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2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2FC" w:rsidRPr="003D22FC" w:rsidRDefault="003D22FC" w:rsidP="003D22FC">
      <w:pPr>
        <w:tabs>
          <w:tab w:val="left" w:pos="0"/>
          <w:tab w:val="left" w:pos="180"/>
          <w:tab w:val="left" w:pos="720"/>
          <w:tab w:val="left" w:pos="432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3D22F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СОВЕТ ВИЧУГСКОГО МУНИЦИПАЛЬНОГО РАЙОНА</w:t>
      </w:r>
    </w:p>
    <w:p w:rsidR="003D22FC" w:rsidRPr="003D22FC" w:rsidRDefault="003D22FC" w:rsidP="003D22FC">
      <w:pPr>
        <w:tabs>
          <w:tab w:val="left" w:pos="0"/>
          <w:tab w:val="left" w:pos="180"/>
          <w:tab w:val="left" w:pos="72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32"/>
          <w:szCs w:val="32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bCs/>
          <w:position w:val="2"/>
          <w:sz w:val="32"/>
          <w:szCs w:val="32"/>
          <w:lang w:eastAsia="ru-RU"/>
        </w:rPr>
        <w:t>ИВАНОВСКОЙ ОБЛАСТИ ПЯТОГО СОЗЫВА</w:t>
      </w:r>
    </w:p>
    <w:p w:rsidR="003D22FC" w:rsidRPr="003D22FC" w:rsidRDefault="003D22FC" w:rsidP="003D22FC">
      <w:pPr>
        <w:tabs>
          <w:tab w:val="left" w:pos="0"/>
          <w:tab w:val="left" w:pos="180"/>
          <w:tab w:val="left" w:pos="72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ru-RU"/>
        </w:rPr>
      </w:pPr>
    </w:p>
    <w:p w:rsidR="003D22FC" w:rsidRPr="003D22FC" w:rsidRDefault="003D22FC" w:rsidP="003D22FC">
      <w:pPr>
        <w:keepNext/>
        <w:tabs>
          <w:tab w:val="left" w:pos="0"/>
          <w:tab w:val="left" w:pos="180"/>
          <w:tab w:val="left" w:pos="720"/>
          <w:tab w:val="left" w:pos="4320"/>
          <w:tab w:val="left" w:pos="7680"/>
        </w:tabs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3D22FC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Р Е Ш Е Н И Е</w:t>
      </w:r>
    </w:p>
    <w:p w:rsidR="003D22FC" w:rsidRPr="003D22FC" w:rsidRDefault="003D22FC" w:rsidP="003D22FC">
      <w:pPr>
        <w:tabs>
          <w:tab w:val="left" w:pos="0"/>
          <w:tab w:val="left" w:pos="180"/>
          <w:tab w:val="left" w:pos="72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Вичугского муниципального района</w:t>
      </w:r>
    </w:p>
    <w:p w:rsidR="003D22FC" w:rsidRPr="003D22FC" w:rsidRDefault="003D22FC" w:rsidP="003D22FC">
      <w:pPr>
        <w:tabs>
          <w:tab w:val="left" w:pos="0"/>
          <w:tab w:val="left" w:pos="180"/>
          <w:tab w:val="left" w:pos="72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БЮДЖЕТЕ </w:t>
      </w:r>
      <w:r w:rsidRPr="003D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ВИЧУГСКОГО МУНИЦИПАЛЬНОГО РАЙОНА</w:t>
      </w:r>
    </w:p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2020 ГОД И НА ПЛАНОВЫЙ ПЕРИОД 2021 И 2022 ГОДОВ </w:t>
      </w:r>
    </w:p>
    <w:p w:rsidR="003D22FC" w:rsidRPr="003D22FC" w:rsidRDefault="003D22FC" w:rsidP="003D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2FC" w:rsidRPr="003D22FC" w:rsidRDefault="003D22FC" w:rsidP="003D2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3D22FC" w:rsidRPr="003D22FC" w:rsidRDefault="003D22FC" w:rsidP="003D2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Вичугского муниципального района</w:t>
      </w:r>
    </w:p>
    <w:p w:rsidR="003D22FC" w:rsidRPr="003D22FC" w:rsidRDefault="003D22FC" w:rsidP="003D2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2019 года</w:t>
      </w:r>
    </w:p>
    <w:p w:rsidR="003D22FC" w:rsidRPr="003D22FC" w:rsidRDefault="003D22FC" w:rsidP="003D2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Вичугского муниципального района в целях регулирования бюджетных правоотношений.</w:t>
      </w:r>
    </w:p>
    <w:p w:rsidR="003D22FC" w:rsidRPr="003D22FC" w:rsidRDefault="003D22FC" w:rsidP="003D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1. Основные характеристики бюджета Вичугского муниципального района на 2020 год и на плановый период 2021 и 2022 годов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 2020 год: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общий объем доходов бюджета в сумме 271 296 559,82 руб.;</w:t>
      </w:r>
    </w:p>
    <w:p w:rsidR="003D22FC" w:rsidRPr="003D22FC" w:rsidRDefault="003D22FC" w:rsidP="003D22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общий объем расходов бюджета в сумме 270 296 559,82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профицит бюджета в сумме 1 000 000,00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 2021 год: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общий объем доходов бюджета в сумме 280 976 817,47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общий объем расходов бюджета в сумме 280 976 817,47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дефицит (профицит) бюджета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на 2022 год: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общий объем доходов бюджета в сумме 246 985 448,47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общий объем расходов бюджета в сумме 246 985 448,47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дефицит (профицит) бюджета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2. Нормативы распределения доходов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нормативы распределения доходов на 2020 год и на плановый период 2021 и 2022 годов согласно приложению 1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3. Показатели доходов бюджета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D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доходы бюджета Вичугского муниципального района по кодам классификации доходов бюджетов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и на плановый период 2021 и 2022 годов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других бюджетов бюджетной системы Российской Федерации: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 областного бюджета в сумме 229 808 359,82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из бюджетов поселений в сумме 605 300,00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2021 год: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 областного бюджета в сумме 239 590 117,47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из бюджетов поселений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 2022 год: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 областного бюджета в сумме 205 518 348,47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из бюджетов поселений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главных администраторов доходов бюджета Вичугского муниципального района, закрепляемые за ними виды (подвиды) доходов бюджета на 2020 год и на плановый период 2021 и 2022 годов согласно приложению 3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источники внутреннего финансирования дефицита бюджета Вичугского муниципального района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и на плановый период 2021 и 2022 годов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4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6. Главные администраторы источников внутреннего финансирования дефицита бюджета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администраторов источников внутреннего финансирования дефицита бюджета Вичугского муниципального района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и на плановый период 2021 и 2022 годов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решению.</w:t>
      </w:r>
    </w:p>
    <w:p w:rsidR="003D22FC" w:rsidRPr="003D22FC" w:rsidRDefault="003D22FC" w:rsidP="003D22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7.  Бюджетные ассигнования бюджета Вичугского муниципального района на 2020 год и на плановый период 2021 и 2022 годов.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распределение бюджетных ассигнований по целевым статьям (муниципальным программам Вичугского муниципального района и не включенным в муниципальные программы Вичугского муниципального района направлениям деятельности органов местного самоуправления Вичугского муниципального района), группам видов расходов классификации расходов бюджета Вичугского муниципального района: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согласно приложению 6 к настоящему решению;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2021 и 2022 годов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7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ведомственную структуру расходов бюджета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согласно приложению 8 к настоящему решению;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период 2021 и 2022 годов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9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Утвердить в пределах общего объема расходов бюджета Вичугского муниципального района, утвержденного статьей 1 настоящего решения: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общий объем условно утвержденных расходов 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2021 год в сумме 3 254 655,00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2022 год в сумме 6 652 010,00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общий объем бюджетных ассигнований, направляемых на исполнение публичных нормативных обязательств:</w:t>
      </w:r>
    </w:p>
    <w:p w:rsidR="003D22FC" w:rsidRPr="003D22FC" w:rsidRDefault="003D22FC" w:rsidP="003D22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2020 год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2021 год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2022 год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Установить размер резервного фонда администрации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в сумме 2 336 400,00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2021 год в сумме 291 000,00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2022 год в сумме 321 000,00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Утвердить объем бюджетных ассигнований дорожного фонда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в сумме 5 681 700,00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2020 год в сумме 6 170 400,00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 2022 год в сумме 6 170 400,00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Утвердить распределение бюджетных ассигнований бюджета Вичугского муниципального района по разделам и подразделам классификации расходов бюджетов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и на плановый период 2021 и 2022 годов согласно приложению 10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Установить, что: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в порядках, установленных администрацией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 муниципального района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случаях, если расходы на их предоставление предусмотрены муниципальными программами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 муниципального района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 муниципального района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порядках определения объема и предоставления указанных субсидий, установленных администрацией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 муниципального района.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8. Особенности установления отдельных расходных обязательств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Вичугского муниципального района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денежное вознаграждение лиц, замещающих муниципальные должности Вичугского муниципального района на постоянной основе, установленного решением Совета Вичугского муниципального района от 29 января 2016 года № 16-22 «Об оплате труда лиц, замещающих муниципальные должности Вичугского муниципального района на постоянной основе», ежегодно увеличивается (индексируется) с учетом уровня инфляции (потребительских цен).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должностные оклады и ежемесячные выплаты за присвоенный классный чин муниципальным служащим в соответствии с замещаемыми ими должностями муниципальной службы Вичугского муниципального района, установленных решением Вичугского районного Совета депутатов от 25 декабря 2009 года № 09-115  «Об утверждении Положения «О системе оплаты труда  лиц, замещающих муниципальные должности муниципальной службы Вичугского муниципального района»,  ежегодно увеличивается (индексируется) с учетом уровня инфляции (потребительских цен).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должностные оклады работников, занимающих должности, не отнесенные к должностям муниципальной службы  в органах местного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самоуправления Вичугского муниципального района,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Вичугского муниципального района  от 27 января 2017 года  № 7 «Об утверждении Положения  об  оплате труда лиц, замещающих  должности,</w:t>
      </w:r>
      <w:r w:rsidRPr="003D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отнесенные к</w:t>
      </w:r>
      <w:r w:rsidRPr="003D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 муниципальной службы в органах местного самоуправления Вичугского муниципального района ежегодно увеличивается (индексируется) с учетом уровня инфляции (потребительских цен).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9. Межбюджетные трансферты, предоставляемые другим бюджетам бюджетной системы Российской Федерации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иных межбюджетных трансфертов, предоставляемых из бюджета Вичугского муниципального района бюджетам поселений согласно приложению 11 к настоящему решению: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в сумме 6 992 171,00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2021 год в сумме 4 220,00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 2022 год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10. Особенности исполнения бюджета Вичугского муниципального района</w:t>
      </w:r>
    </w:p>
    <w:p w:rsidR="003D22FC" w:rsidRPr="003D22FC" w:rsidRDefault="003D22FC" w:rsidP="003D22F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Установить, что остатки субсидий, предоставленных в 2019 году муниципальным бюджетным учреждениям Вичугского муниципального района на выполнение муниципального задания, в объеме, соответствующем недостигнутым показателям муниципального задания, подлежат в срок до 1 марта 2020 года возврату в бюджет Вичугского муниципального района в соответствии с порядком, установленным администрацией Вичугского муниципального района.</w:t>
      </w:r>
    </w:p>
    <w:p w:rsidR="003D22FC" w:rsidRPr="003D22FC" w:rsidRDefault="003D22FC" w:rsidP="003D2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Установить, что остатки средств бюджета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Вичугского муниципального района </w:t>
      </w:r>
      <w:r w:rsidRPr="003D2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Вичугского муниципального района</w:t>
      </w:r>
      <w:r w:rsidRPr="003D2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бюджетных ассигнований в текущем финансовом году на указанные цели по оплате заключенных муниципальных контрактов.</w:t>
      </w:r>
    </w:p>
    <w:p w:rsidR="003D22FC" w:rsidRPr="003D22FC" w:rsidRDefault="003D22FC" w:rsidP="003D2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11. Муниципальные заимствования, муниципальный внутренний долг Вичугского муниципального района и расходы на его обслуживание, п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муниципальных гарантий Вичугского муниципального района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D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верхний предел муниципального внутреннего долга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1 января 2021 года в сумме 0,00 руб., в том числе по муниципальным гарантиям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1 января 2022 года в сумме 0,00 руб., в том числе по муниципальным гарантиям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 1 января 2023 года в сумме 0,00 руб., в том числе по муниципальным гарантиям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объем расходов на обслуживание муниципального долга Вичугского муниципального района: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2020 год в сумме 41 000,00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 2021 год в сумме 0,00 руб.;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 2022 год в сумме 0,00 руб.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Утвердить программу муниципальных внутренних заимствований Вичугского муниципального района 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и на плановый период 2021 и 2022 годов согласно приложению 12 к настоящему решению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муниципальных гарантий Вичугского муниципального района в валюте Российской Федерации </w:t>
      </w: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и на плановый период 2021 и 2022 годов согласно приложению 13 к настоящему решению.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в 2020 году и плановом периоде 2021 и 2022 годов муниципальные гарантии Вичугского муниципального района не предоставляются.</w:t>
      </w: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12. </w:t>
      </w: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настоящего решения</w:t>
      </w:r>
    </w:p>
    <w:p w:rsidR="003D22FC" w:rsidRPr="003D22FC" w:rsidRDefault="003D22FC" w:rsidP="003D22FC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Настоящие решение вступает в силу с 01 января 2020 года и подлежит официальному опубликованию в информационном бюллетене «Вестник органов местного самоуправления Вичугского муниципального района».</w:t>
      </w:r>
    </w:p>
    <w:p w:rsidR="003D22FC" w:rsidRPr="003D22FC" w:rsidRDefault="003D22FC" w:rsidP="003D22FC">
      <w:pPr>
        <w:tabs>
          <w:tab w:val="left" w:pos="720"/>
          <w:tab w:val="left" w:pos="99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22FC" w:rsidRPr="003D22FC" w:rsidRDefault="003D22FC" w:rsidP="003D22F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</w:t>
      </w: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Вичугского муниципальног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чугского муниципального района</w:t>
      </w: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М.Ю.Новиков</w:t>
      </w: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D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В.А.Галицков</w:t>
      </w: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Вичуга</w:t>
      </w: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2019 года</w:t>
      </w:r>
    </w:p>
    <w:p w:rsidR="003D22FC" w:rsidRPr="003D22FC" w:rsidRDefault="003D22FC" w:rsidP="003D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F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111</w:t>
      </w:r>
    </w:p>
    <w:p w:rsidR="003D22FC" w:rsidRPr="003D22FC" w:rsidRDefault="003D22FC" w:rsidP="003D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7C5" w:rsidRPr="003D22FC" w:rsidRDefault="006C17C5" w:rsidP="003D22FC"/>
    <w:sectPr w:rsidR="006C17C5" w:rsidRPr="003D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61F5"/>
    <w:multiLevelType w:val="hybridMultilevel"/>
    <w:tmpl w:val="606A2F78"/>
    <w:lvl w:ilvl="0" w:tplc="D29E81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8"/>
    <w:rsid w:val="00183178"/>
    <w:rsid w:val="003D22FC"/>
    <w:rsid w:val="006C17C5"/>
    <w:rsid w:val="00E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E25"/>
  <w15:chartTrackingRefBased/>
  <w15:docId w15:val="{5A835134-5708-4986-A563-6DFE5085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</dc:creator>
  <cp:keywords/>
  <dc:description/>
  <cp:lastModifiedBy>Юлия Евгеньевна</cp:lastModifiedBy>
  <cp:revision>4</cp:revision>
  <dcterms:created xsi:type="dcterms:W3CDTF">2020-05-26T13:11:00Z</dcterms:created>
  <dcterms:modified xsi:type="dcterms:W3CDTF">2020-05-26T13:38:00Z</dcterms:modified>
</cp:coreProperties>
</file>