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DE" w:rsidRDefault="00D54DDE" w:rsidP="00D54DD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DE" w:rsidRPr="00C26937" w:rsidRDefault="00D54DDE" w:rsidP="00D54DDE">
      <w:pPr>
        <w:jc w:val="center"/>
        <w:rPr>
          <w:b/>
          <w:sz w:val="32"/>
          <w:szCs w:val="32"/>
        </w:rPr>
      </w:pPr>
    </w:p>
    <w:p w:rsidR="00D54DDE" w:rsidRPr="00DB5987" w:rsidRDefault="00D54DDE" w:rsidP="00D54DDE">
      <w:pPr>
        <w:pStyle w:val="a4"/>
        <w:tabs>
          <w:tab w:val="left" w:pos="0"/>
          <w:tab w:val="left" w:pos="180"/>
          <w:tab w:val="left" w:pos="720"/>
          <w:tab w:val="left" w:pos="4320"/>
        </w:tabs>
        <w:rPr>
          <w:b/>
          <w:bCs/>
          <w:sz w:val="32"/>
          <w:szCs w:val="32"/>
        </w:rPr>
      </w:pPr>
      <w:r w:rsidRPr="00DB5987">
        <w:rPr>
          <w:b/>
          <w:sz w:val="32"/>
          <w:szCs w:val="32"/>
        </w:rPr>
        <w:t>СОВЕТ ВИЧУГСКОГО МУНИЦИПАЛЬНОГО РАЙОНА</w:t>
      </w:r>
    </w:p>
    <w:p w:rsidR="00D54DDE" w:rsidRDefault="00D54DDE" w:rsidP="00D54DDE">
      <w:pPr>
        <w:tabs>
          <w:tab w:val="left" w:pos="0"/>
          <w:tab w:val="left" w:pos="180"/>
          <w:tab w:val="left" w:pos="720"/>
          <w:tab w:val="left" w:pos="4320"/>
        </w:tabs>
        <w:jc w:val="center"/>
        <w:rPr>
          <w:b/>
          <w:bCs/>
          <w:position w:val="2"/>
          <w:sz w:val="32"/>
          <w:szCs w:val="32"/>
        </w:rPr>
      </w:pPr>
      <w:r>
        <w:rPr>
          <w:b/>
          <w:bCs/>
          <w:position w:val="2"/>
          <w:sz w:val="32"/>
          <w:szCs w:val="32"/>
        </w:rPr>
        <w:t>ИВАНОВСКОЙ ОБЛАСТИ ПЯТОГО СОЗЫВА</w:t>
      </w:r>
    </w:p>
    <w:p w:rsidR="00D54DDE" w:rsidRDefault="00D54DDE" w:rsidP="00D54DDE">
      <w:pPr>
        <w:tabs>
          <w:tab w:val="left" w:pos="0"/>
          <w:tab w:val="left" w:pos="180"/>
          <w:tab w:val="left" w:pos="720"/>
          <w:tab w:val="left" w:pos="4320"/>
        </w:tabs>
        <w:jc w:val="center"/>
        <w:rPr>
          <w:b/>
          <w:bCs/>
          <w:position w:val="2"/>
        </w:rPr>
      </w:pPr>
    </w:p>
    <w:p w:rsidR="00D54DDE" w:rsidRPr="00DB5987" w:rsidRDefault="00D54DDE" w:rsidP="00D54DDE">
      <w:pPr>
        <w:pStyle w:val="1"/>
        <w:tabs>
          <w:tab w:val="left" w:pos="0"/>
          <w:tab w:val="left" w:pos="180"/>
          <w:tab w:val="left" w:pos="720"/>
          <w:tab w:val="left" w:pos="4320"/>
          <w:tab w:val="left" w:pos="7680"/>
        </w:tabs>
        <w:jc w:val="center"/>
        <w:rPr>
          <w:b/>
          <w:sz w:val="48"/>
          <w:szCs w:val="48"/>
        </w:rPr>
      </w:pPr>
      <w:r w:rsidRPr="00DB5987">
        <w:rPr>
          <w:b/>
          <w:sz w:val="48"/>
          <w:szCs w:val="48"/>
        </w:rPr>
        <w:t>Р Е Ш Е Н И Е</w:t>
      </w:r>
    </w:p>
    <w:p w:rsidR="00D54DDE" w:rsidRDefault="00D54DDE" w:rsidP="00D54DDE">
      <w:pPr>
        <w:tabs>
          <w:tab w:val="left" w:pos="0"/>
          <w:tab w:val="left" w:pos="180"/>
          <w:tab w:val="left" w:pos="720"/>
          <w:tab w:val="left" w:pos="4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Совета </w:t>
      </w:r>
      <w:proofErr w:type="spellStart"/>
      <w:r>
        <w:rPr>
          <w:b/>
          <w:sz w:val="32"/>
          <w:szCs w:val="32"/>
        </w:rPr>
        <w:t>Вичугского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D54DDE" w:rsidRPr="00916C6E" w:rsidRDefault="00D54DDE" w:rsidP="00D54DDE">
      <w:pPr>
        <w:tabs>
          <w:tab w:val="left" w:pos="0"/>
          <w:tab w:val="left" w:pos="180"/>
          <w:tab w:val="left" w:pos="720"/>
          <w:tab w:val="left" w:pos="4320"/>
        </w:tabs>
        <w:jc w:val="center"/>
        <w:rPr>
          <w:b/>
          <w:sz w:val="16"/>
          <w:szCs w:val="16"/>
        </w:rPr>
      </w:pPr>
    </w:p>
    <w:p w:rsidR="00D54DDE" w:rsidRPr="00916C6E" w:rsidRDefault="00D54DDE" w:rsidP="00D54DDE">
      <w:pPr>
        <w:jc w:val="center"/>
        <w:rPr>
          <w:b/>
          <w:bCs/>
          <w:sz w:val="16"/>
          <w:szCs w:val="16"/>
        </w:rPr>
      </w:pPr>
    </w:p>
    <w:p w:rsidR="00D54DDE" w:rsidRPr="00C26937" w:rsidRDefault="00D54DDE" w:rsidP="00D54DDE">
      <w:pPr>
        <w:pStyle w:val="a3"/>
        <w:jc w:val="center"/>
        <w:rPr>
          <w:b/>
          <w:bCs/>
        </w:rPr>
      </w:pPr>
      <w:r w:rsidRPr="00C26937">
        <w:rPr>
          <w:b/>
          <w:bCs/>
        </w:rPr>
        <w:t xml:space="preserve">О </w:t>
      </w:r>
      <w:proofErr w:type="gramStart"/>
      <w:r w:rsidRPr="00C26937">
        <w:rPr>
          <w:b/>
          <w:bCs/>
        </w:rPr>
        <w:t>БЮДЖЕТЕ  ВИЧУГСКОГО</w:t>
      </w:r>
      <w:proofErr w:type="gramEnd"/>
      <w:r w:rsidRPr="00C26937">
        <w:rPr>
          <w:b/>
          <w:bCs/>
        </w:rPr>
        <w:t xml:space="preserve"> МУНИЦИПАЛЬНОГО РАЙОНА</w:t>
      </w:r>
    </w:p>
    <w:p w:rsidR="00D54DDE" w:rsidRPr="00C26937" w:rsidRDefault="00D54DDE" w:rsidP="00D54DDE">
      <w:pPr>
        <w:pStyle w:val="a3"/>
        <w:jc w:val="center"/>
        <w:rPr>
          <w:b/>
        </w:rPr>
      </w:pPr>
      <w:r w:rsidRPr="00C26937">
        <w:rPr>
          <w:b/>
          <w:bCs/>
        </w:rPr>
        <w:t xml:space="preserve"> </w:t>
      </w:r>
      <w:r>
        <w:rPr>
          <w:b/>
        </w:rPr>
        <w:t>НА 2021</w:t>
      </w:r>
      <w:r w:rsidRPr="00C26937">
        <w:rPr>
          <w:b/>
        </w:rPr>
        <w:t xml:space="preserve"> ГОД</w:t>
      </w:r>
      <w:r>
        <w:rPr>
          <w:b/>
        </w:rPr>
        <w:t xml:space="preserve"> И НА ПЛАНОВЫЙ ПЕРИОД 2022 И 2023</w:t>
      </w:r>
      <w:r w:rsidRPr="00C26937">
        <w:rPr>
          <w:b/>
        </w:rPr>
        <w:t xml:space="preserve"> ГОДОВ </w:t>
      </w:r>
    </w:p>
    <w:p w:rsidR="00D54DDE" w:rsidRDefault="00D54DDE" w:rsidP="00D54DDE">
      <w:pPr>
        <w:pStyle w:val="a3"/>
        <w:jc w:val="center"/>
        <w:rPr>
          <w:b/>
          <w:sz w:val="28"/>
          <w:szCs w:val="28"/>
        </w:rPr>
      </w:pPr>
    </w:p>
    <w:p w:rsidR="00D54DDE" w:rsidRPr="006213B2" w:rsidRDefault="00D54DDE" w:rsidP="00D54DDE">
      <w:pPr>
        <w:tabs>
          <w:tab w:val="left" w:pos="720"/>
        </w:tabs>
        <w:ind w:firstLine="709"/>
        <w:jc w:val="both"/>
      </w:pPr>
      <w:r>
        <w:t xml:space="preserve"> </w:t>
      </w:r>
      <w:r w:rsidRPr="006213B2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 в целях регулирования бюджетных правоотношений.</w:t>
      </w:r>
    </w:p>
    <w:p w:rsidR="00D54DDE" w:rsidRPr="006213B2" w:rsidRDefault="00D54DDE" w:rsidP="00D54DD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DDE" w:rsidRPr="006213B2" w:rsidRDefault="00D54DDE" w:rsidP="00D54DD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3B2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>атья 1. Основные характеристики</w:t>
      </w:r>
      <w:r w:rsidRPr="006213B2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proofErr w:type="spellStart"/>
      <w:r w:rsidRPr="006213B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ичугского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6213B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6213B2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6213B2">
        <w:rPr>
          <w:rFonts w:ascii="Times New Roman" w:hAnsi="Times New Roman" w:cs="Times New Roman"/>
          <w:bCs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6213B2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6213B2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Утвердить основные характеристики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год: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а) общий объем доходов бюджета в сумме </w:t>
      </w:r>
      <w:r>
        <w:rPr>
          <w:bCs/>
        </w:rPr>
        <w:t>265 537 000,00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tabs>
          <w:tab w:val="left" w:pos="720"/>
        </w:tabs>
        <w:ind w:firstLine="709"/>
        <w:jc w:val="both"/>
        <w:rPr>
          <w:bCs/>
        </w:rPr>
      </w:pPr>
      <w:r w:rsidRPr="006213B2">
        <w:rPr>
          <w:bCs/>
        </w:rPr>
        <w:t xml:space="preserve">б) общий объем расходов бюджета в сумме </w:t>
      </w:r>
      <w:r>
        <w:rPr>
          <w:bCs/>
        </w:rPr>
        <w:t>265 537 000,00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 xml:space="preserve">в) профицит бюджета </w:t>
      </w:r>
      <w:r w:rsidRPr="006213B2">
        <w:rPr>
          <w:bCs/>
        </w:rPr>
        <w:t xml:space="preserve">в сумме </w:t>
      </w:r>
      <w:r>
        <w:rPr>
          <w:bCs/>
        </w:rPr>
        <w:t>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20</w:t>
      </w:r>
      <w:r>
        <w:rPr>
          <w:bCs/>
        </w:rPr>
        <w:t>22</w:t>
      </w:r>
      <w:r w:rsidRPr="006213B2">
        <w:rPr>
          <w:bCs/>
        </w:rPr>
        <w:t xml:space="preserve"> год: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а) общий объем доходов бюджета в сумме 2</w:t>
      </w:r>
      <w:r>
        <w:rPr>
          <w:bCs/>
        </w:rPr>
        <w:t>62 800 000,00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б) общий объем расходов бюджета в сумме 2</w:t>
      </w:r>
      <w:r>
        <w:rPr>
          <w:bCs/>
        </w:rPr>
        <w:t>62 800 000,00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в) </w:t>
      </w:r>
      <w:r>
        <w:rPr>
          <w:bCs/>
        </w:rPr>
        <w:t>дефицит (</w:t>
      </w:r>
      <w:r w:rsidRPr="006213B2">
        <w:rPr>
          <w:bCs/>
        </w:rPr>
        <w:t>профицит</w:t>
      </w:r>
      <w:r>
        <w:rPr>
          <w:bCs/>
        </w:rPr>
        <w:t xml:space="preserve">) бюджета </w:t>
      </w:r>
      <w:r w:rsidRPr="006213B2">
        <w:rPr>
          <w:bCs/>
        </w:rPr>
        <w:t>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3) на 20</w:t>
      </w:r>
      <w:r>
        <w:rPr>
          <w:bCs/>
        </w:rPr>
        <w:t>23</w:t>
      </w:r>
      <w:r w:rsidRPr="006213B2">
        <w:rPr>
          <w:bCs/>
        </w:rPr>
        <w:t xml:space="preserve"> год: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а) общий объем доходов бюджета в сумме </w:t>
      </w:r>
      <w:r>
        <w:rPr>
          <w:bCs/>
        </w:rPr>
        <w:t>263 500 000,00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б) общий объем расходов бюджета в сумме </w:t>
      </w:r>
      <w:r>
        <w:rPr>
          <w:bCs/>
        </w:rPr>
        <w:t>263 500 000,00</w:t>
      </w:r>
      <w:r w:rsidRPr="006213B2">
        <w:rPr>
          <w:bCs/>
        </w:rPr>
        <w:t xml:space="preserve"> руб.;</w:t>
      </w:r>
    </w:p>
    <w:p w:rsidR="00D54DDE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 xml:space="preserve">в) дефицит (профицит) бюджета </w:t>
      </w:r>
      <w:r w:rsidRPr="006213B2">
        <w:rPr>
          <w:bCs/>
        </w:rPr>
        <w:t>в сумме 0,00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Статья 2. Нормативы распределения доходов </w:t>
      </w:r>
    </w:p>
    <w:p w:rsidR="00D54DDE" w:rsidRDefault="00D54DDE" w:rsidP="00D54DDE">
      <w:pPr>
        <w:pStyle w:val="NoSpacing"/>
        <w:ind w:firstLine="709"/>
        <w:jc w:val="both"/>
      </w:pPr>
      <w:r w:rsidRPr="006213B2">
        <w:t xml:space="preserve">Утвердить нормативы распределения доходов на </w:t>
      </w:r>
      <w:r>
        <w:t>2021</w:t>
      </w:r>
      <w:r w:rsidRPr="006213B2">
        <w:t xml:space="preserve"> год и </w:t>
      </w:r>
      <w:r>
        <w:t xml:space="preserve">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согласно приложению 1 к настоящему решению.</w:t>
      </w:r>
    </w:p>
    <w:p w:rsidR="00D54DDE" w:rsidRPr="006213B2" w:rsidRDefault="00D54DDE" w:rsidP="00D54DDE">
      <w:pPr>
        <w:pStyle w:val="NoSpacing"/>
        <w:ind w:firstLine="709"/>
        <w:jc w:val="both"/>
      </w:pP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Статья 3. Показатели доходов бюджета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1.</w:t>
      </w:r>
      <w:r w:rsidRPr="006213B2">
        <w:rPr>
          <w:b/>
          <w:bCs/>
        </w:rPr>
        <w:t xml:space="preserve"> </w:t>
      </w:r>
      <w:r w:rsidRPr="006213B2">
        <w:rPr>
          <w:bCs/>
        </w:rPr>
        <w:t xml:space="preserve">Утвердить доходы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по кодам классификации доходов бюджетов на </w:t>
      </w:r>
      <w:r>
        <w:t>2021</w:t>
      </w:r>
      <w:r w:rsidRPr="006213B2">
        <w:t xml:space="preserve"> год и </w:t>
      </w:r>
      <w:r>
        <w:t xml:space="preserve">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</w:t>
      </w:r>
      <w:r w:rsidRPr="006213B2">
        <w:rPr>
          <w:bCs/>
        </w:rPr>
        <w:t xml:space="preserve"> согласно приложению 2 к настоящему решению.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других бюджетов бюджетной системы Российской Федерации: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 xml:space="preserve">а) из областного </w:t>
      </w:r>
      <w:r w:rsidRPr="006213B2">
        <w:rPr>
          <w:bCs/>
        </w:rPr>
        <w:t xml:space="preserve">бюджета в сумме </w:t>
      </w:r>
      <w:r>
        <w:rPr>
          <w:bCs/>
        </w:rPr>
        <w:t>222 979 611,83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б) из бюджетов поселений в сумме </w:t>
      </w:r>
      <w:r>
        <w:rPr>
          <w:bCs/>
        </w:rPr>
        <w:t>621 100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20</w:t>
      </w:r>
      <w:r>
        <w:rPr>
          <w:bCs/>
        </w:rPr>
        <w:t>22</w:t>
      </w:r>
      <w:r w:rsidRPr="006213B2">
        <w:rPr>
          <w:bCs/>
        </w:rPr>
        <w:t xml:space="preserve"> год: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lastRenderedPageBreak/>
        <w:t xml:space="preserve">а) из </w:t>
      </w:r>
      <w:r>
        <w:rPr>
          <w:bCs/>
        </w:rPr>
        <w:t xml:space="preserve">областного </w:t>
      </w:r>
      <w:r w:rsidRPr="006213B2">
        <w:rPr>
          <w:bCs/>
        </w:rPr>
        <w:t xml:space="preserve">бюджета в сумме </w:t>
      </w:r>
      <w:r>
        <w:rPr>
          <w:bCs/>
        </w:rPr>
        <w:t>220 286 722,95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б) из бюджетов поселений 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3) на 20</w:t>
      </w:r>
      <w:r>
        <w:rPr>
          <w:bCs/>
        </w:rPr>
        <w:t>23</w:t>
      </w:r>
      <w:r w:rsidRPr="006213B2">
        <w:rPr>
          <w:bCs/>
        </w:rPr>
        <w:t xml:space="preserve"> год: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 xml:space="preserve">а) из областного </w:t>
      </w:r>
      <w:r w:rsidRPr="006213B2">
        <w:rPr>
          <w:bCs/>
        </w:rPr>
        <w:t xml:space="preserve">бюджета в сумме </w:t>
      </w:r>
      <w:r>
        <w:rPr>
          <w:bCs/>
        </w:rPr>
        <w:t>220 286 722,95</w:t>
      </w:r>
      <w:r w:rsidRPr="006213B2">
        <w:rPr>
          <w:bCs/>
        </w:rPr>
        <w:t xml:space="preserve"> руб.;</w:t>
      </w:r>
    </w:p>
    <w:p w:rsidR="00D54DDE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б) из бюджетов поселений в сумме 0,00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Статья 4. Главные администраторы доходов бюджета</w:t>
      </w:r>
    </w:p>
    <w:p w:rsidR="00D54DDE" w:rsidRDefault="00D54DDE" w:rsidP="00D54DDE">
      <w:pPr>
        <w:pStyle w:val="NoSpacing"/>
        <w:ind w:firstLine="709"/>
        <w:jc w:val="both"/>
      </w:pPr>
      <w:r w:rsidRPr="006213B2">
        <w:t xml:space="preserve">Утвердить перечень главных администраторов доходов бюджета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района, закрепляемые за ними виды (подвиды) доходов бюджета на </w:t>
      </w:r>
      <w:r>
        <w:t>2021</w:t>
      </w:r>
      <w:r w:rsidRPr="006213B2">
        <w:t xml:space="preserve"> год и </w:t>
      </w:r>
      <w:r>
        <w:t xml:space="preserve">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согласно приложению 3 к настоящему решению.</w:t>
      </w:r>
    </w:p>
    <w:p w:rsidR="00D54DDE" w:rsidRPr="006213B2" w:rsidRDefault="00D54DDE" w:rsidP="00D54DDE">
      <w:pPr>
        <w:pStyle w:val="NoSpacing"/>
        <w:ind w:firstLine="709"/>
        <w:jc w:val="both"/>
      </w:pPr>
    </w:p>
    <w:p w:rsidR="00D54DDE" w:rsidRPr="006213B2" w:rsidRDefault="00D54DDE" w:rsidP="00D54DD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6213B2">
        <w:t xml:space="preserve">Статья 5. </w:t>
      </w:r>
      <w:r w:rsidRPr="006213B2">
        <w:rPr>
          <w:bCs/>
        </w:rPr>
        <w:t>Источники внутреннего финансирования дефицита бюджета</w:t>
      </w:r>
    </w:p>
    <w:p w:rsidR="00D54DDE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Утвердить источники внут</w:t>
      </w:r>
      <w:r>
        <w:rPr>
          <w:bCs/>
        </w:rPr>
        <w:t>реннего финансирования дефицита</w:t>
      </w:r>
      <w:r w:rsidRPr="006213B2">
        <w:rPr>
          <w:bCs/>
        </w:rPr>
        <w:t xml:space="preserve">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на </w:t>
      </w:r>
      <w:r>
        <w:t>2021</w:t>
      </w:r>
      <w:r w:rsidRPr="006213B2">
        <w:t xml:space="preserve"> год и </w:t>
      </w:r>
      <w:r>
        <w:t xml:space="preserve">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</w:t>
      </w:r>
      <w:r w:rsidRPr="006213B2">
        <w:rPr>
          <w:bCs/>
        </w:rPr>
        <w:t>согласно приложению 4 к настоящему решению.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Статья 6. Главные администраторы источников внутреннего финансирования дефицита бюджета </w:t>
      </w:r>
    </w:p>
    <w:p w:rsidR="00D54DDE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Утвердить перечень главных администраторов источников внутреннего финансирования дефицита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на </w:t>
      </w:r>
      <w:r>
        <w:t>2021</w:t>
      </w:r>
      <w:r w:rsidRPr="006213B2">
        <w:t xml:space="preserve"> год и</w:t>
      </w:r>
      <w:r>
        <w:t xml:space="preserve"> 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</w:t>
      </w:r>
      <w:r w:rsidRPr="006213B2">
        <w:rPr>
          <w:bCs/>
        </w:rPr>
        <w:t>согласно приложению 5 к настоящему решению.</w:t>
      </w:r>
    </w:p>
    <w:p w:rsidR="00D54DDE" w:rsidRPr="006213B2" w:rsidRDefault="00D54DDE" w:rsidP="00D54DDE">
      <w:pPr>
        <w:pStyle w:val="NoSpacing"/>
        <w:tabs>
          <w:tab w:val="left" w:pos="720"/>
        </w:tabs>
        <w:ind w:firstLine="709"/>
        <w:jc w:val="both"/>
        <w:rPr>
          <w:bCs/>
        </w:rPr>
      </w:pP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Статья 7.  Бюджетные ассигнования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на </w:t>
      </w:r>
      <w:r>
        <w:rPr>
          <w:bCs/>
        </w:rPr>
        <w:t>2021</w:t>
      </w:r>
      <w:r w:rsidRPr="006213B2">
        <w:rPr>
          <w:bCs/>
        </w:rPr>
        <w:t xml:space="preserve"> год и</w:t>
      </w:r>
      <w:r>
        <w:rPr>
          <w:bCs/>
        </w:rPr>
        <w:t xml:space="preserve"> на</w:t>
      </w:r>
      <w:r w:rsidRPr="006213B2">
        <w:rPr>
          <w:bCs/>
        </w:rPr>
        <w:t xml:space="preserve"> плановый период 20</w:t>
      </w:r>
      <w:r>
        <w:rPr>
          <w:bCs/>
        </w:rPr>
        <w:t>22</w:t>
      </w:r>
      <w:r w:rsidRPr="006213B2">
        <w:rPr>
          <w:bCs/>
        </w:rPr>
        <w:t xml:space="preserve"> и 20</w:t>
      </w:r>
      <w:r>
        <w:rPr>
          <w:bCs/>
        </w:rPr>
        <w:t>23</w:t>
      </w:r>
      <w:r w:rsidRPr="006213B2">
        <w:rPr>
          <w:bCs/>
        </w:rPr>
        <w:t xml:space="preserve"> годов.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1. Утвердить распределение бюджетных ассигнований по целевым статьям (муниципальным программам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и не включенным в муниципальные программы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направлениям деятельности органов местного самоуправления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района), группам видов расходов классификации расходов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 согласно приложению 6 к настоящему решению;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2) 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</w:t>
      </w:r>
      <w:r w:rsidRPr="006213B2">
        <w:rPr>
          <w:bCs/>
        </w:rPr>
        <w:t>согласно приложению 7 к настоящему решению.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2. Утвердить в</w:t>
      </w:r>
      <w:r>
        <w:rPr>
          <w:bCs/>
        </w:rPr>
        <w:t>едомственную структуру расходов</w:t>
      </w:r>
      <w:r w:rsidRPr="006213B2">
        <w:rPr>
          <w:bCs/>
        </w:rPr>
        <w:t xml:space="preserve">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 xml:space="preserve">2021 год </w:t>
      </w:r>
      <w:r w:rsidRPr="006213B2">
        <w:rPr>
          <w:bCs/>
        </w:rPr>
        <w:t>согласно приложению 8 к настоящему решению;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2) 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</w:t>
      </w:r>
      <w:r w:rsidRPr="006213B2">
        <w:rPr>
          <w:bCs/>
        </w:rPr>
        <w:t>согласно приложению 9 к настоящему решению.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3. Утвердить в пределах общего объема расходов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района, утвержденного статьей 1 настоящего решения: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общий объем условно утвержденных расходов 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а) на 20</w:t>
      </w:r>
      <w:r>
        <w:rPr>
          <w:bCs/>
        </w:rPr>
        <w:t>22</w:t>
      </w:r>
      <w:r w:rsidRPr="006213B2">
        <w:rPr>
          <w:bCs/>
        </w:rPr>
        <w:t xml:space="preserve"> год в сумме 3</w:t>
      </w:r>
      <w:r>
        <w:rPr>
          <w:bCs/>
        </w:rPr>
        <w:t> 400 000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б) на 20</w:t>
      </w:r>
      <w:r>
        <w:rPr>
          <w:bCs/>
        </w:rPr>
        <w:t>23</w:t>
      </w:r>
      <w:r w:rsidRPr="006213B2">
        <w:rPr>
          <w:bCs/>
        </w:rPr>
        <w:t xml:space="preserve"> год в сумме 6</w:t>
      </w:r>
      <w:r>
        <w:rPr>
          <w:bCs/>
        </w:rPr>
        <w:t> 800 000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общий объем бюджетных ассигнований, направляемых на исполнение публичных нормативных обязательств:</w:t>
      </w:r>
    </w:p>
    <w:p w:rsidR="00D54DDE" w:rsidRPr="006213B2" w:rsidRDefault="00D54DDE" w:rsidP="00D54DDE">
      <w:pPr>
        <w:pStyle w:val="NoSpacing"/>
        <w:tabs>
          <w:tab w:val="left" w:pos="720"/>
        </w:tabs>
        <w:ind w:firstLine="709"/>
        <w:jc w:val="both"/>
        <w:rPr>
          <w:bCs/>
        </w:rPr>
      </w:pPr>
      <w:r w:rsidRPr="006213B2">
        <w:rPr>
          <w:bCs/>
        </w:rPr>
        <w:t xml:space="preserve">а) на </w:t>
      </w:r>
      <w:r>
        <w:rPr>
          <w:bCs/>
        </w:rPr>
        <w:t>2021</w:t>
      </w:r>
      <w:r w:rsidRPr="006213B2">
        <w:rPr>
          <w:bCs/>
        </w:rPr>
        <w:t xml:space="preserve"> год 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 xml:space="preserve">б) на 2022 </w:t>
      </w:r>
      <w:r w:rsidRPr="006213B2">
        <w:rPr>
          <w:bCs/>
        </w:rPr>
        <w:t>год 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в) на 20</w:t>
      </w:r>
      <w:r>
        <w:rPr>
          <w:bCs/>
        </w:rPr>
        <w:t>23</w:t>
      </w:r>
      <w:r w:rsidRPr="006213B2">
        <w:rPr>
          <w:bCs/>
        </w:rPr>
        <w:t xml:space="preserve"> год в сумме 0,00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4. Установить размер резервного фонда администрации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 в сумме </w:t>
      </w:r>
      <w:r>
        <w:rPr>
          <w:bCs/>
        </w:rPr>
        <w:t>100 000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20</w:t>
      </w:r>
      <w:r>
        <w:rPr>
          <w:bCs/>
        </w:rPr>
        <w:t>22</w:t>
      </w:r>
      <w:r w:rsidRPr="006213B2">
        <w:rPr>
          <w:bCs/>
        </w:rPr>
        <w:t xml:space="preserve"> год в сумме </w:t>
      </w:r>
      <w:r>
        <w:rPr>
          <w:bCs/>
        </w:rPr>
        <w:t>100 000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20</w:t>
      </w:r>
      <w:r>
        <w:rPr>
          <w:bCs/>
        </w:rPr>
        <w:t>23</w:t>
      </w:r>
      <w:r w:rsidRPr="006213B2">
        <w:rPr>
          <w:bCs/>
        </w:rPr>
        <w:t xml:space="preserve"> год в сумме </w:t>
      </w:r>
      <w:r>
        <w:rPr>
          <w:bCs/>
        </w:rPr>
        <w:t>100 000</w:t>
      </w:r>
      <w:r w:rsidRPr="006213B2">
        <w:rPr>
          <w:bCs/>
        </w:rPr>
        <w:t>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lastRenderedPageBreak/>
        <w:t xml:space="preserve">5. Утвердить объем бюджетных ассигнований дорожного фонда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 в сумме </w:t>
      </w:r>
      <w:r>
        <w:rPr>
          <w:bCs/>
        </w:rPr>
        <w:t>6 645 700,00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2) на </w:t>
      </w:r>
      <w:r>
        <w:rPr>
          <w:bCs/>
        </w:rPr>
        <w:t>2021</w:t>
      </w:r>
      <w:r w:rsidRPr="006213B2">
        <w:rPr>
          <w:bCs/>
        </w:rPr>
        <w:t xml:space="preserve"> год в сумме </w:t>
      </w:r>
      <w:r>
        <w:rPr>
          <w:bCs/>
        </w:rPr>
        <w:t>6 993 200</w:t>
      </w:r>
      <w:r w:rsidRPr="006213B2">
        <w:rPr>
          <w:bCs/>
        </w:rPr>
        <w:t>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3) на 20</w:t>
      </w:r>
      <w:r>
        <w:rPr>
          <w:bCs/>
        </w:rPr>
        <w:t>23</w:t>
      </w:r>
      <w:r w:rsidRPr="006213B2">
        <w:rPr>
          <w:bCs/>
        </w:rPr>
        <w:t xml:space="preserve"> год в сумме 6</w:t>
      </w:r>
      <w:r>
        <w:rPr>
          <w:bCs/>
        </w:rPr>
        <w:t> 993 200</w:t>
      </w:r>
      <w:r w:rsidRPr="006213B2">
        <w:rPr>
          <w:bCs/>
        </w:rPr>
        <w:t>,00 руб.</w:t>
      </w:r>
    </w:p>
    <w:p w:rsidR="00D54DDE" w:rsidRPr="006213B2" w:rsidRDefault="00D54DDE" w:rsidP="00D54DDE">
      <w:pPr>
        <w:pStyle w:val="NoSpacing"/>
        <w:ind w:firstLine="709"/>
        <w:jc w:val="both"/>
      </w:pPr>
      <w:r w:rsidRPr="006213B2">
        <w:rPr>
          <w:bCs/>
        </w:rPr>
        <w:t xml:space="preserve">6. Утвердить распределение бюджетных ассигнований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по разделам и подразделам классификации расходов бюджетов на </w:t>
      </w:r>
      <w:r>
        <w:t>2021</w:t>
      </w:r>
      <w:r w:rsidRPr="006213B2">
        <w:t xml:space="preserve"> год и</w:t>
      </w:r>
      <w:r>
        <w:t xml:space="preserve"> 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согласно приложению 10 к настоящему решению.</w:t>
      </w:r>
    </w:p>
    <w:p w:rsidR="00D54DDE" w:rsidRPr="00A761EC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7. </w:t>
      </w:r>
      <w:r w:rsidRPr="00A761EC">
        <w:rPr>
          <w:bCs/>
        </w:rPr>
        <w:t>Установить, что:</w:t>
      </w:r>
    </w:p>
    <w:p w:rsidR="00D54DDE" w:rsidRPr="00A761EC" w:rsidRDefault="00D54DDE" w:rsidP="00D54DDE">
      <w:pPr>
        <w:pStyle w:val="NoSpacing"/>
        <w:ind w:firstLine="709"/>
        <w:jc w:val="both"/>
        <w:rPr>
          <w:bCs/>
        </w:rPr>
      </w:pPr>
      <w:r w:rsidRPr="00A761EC">
        <w:rPr>
          <w:bCs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>
        <w:t>Вичугского</w:t>
      </w:r>
      <w:proofErr w:type="spellEnd"/>
      <w:r>
        <w:t xml:space="preserve"> муниципального района </w:t>
      </w:r>
      <w:r w:rsidRPr="00A761EC">
        <w:rPr>
          <w:bCs/>
        </w:rPr>
        <w:t xml:space="preserve">осуществляется в порядках, установленных </w:t>
      </w:r>
      <w:r>
        <w:rPr>
          <w:bCs/>
        </w:rPr>
        <w:t xml:space="preserve">администрацией </w:t>
      </w:r>
      <w:proofErr w:type="spellStart"/>
      <w:r>
        <w:t>Вичугского</w:t>
      </w:r>
      <w:proofErr w:type="spellEnd"/>
      <w:r>
        <w:t xml:space="preserve"> муниципального района</w:t>
      </w:r>
      <w:r w:rsidRPr="00A761EC">
        <w:rPr>
          <w:bCs/>
        </w:rPr>
        <w:t>, в случаях, если расходы на их предоставление предусмотрены</w:t>
      </w:r>
      <w:r>
        <w:rPr>
          <w:bCs/>
        </w:rPr>
        <w:t xml:space="preserve"> муниципальными </w:t>
      </w:r>
      <w:r w:rsidRPr="00A761EC">
        <w:rPr>
          <w:bCs/>
        </w:rPr>
        <w:t xml:space="preserve">программами </w:t>
      </w:r>
      <w:proofErr w:type="spellStart"/>
      <w:r>
        <w:t>Вичугского</w:t>
      </w:r>
      <w:proofErr w:type="spellEnd"/>
      <w:r>
        <w:t xml:space="preserve"> муниципального района</w:t>
      </w:r>
      <w:r w:rsidRPr="00A761EC">
        <w:rPr>
          <w:bCs/>
        </w:rPr>
        <w:t>;</w:t>
      </w:r>
    </w:p>
    <w:p w:rsidR="00D54DDE" w:rsidRDefault="00D54DDE" w:rsidP="00D54DDE">
      <w:pPr>
        <w:pStyle w:val="NoSpacing"/>
        <w:ind w:firstLine="709"/>
        <w:jc w:val="both"/>
      </w:pPr>
      <w:r w:rsidRPr="00A761EC">
        <w:rPr>
          <w:bCs/>
        </w:rPr>
        <w:t>иным некоммерческим организациям, не являющимся муниципальными учреждениями, предоставление субсидий из бюджета</w:t>
      </w:r>
      <w:r>
        <w:rPr>
          <w:bCs/>
        </w:rPr>
        <w:t xml:space="preserve"> </w:t>
      </w:r>
      <w:proofErr w:type="spellStart"/>
      <w:r>
        <w:t>Вичугского</w:t>
      </w:r>
      <w:proofErr w:type="spellEnd"/>
      <w:r>
        <w:t xml:space="preserve"> муниципального района</w:t>
      </w:r>
      <w:r w:rsidRPr="00A761EC">
        <w:rPr>
          <w:bCs/>
        </w:rPr>
        <w:t xml:space="preserve"> осуществляется в порядках определения объема и предоставления указанных субсидий, установленных </w:t>
      </w:r>
      <w:r>
        <w:rPr>
          <w:bCs/>
        </w:rPr>
        <w:t xml:space="preserve">администрацией </w:t>
      </w:r>
      <w:proofErr w:type="spellStart"/>
      <w:r>
        <w:t>Вичугского</w:t>
      </w:r>
      <w:proofErr w:type="spellEnd"/>
      <w:r>
        <w:t xml:space="preserve"> муниципального района.</w:t>
      </w:r>
    </w:p>
    <w:p w:rsidR="00D54DDE" w:rsidRPr="00A761EC" w:rsidRDefault="00D54DDE" w:rsidP="00D54DDE">
      <w:pPr>
        <w:pStyle w:val="NoSpacing"/>
        <w:ind w:firstLine="709"/>
        <w:jc w:val="both"/>
        <w:rPr>
          <w:bCs/>
        </w:rPr>
      </w:pPr>
    </w:p>
    <w:p w:rsidR="00D54DDE" w:rsidRPr="006213B2" w:rsidRDefault="00D54DDE" w:rsidP="00D54DDE">
      <w:pPr>
        <w:pStyle w:val="NoSpacing"/>
        <w:ind w:firstLine="709"/>
        <w:jc w:val="both"/>
      </w:pPr>
      <w:r w:rsidRPr="006213B2">
        <w:rPr>
          <w:bCs/>
        </w:rPr>
        <w:t>Статья 8.</w:t>
      </w:r>
      <w:r>
        <w:rPr>
          <w:bCs/>
        </w:rPr>
        <w:t xml:space="preserve"> </w:t>
      </w:r>
      <w:r w:rsidRPr="006213B2">
        <w:rPr>
          <w:bCs/>
        </w:rPr>
        <w:t xml:space="preserve">Особенности установления отдельных расходных обязательств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</w:t>
      </w:r>
    </w:p>
    <w:p w:rsidR="00D54DDE" w:rsidRPr="006213B2" w:rsidRDefault="00D54DDE" w:rsidP="00D54DDE">
      <w:pPr>
        <w:ind w:firstLine="709"/>
        <w:jc w:val="both"/>
      </w:pPr>
      <w:r w:rsidRPr="006213B2">
        <w:t xml:space="preserve">Установить, что денежное вознаграждение лиц, замещающих муниципальные должности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 на постоянной основе, установленного решением Совета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 от 29 января 2016 года № 16-</w:t>
      </w:r>
      <w:r>
        <w:t>23</w:t>
      </w:r>
      <w:r w:rsidRPr="006213B2">
        <w:t xml:space="preserve"> «Об оплате труда лиц, замещающих муниципальные должности </w:t>
      </w:r>
      <w:proofErr w:type="spellStart"/>
      <w:r w:rsidRPr="006213B2">
        <w:t>Вичугского</w:t>
      </w:r>
      <w:proofErr w:type="spellEnd"/>
      <w:r w:rsidRPr="006213B2">
        <w:t xml:space="preserve"> муниципальног</w:t>
      </w:r>
      <w:r>
        <w:t>о района на постоянной основе»,</w:t>
      </w:r>
      <w:r w:rsidRPr="006213B2">
        <w:t xml:space="preserve"> ежегодно увеличивается (индексируется) с учетом уровня инфляции (потребительских цен).</w:t>
      </w:r>
    </w:p>
    <w:p w:rsidR="00D54DDE" w:rsidRPr="006213B2" w:rsidRDefault="00D54DDE" w:rsidP="00D54DDE">
      <w:pPr>
        <w:ind w:firstLine="709"/>
        <w:jc w:val="both"/>
      </w:pPr>
      <w:r w:rsidRPr="006213B2">
        <w:t xml:space="preserve">Установить, что должностные оклады и ежемесячные выплаты за присвоенный классный чин муниципальным служащим в соответствии с замещаемыми ими должностями муниципальной службы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района, установленных решением </w:t>
      </w:r>
      <w:proofErr w:type="spellStart"/>
      <w:r w:rsidRPr="006213B2">
        <w:t>Вичугского</w:t>
      </w:r>
      <w:proofErr w:type="spellEnd"/>
      <w:r w:rsidRPr="006213B2">
        <w:t xml:space="preserve"> районного Совета депутатов от 25 декабря 2009 года № 09-115  «Об утверждении Положения «О системе оплаты труда  лиц, замещающих муниципальные должности муниципальной службы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района»,  ежегодно увеличивается (индексируется) с учетом уровня инфляции (потребительских цен).</w:t>
      </w:r>
    </w:p>
    <w:p w:rsidR="00D54DDE" w:rsidRDefault="00D54DDE" w:rsidP="00D54DDE">
      <w:pPr>
        <w:ind w:firstLine="709"/>
        <w:jc w:val="both"/>
      </w:pPr>
      <w:r w:rsidRPr="006213B2">
        <w:t>Установить, что должностные оклады работников, занимающих должности, не отнесенные к должностям муниципальной службы  в органах местного</w:t>
      </w:r>
      <w:r w:rsidRPr="006213B2">
        <w:rPr>
          <w:bCs/>
        </w:rPr>
        <w:t xml:space="preserve"> самоуправления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района, </w:t>
      </w:r>
      <w:r w:rsidRPr="006213B2">
        <w:t xml:space="preserve">установленных </w:t>
      </w:r>
      <w:r w:rsidRPr="006213B2">
        <w:rPr>
          <w:bCs/>
        </w:rPr>
        <w:t xml:space="preserve">решением </w:t>
      </w:r>
      <w:r w:rsidRPr="006213B2">
        <w:t xml:space="preserve">Совета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  от 27 января 2017 года  № 7 «Об утверждении Положения  об  оплате труда лиц, замещающих  должности,</w:t>
      </w:r>
      <w:r w:rsidRPr="006213B2">
        <w:rPr>
          <w:sz w:val="28"/>
          <w:szCs w:val="28"/>
        </w:rPr>
        <w:t xml:space="preserve"> </w:t>
      </w:r>
      <w:r w:rsidRPr="006213B2">
        <w:t>не отнесенные к</w:t>
      </w:r>
      <w:r w:rsidRPr="006213B2">
        <w:rPr>
          <w:sz w:val="28"/>
          <w:szCs w:val="28"/>
        </w:rPr>
        <w:t xml:space="preserve"> </w:t>
      </w:r>
      <w:r w:rsidRPr="006213B2">
        <w:t xml:space="preserve">должностям муниципальной службы в органах местного самоуправления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 ежегодно увеличивается (индексируется) с учетом уровня инфляции (потребительских цен).</w:t>
      </w:r>
    </w:p>
    <w:p w:rsidR="00D54DDE" w:rsidRPr="006213B2" w:rsidRDefault="00D54DDE" w:rsidP="00D54DDE">
      <w:pPr>
        <w:ind w:firstLine="709"/>
        <w:jc w:val="both"/>
      </w:pPr>
    </w:p>
    <w:p w:rsidR="00D54DDE" w:rsidRPr="006213B2" w:rsidRDefault="00D54DDE" w:rsidP="00D54DD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213B2">
        <w:rPr>
          <w:bCs/>
        </w:rPr>
        <w:t>Статья 9. Межбюджетные трансферты, предоставляемые другим бюджетам бюджетной системы Российской Федерации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Утвердить общий объем иных межбюджетных трансфертов, предоставляемых из бюджета </w:t>
      </w:r>
      <w:proofErr w:type="spellStart"/>
      <w:r w:rsidRPr="006213B2">
        <w:rPr>
          <w:bCs/>
        </w:rPr>
        <w:t>В</w:t>
      </w:r>
      <w:r>
        <w:rPr>
          <w:bCs/>
        </w:rPr>
        <w:t>ичугского</w:t>
      </w:r>
      <w:proofErr w:type="spellEnd"/>
      <w:r>
        <w:rPr>
          <w:bCs/>
        </w:rPr>
        <w:t xml:space="preserve"> муниципального района</w:t>
      </w:r>
      <w:r w:rsidRPr="006213B2">
        <w:rPr>
          <w:bCs/>
        </w:rPr>
        <w:t xml:space="preserve"> бюджетам поселений согласно приложению 11 к настоящему решению: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 в сумме </w:t>
      </w:r>
      <w:r>
        <w:rPr>
          <w:bCs/>
        </w:rPr>
        <w:t>7 794 236,00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20</w:t>
      </w:r>
      <w:r>
        <w:rPr>
          <w:bCs/>
        </w:rPr>
        <w:t>22</w:t>
      </w:r>
      <w:r w:rsidRPr="006213B2">
        <w:rPr>
          <w:bCs/>
        </w:rPr>
        <w:t xml:space="preserve"> год в сумме </w:t>
      </w:r>
      <w:r>
        <w:rPr>
          <w:bCs/>
        </w:rPr>
        <w:t>6 793 468,00</w:t>
      </w:r>
      <w:r w:rsidRPr="006213B2">
        <w:rPr>
          <w:bCs/>
        </w:rPr>
        <w:t xml:space="preserve"> руб.;</w:t>
      </w:r>
    </w:p>
    <w:p w:rsidR="00D54DDE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3) на 20</w:t>
      </w:r>
      <w:r>
        <w:rPr>
          <w:bCs/>
        </w:rPr>
        <w:t>23</w:t>
      </w:r>
      <w:r w:rsidRPr="006213B2">
        <w:rPr>
          <w:bCs/>
        </w:rPr>
        <w:t xml:space="preserve"> год в сумме </w:t>
      </w:r>
      <w:r>
        <w:rPr>
          <w:bCs/>
        </w:rPr>
        <w:t>50 268</w:t>
      </w:r>
      <w:r w:rsidRPr="006213B2">
        <w:rPr>
          <w:bCs/>
        </w:rPr>
        <w:t>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Статья 10. </w:t>
      </w:r>
      <w:r>
        <w:rPr>
          <w:bCs/>
        </w:rPr>
        <w:t xml:space="preserve">Особенности исполнения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</w:t>
      </w:r>
    </w:p>
    <w:p w:rsidR="00D54DDE" w:rsidRPr="006213B2" w:rsidRDefault="00D54DDE" w:rsidP="00D54DDE">
      <w:pPr>
        <w:pStyle w:val="NoSpacing"/>
        <w:tabs>
          <w:tab w:val="left" w:pos="720"/>
        </w:tabs>
        <w:ind w:firstLine="709"/>
        <w:jc w:val="both"/>
        <w:rPr>
          <w:bCs/>
        </w:rPr>
      </w:pPr>
      <w:r w:rsidRPr="006213B2">
        <w:rPr>
          <w:bCs/>
        </w:rPr>
        <w:lastRenderedPageBreak/>
        <w:t>1.</w:t>
      </w:r>
      <w:r>
        <w:rPr>
          <w:bCs/>
        </w:rPr>
        <w:t xml:space="preserve"> </w:t>
      </w:r>
      <w:r w:rsidRPr="006213B2">
        <w:rPr>
          <w:bCs/>
        </w:rPr>
        <w:t>Установить, что остатки субсидий, предоставленных в 20</w:t>
      </w:r>
      <w:r>
        <w:rPr>
          <w:bCs/>
        </w:rPr>
        <w:t>20</w:t>
      </w:r>
      <w:r w:rsidRPr="006213B2">
        <w:rPr>
          <w:bCs/>
        </w:rPr>
        <w:t xml:space="preserve"> году муниципальным бюджетным учреждениям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на выполнение муниципального задания, в объеме, соответствующем недостигнутым показателям муниципального задания, подлежат в срок до 1 марта </w:t>
      </w:r>
      <w:r>
        <w:rPr>
          <w:bCs/>
        </w:rPr>
        <w:t>2021</w:t>
      </w:r>
      <w:r w:rsidRPr="006213B2">
        <w:rPr>
          <w:bCs/>
        </w:rPr>
        <w:t xml:space="preserve"> года возврату в бюджет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в соответствии с порядком, установленным администрацией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района.</w:t>
      </w:r>
    </w:p>
    <w:p w:rsidR="00D54DDE" w:rsidRDefault="00D54DDE" w:rsidP="00D54DD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213B2">
        <w:rPr>
          <w:rFonts w:eastAsia="Calibri"/>
        </w:rPr>
        <w:t xml:space="preserve">2. Установить, что остатки средств бюджета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</w:t>
      </w:r>
      <w:r w:rsidRPr="006213B2">
        <w:rPr>
          <w:rFonts w:eastAsia="Calibri"/>
        </w:rPr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</w:t>
      </w:r>
      <w:r w:rsidRPr="006213B2">
        <w:rPr>
          <w:rFonts w:eastAsia="Calibri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бюджетных ассигнований в текущем финансовом году на указанные цели по оплате заключенных муниципальных контрактов.</w:t>
      </w:r>
    </w:p>
    <w:p w:rsidR="00D54DDE" w:rsidRPr="006213B2" w:rsidRDefault="00D54DDE" w:rsidP="00D54DD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D54DDE" w:rsidRPr="006213B2" w:rsidRDefault="00D54DDE" w:rsidP="00D54DDE">
      <w:pPr>
        <w:pStyle w:val="NoSpacing"/>
        <w:ind w:firstLine="709"/>
        <w:jc w:val="both"/>
      </w:pPr>
      <w:r w:rsidRPr="006213B2">
        <w:rPr>
          <w:bCs/>
        </w:rPr>
        <w:t xml:space="preserve">Статья 11. Муниципальные заимствования, муниципальный внутренний долг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и расходы на его обслуживание, п</w:t>
      </w:r>
      <w:r>
        <w:t xml:space="preserve">редоставление муниципальных </w:t>
      </w:r>
      <w:r w:rsidRPr="006213B2">
        <w:t xml:space="preserve">гарантий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1.</w:t>
      </w:r>
      <w:r w:rsidRPr="006213B2">
        <w:rPr>
          <w:b/>
          <w:bCs/>
        </w:rPr>
        <w:t xml:space="preserve"> </w:t>
      </w:r>
      <w:r w:rsidRPr="006213B2">
        <w:rPr>
          <w:bCs/>
        </w:rPr>
        <w:t xml:space="preserve">Утвердить верхний предел муниципального </w:t>
      </w:r>
      <w:r>
        <w:rPr>
          <w:bCs/>
        </w:rPr>
        <w:t xml:space="preserve">внутреннего </w:t>
      </w:r>
      <w:r w:rsidRPr="006213B2">
        <w:rPr>
          <w:bCs/>
        </w:rPr>
        <w:t xml:space="preserve">долга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1) на 1 января 20</w:t>
      </w:r>
      <w:r>
        <w:rPr>
          <w:bCs/>
        </w:rPr>
        <w:t>22</w:t>
      </w:r>
      <w:r w:rsidRPr="006213B2">
        <w:rPr>
          <w:bCs/>
        </w:rPr>
        <w:t xml:space="preserve"> года в сумме 0,00 руб., в т</w:t>
      </w:r>
      <w:r>
        <w:rPr>
          <w:bCs/>
        </w:rPr>
        <w:t xml:space="preserve">ом числе по муниципальным </w:t>
      </w:r>
      <w:r w:rsidRPr="006213B2">
        <w:rPr>
          <w:bCs/>
        </w:rPr>
        <w:t>гарантиям 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1 января 20</w:t>
      </w:r>
      <w:r>
        <w:rPr>
          <w:bCs/>
        </w:rPr>
        <w:t>23</w:t>
      </w:r>
      <w:r w:rsidRPr="006213B2">
        <w:rPr>
          <w:bCs/>
        </w:rPr>
        <w:t xml:space="preserve"> года в сумме 0,00 руб.</w:t>
      </w:r>
      <w:r>
        <w:rPr>
          <w:bCs/>
        </w:rPr>
        <w:t xml:space="preserve">, в том числе по муниципальным </w:t>
      </w:r>
      <w:r w:rsidRPr="006213B2">
        <w:rPr>
          <w:bCs/>
        </w:rPr>
        <w:t>гарантиям 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3) на 1 января 202</w:t>
      </w:r>
      <w:r>
        <w:rPr>
          <w:bCs/>
        </w:rPr>
        <w:t>4</w:t>
      </w:r>
      <w:r w:rsidRPr="006213B2">
        <w:rPr>
          <w:bCs/>
        </w:rPr>
        <w:t xml:space="preserve"> года в сумме 0,00 руб</w:t>
      </w:r>
      <w:r>
        <w:rPr>
          <w:bCs/>
        </w:rPr>
        <w:t>., в том числе по муниципальным гарантиям в сумме 0,00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>2</w:t>
      </w:r>
      <w:r w:rsidRPr="006213B2">
        <w:rPr>
          <w:bCs/>
        </w:rPr>
        <w:t xml:space="preserve">. Утвердить объем расходов на обслуживание муниципального долга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района: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 xml:space="preserve">1) на </w:t>
      </w:r>
      <w:r>
        <w:rPr>
          <w:bCs/>
        </w:rPr>
        <w:t>2021</w:t>
      </w:r>
      <w:r w:rsidRPr="006213B2">
        <w:rPr>
          <w:bCs/>
        </w:rPr>
        <w:t xml:space="preserve"> год в сумме </w:t>
      </w:r>
      <w:r>
        <w:rPr>
          <w:bCs/>
        </w:rPr>
        <w:t>0</w:t>
      </w:r>
      <w:r w:rsidRPr="006213B2">
        <w:rPr>
          <w:bCs/>
        </w:rPr>
        <w:t>,</w:t>
      </w:r>
      <w:r>
        <w:rPr>
          <w:bCs/>
        </w:rPr>
        <w:t>00</w:t>
      </w:r>
      <w:r w:rsidRPr="006213B2">
        <w:rPr>
          <w:bCs/>
        </w:rPr>
        <w:t xml:space="preserve">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2) на 20</w:t>
      </w:r>
      <w:r>
        <w:rPr>
          <w:bCs/>
        </w:rPr>
        <w:t>22</w:t>
      </w:r>
      <w:r w:rsidRPr="006213B2">
        <w:rPr>
          <w:bCs/>
        </w:rPr>
        <w:t xml:space="preserve"> год в сумме 0,00 руб.;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 w:rsidRPr="006213B2">
        <w:rPr>
          <w:bCs/>
        </w:rPr>
        <w:t>3) на 20</w:t>
      </w:r>
      <w:r>
        <w:rPr>
          <w:bCs/>
        </w:rPr>
        <w:t>23</w:t>
      </w:r>
      <w:r w:rsidRPr="006213B2">
        <w:rPr>
          <w:bCs/>
        </w:rPr>
        <w:t xml:space="preserve"> год в сумме 0,00 руб.</w:t>
      </w:r>
    </w:p>
    <w:p w:rsidR="00D54DDE" w:rsidRPr="006213B2" w:rsidRDefault="00D54DDE" w:rsidP="00D54DDE">
      <w:pPr>
        <w:pStyle w:val="NoSpacing"/>
        <w:ind w:firstLine="709"/>
        <w:jc w:val="both"/>
        <w:rPr>
          <w:bCs/>
        </w:rPr>
      </w:pPr>
      <w:r>
        <w:rPr>
          <w:bCs/>
        </w:rPr>
        <w:t>3</w:t>
      </w:r>
      <w:r w:rsidRPr="006213B2">
        <w:rPr>
          <w:bCs/>
        </w:rPr>
        <w:t xml:space="preserve">. Утвердить программу муниципальных внутренних заимствований </w:t>
      </w:r>
      <w:proofErr w:type="spellStart"/>
      <w:r w:rsidRPr="006213B2">
        <w:rPr>
          <w:bCs/>
        </w:rPr>
        <w:t>Вичугского</w:t>
      </w:r>
      <w:proofErr w:type="spellEnd"/>
      <w:r w:rsidRPr="006213B2">
        <w:rPr>
          <w:bCs/>
        </w:rPr>
        <w:t xml:space="preserve"> муниципального района на </w:t>
      </w:r>
      <w:r>
        <w:t>2021</w:t>
      </w:r>
      <w:r w:rsidRPr="006213B2">
        <w:t xml:space="preserve"> год и </w:t>
      </w:r>
      <w:r>
        <w:t xml:space="preserve">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согласно приложению 12 к настоящему решению</w:t>
      </w:r>
      <w:r w:rsidRPr="006213B2">
        <w:rPr>
          <w:bCs/>
        </w:rPr>
        <w:t>.</w:t>
      </w:r>
    </w:p>
    <w:p w:rsidR="00D54DDE" w:rsidRPr="006213B2" w:rsidRDefault="00D54DDE" w:rsidP="00D54DDE">
      <w:pPr>
        <w:pStyle w:val="NoSpacing"/>
        <w:ind w:firstLine="709"/>
        <w:jc w:val="both"/>
      </w:pPr>
      <w:r>
        <w:rPr>
          <w:bCs/>
        </w:rPr>
        <w:t>4</w:t>
      </w:r>
      <w:r w:rsidRPr="006213B2">
        <w:rPr>
          <w:bCs/>
        </w:rPr>
        <w:t xml:space="preserve">. </w:t>
      </w:r>
      <w:r w:rsidRPr="006213B2">
        <w:t xml:space="preserve">Утвердить программу муниципальных гарантий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 в валюте Российской Федерации </w:t>
      </w:r>
      <w:r w:rsidRPr="006213B2">
        <w:rPr>
          <w:bCs/>
        </w:rPr>
        <w:t xml:space="preserve">на </w:t>
      </w:r>
      <w:r>
        <w:t>2021</w:t>
      </w:r>
      <w:r w:rsidRPr="006213B2">
        <w:t xml:space="preserve"> год и </w:t>
      </w:r>
      <w:r>
        <w:t xml:space="preserve">на </w:t>
      </w:r>
      <w:r w:rsidRPr="006213B2">
        <w:t>плановый период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согласно приложению 13 к настоящему решению.</w:t>
      </w:r>
    </w:p>
    <w:p w:rsidR="00D54DDE" w:rsidRDefault="00D54DDE" w:rsidP="00D54DDE">
      <w:pPr>
        <w:pStyle w:val="NoSpacing"/>
        <w:ind w:firstLine="709"/>
        <w:jc w:val="both"/>
      </w:pPr>
      <w:r>
        <w:t xml:space="preserve">5. </w:t>
      </w:r>
      <w:r w:rsidRPr="006213B2">
        <w:t xml:space="preserve">Установить, что в </w:t>
      </w:r>
      <w:r>
        <w:t>2021</w:t>
      </w:r>
      <w:r w:rsidRPr="006213B2">
        <w:t xml:space="preserve"> году и плановом периоде 20</w:t>
      </w:r>
      <w:r>
        <w:t>22</w:t>
      </w:r>
      <w:r w:rsidRPr="006213B2">
        <w:t xml:space="preserve"> и 20</w:t>
      </w:r>
      <w:r>
        <w:t>23</w:t>
      </w:r>
      <w:r w:rsidRPr="006213B2">
        <w:t xml:space="preserve"> годов муниципальные гарантии </w:t>
      </w:r>
      <w:proofErr w:type="spellStart"/>
      <w:r w:rsidRPr="006213B2">
        <w:t>Вичугско</w:t>
      </w:r>
      <w:r>
        <w:t>го</w:t>
      </w:r>
      <w:proofErr w:type="spellEnd"/>
      <w:r w:rsidRPr="006213B2">
        <w:t xml:space="preserve"> муниципально</w:t>
      </w:r>
      <w:r>
        <w:t>го</w:t>
      </w:r>
      <w:r w:rsidRPr="006213B2">
        <w:t xml:space="preserve"> район</w:t>
      </w:r>
      <w:r>
        <w:t>а</w:t>
      </w:r>
      <w:r w:rsidRPr="006213B2">
        <w:t xml:space="preserve"> не предоставляются.</w:t>
      </w:r>
    </w:p>
    <w:p w:rsidR="00D54DDE" w:rsidRPr="006213B2" w:rsidRDefault="00D54DDE" w:rsidP="00D54DDE">
      <w:pPr>
        <w:pStyle w:val="NoSpacing"/>
        <w:ind w:firstLine="709"/>
        <w:jc w:val="both"/>
      </w:pPr>
    </w:p>
    <w:p w:rsidR="00D54DDE" w:rsidRDefault="00D54DDE" w:rsidP="00D54DDE">
      <w:pPr>
        <w:pStyle w:val="NoSpacing"/>
        <w:ind w:firstLine="709"/>
        <w:jc w:val="both"/>
      </w:pPr>
      <w:r w:rsidRPr="006213B2">
        <w:rPr>
          <w:bCs/>
        </w:rPr>
        <w:t xml:space="preserve">Статья 12. </w:t>
      </w:r>
      <w:r w:rsidRPr="006213B2">
        <w:t>Вступление в силу настоящего решения</w:t>
      </w:r>
    </w:p>
    <w:p w:rsidR="00D54DDE" w:rsidRPr="00611D45" w:rsidRDefault="00D54DDE" w:rsidP="00D54DDE">
      <w:pPr>
        <w:pStyle w:val="11"/>
        <w:tabs>
          <w:tab w:val="left" w:pos="720"/>
          <w:tab w:val="left" w:pos="993"/>
        </w:tabs>
        <w:jc w:val="both"/>
        <w:rPr>
          <w:b/>
        </w:rPr>
      </w:pPr>
      <w:r>
        <w:t xml:space="preserve">            </w:t>
      </w:r>
      <w:r w:rsidRPr="006213B2">
        <w:t>Настоящие решение вступает в силу</w:t>
      </w:r>
      <w:r>
        <w:t xml:space="preserve"> с 01 января 2021 года и подлежит </w:t>
      </w:r>
      <w:r w:rsidRPr="006213B2">
        <w:t>официально</w:t>
      </w:r>
      <w:r>
        <w:t>му</w:t>
      </w:r>
      <w:r w:rsidRPr="006213B2">
        <w:t xml:space="preserve"> опубликовани</w:t>
      </w:r>
      <w:r>
        <w:t>ю</w:t>
      </w:r>
      <w:r w:rsidRPr="006213B2">
        <w:t xml:space="preserve"> в информационном бюллетене «Вестник органов местного самоуправления </w:t>
      </w:r>
      <w:proofErr w:type="spellStart"/>
      <w:r w:rsidRPr="006213B2">
        <w:t>Вичугского</w:t>
      </w:r>
      <w:proofErr w:type="spellEnd"/>
      <w:r w:rsidRPr="006213B2">
        <w:t xml:space="preserve"> муниципального района».</w:t>
      </w:r>
    </w:p>
    <w:p w:rsidR="00D54DDE" w:rsidRDefault="00D54DDE" w:rsidP="00D54DDE">
      <w:pPr>
        <w:tabs>
          <w:tab w:val="left" w:pos="720"/>
        </w:tabs>
        <w:rPr>
          <w:sz w:val="28"/>
          <w:szCs w:val="28"/>
        </w:rPr>
      </w:pPr>
    </w:p>
    <w:p w:rsidR="00D54DDE" w:rsidRPr="00127752" w:rsidRDefault="00D54DDE" w:rsidP="00D54DDE">
      <w:pPr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</w:t>
      </w:r>
      <w:r w:rsidRPr="00127752">
        <w:rPr>
          <w:b/>
        </w:rPr>
        <w:t xml:space="preserve">                                                                       </w:t>
      </w:r>
      <w:r>
        <w:rPr>
          <w:b/>
        </w:rPr>
        <w:t xml:space="preserve"> </w:t>
      </w:r>
      <w:r w:rsidRPr="00127752">
        <w:rPr>
          <w:b/>
        </w:rPr>
        <w:t>Председатель Совета</w:t>
      </w:r>
    </w:p>
    <w:p w:rsidR="00D54DDE" w:rsidRPr="00127752" w:rsidRDefault="00D54DDE" w:rsidP="00D54DDE">
      <w:pPr>
        <w:rPr>
          <w:b/>
        </w:rPr>
      </w:pPr>
      <w:proofErr w:type="spellStart"/>
      <w:r w:rsidRPr="00127752">
        <w:rPr>
          <w:b/>
        </w:rPr>
        <w:t>Вичугского</w:t>
      </w:r>
      <w:proofErr w:type="spellEnd"/>
      <w:r w:rsidRPr="00127752">
        <w:rPr>
          <w:b/>
        </w:rPr>
        <w:t xml:space="preserve"> муниципального района</w:t>
      </w:r>
      <w:r w:rsidRPr="00127752">
        <w:rPr>
          <w:b/>
        </w:rPr>
        <w:tab/>
        <w:t xml:space="preserve">                       </w:t>
      </w:r>
      <w:proofErr w:type="spellStart"/>
      <w:r w:rsidRPr="00127752">
        <w:rPr>
          <w:b/>
        </w:rPr>
        <w:t>Вичугского</w:t>
      </w:r>
      <w:proofErr w:type="spellEnd"/>
      <w:r w:rsidRPr="00127752">
        <w:rPr>
          <w:b/>
        </w:rPr>
        <w:t xml:space="preserve"> муниципального района                                                              </w:t>
      </w:r>
    </w:p>
    <w:p w:rsidR="00D54DDE" w:rsidRPr="00127752" w:rsidRDefault="00D54DDE" w:rsidP="00D54DDE">
      <w:pPr>
        <w:rPr>
          <w:b/>
        </w:rPr>
      </w:pPr>
    </w:p>
    <w:p w:rsidR="00D54DDE" w:rsidRDefault="00D54DDE" w:rsidP="00D54DDE">
      <w:pPr>
        <w:pStyle w:val="NoSpacing"/>
        <w:jc w:val="right"/>
        <w:rPr>
          <w:b/>
        </w:rPr>
      </w:pPr>
      <w:proofErr w:type="spellStart"/>
      <w:r>
        <w:rPr>
          <w:b/>
        </w:rPr>
        <w:t>Е.В.Глазов</w:t>
      </w:r>
      <w:proofErr w:type="spellEnd"/>
      <w:r w:rsidRPr="00127752">
        <w:rPr>
          <w:b/>
        </w:rPr>
        <w:t xml:space="preserve">                                                                </w:t>
      </w:r>
      <w:proofErr w:type="spellStart"/>
      <w:r w:rsidRPr="00127752">
        <w:rPr>
          <w:b/>
        </w:rPr>
        <w:t>В.А.Галицков</w:t>
      </w:r>
      <w:proofErr w:type="spellEnd"/>
    </w:p>
    <w:p w:rsidR="00AD5A7D" w:rsidRDefault="00AD5A7D"/>
    <w:sectPr w:rsidR="00AD5A7D" w:rsidSect="00D54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DE"/>
    <w:rsid w:val="00AD5A7D"/>
    <w:rsid w:val="00D5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617A-0271-47C9-8160-CA317DD6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DDE"/>
    <w:pPr>
      <w:keepNext/>
      <w:ind w:left="567" w:hanging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D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D5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4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54DD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D54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Spacing">
    <w:name w:val="No Spacing"/>
    <w:rsid w:val="00D5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5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1</cp:revision>
  <dcterms:created xsi:type="dcterms:W3CDTF">2020-11-17T06:56:00Z</dcterms:created>
  <dcterms:modified xsi:type="dcterms:W3CDTF">2020-11-17T06:59:00Z</dcterms:modified>
</cp:coreProperties>
</file>