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5F" w:rsidRDefault="009B145F" w:rsidP="009B145F">
      <w:pPr>
        <w:pStyle w:val="30"/>
        <w:jc w:val="right"/>
        <w:rPr>
          <w:rFonts w:ascii="Times New Roman" w:hAnsi="Times New Roman" w:cs="Times New Roman"/>
          <w:b w:val="0"/>
          <w:sz w:val="24"/>
          <w:szCs w:val="24"/>
        </w:rPr>
      </w:pPr>
      <w:r>
        <w:rPr>
          <w:rFonts w:ascii="Times New Roman" w:hAnsi="Times New Roman" w:cs="Times New Roman"/>
          <w:b w:val="0"/>
          <w:sz w:val="24"/>
          <w:szCs w:val="24"/>
        </w:rPr>
        <w:t>Приложение</w:t>
      </w:r>
    </w:p>
    <w:p w:rsidR="009B145F" w:rsidRDefault="009B145F" w:rsidP="009B145F">
      <w:pPr>
        <w:jc w:val="right"/>
        <w:rPr>
          <w:sz w:val="24"/>
          <w:szCs w:val="24"/>
        </w:rPr>
      </w:pPr>
      <w:r>
        <w:rPr>
          <w:sz w:val="24"/>
          <w:szCs w:val="24"/>
        </w:rPr>
        <w:t>к решению Совета</w:t>
      </w:r>
    </w:p>
    <w:p w:rsidR="009B145F" w:rsidRDefault="009B145F" w:rsidP="009B145F">
      <w:pPr>
        <w:jc w:val="right"/>
        <w:rPr>
          <w:sz w:val="24"/>
          <w:szCs w:val="24"/>
        </w:rPr>
      </w:pPr>
      <w:r>
        <w:rPr>
          <w:sz w:val="24"/>
          <w:szCs w:val="24"/>
        </w:rPr>
        <w:t>Вичугского муниципального района</w:t>
      </w:r>
    </w:p>
    <w:p w:rsidR="009B145F" w:rsidRDefault="00966503" w:rsidP="009B145F">
      <w:pPr>
        <w:jc w:val="right"/>
        <w:rPr>
          <w:sz w:val="24"/>
          <w:szCs w:val="24"/>
        </w:rPr>
      </w:pPr>
      <w:r>
        <w:rPr>
          <w:sz w:val="24"/>
          <w:szCs w:val="24"/>
        </w:rPr>
        <w:t xml:space="preserve">от 26.09.2024 </w:t>
      </w:r>
      <w:bookmarkStart w:id="0" w:name="_GoBack"/>
      <w:bookmarkEnd w:id="0"/>
      <w:r>
        <w:rPr>
          <w:sz w:val="24"/>
          <w:szCs w:val="24"/>
        </w:rPr>
        <w:t>№ 54</w:t>
      </w:r>
    </w:p>
    <w:p w:rsidR="009B145F" w:rsidRDefault="009B145F" w:rsidP="009B145F">
      <w:pPr>
        <w:jc w:val="right"/>
        <w:rPr>
          <w:sz w:val="24"/>
          <w:szCs w:val="24"/>
        </w:rPr>
      </w:pPr>
    </w:p>
    <w:p w:rsidR="009B145F" w:rsidRDefault="009B145F" w:rsidP="009B145F">
      <w:pPr>
        <w:jc w:val="right"/>
        <w:rPr>
          <w:sz w:val="24"/>
          <w:szCs w:val="24"/>
        </w:rPr>
      </w:pPr>
      <w:r>
        <w:rPr>
          <w:sz w:val="24"/>
          <w:szCs w:val="24"/>
        </w:rPr>
        <w:t>Утверждена</w:t>
      </w:r>
    </w:p>
    <w:p w:rsidR="009B145F" w:rsidRDefault="009B145F" w:rsidP="009B145F">
      <w:pPr>
        <w:jc w:val="right"/>
        <w:rPr>
          <w:sz w:val="24"/>
          <w:szCs w:val="24"/>
        </w:rPr>
      </w:pPr>
      <w:r>
        <w:rPr>
          <w:sz w:val="24"/>
          <w:szCs w:val="24"/>
        </w:rPr>
        <w:t>решением Совета</w:t>
      </w:r>
    </w:p>
    <w:p w:rsidR="009B145F" w:rsidRDefault="009B145F" w:rsidP="009B145F">
      <w:pPr>
        <w:jc w:val="right"/>
        <w:rPr>
          <w:sz w:val="24"/>
          <w:szCs w:val="24"/>
        </w:rPr>
      </w:pPr>
      <w:r>
        <w:rPr>
          <w:sz w:val="24"/>
          <w:szCs w:val="24"/>
        </w:rPr>
        <w:t xml:space="preserve">Вичугского муниципального района </w:t>
      </w:r>
    </w:p>
    <w:p w:rsidR="00BC5DA7" w:rsidRDefault="009B145F" w:rsidP="009B145F">
      <w:pPr>
        <w:jc w:val="right"/>
        <w:rPr>
          <w:b/>
          <w:sz w:val="44"/>
          <w:szCs w:val="44"/>
        </w:rPr>
      </w:pPr>
      <w:r>
        <w:rPr>
          <w:sz w:val="24"/>
          <w:szCs w:val="24"/>
        </w:rPr>
        <w:t>от 17.12.2020 № 113</w:t>
      </w:r>
    </w:p>
    <w:p w:rsidR="00BC5DA7" w:rsidRDefault="00BC5DA7" w:rsidP="00E21415">
      <w:pPr>
        <w:rPr>
          <w:b/>
          <w:sz w:val="44"/>
          <w:szCs w:val="44"/>
        </w:rPr>
      </w:pPr>
    </w:p>
    <w:p w:rsidR="00BC5DA7" w:rsidRDefault="00BC5DA7" w:rsidP="00E21415">
      <w:pPr>
        <w:rPr>
          <w:b/>
          <w:sz w:val="44"/>
          <w:szCs w:val="44"/>
        </w:rPr>
      </w:pPr>
    </w:p>
    <w:p w:rsidR="00BC5DA7" w:rsidRDefault="00BC5DA7" w:rsidP="00E21415">
      <w:pPr>
        <w:rPr>
          <w:b/>
          <w:sz w:val="44"/>
          <w:szCs w:val="44"/>
        </w:rPr>
      </w:pPr>
    </w:p>
    <w:p w:rsidR="00BC5DA7" w:rsidRDefault="00BC5DA7" w:rsidP="00E21415">
      <w:pPr>
        <w:rPr>
          <w:b/>
          <w:sz w:val="44"/>
          <w:szCs w:val="44"/>
        </w:rPr>
      </w:pPr>
    </w:p>
    <w:p w:rsidR="00BC5DA7" w:rsidRPr="00BA6AFB" w:rsidRDefault="00BC5DA7" w:rsidP="00E21415">
      <w:pPr>
        <w:rPr>
          <w:b/>
          <w:sz w:val="44"/>
          <w:szCs w:val="44"/>
        </w:rPr>
      </w:pPr>
    </w:p>
    <w:p w:rsidR="00BC5DA7" w:rsidRPr="00BA6AFB" w:rsidRDefault="00BC5DA7" w:rsidP="005D166E">
      <w:pPr>
        <w:jc w:val="center"/>
        <w:rPr>
          <w:b/>
          <w:sz w:val="44"/>
          <w:szCs w:val="44"/>
        </w:rPr>
      </w:pPr>
      <w:r w:rsidRPr="00BA6AFB">
        <w:rPr>
          <w:b/>
          <w:sz w:val="44"/>
          <w:szCs w:val="44"/>
        </w:rPr>
        <w:t xml:space="preserve">Стратегия </w:t>
      </w:r>
    </w:p>
    <w:p w:rsidR="00BC5DA7" w:rsidRPr="00BA6AFB" w:rsidRDefault="00BC5DA7" w:rsidP="005D166E">
      <w:pPr>
        <w:tabs>
          <w:tab w:val="left" w:pos="7854"/>
        </w:tabs>
        <w:jc w:val="center"/>
        <w:rPr>
          <w:b/>
          <w:sz w:val="44"/>
          <w:szCs w:val="44"/>
        </w:rPr>
      </w:pPr>
      <w:r w:rsidRPr="00BA6AFB">
        <w:rPr>
          <w:b/>
          <w:sz w:val="44"/>
          <w:szCs w:val="44"/>
        </w:rPr>
        <w:t xml:space="preserve">социально-экономического развития </w:t>
      </w:r>
    </w:p>
    <w:p w:rsidR="00BC5DA7" w:rsidRPr="00BA6AFB" w:rsidRDefault="00BC5DA7" w:rsidP="005D166E">
      <w:pPr>
        <w:jc w:val="center"/>
        <w:rPr>
          <w:b/>
          <w:sz w:val="44"/>
          <w:szCs w:val="44"/>
        </w:rPr>
      </w:pPr>
      <w:r w:rsidRPr="00BA6AFB">
        <w:rPr>
          <w:b/>
          <w:sz w:val="44"/>
          <w:szCs w:val="44"/>
        </w:rPr>
        <w:t>Вичугского муниципального</w:t>
      </w:r>
    </w:p>
    <w:p w:rsidR="00BC5DA7" w:rsidRPr="00BA6AFB" w:rsidRDefault="00BC5DA7" w:rsidP="005D166E">
      <w:pPr>
        <w:jc w:val="center"/>
        <w:rPr>
          <w:b/>
          <w:sz w:val="44"/>
          <w:szCs w:val="44"/>
        </w:rPr>
      </w:pPr>
      <w:r w:rsidRPr="00BA6AFB">
        <w:rPr>
          <w:b/>
          <w:sz w:val="44"/>
          <w:szCs w:val="44"/>
        </w:rPr>
        <w:t>района Ивановской области</w:t>
      </w:r>
    </w:p>
    <w:p w:rsidR="00BC5DA7" w:rsidRPr="00BA6AFB" w:rsidRDefault="00BC5DA7" w:rsidP="005D166E">
      <w:pPr>
        <w:jc w:val="center"/>
        <w:rPr>
          <w:b/>
          <w:sz w:val="44"/>
          <w:szCs w:val="44"/>
        </w:rPr>
      </w:pPr>
      <w:r w:rsidRPr="00BA6AFB">
        <w:rPr>
          <w:b/>
          <w:sz w:val="44"/>
          <w:szCs w:val="44"/>
        </w:rPr>
        <w:t xml:space="preserve"> на период до 2025 года</w:t>
      </w: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8E21BA">
      <w:pPr>
        <w:rPr>
          <w:b/>
          <w:sz w:val="24"/>
          <w:szCs w:val="24"/>
        </w:rPr>
      </w:pPr>
    </w:p>
    <w:tbl>
      <w:tblPr>
        <w:tblpPr w:leftFromText="180" w:rightFromText="180" w:vertAnchor="page" w:horzAnchor="margin" w:tblpY="1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7525"/>
        <w:gridCol w:w="850"/>
      </w:tblGrid>
      <w:tr w:rsidR="00BC5DA7" w:rsidRPr="00BA6AFB" w:rsidTr="00F7054B">
        <w:tc>
          <w:tcPr>
            <w:tcW w:w="9605" w:type="dxa"/>
            <w:gridSpan w:val="3"/>
          </w:tcPr>
          <w:p w:rsidR="00BC5DA7" w:rsidRPr="00BA6AFB" w:rsidRDefault="00BC5DA7" w:rsidP="00F7054B">
            <w:pPr>
              <w:jc w:val="center"/>
              <w:rPr>
                <w:b/>
                <w:sz w:val="24"/>
                <w:szCs w:val="24"/>
              </w:rPr>
            </w:pPr>
            <w:r w:rsidRPr="00BA6AFB">
              <w:rPr>
                <w:b/>
                <w:sz w:val="24"/>
                <w:szCs w:val="24"/>
              </w:rPr>
              <w:lastRenderedPageBreak/>
              <w:t>СОДЕРЖАНИЕ</w:t>
            </w:r>
          </w:p>
        </w:tc>
      </w:tr>
      <w:tr w:rsidR="00BC5DA7" w:rsidRPr="00BA6AFB" w:rsidTr="00F7054B">
        <w:tc>
          <w:tcPr>
            <w:tcW w:w="1230" w:type="dxa"/>
          </w:tcPr>
          <w:p w:rsidR="00BC5DA7" w:rsidRPr="00BA6AFB" w:rsidRDefault="00BC5DA7" w:rsidP="00685AE5">
            <w:pPr>
              <w:jc w:val="center"/>
              <w:rPr>
                <w:sz w:val="24"/>
                <w:szCs w:val="24"/>
              </w:rPr>
            </w:pPr>
            <w:r w:rsidRPr="00BA6AFB">
              <w:rPr>
                <w:sz w:val="24"/>
                <w:szCs w:val="24"/>
              </w:rPr>
              <w:t>Раздел</w:t>
            </w:r>
          </w:p>
        </w:tc>
        <w:tc>
          <w:tcPr>
            <w:tcW w:w="7525" w:type="dxa"/>
          </w:tcPr>
          <w:p w:rsidR="00BC5DA7" w:rsidRPr="00BA6AFB" w:rsidRDefault="00BC5DA7" w:rsidP="00F7054B">
            <w:pPr>
              <w:ind w:right="-108"/>
              <w:rPr>
                <w:sz w:val="24"/>
                <w:szCs w:val="24"/>
              </w:rPr>
            </w:pPr>
          </w:p>
        </w:tc>
        <w:tc>
          <w:tcPr>
            <w:tcW w:w="850" w:type="dxa"/>
          </w:tcPr>
          <w:p w:rsidR="00BC5DA7" w:rsidRPr="00BA6AFB" w:rsidRDefault="00BC5DA7" w:rsidP="00F7054B">
            <w:pPr>
              <w:rPr>
                <w:sz w:val="24"/>
                <w:szCs w:val="24"/>
              </w:rPr>
            </w:pPr>
            <w:r w:rsidRPr="00BA6AFB">
              <w:rPr>
                <w:sz w:val="24"/>
                <w:szCs w:val="24"/>
              </w:rPr>
              <w:t>№ стра-ницы</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sz w:val="24"/>
                <w:szCs w:val="24"/>
              </w:rPr>
            </w:pPr>
            <w:r w:rsidRPr="00BA6AFB">
              <w:rPr>
                <w:sz w:val="24"/>
                <w:szCs w:val="24"/>
              </w:rPr>
              <w:t>Введение</w:t>
            </w:r>
          </w:p>
        </w:tc>
        <w:tc>
          <w:tcPr>
            <w:tcW w:w="850" w:type="dxa"/>
          </w:tcPr>
          <w:p w:rsidR="00BC5DA7" w:rsidRPr="00BA6AFB" w:rsidRDefault="00BC5DA7" w:rsidP="00CE55C1">
            <w:pPr>
              <w:jc w:val="center"/>
              <w:rPr>
                <w:sz w:val="24"/>
                <w:szCs w:val="24"/>
              </w:rPr>
            </w:pPr>
            <w:r>
              <w:rPr>
                <w:sz w:val="24"/>
                <w:szCs w:val="24"/>
              </w:rPr>
              <w:t>4</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sz w:val="24"/>
                <w:szCs w:val="24"/>
              </w:rPr>
            </w:pPr>
            <w:r w:rsidRPr="00BA6AFB">
              <w:rPr>
                <w:sz w:val="24"/>
                <w:szCs w:val="24"/>
              </w:rPr>
              <w:t>Краткие сведения о Вичугском муниципальном районе</w:t>
            </w:r>
          </w:p>
        </w:tc>
        <w:tc>
          <w:tcPr>
            <w:tcW w:w="850" w:type="dxa"/>
          </w:tcPr>
          <w:p w:rsidR="00BC5DA7" w:rsidRPr="00BA6AFB" w:rsidRDefault="00BC5DA7" w:rsidP="00CE55C1">
            <w:pPr>
              <w:jc w:val="center"/>
              <w:rPr>
                <w:sz w:val="24"/>
                <w:szCs w:val="24"/>
              </w:rPr>
            </w:pPr>
            <w:r>
              <w:rPr>
                <w:sz w:val="24"/>
                <w:szCs w:val="24"/>
              </w:rPr>
              <w:t>4</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1</w:t>
            </w:r>
          </w:p>
        </w:tc>
        <w:tc>
          <w:tcPr>
            <w:tcW w:w="850" w:type="dxa"/>
          </w:tcPr>
          <w:p w:rsidR="00BC5DA7" w:rsidRPr="00BA6AFB" w:rsidRDefault="00BC5DA7" w:rsidP="000F0E03">
            <w:pPr>
              <w:jc w:val="center"/>
              <w:rPr>
                <w:sz w:val="24"/>
                <w:szCs w:val="24"/>
              </w:rPr>
            </w:pPr>
            <w:r>
              <w:rPr>
                <w:sz w:val="24"/>
                <w:szCs w:val="24"/>
              </w:rPr>
              <w:t>6</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Анализ текущей ситуации в Вичугском муниципальном районе</w:t>
            </w:r>
          </w:p>
        </w:tc>
        <w:tc>
          <w:tcPr>
            <w:tcW w:w="850" w:type="dxa"/>
          </w:tcPr>
          <w:p w:rsidR="00BC5DA7" w:rsidRPr="00BA6AFB" w:rsidRDefault="00BC5DA7" w:rsidP="00E50B1C">
            <w:pPr>
              <w:jc w:val="center"/>
              <w:rPr>
                <w:sz w:val="24"/>
                <w:szCs w:val="24"/>
              </w:rPr>
            </w:pPr>
            <w:r>
              <w:rPr>
                <w:sz w:val="24"/>
                <w:szCs w:val="24"/>
              </w:rPr>
              <w:t>6</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w:t>
            </w:r>
          </w:p>
        </w:tc>
        <w:tc>
          <w:tcPr>
            <w:tcW w:w="7525" w:type="dxa"/>
          </w:tcPr>
          <w:p w:rsidR="00BC5DA7" w:rsidRPr="00BA6AFB" w:rsidRDefault="00BC5DA7" w:rsidP="00F7054B">
            <w:pPr>
              <w:rPr>
                <w:sz w:val="24"/>
                <w:szCs w:val="24"/>
              </w:rPr>
            </w:pPr>
            <w:r w:rsidRPr="00BA6AFB">
              <w:rPr>
                <w:sz w:val="24"/>
                <w:szCs w:val="24"/>
              </w:rPr>
              <w:t>Промышленный комплекс</w:t>
            </w:r>
          </w:p>
        </w:tc>
        <w:tc>
          <w:tcPr>
            <w:tcW w:w="850" w:type="dxa"/>
          </w:tcPr>
          <w:p w:rsidR="00BC5DA7" w:rsidRPr="00BA6AFB" w:rsidRDefault="00BC5DA7" w:rsidP="00E21CB9">
            <w:pPr>
              <w:jc w:val="center"/>
              <w:rPr>
                <w:sz w:val="24"/>
                <w:szCs w:val="24"/>
              </w:rPr>
            </w:pPr>
            <w:r>
              <w:rPr>
                <w:sz w:val="24"/>
                <w:szCs w:val="24"/>
              </w:rPr>
              <w:t>6</w:t>
            </w:r>
          </w:p>
        </w:tc>
      </w:tr>
      <w:tr w:rsidR="00BC5DA7" w:rsidRPr="00BA6AFB" w:rsidTr="00F7054B">
        <w:tc>
          <w:tcPr>
            <w:tcW w:w="1230" w:type="dxa"/>
          </w:tcPr>
          <w:p w:rsidR="00BC5DA7" w:rsidRPr="00BA6AFB" w:rsidRDefault="00BC5DA7" w:rsidP="00F7054B">
            <w:pPr>
              <w:rPr>
                <w:sz w:val="24"/>
                <w:szCs w:val="24"/>
              </w:rPr>
            </w:pPr>
            <w:r w:rsidRPr="00BA6AFB">
              <w:rPr>
                <w:sz w:val="24"/>
                <w:szCs w:val="24"/>
              </w:rPr>
              <w:t>1.2.</w:t>
            </w:r>
          </w:p>
        </w:tc>
        <w:tc>
          <w:tcPr>
            <w:tcW w:w="7525" w:type="dxa"/>
          </w:tcPr>
          <w:p w:rsidR="00BC5DA7" w:rsidRPr="00BA6AFB" w:rsidRDefault="00BC5DA7" w:rsidP="00517BB1">
            <w:pPr>
              <w:rPr>
                <w:sz w:val="24"/>
                <w:szCs w:val="24"/>
              </w:rPr>
            </w:pPr>
            <w:r w:rsidRPr="00BA6AFB">
              <w:rPr>
                <w:sz w:val="24"/>
                <w:szCs w:val="24"/>
              </w:rPr>
              <w:t>Агропромышленный комплекс</w:t>
            </w:r>
          </w:p>
        </w:tc>
        <w:tc>
          <w:tcPr>
            <w:tcW w:w="850" w:type="dxa"/>
          </w:tcPr>
          <w:p w:rsidR="00BC5DA7" w:rsidRPr="00BA6AFB" w:rsidRDefault="00BC5DA7" w:rsidP="00E21CB9">
            <w:pPr>
              <w:jc w:val="center"/>
              <w:rPr>
                <w:sz w:val="24"/>
                <w:szCs w:val="24"/>
              </w:rPr>
            </w:pPr>
            <w:r>
              <w:rPr>
                <w:sz w:val="24"/>
                <w:szCs w:val="24"/>
              </w:rPr>
              <w:t>7</w:t>
            </w:r>
          </w:p>
        </w:tc>
      </w:tr>
      <w:tr w:rsidR="00BC5DA7" w:rsidRPr="00BA6AFB" w:rsidTr="00F7054B">
        <w:tc>
          <w:tcPr>
            <w:tcW w:w="1230" w:type="dxa"/>
          </w:tcPr>
          <w:p w:rsidR="00BC5DA7" w:rsidRPr="00BA6AFB" w:rsidRDefault="00BC5DA7" w:rsidP="00F7054B">
            <w:pPr>
              <w:rPr>
                <w:sz w:val="24"/>
                <w:szCs w:val="24"/>
              </w:rPr>
            </w:pPr>
            <w:r w:rsidRPr="00BA6AFB">
              <w:rPr>
                <w:sz w:val="24"/>
                <w:szCs w:val="24"/>
              </w:rPr>
              <w:t>1.3.</w:t>
            </w:r>
          </w:p>
        </w:tc>
        <w:tc>
          <w:tcPr>
            <w:tcW w:w="7525" w:type="dxa"/>
          </w:tcPr>
          <w:p w:rsidR="00BC5DA7" w:rsidRPr="00BA6AFB" w:rsidRDefault="00BC5DA7" w:rsidP="00F7054B">
            <w:pPr>
              <w:rPr>
                <w:sz w:val="24"/>
                <w:szCs w:val="24"/>
              </w:rPr>
            </w:pPr>
            <w:r w:rsidRPr="00BA6AFB">
              <w:rPr>
                <w:sz w:val="24"/>
                <w:szCs w:val="24"/>
              </w:rPr>
              <w:t>Малое и среднее предпринимательство</w:t>
            </w:r>
          </w:p>
        </w:tc>
        <w:tc>
          <w:tcPr>
            <w:tcW w:w="850" w:type="dxa"/>
          </w:tcPr>
          <w:p w:rsidR="00BC5DA7" w:rsidRPr="00BA6AFB" w:rsidRDefault="00BC5DA7" w:rsidP="00C26699">
            <w:pPr>
              <w:jc w:val="center"/>
              <w:rPr>
                <w:sz w:val="24"/>
                <w:szCs w:val="24"/>
              </w:rPr>
            </w:pPr>
            <w:r>
              <w:rPr>
                <w:sz w:val="24"/>
                <w:szCs w:val="24"/>
              </w:rPr>
              <w:t>1</w:t>
            </w:r>
            <w:r w:rsidR="00C26699">
              <w:rPr>
                <w:sz w:val="24"/>
                <w:szCs w:val="24"/>
              </w:rPr>
              <w:t>3</w:t>
            </w:r>
          </w:p>
        </w:tc>
      </w:tr>
      <w:tr w:rsidR="00BC5DA7" w:rsidRPr="00BA6AFB" w:rsidTr="00F7054B">
        <w:tc>
          <w:tcPr>
            <w:tcW w:w="1230" w:type="dxa"/>
          </w:tcPr>
          <w:p w:rsidR="00BC5DA7" w:rsidRPr="00BA6AFB" w:rsidRDefault="00BC5DA7" w:rsidP="00F7054B">
            <w:pPr>
              <w:rPr>
                <w:sz w:val="24"/>
                <w:szCs w:val="24"/>
              </w:rPr>
            </w:pPr>
            <w:r w:rsidRPr="00BA6AFB">
              <w:rPr>
                <w:sz w:val="24"/>
                <w:szCs w:val="24"/>
              </w:rPr>
              <w:t>1.4.</w:t>
            </w:r>
          </w:p>
        </w:tc>
        <w:tc>
          <w:tcPr>
            <w:tcW w:w="7525" w:type="dxa"/>
          </w:tcPr>
          <w:p w:rsidR="00BC5DA7" w:rsidRPr="00BA6AFB" w:rsidRDefault="00BC5DA7" w:rsidP="00F7054B">
            <w:pPr>
              <w:rPr>
                <w:sz w:val="24"/>
                <w:szCs w:val="24"/>
              </w:rPr>
            </w:pPr>
            <w:r w:rsidRPr="00BA6AFB">
              <w:rPr>
                <w:sz w:val="24"/>
                <w:szCs w:val="24"/>
              </w:rPr>
              <w:t>Потребительский рынок</w:t>
            </w:r>
          </w:p>
        </w:tc>
        <w:tc>
          <w:tcPr>
            <w:tcW w:w="850" w:type="dxa"/>
          </w:tcPr>
          <w:p w:rsidR="00BC5DA7" w:rsidRPr="00BA6AFB" w:rsidRDefault="00BC5DA7" w:rsidP="00F44967">
            <w:pPr>
              <w:jc w:val="center"/>
              <w:rPr>
                <w:sz w:val="24"/>
                <w:szCs w:val="24"/>
              </w:rPr>
            </w:pPr>
            <w:r>
              <w:rPr>
                <w:sz w:val="24"/>
                <w:szCs w:val="24"/>
              </w:rPr>
              <w:t>15</w:t>
            </w:r>
          </w:p>
        </w:tc>
      </w:tr>
      <w:tr w:rsidR="00BC5DA7" w:rsidRPr="00BA6AFB" w:rsidTr="00F7054B">
        <w:tc>
          <w:tcPr>
            <w:tcW w:w="1230" w:type="dxa"/>
          </w:tcPr>
          <w:p w:rsidR="00BC5DA7" w:rsidRPr="00BA6AFB" w:rsidRDefault="00BC5DA7" w:rsidP="00F7054B">
            <w:pPr>
              <w:rPr>
                <w:sz w:val="24"/>
                <w:szCs w:val="24"/>
              </w:rPr>
            </w:pPr>
            <w:r w:rsidRPr="00BA6AFB">
              <w:rPr>
                <w:sz w:val="24"/>
                <w:szCs w:val="24"/>
              </w:rPr>
              <w:t>1.5.</w:t>
            </w:r>
          </w:p>
        </w:tc>
        <w:tc>
          <w:tcPr>
            <w:tcW w:w="7525" w:type="dxa"/>
          </w:tcPr>
          <w:p w:rsidR="00BC5DA7" w:rsidRPr="00BA6AFB" w:rsidRDefault="00BC5DA7" w:rsidP="00F7054B">
            <w:pPr>
              <w:rPr>
                <w:sz w:val="24"/>
                <w:szCs w:val="24"/>
              </w:rPr>
            </w:pPr>
            <w:r w:rsidRPr="00BA6AFB">
              <w:rPr>
                <w:sz w:val="24"/>
                <w:szCs w:val="24"/>
              </w:rPr>
              <w:t>Жилищно-коммунальная и транспортная инфраструктура</w:t>
            </w:r>
          </w:p>
        </w:tc>
        <w:tc>
          <w:tcPr>
            <w:tcW w:w="850" w:type="dxa"/>
          </w:tcPr>
          <w:p w:rsidR="00BC5DA7" w:rsidRPr="00BA6AFB" w:rsidRDefault="00BC5DA7" w:rsidP="00C26699">
            <w:pPr>
              <w:jc w:val="center"/>
              <w:rPr>
                <w:sz w:val="24"/>
                <w:szCs w:val="24"/>
              </w:rPr>
            </w:pPr>
            <w:r>
              <w:rPr>
                <w:sz w:val="24"/>
                <w:szCs w:val="24"/>
              </w:rPr>
              <w:t>1</w:t>
            </w:r>
            <w:r w:rsidR="00C26699">
              <w:rPr>
                <w:sz w:val="24"/>
                <w:szCs w:val="24"/>
              </w:rPr>
              <w:t>9</w:t>
            </w:r>
          </w:p>
        </w:tc>
      </w:tr>
      <w:tr w:rsidR="00BC5DA7" w:rsidRPr="00BA6AFB" w:rsidTr="00F7054B">
        <w:tc>
          <w:tcPr>
            <w:tcW w:w="1230" w:type="dxa"/>
          </w:tcPr>
          <w:p w:rsidR="00BC5DA7" w:rsidRPr="00BA6AFB" w:rsidRDefault="00BC5DA7" w:rsidP="00F7054B">
            <w:pPr>
              <w:rPr>
                <w:sz w:val="24"/>
                <w:szCs w:val="24"/>
              </w:rPr>
            </w:pPr>
            <w:r w:rsidRPr="00BA6AFB">
              <w:rPr>
                <w:sz w:val="24"/>
                <w:szCs w:val="24"/>
              </w:rPr>
              <w:t>1.6.</w:t>
            </w:r>
          </w:p>
        </w:tc>
        <w:tc>
          <w:tcPr>
            <w:tcW w:w="7525" w:type="dxa"/>
          </w:tcPr>
          <w:p w:rsidR="00BC5DA7" w:rsidRPr="00BA6AFB" w:rsidRDefault="00BC5DA7" w:rsidP="00F7054B">
            <w:pPr>
              <w:rPr>
                <w:sz w:val="24"/>
                <w:szCs w:val="24"/>
              </w:rPr>
            </w:pPr>
            <w:r w:rsidRPr="00BA6AFB">
              <w:rPr>
                <w:sz w:val="24"/>
                <w:szCs w:val="24"/>
              </w:rPr>
              <w:t>Инвестиционная деятельность</w:t>
            </w:r>
          </w:p>
        </w:tc>
        <w:tc>
          <w:tcPr>
            <w:tcW w:w="850" w:type="dxa"/>
          </w:tcPr>
          <w:p w:rsidR="00BC5DA7" w:rsidRPr="00BA6AFB" w:rsidRDefault="00BC5DA7" w:rsidP="00C26699">
            <w:pPr>
              <w:jc w:val="center"/>
              <w:rPr>
                <w:sz w:val="24"/>
                <w:szCs w:val="24"/>
              </w:rPr>
            </w:pPr>
            <w:r>
              <w:rPr>
                <w:sz w:val="24"/>
                <w:szCs w:val="24"/>
              </w:rPr>
              <w:t>2</w:t>
            </w:r>
            <w:r w:rsidR="00C26699">
              <w:rPr>
                <w:sz w:val="24"/>
                <w:szCs w:val="24"/>
              </w:rPr>
              <w:t>6</w:t>
            </w:r>
          </w:p>
        </w:tc>
      </w:tr>
      <w:tr w:rsidR="00BC5DA7" w:rsidRPr="00BA6AFB" w:rsidTr="00F7054B">
        <w:tc>
          <w:tcPr>
            <w:tcW w:w="1230" w:type="dxa"/>
          </w:tcPr>
          <w:p w:rsidR="00BC5DA7" w:rsidRPr="00BA6AFB" w:rsidRDefault="00BC5DA7" w:rsidP="00F7054B">
            <w:pPr>
              <w:rPr>
                <w:sz w:val="24"/>
                <w:szCs w:val="24"/>
              </w:rPr>
            </w:pPr>
            <w:r w:rsidRPr="00BA6AFB">
              <w:rPr>
                <w:sz w:val="24"/>
                <w:szCs w:val="24"/>
              </w:rPr>
              <w:t>1.7.</w:t>
            </w:r>
          </w:p>
        </w:tc>
        <w:tc>
          <w:tcPr>
            <w:tcW w:w="7525" w:type="dxa"/>
          </w:tcPr>
          <w:p w:rsidR="00BC5DA7" w:rsidRPr="00BA6AFB" w:rsidRDefault="00BC5DA7" w:rsidP="00F7054B">
            <w:pPr>
              <w:rPr>
                <w:sz w:val="24"/>
                <w:szCs w:val="24"/>
              </w:rPr>
            </w:pPr>
            <w:r w:rsidRPr="00BA6AFB">
              <w:rPr>
                <w:sz w:val="24"/>
                <w:szCs w:val="24"/>
              </w:rPr>
              <w:t>Состояние окружающей среды</w:t>
            </w:r>
          </w:p>
        </w:tc>
        <w:tc>
          <w:tcPr>
            <w:tcW w:w="850" w:type="dxa"/>
          </w:tcPr>
          <w:p w:rsidR="00BC5DA7" w:rsidRPr="00BA6AFB" w:rsidRDefault="00C26699" w:rsidP="00F44967">
            <w:pPr>
              <w:jc w:val="center"/>
              <w:rPr>
                <w:sz w:val="24"/>
                <w:szCs w:val="24"/>
              </w:rPr>
            </w:pPr>
            <w:r>
              <w:rPr>
                <w:sz w:val="24"/>
                <w:szCs w:val="24"/>
              </w:rPr>
              <w:t>30</w:t>
            </w:r>
          </w:p>
        </w:tc>
      </w:tr>
      <w:tr w:rsidR="00BC5DA7" w:rsidRPr="00BA6AFB" w:rsidTr="00F7054B">
        <w:tc>
          <w:tcPr>
            <w:tcW w:w="1230" w:type="dxa"/>
          </w:tcPr>
          <w:p w:rsidR="00BC5DA7" w:rsidRPr="00BA6AFB" w:rsidRDefault="00BC5DA7" w:rsidP="00F7054B">
            <w:pPr>
              <w:rPr>
                <w:sz w:val="24"/>
                <w:szCs w:val="24"/>
              </w:rPr>
            </w:pPr>
            <w:r w:rsidRPr="00BA6AFB">
              <w:rPr>
                <w:sz w:val="24"/>
                <w:szCs w:val="24"/>
              </w:rPr>
              <w:t>1.8.</w:t>
            </w:r>
          </w:p>
        </w:tc>
        <w:tc>
          <w:tcPr>
            <w:tcW w:w="7525" w:type="dxa"/>
          </w:tcPr>
          <w:p w:rsidR="00BC5DA7" w:rsidRPr="00BA6AFB" w:rsidRDefault="00BC5DA7" w:rsidP="00F7054B">
            <w:pPr>
              <w:rPr>
                <w:sz w:val="24"/>
                <w:szCs w:val="24"/>
              </w:rPr>
            </w:pPr>
            <w:r w:rsidRPr="00BA6AFB">
              <w:rPr>
                <w:sz w:val="24"/>
                <w:szCs w:val="24"/>
              </w:rPr>
              <w:t>Защита жизни и имущества граждан</w:t>
            </w:r>
          </w:p>
        </w:tc>
        <w:tc>
          <w:tcPr>
            <w:tcW w:w="850" w:type="dxa"/>
          </w:tcPr>
          <w:p w:rsidR="00BC5DA7" w:rsidRPr="00BA6AFB" w:rsidRDefault="00C26699" w:rsidP="00F44967">
            <w:pPr>
              <w:jc w:val="center"/>
              <w:rPr>
                <w:sz w:val="24"/>
                <w:szCs w:val="24"/>
              </w:rPr>
            </w:pPr>
            <w:r>
              <w:rPr>
                <w:sz w:val="24"/>
                <w:szCs w:val="24"/>
              </w:rPr>
              <w:t>30</w:t>
            </w:r>
          </w:p>
        </w:tc>
      </w:tr>
      <w:tr w:rsidR="00BC5DA7" w:rsidRPr="00BA6AFB" w:rsidTr="00F7054B">
        <w:tc>
          <w:tcPr>
            <w:tcW w:w="1230" w:type="dxa"/>
          </w:tcPr>
          <w:p w:rsidR="00BC5DA7" w:rsidRPr="00BA6AFB" w:rsidRDefault="00BC5DA7" w:rsidP="00F7054B">
            <w:pPr>
              <w:rPr>
                <w:sz w:val="24"/>
                <w:szCs w:val="24"/>
              </w:rPr>
            </w:pPr>
            <w:r w:rsidRPr="00BA6AFB">
              <w:rPr>
                <w:sz w:val="24"/>
                <w:szCs w:val="24"/>
              </w:rPr>
              <w:t>1.9.</w:t>
            </w:r>
          </w:p>
        </w:tc>
        <w:tc>
          <w:tcPr>
            <w:tcW w:w="7525" w:type="dxa"/>
          </w:tcPr>
          <w:p w:rsidR="00BC5DA7" w:rsidRPr="00BA6AFB" w:rsidRDefault="00BC5DA7" w:rsidP="00F7054B">
            <w:pPr>
              <w:rPr>
                <w:sz w:val="24"/>
                <w:szCs w:val="24"/>
              </w:rPr>
            </w:pPr>
            <w:r w:rsidRPr="00BA6AFB">
              <w:rPr>
                <w:sz w:val="24"/>
                <w:szCs w:val="24"/>
              </w:rPr>
              <w:t>Социальная политика</w:t>
            </w:r>
          </w:p>
        </w:tc>
        <w:tc>
          <w:tcPr>
            <w:tcW w:w="850" w:type="dxa"/>
          </w:tcPr>
          <w:p w:rsidR="00BC5DA7" w:rsidRPr="00BA6AFB" w:rsidRDefault="00BC5DA7" w:rsidP="00C26699">
            <w:pPr>
              <w:jc w:val="center"/>
              <w:rPr>
                <w:sz w:val="24"/>
                <w:szCs w:val="24"/>
              </w:rPr>
            </w:pPr>
            <w:r>
              <w:rPr>
                <w:sz w:val="24"/>
                <w:szCs w:val="24"/>
              </w:rPr>
              <w:t>3</w:t>
            </w:r>
            <w:r w:rsidR="00C26699">
              <w:rPr>
                <w:sz w:val="24"/>
                <w:szCs w:val="24"/>
              </w:rPr>
              <w:t>3</w:t>
            </w:r>
          </w:p>
        </w:tc>
      </w:tr>
      <w:tr w:rsidR="00BC5DA7" w:rsidRPr="00BA6AFB" w:rsidTr="00F7054B">
        <w:tc>
          <w:tcPr>
            <w:tcW w:w="1230" w:type="dxa"/>
          </w:tcPr>
          <w:p w:rsidR="00BC5DA7" w:rsidRPr="00BA6AFB" w:rsidRDefault="00BC5DA7" w:rsidP="00F7054B">
            <w:pPr>
              <w:rPr>
                <w:sz w:val="24"/>
                <w:szCs w:val="24"/>
              </w:rPr>
            </w:pPr>
            <w:r w:rsidRPr="00BA6AFB">
              <w:rPr>
                <w:sz w:val="24"/>
                <w:szCs w:val="24"/>
              </w:rPr>
              <w:t>1.9.1.</w:t>
            </w:r>
          </w:p>
        </w:tc>
        <w:tc>
          <w:tcPr>
            <w:tcW w:w="7525" w:type="dxa"/>
          </w:tcPr>
          <w:p w:rsidR="00BC5DA7" w:rsidRPr="00BA6AFB" w:rsidRDefault="00BC5DA7" w:rsidP="00F7054B">
            <w:pPr>
              <w:rPr>
                <w:sz w:val="24"/>
                <w:szCs w:val="24"/>
              </w:rPr>
            </w:pPr>
            <w:r w:rsidRPr="00BA6AFB">
              <w:rPr>
                <w:sz w:val="24"/>
                <w:szCs w:val="24"/>
              </w:rPr>
              <w:t>Демография</w:t>
            </w:r>
          </w:p>
        </w:tc>
        <w:tc>
          <w:tcPr>
            <w:tcW w:w="850" w:type="dxa"/>
          </w:tcPr>
          <w:p w:rsidR="00BC5DA7" w:rsidRPr="00BA6AFB" w:rsidRDefault="00BC5DA7" w:rsidP="00C26699">
            <w:pPr>
              <w:jc w:val="center"/>
              <w:rPr>
                <w:sz w:val="24"/>
                <w:szCs w:val="24"/>
              </w:rPr>
            </w:pPr>
            <w:r>
              <w:rPr>
                <w:sz w:val="24"/>
                <w:szCs w:val="24"/>
              </w:rPr>
              <w:t>3</w:t>
            </w:r>
            <w:r w:rsidR="00C26699">
              <w:rPr>
                <w:sz w:val="24"/>
                <w:szCs w:val="24"/>
              </w:rPr>
              <w:t>3</w:t>
            </w:r>
          </w:p>
        </w:tc>
      </w:tr>
      <w:tr w:rsidR="00BC5DA7" w:rsidRPr="00BA6AFB" w:rsidTr="00F7054B">
        <w:tc>
          <w:tcPr>
            <w:tcW w:w="1230" w:type="dxa"/>
          </w:tcPr>
          <w:p w:rsidR="00BC5DA7" w:rsidRPr="00BA6AFB" w:rsidRDefault="00BC5DA7" w:rsidP="00F7054B">
            <w:pPr>
              <w:rPr>
                <w:sz w:val="24"/>
                <w:szCs w:val="24"/>
              </w:rPr>
            </w:pPr>
            <w:r w:rsidRPr="00BA6AFB">
              <w:rPr>
                <w:sz w:val="24"/>
                <w:szCs w:val="24"/>
              </w:rPr>
              <w:t>1.9.2.</w:t>
            </w:r>
          </w:p>
        </w:tc>
        <w:tc>
          <w:tcPr>
            <w:tcW w:w="7525" w:type="dxa"/>
          </w:tcPr>
          <w:p w:rsidR="00BC5DA7" w:rsidRPr="00BA6AFB" w:rsidRDefault="00BC5DA7" w:rsidP="00F7054B">
            <w:pPr>
              <w:rPr>
                <w:sz w:val="24"/>
                <w:szCs w:val="24"/>
              </w:rPr>
            </w:pPr>
            <w:r w:rsidRPr="00BA6AFB">
              <w:rPr>
                <w:sz w:val="24"/>
                <w:szCs w:val="24"/>
              </w:rPr>
              <w:t>Уровень жизни. Занятость населения.</w:t>
            </w:r>
          </w:p>
        </w:tc>
        <w:tc>
          <w:tcPr>
            <w:tcW w:w="850" w:type="dxa"/>
          </w:tcPr>
          <w:p w:rsidR="00BC5DA7" w:rsidRPr="00BA6AFB" w:rsidRDefault="00BC5DA7" w:rsidP="00C26699">
            <w:pPr>
              <w:jc w:val="center"/>
              <w:rPr>
                <w:sz w:val="24"/>
                <w:szCs w:val="24"/>
              </w:rPr>
            </w:pPr>
            <w:r>
              <w:rPr>
                <w:sz w:val="24"/>
                <w:szCs w:val="24"/>
              </w:rPr>
              <w:t>3</w:t>
            </w:r>
            <w:r w:rsidR="00C26699">
              <w:rPr>
                <w:sz w:val="24"/>
                <w:szCs w:val="24"/>
              </w:rPr>
              <w:t>6</w:t>
            </w:r>
          </w:p>
        </w:tc>
      </w:tr>
      <w:tr w:rsidR="00BC5DA7" w:rsidRPr="00BA6AFB" w:rsidTr="00F7054B">
        <w:tc>
          <w:tcPr>
            <w:tcW w:w="1230" w:type="dxa"/>
          </w:tcPr>
          <w:p w:rsidR="00BC5DA7" w:rsidRPr="00BA6AFB" w:rsidRDefault="00BC5DA7" w:rsidP="00F7054B">
            <w:pPr>
              <w:rPr>
                <w:sz w:val="24"/>
                <w:szCs w:val="24"/>
              </w:rPr>
            </w:pPr>
            <w:r w:rsidRPr="00BA6AFB">
              <w:rPr>
                <w:sz w:val="24"/>
                <w:szCs w:val="24"/>
              </w:rPr>
              <w:t>1.9.3.</w:t>
            </w:r>
          </w:p>
        </w:tc>
        <w:tc>
          <w:tcPr>
            <w:tcW w:w="7525" w:type="dxa"/>
          </w:tcPr>
          <w:p w:rsidR="00BC5DA7" w:rsidRPr="00BA6AFB" w:rsidRDefault="00BC5DA7" w:rsidP="00F7054B">
            <w:pPr>
              <w:rPr>
                <w:sz w:val="24"/>
                <w:szCs w:val="24"/>
              </w:rPr>
            </w:pPr>
            <w:r w:rsidRPr="00BA6AFB">
              <w:rPr>
                <w:sz w:val="24"/>
                <w:szCs w:val="24"/>
              </w:rPr>
              <w:t>Образование</w:t>
            </w:r>
          </w:p>
        </w:tc>
        <w:tc>
          <w:tcPr>
            <w:tcW w:w="850" w:type="dxa"/>
          </w:tcPr>
          <w:p w:rsidR="00BC5DA7" w:rsidRPr="00BA6AFB" w:rsidRDefault="00BC5DA7" w:rsidP="00C26699">
            <w:pPr>
              <w:jc w:val="center"/>
              <w:rPr>
                <w:sz w:val="24"/>
                <w:szCs w:val="24"/>
              </w:rPr>
            </w:pPr>
            <w:r>
              <w:rPr>
                <w:sz w:val="24"/>
                <w:szCs w:val="24"/>
              </w:rPr>
              <w:t>3</w:t>
            </w:r>
            <w:r w:rsidR="00C26699">
              <w:rPr>
                <w:sz w:val="24"/>
                <w:szCs w:val="24"/>
              </w:rPr>
              <w:t>7</w:t>
            </w:r>
          </w:p>
        </w:tc>
      </w:tr>
      <w:tr w:rsidR="00BC5DA7" w:rsidRPr="00BA6AFB" w:rsidTr="00F7054B">
        <w:tc>
          <w:tcPr>
            <w:tcW w:w="1230" w:type="dxa"/>
          </w:tcPr>
          <w:p w:rsidR="00BC5DA7" w:rsidRPr="00BA6AFB" w:rsidRDefault="00BC5DA7" w:rsidP="00F7054B">
            <w:pPr>
              <w:rPr>
                <w:sz w:val="24"/>
                <w:szCs w:val="24"/>
              </w:rPr>
            </w:pPr>
            <w:r w:rsidRPr="00BA6AFB">
              <w:rPr>
                <w:sz w:val="24"/>
                <w:szCs w:val="24"/>
              </w:rPr>
              <w:t>1.9.3.1.</w:t>
            </w:r>
          </w:p>
        </w:tc>
        <w:tc>
          <w:tcPr>
            <w:tcW w:w="7525" w:type="dxa"/>
          </w:tcPr>
          <w:p w:rsidR="00BC5DA7" w:rsidRPr="00BA6AFB" w:rsidRDefault="00BC5DA7" w:rsidP="00F7054B">
            <w:pPr>
              <w:rPr>
                <w:sz w:val="24"/>
                <w:szCs w:val="24"/>
              </w:rPr>
            </w:pPr>
            <w:r w:rsidRPr="00BA6AFB">
              <w:rPr>
                <w:sz w:val="24"/>
                <w:szCs w:val="24"/>
              </w:rPr>
              <w:t>Дошкольное образование</w:t>
            </w:r>
          </w:p>
        </w:tc>
        <w:tc>
          <w:tcPr>
            <w:tcW w:w="850" w:type="dxa"/>
          </w:tcPr>
          <w:p w:rsidR="00BC5DA7" w:rsidRPr="00BA6AFB" w:rsidRDefault="00BC5DA7" w:rsidP="00C26699">
            <w:pPr>
              <w:jc w:val="center"/>
              <w:rPr>
                <w:sz w:val="24"/>
                <w:szCs w:val="24"/>
              </w:rPr>
            </w:pPr>
            <w:r>
              <w:rPr>
                <w:sz w:val="24"/>
                <w:szCs w:val="24"/>
              </w:rPr>
              <w:t>3</w:t>
            </w:r>
            <w:r w:rsidR="00C26699">
              <w:rPr>
                <w:sz w:val="24"/>
                <w:szCs w:val="24"/>
              </w:rPr>
              <w:t>9</w:t>
            </w:r>
          </w:p>
        </w:tc>
      </w:tr>
      <w:tr w:rsidR="00BC5DA7" w:rsidRPr="00BA6AFB" w:rsidTr="00F7054B">
        <w:tc>
          <w:tcPr>
            <w:tcW w:w="1230" w:type="dxa"/>
          </w:tcPr>
          <w:p w:rsidR="00BC5DA7" w:rsidRPr="00BA6AFB" w:rsidRDefault="00BC5DA7" w:rsidP="00F7054B">
            <w:pPr>
              <w:rPr>
                <w:sz w:val="24"/>
                <w:szCs w:val="24"/>
              </w:rPr>
            </w:pPr>
            <w:r w:rsidRPr="00BA6AFB">
              <w:rPr>
                <w:sz w:val="24"/>
                <w:szCs w:val="24"/>
              </w:rPr>
              <w:t>1.9.3.2.</w:t>
            </w:r>
          </w:p>
        </w:tc>
        <w:tc>
          <w:tcPr>
            <w:tcW w:w="7525" w:type="dxa"/>
          </w:tcPr>
          <w:p w:rsidR="00BC5DA7" w:rsidRPr="00BA6AFB" w:rsidRDefault="00BC5DA7" w:rsidP="00F7054B">
            <w:pPr>
              <w:rPr>
                <w:sz w:val="24"/>
                <w:szCs w:val="24"/>
              </w:rPr>
            </w:pPr>
            <w:r w:rsidRPr="00BA6AFB">
              <w:rPr>
                <w:sz w:val="24"/>
                <w:szCs w:val="24"/>
              </w:rPr>
              <w:t>Общее и дополнительное образование</w:t>
            </w:r>
          </w:p>
        </w:tc>
        <w:tc>
          <w:tcPr>
            <w:tcW w:w="850" w:type="dxa"/>
          </w:tcPr>
          <w:p w:rsidR="00BC5DA7" w:rsidRPr="00BA6AFB" w:rsidRDefault="00C26699" w:rsidP="00E21CB9">
            <w:pPr>
              <w:jc w:val="center"/>
              <w:rPr>
                <w:sz w:val="24"/>
                <w:szCs w:val="24"/>
              </w:rPr>
            </w:pPr>
            <w:r>
              <w:rPr>
                <w:sz w:val="24"/>
                <w:szCs w:val="24"/>
              </w:rPr>
              <w:t>41</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1.10.</w:t>
            </w:r>
          </w:p>
        </w:tc>
        <w:tc>
          <w:tcPr>
            <w:tcW w:w="7525" w:type="dxa"/>
          </w:tcPr>
          <w:p w:rsidR="00BC5DA7" w:rsidRPr="00BA6AFB" w:rsidRDefault="00BC5DA7" w:rsidP="00F7054B">
            <w:pPr>
              <w:rPr>
                <w:sz w:val="24"/>
                <w:szCs w:val="24"/>
              </w:rPr>
            </w:pPr>
            <w:r w:rsidRPr="00BA6AFB">
              <w:rPr>
                <w:sz w:val="24"/>
                <w:szCs w:val="24"/>
              </w:rPr>
              <w:t>Социальная сфера</w:t>
            </w:r>
          </w:p>
        </w:tc>
        <w:tc>
          <w:tcPr>
            <w:tcW w:w="850" w:type="dxa"/>
          </w:tcPr>
          <w:p w:rsidR="00BC5DA7" w:rsidRPr="00BA6AFB" w:rsidRDefault="00BC5DA7" w:rsidP="00C26699">
            <w:pPr>
              <w:jc w:val="center"/>
              <w:rPr>
                <w:sz w:val="24"/>
                <w:szCs w:val="24"/>
              </w:rPr>
            </w:pPr>
            <w:r>
              <w:rPr>
                <w:sz w:val="24"/>
                <w:szCs w:val="24"/>
              </w:rPr>
              <w:t>4</w:t>
            </w:r>
            <w:r w:rsidR="00C26699">
              <w:rPr>
                <w:sz w:val="24"/>
                <w:szCs w:val="24"/>
              </w:rPr>
              <w:t>8</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1.10.1.</w:t>
            </w:r>
          </w:p>
        </w:tc>
        <w:tc>
          <w:tcPr>
            <w:tcW w:w="7525" w:type="dxa"/>
          </w:tcPr>
          <w:p w:rsidR="00BC5DA7" w:rsidRPr="00BA6AFB" w:rsidRDefault="00BC5DA7" w:rsidP="00F7054B">
            <w:pPr>
              <w:rPr>
                <w:sz w:val="24"/>
                <w:szCs w:val="24"/>
              </w:rPr>
            </w:pPr>
            <w:r w:rsidRPr="00BA6AFB">
              <w:rPr>
                <w:sz w:val="24"/>
                <w:szCs w:val="24"/>
              </w:rPr>
              <w:t>Здравоохранение</w:t>
            </w:r>
          </w:p>
        </w:tc>
        <w:tc>
          <w:tcPr>
            <w:tcW w:w="850" w:type="dxa"/>
          </w:tcPr>
          <w:p w:rsidR="00BC5DA7" w:rsidRPr="00BA6AFB" w:rsidRDefault="00BC5DA7" w:rsidP="00C26699">
            <w:pPr>
              <w:jc w:val="center"/>
              <w:rPr>
                <w:sz w:val="24"/>
                <w:szCs w:val="24"/>
              </w:rPr>
            </w:pPr>
            <w:r>
              <w:rPr>
                <w:sz w:val="24"/>
                <w:szCs w:val="24"/>
              </w:rPr>
              <w:t>4</w:t>
            </w:r>
            <w:r w:rsidR="00C26699">
              <w:rPr>
                <w:sz w:val="24"/>
                <w:szCs w:val="24"/>
              </w:rPr>
              <w:t>9</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1.10.2.</w:t>
            </w:r>
          </w:p>
        </w:tc>
        <w:tc>
          <w:tcPr>
            <w:tcW w:w="7525" w:type="dxa"/>
          </w:tcPr>
          <w:p w:rsidR="00BC5DA7" w:rsidRPr="00BA6AFB" w:rsidRDefault="00BC5DA7" w:rsidP="00F7054B">
            <w:pPr>
              <w:rPr>
                <w:sz w:val="24"/>
                <w:szCs w:val="24"/>
              </w:rPr>
            </w:pPr>
            <w:r w:rsidRPr="00BA6AFB">
              <w:rPr>
                <w:sz w:val="24"/>
                <w:szCs w:val="24"/>
              </w:rPr>
              <w:t>Культура</w:t>
            </w:r>
          </w:p>
        </w:tc>
        <w:tc>
          <w:tcPr>
            <w:tcW w:w="850" w:type="dxa"/>
          </w:tcPr>
          <w:p w:rsidR="00BC5DA7" w:rsidRPr="00BA6AFB" w:rsidRDefault="00C26699" w:rsidP="00E21CB9">
            <w:pPr>
              <w:jc w:val="center"/>
              <w:rPr>
                <w:sz w:val="24"/>
                <w:szCs w:val="24"/>
              </w:rPr>
            </w:pPr>
            <w:r>
              <w:rPr>
                <w:sz w:val="24"/>
                <w:szCs w:val="24"/>
              </w:rPr>
              <w:t>50</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1.10.3.</w:t>
            </w:r>
          </w:p>
        </w:tc>
        <w:tc>
          <w:tcPr>
            <w:tcW w:w="7525" w:type="dxa"/>
          </w:tcPr>
          <w:p w:rsidR="00BC5DA7" w:rsidRPr="00BA6AFB" w:rsidRDefault="00BC5DA7" w:rsidP="00F7054B">
            <w:pPr>
              <w:rPr>
                <w:sz w:val="24"/>
                <w:szCs w:val="24"/>
              </w:rPr>
            </w:pPr>
            <w:r w:rsidRPr="00BA6AFB">
              <w:rPr>
                <w:sz w:val="24"/>
                <w:szCs w:val="24"/>
              </w:rPr>
              <w:t>Молодежная политика</w:t>
            </w:r>
          </w:p>
        </w:tc>
        <w:tc>
          <w:tcPr>
            <w:tcW w:w="850" w:type="dxa"/>
          </w:tcPr>
          <w:p w:rsidR="00BC5DA7" w:rsidRPr="00BA6AFB" w:rsidRDefault="00C26699" w:rsidP="00F44967">
            <w:pPr>
              <w:jc w:val="center"/>
              <w:rPr>
                <w:sz w:val="24"/>
                <w:szCs w:val="24"/>
              </w:rPr>
            </w:pPr>
            <w:r>
              <w:rPr>
                <w:sz w:val="24"/>
                <w:szCs w:val="24"/>
              </w:rPr>
              <w:t>53</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1.10.4.</w:t>
            </w:r>
          </w:p>
        </w:tc>
        <w:tc>
          <w:tcPr>
            <w:tcW w:w="7525" w:type="dxa"/>
          </w:tcPr>
          <w:p w:rsidR="00BC5DA7" w:rsidRPr="00BA6AFB" w:rsidRDefault="00BC5DA7" w:rsidP="00F7054B">
            <w:pPr>
              <w:rPr>
                <w:sz w:val="24"/>
                <w:szCs w:val="24"/>
              </w:rPr>
            </w:pPr>
            <w:r w:rsidRPr="00BA6AFB">
              <w:rPr>
                <w:sz w:val="24"/>
                <w:szCs w:val="24"/>
              </w:rPr>
              <w:t>Развитие физической культуры и спорта</w:t>
            </w:r>
          </w:p>
        </w:tc>
        <w:tc>
          <w:tcPr>
            <w:tcW w:w="850" w:type="dxa"/>
          </w:tcPr>
          <w:p w:rsidR="00BC5DA7" w:rsidRPr="00BA6AFB" w:rsidRDefault="00C26699" w:rsidP="00F44967">
            <w:pPr>
              <w:jc w:val="center"/>
              <w:rPr>
                <w:sz w:val="24"/>
                <w:szCs w:val="24"/>
              </w:rPr>
            </w:pPr>
            <w:r>
              <w:rPr>
                <w:sz w:val="24"/>
                <w:szCs w:val="24"/>
              </w:rPr>
              <w:t>55</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1.11.</w:t>
            </w:r>
          </w:p>
        </w:tc>
        <w:tc>
          <w:tcPr>
            <w:tcW w:w="7525" w:type="dxa"/>
          </w:tcPr>
          <w:p w:rsidR="00BC5DA7" w:rsidRPr="00BA6AFB" w:rsidRDefault="00BC5DA7" w:rsidP="00F7054B">
            <w:pPr>
              <w:rPr>
                <w:sz w:val="24"/>
                <w:szCs w:val="24"/>
              </w:rPr>
            </w:pPr>
            <w:r w:rsidRPr="00BA6AFB">
              <w:rPr>
                <w:sz w:val="24"/>
                <w:szCs w:val="24"/>
              </w:rPr>
              <w:t>Развитие местного сообщества</w:t>
            </w:r>
          </w:p>
        </w:tc>
        <w:tc>
          <w:tcPr>
            <w:tcW w:w="850" w:type="dxa"/>
          </w:tcPr>
          <w:p w:rsidR="00BC5DA7" w:rsidRPr="00BA6AFB" w:rsidRDefault="00BC5DA7" w:rsidP="00C26699">
            <w:pPr>
              <w:jc w:val="center"/>
              <w:rPr>
                <w:sz w:val="24"/>
                <w:szCs w:val="24"/>
              </w:rPr>
            </w:pPr>
            <w:r>
              <w:rPr>
                <w:sz w:val="24"/>
                <w:szCs w:val="24"/>
              </w:rPr>
              <w:t>5</w:t>
            </w:r>
            <w:r w:rsidR="00C26699">
              <w:rPr>
                <w:sz w:val="24"/>
                <w:szCs w:val="24"/>
              </w:rPr>
              <w:t>7</w:t>
            </w:r>
          </w:p>
        </w:tc>
      </w:tr>
      <w:tr w:rsidR="00BC5DA7" w:rsidRPr="00BA6AFB" w:rsidTr="00F7054B">
        <w:tc>
          <w:tcPr>
            <w:tcW w:w="1230" w:type="dxa"/>
          </w:tcPr>
          <w:p w:rsidR="00BC5DA7" w:rsidRPr="00BA6AFB" w:rsidRDefault="00BC5DA7" w:rsidP="00F7054B">
            <w:pPr>
              <w:rPr>
                <w:sz w:val="24"/>
                <w:szCs w:val="24"/>
              </w:rPr>
            </w:pPr>
            <w:r w:rsidRPr="00BA6AFB">
              <w:rPr>
                <w:sz w:val="24"/>
                <w:szCs w:val="24"/>
              </w:rPr>
              <w:t>1.11.1.</w:t>
            </w:r>
          </w:p>
        </w:tc>
        <w:tc>
          <w:tcPr>
            <w:tcW w:w="7525" w:type="dxa"/>
          </w:tcPr>
          <w:p w:rsidR="00BC5DA7" w:rsidRPr="00BA6AFB" w:rsidRDefault="00BC5DA7" w:rsidP="00F7054B">
            <w:pPr>
              <w:rPr>
                <w:sz w:val="24"/>
                <w:szCs w:val="24"/>
              </w:rPr>
            </w:pPr>
            <w:r w:rsidRPr="00BA6AFB">
              <w:rPr>
                <w:sz w:val="24"/>
                <w:szCs w:val="24"/>
              </w:rPr>
              <w:t>Органы местного самоуправления</w:t>
            </w:r>
          </w:p>
        </w:tc>
        <w:tc>
          <w:tcPr>
            <w:tcW w:w="850" w:type="dxa"/>
          </w:tcPr>
          <w:p w:rsidR="00BC5DA7" w:rsidRPr="00BA6AFB" w:rsidRDefault="00BC5DA7" w:rsidP="00C26699">
            <w:pPr>
              <w:jc w:val="center"/>
              <w:rPr>
                <w:sz w:val="24"/>
                <w:szCs w:val="24"/>
              </w:rPr>
            </w:pPr>
            <w:r>
              <w:rPr>
                <w:sz w:val="24"/>
                <w:szCs w:val="24"/>
              </w:rPr>
              <w:t>5</w:t>
            </w:r>
            <w:r w:rsidR="00C26699">
              <w:rPr>
                <w:sz w:val="24"/>
                <w:szCs w:val="24"/>
              </w:rPr>
              <w:t>8</w:t>
            </w:r>
          </w:p>
        </w:tc>
      </w:tr>
      <w:tr w:rsidR="00BC5DA7" w:rsidRPr="00BA6AFB" w:rsidTr="00F7054B">
        <w:tc>
          <w:tcPr>
            <w:tcW w:w="1230" w:type="dxa"/>
          </w:tcPr>
          <w:p w:rsidR="00BC5DA7" w:rsidRPr="00BA6AFB" w:rsidRDefault="00BC5DA7" w:rsidP="00A66831">
            <w:pPr>
              <w:rPr>
                <w:sz w:val="24"/>
                <w:szCs w:val="24"/>
              </w:rPr>
            </w:pPr>
            <w:r w:rsidRPr="00BA6AFB">
              <w:rPr>
                <w:sz w:val="24"/>
                <w:szCs w:val="24"/>
              </w:rPr>
              <w:t>1.11.</w:t>
            </w:r>
            <w:r>
              <w:rPr>
                <w:sz w:val="24"/>
                <w:szCs w:val="24"/>
              </w:rPr>
              <w:t>2</w:t>
            </w:r>
            <w:r w:rsidRPr="00BA6AFB">
              <w:rPr>
                <w:sz w:val="24"/>
                <w:szCs w:val="24"/>
              </w:rPr>
              <w:t>.</w:t>
            </w:r>
          </w:p>
        </w:tc>
        <w:tc>
          <w:tcPr>
            <w:tcW w:w="7525" w:type="dxa"/>
          </w:tcPr>
          <w:p w:rsidR="00BC5DA7" w:rsidRPr="00BA6AFB" w:rsidRDefault="00BC5DA7" w:rsidP="00F7054B">
            <w:pPr>
              <w:rPr>
                <w:sz w:val="24"/>
                <w:szCs w:val="24"/>
              </w:rPr>
            </w:pPr>
            <w:r w:rsidRPr="00BA6AFB">
              <w:rPr>
                <w:sz w:val="24"/>
                <w:szCs w:val="24"/>
              </w:rPr>
              <w:t>Кадровый состав органов местного самоуправления</w:t>
            </w:r>
          </w:p>
        </w:tc>
        <w:tc>
          <w:tcPr>
            <w:tcW w:w="850" w:type="dxa"/>
          </w:tcPr>
          <w:p w:rsidR="00BC5DA7" w:rsidRPr="00BA6AFB" w:rsidRDefault="00BC5DA7" w:rsidP="00C26699">
            <w:pPr>
              <w:jc w:val="center"/>
              <w:rPr>
                <w:sz w:val="24"/>
                <w:szCs w:val="24"/>
              </w:rPr>
            </w:pPr>
            <w:r>
              <w:rPr>
                <w:sz w:val="24"/>
                <w:szCs w:val="24"/>
              </w:rPr>
              <w:t>5</w:t>
            </w:r>
            <w:r w:rsidR="00C26699">
              <w:rPr>
                <w:sz w:val="24"/>
                <w:szCs w:val="24"/>
              </w:rPr>
              <w:t>9</w:t>
            </w:r>
          </w:p>
        </w:tc>
      </w:tr>
      <w:tr w:rsidR="00BC5DA7" w:rsidRPr="00BA6AFB" w:rsidTr="00F7054B">
        <w:tc>
          <w:tcPr>
            <w:tcW w:w="1230" w:type="dxa"/>
          </w:tcPr>
          <w:p w:rsidR="00BC5DA7" w:rsidRPr="00BA6AFB" w:rsidRDefault="00BC5DA7" w:rsidP="00A66831">
            <w:pPr>
              <w:rPr>
                <w:sz w:val="24"/>
                <w:szCs w:val="24"/>
              </w:rPr>
            </w:pPr>
            <w:r w:rsidRPr="00BA6AFB">
              <w:rPr>
                <w:sz w:val="24"/>
                <w:szCs w:val="24"/>
              </w:rPr>
              <w:t>1.11.</w:t>
            </w:r>
            <w:r>
              <w:rPr>
                <w:sz w:val="24"/>
                <w:szCs w:val="24"/>
              </w:rPr>
              <w:t>3</w:t>
            </w:r>
            <w:r w:rsidRPr="00BA6AFB">
              <w:rPr>
                <w:sz w:val="24"/>
                <w:szCs w:val="24"/>
              </w:rPr>
              <w:t>.</w:t>
            </w:r>
          </w:p>
        </w:tc>
        <w:tc>
          <w:tcPr>
            <w:tcW w:w="7525" w:type="dxa"/>
          </w:tcPr>
          <w:p w:rsidR="00BC5DA7" w:rsidRPr="00BA6AFB" w:rsidRDefault="00BC5DA7" w:rsidP="00F7054B">
            <w:pPr>
              <w:rPr>
                <w:sz w:val="24"/>
                <w:szCs w:val="24"/>
              </w:rPr>
            </w:pPr>
            <w:r w:rsidRPr="00BA6AFB">
              <w:rPr>
                <w:sz w:val="24"/>
                <w:szCs w:val="24"/>
              </w:rPr>
              <w:t>Информационное общество</w:t>
            </w:r>
          </w:p>
        </w:tc>
        <w:tc>
          <w:tcPr>
            <w:tcW w:w="850" w:type="dxa"/>
          </w:tcPr>
          <w:p w:rsidR="00BC5DA7" w:rsidRPr="00BA6AFB" w:rsidRDefault="00C26699" w:rsidP="008533F9">
            <w:pPr>
              <w:jc w:val="center"/>
              <w:rPr>
                <w:sz w:val="24"/>
                <w:szCs w:val="24"/>
              </w:rPr>
            </w:pPr>
            <w:r>
              <w:rPr>
                <w:sz w:val="24"/>
                <w:szCs w:val="24"/>
              </w:rPr>
              <w:t>62</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2.</w:t>
            </w:r>
          </w:p>
        </w:tc>
        <w:tc>
          <w:tcPr>
            <w:tcW w:w="850" w:type="dxa"/>
          </w:tcPr>
          <w:p w:rsidR="00BC5DA7" w:rsidRPr="00BA6AFB" w:rsidRDefault="00C26699" w:rsidP="009E5795">
            <w:pPr>
              <w:jc w:val="center"/>
              <w:rPr>
                <w:sz w:val="24"/>
                <w:szCs w:val="24"/>
              </w:rPr>
            </w:pPr>
            <w:r>
              <w:rPr>
                <w:sz w:val="24"/>
                <w:szCs w:val="24"/>
              </w:rPr>
              <w:t>62</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Стартовые условия для разработки Стратегии муниципального образования «Вичугский муниципальный район»</w:t>
            </w:r>
          </w:p>
        </w:tc>
        <w:tc>
          <w:tcPr>
            <w:tcW w:w="850" w:type="dxa"/>
          </w:tcPr>
          <w:p w:rsidR="00BC5DA7" w:rsidRPr="00BA6AFB" w:rsidRDefault="00C26699" w:rsidP="00A66831">
            <w:pPr>
              <w:jc w:val="center"/>
              <w:rPr>
                <w:sz w:val="24"/>
                <w:szCs w:val="24"/>
              </w:rPr>
            </w:pPr>
            <w:r>
              <w:rPr>
                <w:sz w:val="24"/>
                <w:szCs w:val="24"/>
              </w:rPr>
              <w:t>62</w:t>
            </w:r>
          </w:p>
        </w:tc>
      </w:tr>
      <w:tr w:rsidR="00BC5DA7" w:rsidRPr="00BA6AFB" w:rsidTr="00F7054B">
        <w:tc>
          <w:tcPr>
            <w:tcW w:w="1230" w:type="dxa"/>
          </w:tcPr>
          <w:p w:rsidR="00BC5DA7" w:rsidRPr="00BA6AFB" w:rsidRDefault="00BC5DA7" w:rsidP="00F7054B">
            <w:pPr>
              <w:rPr>
                <w:sz w:val="24"/>
                <w:szCs w:val="24"/>
              </w:rPr>
            </w:pPr>
            <w:r w:rsidRPr="00BA6AFB">
              <w:rPr>
                <w:sz w:val="24"/>
                <w:szCs w:val="24"/>
              </w:rPr>
              <w:t>2.1.</w:t>
            </w:r>
          </w:p>
        </w:tc>
        <w:tc>
          <w:tcPr>
            <w:tcW w:w="7525" w:type="dxa"/>
          </w:tcPr>
          <w:p w:rsidR="00BC5DA7" w:rsidRPr="00BA6AFB" w:rsidRDefault="00BC5DA7" w:rsidP="00F7054B">
            <w:pPr>
              <w:rPr>
                <w:sz w:val="24"/>
                <w:szCs w:val="24"/>
              </w:rPr>
            </w:pPr>
            <w:r w:rsidRPr="00BA6AFB">
              <w:rPr>
                <w:sz w:val="24"/>
                <w:szCs w:val="24"/>
                <w:lang w:val="en-US"/>
              </w:rPr>
              <w:t>SWOT</w:t>
            </w:r>
            <w:r w:rsidRPr="00BA6AFB">
              <w:rPr>
                <w:sz w:val="24"/>
                <w:szCs w:val="24"/>
              </w:rPr>
              <w:t xml:space="preserve"> -анализ социально-экономического развития  муниципального образования «Вичугский муниципальный район»</w:t>
            </w:r>
          </w:p>
        </w:tc>
        <w:tc>
          <w:tcPr>
            <w:tcW w:w="850" w:type="dxa"/>
          </w:tcPr>
          <w:p w:rsidR="00BC5DA7" w:rsidRPr="00BA6AFB" w:rsidRDefault="00C26699" w:rsidP="00A66831">
            <w:pPr>
              <w:jc w:val="center"/>
              <w:rPr>
                <w:sz w:val="24"/>
                <w:szCs w:val="24"/>
              </w:rPr>
            </w:pPr>
            <w:r>
              <w:rPr>
                <w:sz w:val="24"/>
                <w:szCs w:val="24"/>
              </w:rPr>
              <w:t>62</w:t>
            </w:r>
          </w:p>
        </w:tc>
      </w:tr>
      <w:tr w:rsidR="00BC5DA7" w:rsidRPr="00BA6AFB" w:rsidTr="00F7054B">
        <w:tc>
          <w:tcPr>
            <w:tcW w:w="1230" w:type="dxa"/>
          </w:tcPr>
          <w:p w:rsidR="00BC5DA7" w:rsidRPr="00BA6AFB" w:rsidRDefault="00BC5DA7" w:rsidP="00F7054B">
            <w:pPr>
              <w:rPr>
                <w:sz w:val="24"/>
                <w:szCs w:val="24"/>
              </w:rPr>
            </w:pPr>
            <w:r w:rsidRPr="00BA6AFB">
              <w:rPr>
                <w:sz w:val="24"/>
                <w:szCs w:val="24"/>
              </w:rPr>
              <w:t>2.1.1.</w:t>
            </w:r>
          </w:p>
        </w:tc>
        <w:tc>
          <w:tcPr>
            <w:tcW w:w="7525" w:type="dxa"/>
          </w:tcPr>
          <w:p w:rsidR="00BC5DA7" w:rsidRPr="00BA6AFB" w:rsidRDefault="00BC5DA7" w:rsidP="00F7054B">
            <w:pPr>
              <w:rPr>
                <w:sz w:val="24"/>
                <w:szCs w:val="24"/>
              </w:rPr>
            </w:pPr>
            <w:r w:rsidRPr="00BA6AFB">
              <w:rPr>
                <w:sz w:val="24"/>
                <w:szCs w:val="24"/>
              </w:rPr>
              <w:t>Уникальность, конкурентные преимущества и ключевые проблемы муниципального образования</w:t>
            </w:r>
          </w:p>
        </w:tc>
        <w:tc>
          <w:tcPr>
            <w:tcW w:w="850" w:type="dxa"/>
          </w:tcPr>
          <w:p w:rsidR="00BC5DA7" w:rsidRPr="00BA6AFB" w:rsidRDefault="00C26699" w:rsidP="008533F9">
            <w:pPr>
              <w:jc w:val="center"/>
              <w:rPr>
                <w:sz w:val="24"/>
                <w:szCs w:val="24"/>
              </w:rPr>
            </w:pPr>
            <w:r>
              <w:rPr>
                <w:sz w:val="24"/>
                <w:szCs w:val="24"/>
              </w:rPr>
              <w:t>63</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3.</w:t>
            </w:r>
          </w:p>
        </w:tc>
        <w:tc>
          <w:tcPr>
            <w:tcW w:w="850" w:type="dxa"/>
          </w:tcPr>
          <w:p w:rsidR="00BC5DA7" w:rsidRPr="00BA6AFB" w:rsidRDefault="00BC5DA7" w:rsidP="00C26699">
            <w:pPr>
              <w:jc w:val="center"/>
              <w:rPr>
                <w:sz w:val="24"/>
                <w:szCs w:val="24"/>
              </w:rPr>
            </w:pPr>
            <w:r>
              <w:rPr>
                <w:sz w:val="24"/>
                <w:szCs w:val="24"/>
              </w:rPr>
              <w:t>6</w:t>
            </w:r>
            <w:r w:rsidR="00C26699">
              <w:rPr>
                <w:sz w:val="24"/>
                <w:szCs w:val="24"/>
              </w:rPr>
              <w:t>8</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Стратегические направления муниципального образования «Вичугский муниципальный район»</w:t>
            </w:r>
          </w:p>
        </w:tc>
        <w:tc>
          <w:tcPr>
            <w:tcW w:w="850" w:type="dxa"/>
          </w:tcPr>
          <w:p w:rsidR="00BC5DA7" w:rsidRPr="00BA6AFB" w:rsidRDefault="00BC5DA7" w:rsidP="00C26699">
            <w:pPr>
              <w:jc w:val="center"/>
              <w:rPr>
                <w:sz w:val="24"/>
                <w:szCs w:val="24"/>
              </w:rPr>
            </w:pPr>
            <w:r>
              <w:rPr>
                <w:sz w:val="24"/>
                <w:szCs w:val="24"/>
              </w:rPr>
              <w:t>6</w:t>
            </w:r>
            <w:r w:rsidR="00C26699">
              <w:rPr>
                <w:sz w:val="24"/>
                <w:szCs w:val="24"/>
              </w:rPr>
              <w:t>8</w:t>
            </w:r>
          </w:p>
        </w:tc>
      </w:tr>
      <w:tr w:rsidR="00BC5DA7" w:rsidRPr="00BA6AFB" w:rsidTr="00F7054B">
        <w:tc>
          <w:tcPr>
            <w:tcW w:w="1230" w:type="dxa"/>
          </w:tcPr>
          <w:p w:rsidR="00BC5DA7" w:rsidRPr="00BA6AFB" w:rsidRDefault="00BC5DA7" w:rsidP="00F7054B">
            <w:pPr>
              <w:rPr>
                <w:sz w:val="24"/>
                <w:szCs w:val="24"/>
              </w:rPr>
            </w:pPr>
            <w:r w:rsidRPr="00BA6AFB">
              <w:rPr>
                <w:sz w:val="24"/>
                <w:szCs w:val="24"/>
              </w:rPr>
              <w:t>3.1.</w:t>
            </w:r>
          </w:p>
        </w:tc>
        <w:tc>
          <w:tcPr>
            <w:tcW w:w="7525" w:type="dxa"/>
          </w:tcPr>
          <w:p w:rsidR="00BC5DA7" w:rsidRPr="00BA6AFB" w:rsidRDefault="00BC5DA7" w:rsidP="00F7054B">
            <w:pPr>
              <w:rPr>
                <w:sz w:val="24"/>
                <w:szCs w:val="24"/>
              </w:rPr>
            </w:pPr>
            <w:r w:rsidRPr="00BA6AFB">
              <w:rPr>
                <w:sz w:val="24"/>
                <w:szCs w:val="24"/>
              </w:rPr>
              <w:t>Миссия муниципального образования</w:t>
            </w:r>
          </w:p>
        </w:tc>
        <w:tc>
          <w:tcPr>
            <w:tcW w:w="850" w:type="dxa"/>
          </w:tcPr>
          <w:p w:rsidR="00BC5DA7" w:rsidRPr="00BA6AFB" w:rsidRDefault="00BC5DA7" w:rsidP="00C26699">
            <w:pPr>
              <w:jc w:val="center"/>
              <w:rPr>
                <w:sz w:val="24"/>
                <w:szCs w:val="24"/>
              </w:rPr>
            </w:pPr>
            <w:r>
              <w:rPr>
                <w:sz w:val="24"/>
                <w:szCs w:val="24"/>
              </w:rPr>
              <w:t>6</w:t>
            </w:r>
            <w:r w:rsidR="00C26699">
              <w:rPr>
                <w:sz w:val="24"/>
                <w:szCs w:val="24"/>
              </w:rPr>
              <w:t>8</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4.</w:t>
            </w:r>
          </w:p>
        </w:tc>
        <w:tc>
          <w:tcPr>
            <w:tcW w:w="850" w:type="dxa"/>
          </w:tcPr>
          <w:p w:rsidR="00BC5DA7" w:rsidRPr="00BA6AFB" w:rsidRDefault="00BC5DA7" w:rsidP="00C26699">
            <w:pPr>
              <w:jc w:val="center"/>
              <w:rPr>
                <w:sz w:val="24"/>
                <w:szCs w:val="24"/>
              </w:rPr>
            </w:pPr>
            <w:r>
              <w:rPr>
                <w:sz w:val="24"/>
                <w:szCs w:val="24"/>
              </w:rPr>
              <w:t>6</w:t>
            </w:r>
            <w:r w:rsidR="00C26699">
              <w:rPr>
                <w:sz w:val="24"/>
                <w:szCs w:val="24"/>
              </w:rPr>
              <w:t>9</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Реализация стратегических направлений развития территории</w:t>
            </w:r>
          </w:p>
        </w:tc>
        <w:tc>
          <w:tcPr>
            <w:tcW w:w="850" w:type="dxa"/>
          </w:tcPr>
          <w:p w:rsidR="00BC5DA7" w:rsidRPr="00BA6AFB" w:rsidRDefault="00BC5DA7" w:rsidP="00C26699">
            <w:pPr>
              <w:jc w:val="center"/>
              <w:rPr>
                <w:sz w:val="24"/>
                <w:szCs w:val="24"/>
              </w:rPr>
            </w:pPr>
            <w:r>
              <w:rPr>
                <w:sz w:val="24"/>
                <w:szCs w:val="24"/>
              </w:rPr>
              <w:t>6</w:t>
            </w:r>
            <w:r w:rsidR="00C26699">
              <w:rPr>
                <w:sz w:val="24"/>
                <w:szCs w:val="24"/>
              </w:rPr>
              <w:t>9</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w:t>
            </w:r>
          </w:p>
        </w:tc>
        <w:tc>
          <w:tcPr>
            <w:tcW w:w="7525" w:type="dxa"/>
          </w:tcPr>
          <w:p w:rsidR="00BC5DA7" w:rsidRPr="00BA6AFB" w:rsidRDefault="00BC5DA7" w:rsidP="00F7054B">
            <w:pPr>
              <w:rPr>
                <w:i/>
                <w:sz w:val="24"/>
                <w:szCs w:val="24"/>
              </w:rPr>
            </w:pPr>
            <w:r w:rsidRPr="00BA6AFB">
              <w:rPr>
                <w:i/>
                <w:sz w:val="24"/>
                <w:szCs w:val="24"/>
              </w:rPr>
              <w:t>Первое стратегическое направление: формирование условий для экономического развития и благоприятного инвестиционного климата</w:t>
            </w:r>
          </w:p>
        </w:tc>
        <w:tc>
          <w:tcPr>
            <w:tcW w:w="850" w:type="dxa"/>
          </w:tcPr>
          <w:p w:rsidR="00BC5DA7" w:rsidRPr="00BA6AFB" w:rsidRDefault="00BC5DA7" w:rsidP="00C26699">
            <w:pPr>
              <w:jc w:val="center"/>
              <w:rPr>
                <w:sz w:val="24"/>
                <w:szCs w:val="24"/>
              </w:rPr>
            </w:pPr>
            <w:r>
              <w:rPr>
                <w:sz w:val="24"/>
                <w:szCs w:val="24"/>
              </w:rPr>
              <w:t>6</w:t>
            </w:r>
            <w:r w:rsidR="00C26699">
              <w:rPr>
                <w:sz w:val="24"/>
                <w:szCs w:val="24"/>
              </w:rPr>
              <w:t>9</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4.1.1.</w:t>
            </w:r>
          </w:p>
        </w:tc>
        <w:tc>
          <w:tcPr>
            <w:tcW w:w="7525" w:type="dxa"/>
          </w:tcPr>
          <w:p w:rsidR="00BC5DA7" w:rsidRPr="00BA6AFB" w:rsidRDefault="00BC5DA7" w:rsidP="00F7054B">
            <w:pPr>
              <w:rPr>
                <w:sz w:val="24"/>
                <w:szCs w:val="24"/>
              </w:rPr>
            </w:pPr>
            <w:r w:rsidRPr="00BA6AFB">
              <w:rPr>
                <w:sz w:val="24"/>
                <w:szCs w:val="24"/>
              </w:rPr>
              <w:t>Промышленность</w:t>
            </w:r>
          </w:p>
        </w:tc>
        <w:tc>
          <w:tcPr>
            <w:tcW w:w="850" w:type="dxa"/>
          </w:tcPr>
          <w:p w:rsidR="00BC5DA7" w:rsidRPr="00BA6AFB" w:rsidRDefault="00BC5DA7" w:rsidP="00C26699">
            <w:pPr>
              <w:jc w:val="center"/>
              <w:rPr>
                <w:sz w:val="24"/>
                <w:szCs w:val="24"/>
              </w:rPr>
            </w:pPr>
            <w:r>
              <w:rPr>
                <w:sz w:val="24"/>
                <w:szCs w:val="24"/>
              </w:rPr>
              <w:t>6</w:t>
            </w:r>
            <w:r w:rsidR="00C26699">
              <w:rPr>
                <w:sz w:val="24"/>
                <w:szCs w:val="24"/>
              </w:rPr>
              <w:t>9</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4.1.2.</w:t>
            </w:r>
          </w:p>
        </w:tc>
        <w:tc>
          <w:tcPr>
            <w:tcW w:w="7525" w:type="dxa"/>
          </w:tcPr>
          <w:p w:rsidR="00BC5DA7" w:rsidRPr="00BA6AFB" w:rsidRDefault="00BC5DA7" w:rsidP="00E50B1C">
            <w:pPr>
              <w:rPr>
                <w:sz w:val="24"/>
                <w:szCs w:val="24"/>
              </w:rPr>
            </w:pPr>
            <w:r>
              <w:rPr>
                <w:sz w:val="24"/>
                <w:szCs w:val="24"/>
              </w:rPr>
              <w:t>А</w:t>
            </w:r>
            <w:r w:rsidRPr="00BA6AFB">
              <w:rPr>
                <w:sz w:val="24"/>
                <w:szCs w:val="24"/>
              </w:rPr>
              <w:t>гропромышленн</w:t>
            </w:r>
            <w:r>
              <w:rPr>
                <w:sz w:val="24"/>
                <w:szCs w:val="24"/>
              </w:rPr>
              <w:t>ый</w:t>
            </w:r>
            <w:r w:rsidRPr="00BA6AFB">
              <w:rPr>
                <w:sz w:val="24"/>
                <w:szCs w:val="24"/>
              </w:rPr>
              <w:t xml:space="preserve"> комплекс</w:t>
            </w:r>
          </w:p>
        </w:tc>
        <w:tc>
          <w:tcPr>
            <w:tcW w:w="850" w:type="dxa"/>
          </w:tcPr>
          <w:p w:rsidR="00BC5DA7" w:rsidRPr="00BA6AFB" w:rsidRDefault="00C26699" w:rsidP="008533F9">
            <w:pPr>
              <w:jc w:val="center"/>
              <w:rPr>
                <w:sz w:val="24"/>
                <w:szCs w:val="24"/>
              </w:rPr>
            </w:pPr>
            <w:r>
              <w:rPr>
                <w:sz w:val="24"/>
                <w:szCs w:val="24"/>
              </w:rPr>
              <w:t>70</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4.1.3.</w:t>
            </w:r>
          </w:p>
        </w:tc>
        <w:tc>
          <w:tcPr>
            <w:tcW w:w="7525" w:type="dxa"/>
          </w:tcPr>
          <w:p w:rsidR="00BC5DA7" w:rsidRPr="00BA6AFB" w:rsidRDefault="00BC5DA7" w:rsidP="00F7054B">
            <w:pPr>
              <w:rPr>
                <w:sz w:val="24"/>
                <w:szCs w:val="24"/>
              </w:rPr>
            </w:pPr>
            <w:r w:rsidRPr="00BA6AFB">
              <w:rPr>
                <w:sz w:val="24"/>
                <w:szCs w:val="24"/>
              </w:rPr>
              <w:t>Малое и среднее предпринимательство</w:t>
            </w:r>
          </w:p>
        </w:tc>
        <w:tc>
          <w:tcPr>
            <w:tcW w:w="850" w:type="dxa"/>
          </w:tcPr>
          <w:p w:rsidR="00BC5DA7" w:rsidRPr="00BA6AFB" w:rsidRDefault="00C26699" w:rsidP="008533F9">
            <w:pPr>
              <w:jc w:val="center"/>
              <w:rPr>
                <w:sz w:val="24"/>
                <w:szCs w:val="24"/>
              </w:rPr>
            </w:pPr>
            <w:r>
              <w:rPr>
                <w:sz w:val="24"/>
                <w:szCs w:val="24"/>
              </w:rPr>
              <w:t>73</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4.1.4.</w:t>
            </w:r>
          </w:p>
        </w:tc>
        <w:tc>
          <w:tcPr>
            <w:tcW w:w="7525" w:type="dxa"/>
          </w:tcPr>
          <w:p w:rsidR="00BC5DA7" w:rsidRPr="00BA6AFB" w:rsidRDefault="00BC5DA7" w:rsidP="00F7054B">
            <w:pPr>
              <w:rPr>
                <w:sz w:val="24"/>
                <w:szCs w:val="24"/>
              </w:rPr>
            </w:pPr>
            <w:r w:rsidRPr="00BA6AFB">
              <w:rPr>
                <w:sz w:val="24"/>
                <w:szCs w:val="24"/>
              </w:rPr>
              <w:t>Потребительский рынок</w:t>
            </w:r>
          </w:p>
        </w:tc>
        <w:tc>
          <w:tcPr>
            <w:tcW w:w="850" w:type="dxa"/>
          </w:tcPr>
          <w:p w:rsidR="00BC5DA7" w:rsidRPr="00BA6AFB" w:rsidRDefault="00C26699" w:rsidP="00F44967">
            <w:pPr>
              <w:jc w:val="center"/>
              <w:rPr>
                <w:sz w:val="24"/>
                <w:szCs w:val="24"/>
              </w:rPr>
            </w:pPr>
            <w:r>
              <w:rPr>
                <w:sz w:val="24"/>
                <w:szCs w:val="24"/>
              </w:rPr>
              <w:t>74</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4.1.5.</w:t>
            </w:r>
          </w:p>
        </w:tc>
        <w:tc>
          <w:tcPr>
            <w:tcW w:w="7525" w:type="dxa"/>
          </w:tcPr>
          <w:p w:rsidR="00BC5DA7" w:rsidRPr="00BA6AFB" w:rsidRDefault="00BC5DA7" w:rsidP="00F7054B">
            <w:pPr>
              <w:rPr>
                <w:sz w:val="24"/>
                <w:szCs w:val="24"/>
              </w:rPr>
            </w:pPr>
            <w:r w:rsidRPr="00BA6AFB">
              <w:rPr>
                <w:sz w:val="24"/>
                <w:szCs w:val="24"/>
              </w:rPr>
              <w:t>Инвестиционное развитие</w:t>
            </w:r>
          </w:p>
        </w:tc>
        <w:tc>
          <w:tcPr>
            <w:tcW w:w="850" w:type="dxa"/>
          </w:tcPr>
          <w:p w:rsidR="00BC5DA7" w:rsidRPr="00BA6AFB" w:rsidRDefault="00C26699" w:rsidP="00F44967">
            <w:pPr>
              <w:jc w:val="center"/>
              <w:rPr>
                <w:sz w:val="24"/>
                <w:szCs w:val="24"/>
              </w:rPr>
            </w:pPr>
            <w:r>
              <w:rPr>
                <w:sz w:val="24"/>
                <w:szCs w:val="24"/>
              </w:rPr>
              <w:t>75</w:t>
            </w:r>
          </w:p>
        </w:tc>
      </w:tr>
      <w:tr w:rsidR="00BC5DA7" w:rsidRPr="00BA6AFB" w:rsidTr="00F7054B">
        <w:tc>
          <w:tcPr>
            <w:tcW w:w="1230" w:type="dxa"/>
          </w:tcPr>
          <w:p w:rsidR="00BC5DA7" w:rsidRPr="00BA6AFB" w:rsidRDefault="00BC5DA7" w:rsidP="00F7054B">
            <w:pPr>
              <w:rPr>
                <w:sz w:val="24"/>
                <w:szCs w:val="24"/>
              </w:rPr>
            </w:pPr>
            <w:r w:rsidRPr="00BA6AFB">
              <w:rPr>
                <w:sz w:val="24"/>
                <w:szCs w:val="24"/>
              </w:rPr>
              <w:lastRenderedPageBreak/>
              <w:t>4.1.5.1</w:t>
            </w:r>
          </w:p>
        </w:tc>
        <w:tc>
          <w:tcPr>
            <w:tcW w:w="7525" w:type="dxa"/>
          </w:tcPr>
          <w:p w:rsidR="00BC5DA7" w:rsidRPr="00BA6AFB" w:rsidRDefault="00BC5DA7" w:rsidP="00F7054B">
            <w:pPr>
              <w:rPr>
                <w:sz w:val="24"/>
                <w:szCs w:val="24"/>
              </w:rPr>
            </w:pPr>
            <w:r>
              <w:rPr>
                <w:sz w:val="24"/>
                <w:szCs w:val="24"/>
              </w:rPr>
              <w:t>Развитие туризма и рекреации</w:t>
            </w:r>
          </w:p>
        </w:tc>
        <w:tc>
          <w:tcPr>
            <w:tcW w:w="850" w:type="dxa"/>
          </w:tcPr>
          <w:p w:rsidR="00BC5DA7" w:rsidRPr="00BA6AFB" w:rsidRDefault="00C26699" w:rsidP="00F44967">
            <w:pPr>
              <w:jc w:val="center"/>
              <w:rPr>
                <w:sz w:val="24"/>
                <w:szCs w:val="24"/>
              </w:rPr>
            </w:pPr>
            <w:r>
              <w:rPr>
                <w:sz w:val="24"/>
                <w:szCs w:val="24"/>
              </w:rPr>
              <w:t>75</w:t>
            </w:r>
          </w:p>
        </w:tc>
      </w:tr>
      <w:tr w:rsidR="00BC5DA7" w:rsidRPr="00BA6AFB" w:rsidTr="00F7054B">
        <w:tc>
          <w:tcPr>
            <w:tcW w:w="1230" w:type="dxa"/>
          </w:tcPr>
          <w:p w:rsidR="00BC5DA7" w:rsidRPr="00BA6AFB" w:rsidRDefault="00BC5DA7" w:rsidP="00E50B1C">
            <w:pPr>
              <w:rPr>
                <w:sz w:val="24"/>
                <w:szCs w:val="24"/>
              </w:rPr>
            </w:pPr>
            <w:r w:rsidRPr="00BA6AFB">
              <w:rPr>
                <w:sz w:val="24"/>
                <w:szCs w:val="24"/>
              </w:rPr>
              <w:t>4.1.5.</w:t>
            </w:r>
            <w:r>
              <w:rPr>
                <w:sz w:val="24"/>
                <w:szCs w:val="24"/>
              </w:rPr>
              <w:t>2</w:t>
            </w:r>
            <w:r w:rsidRPr="00BA6AFB">
              <w:rPr>
                <w:sz w:val="24"/>
                <w:szCs w:val="24"/>
              </w:rPr>
              <w:t>.</w:t>
            </w:r>
          </w:p>
        </w:tc>
        <w:tc>
          <w:tcPr>
            <w:tcW w:w="7525" w:type="dxa"/>
          </w:tcPr>
          <w:p w:rsidR="00BC5DA7" w:rsidRPr="00BA6AFB" w:rsidRDefault="00BC5DA7" w:rsidP="00F7054B">
            <w:pPr>
              <w:rPr>
                <w:sz w:val="24"/>
                <w:szCs w:val="24"/>
              </w:rPr>
            </w:pPr>
            <w:r w:rsidRPr="00BA6AFB">
              <w:rPr>
                <w:sz w:val="24"/>
                <w:szCs w:val="24"/>
              </w:rPr>
              <w:t>Агропромышленный комплекс</w:t>
            </w:r>
          </w:p>
        </w:tc>
        <w:tc>
          <w:tcPr>
            <w:tcW w:w="850" w:type="dxa"/>
          </w:tcPr>
          <w:p w:rsidR="00BC5DA7" w:rsidRPr="00BA6AFB" w:rsidRDefault="00BC5DA7" w:rsidP="00C26699">
            <w:pPr>
              <w:jc w:val="center"/>
              <w:rPr>
                <w:sz w:val="24"/>
                <w:szCs w:val="24"/>
              </w:rPr>
            </w:pPr>
            <w:r>
              <w:rPr>
                <w:sz w:val="24"/>
                <w:szCs w:val="24"/>
              </w:rPr>
              <w:t>7</w:t>
            </w:r>
            <w:r w:rsidR="00C26699">
              <w:rPr>
                <w:sz w:val="24"/>
                <w:szCs w:val="24"/>
              </w:rPr>
              <w:t>7</w:t>
            </w:r>
          </w:p>
        </w:tc>
      </w:tr>
      <w:tr w:rsidR="00431AEE" w:rsidRPr="00BA6AFB" w:rsidTr="00F7054B">
        <w:tc>
          <w:tcPr>
            <w:tcW w:w="1230" w:type="dxa"/>
          </w:tcPr>
          <w:p w:rsidR="00431AEE" w:rsidRPr="00A75941" w:rsidRDefault="00431AEE" w:rsidP="00E50B1C">
            <w:pPr>
              <w:rPr>
                <w:sz w:val="24"/>
                <w:szCs w:val="24"/>
              </w:rPr>
            </w:pPr>
            <w:r w:rsidRPr="00A75941">
              <w:rPr>
                <w:sz w:val="24"/>
                <w:szCs w:val="24"/>
              </w:rPr>
              <w:t xml:space="preserve">4.1.5.3. </w:t>
            </w:r>
          </w:p>
        </w:tc>
        <w:tc>
          <w:tcPr>
            <w:tcW w:w="7525" w:type="dxa"/>
          </w:tcPr>
          <w:p w:rsidR="00431AEE" w:rsidRPr="00A75941" w:rsidRDefault="00431AEE" w:rsidP="00F7054B">
            <w:pPr>
              <w:rPr>
                <w:sz w:val="24"/>
                <w:szCs w:val="24"/>
              </w:rPr>
            </w:pPr>
            <w:r w:rsidRPr="00A75941">
              <w:rPr>
                <w:sz w:val="24"/>
                <w:szCs w:val="24"/>
              </w:rPr>
              <w:t>Промышленность</w:t>
            </w:r>
          </w:p>
        </w:tc>
        <w:tc>
          <w:tcPr>
            <w:tcW w:w="850" w:type="dxa"/>
          </w:tcPr>
          <w:p w:rsidR="00431AEE" w:rsidRDefault="00C26699" w:rsidP="00F44967">
            <w:pPr>
              <w:jc w:val="center"/>
              <w:rPr>
                <w:sz w:val="24"/>
                <w:szCs w:val="24"/>
              </w:rPr>
            </w:pPr>
            <w:r>
              <w:rPr>
                <w:sz w:val="24"/>
                <w:szCs w:val="24"/>
              </w:rPr>
              <w:t>79</w:t>
            </w:r>
          </w:p>
        </w:tc>
      </w:tr>
      <w:tr w:rsidR="00BC5DA7" w:rsidRPr="00BA6AFB" w:rsidTr="00F7054B">
        <w:tc>
          <w:tcPr>
            <w:tcW w:w="1230" w:type="dxa"/>
          </w:tcPr>
          <w:p w:rsidR="00BC5DA7" w:rsidRPr="00BA6AFB" w:rsidRDefault="00BC5DA7" w:rsidP="00F7054B">
            <w:pPr>
              <w:rPr>
                <w:sz w:val="24"/>
                <w:szCs w:val="24"/>
              </w:rPr>
            </w:pPr>
            <w:r w:rsidRPr="00BA6AFB">
              <w:rPr>
                <w:sz w:val="24"/>
                <w:szCs w:val="24"/>
              </w:rPr>
              <w:t>4.1.6.</w:t>
            </w:r>
          </w:p>
        </w:tc>
        <w:tc>
          <w:tcPr>
            <w:tcW w:w="7525" w:type="dxa"/>
          </w:tcPr>
          <w:p w:rsidR="00BC5DA7" w:rsidRPr="00BA6AFB" w:rsidRDefault="00BC5DA7" w:rsidP="00F7054B">
            <w:pPr>
              <w:rPr>
                <w:sz w:val="24"/>
                <w:szCs w:val="24"/>
              </w:rPr>
            </w:pPr>
            <w:r w:rsidRPr="00BA6AFB">
              <w:rPr>
                <w:sz w:val="24"/>
                <w:szCs w:val="24"/>
              </w:rPr>
              <w:t>Механизмы поддержки участников инвестиционной деятельности</w:t>
            </w:r>
          </w:p>
        </w:tc>
        <w:tc>
          <w:tcPr>
            <w:tcW w:w="850" w:type="dxa"/>
          </w:tcPr>
          <w:p w:rsidR="00BC5DA7" w:rsidRPr="00BA6AFB" w:rsidRDefault="00BC5DA7" w:rsidP="00C26699">
            <w:pPr>
              <w:jc w:val="center"/>
              <w:rPr>
                <w:sz w:val="24"/>
                <w:szCs w:val="24"/>
              </w:rPr>
            </w:pPr>
            <w:r>
              <w:rPr>
                <w:sz w:val="24"/>
                <w:szCs w:val="24"/>
              </w:rPr>
              <w:t>7</w:t>
            </w:r>
            <w:r w:rsidR="00C26699">
              <w:rPr>
                <w:sz w:val="24"/>
                <w:szCs w:val="24"/>
              </w:rPr>
              <w:t>9</w:t>
            </w:r>
          </w:p>
        </w:tc>
      </w:tr>
      <w:tr w:rsidR="00BC5DA7" w:rsidRPr="00BA6AFB" w:rsidTr="00F7054B">
        <w:tc>
          <w:tcPr>
            <w:tcW w:w="1230" w:type="dxa"/>
          </w:tcPr>
          <w:p w:rsidR="00BC5DA7" w:rsidRPr="00BA6AFB" w:rsidRDefault="00BC5DA7" w:rsidP="00F7054B">
            <w:pPr>
              <w:rPr>
                <w:sz w:val="24"/>
                <w:szCs w:val="24"/>
              </w:rPr>
            </w:pPr>
            <w:r w:rsidRPr="00BA6AFB">
              <w:rPr>
                <w:sz w:val="24"/>
                <w:szCs w:val="24"/>
              </w:rPr>
              <w:t>4.2.</w:t>
            </w:r>
          </w:p>
        </w:tc>
        <w:tc>
          <w:tcPr>
            <w:tcW w:w="7525" w:type="dxa"/>
          </w:tcPr>
          <w:p w:rsidR="00BC5DA7" w:rsidRPr="00BA6AFB" w:rsidRDefault="00BC5DA7" w:rsidP="00F7054B">
            <w:pPr>
              <w:rPr>
                <w:i/>
                <w:sz w:val="24"/>
                <w:szCs w:val="24"/>
              </w:rPr>
            </w:pPr>
            <w:r w:rsidRPr="00BA6AFB">
              <w:rPr>
                <w:i/>
                <w:sz w:val="24"/>
                <w:szCs w:val="24"/>
              </w:rPr>
              <w:t>Второе стратегическое направление: повышение качества среды обитания</w:t>
            </w:r>
          </w:p>
        </w:tc>
        <w:tc>
          <w:tcPr>
            <w:tcW w:w="850" w:type="dxa"/>
          </w:tcPr>
          <w:p w:rsidR="00BC5DA7" w:rsidRPr="00BA6AFB" w:rsidRDefault="008D2032" w:rsidP="00C26699">
            <w:pPr>
              <w:jc w:val="center"/>
              <w:rPr>
                <w:sz w:val="24"/>
                <w:szCs w:val="24"/>
              </w:rPr>
            </w:pPr>
            <w:r>
              <w:rPr>
                <w:sz w:val="24"/>
                <w:szCs w:val="24"/>
              </w:rPr>
              <w:t>80</w:t>
            </w:r>
          </w:p>
        </w:tc>
      </w:tr>
      <w:tr w:rsidR="00BC5DA7" w:rsidRPr="00BA6AFB" w:rsidTr="00F7054B">
        <w:tc>
          <w:tcPr>
            <w:tcW w:w="1230" w:type="dxa"/>
          </w:tcPr>
          <w:p w:rsidR="00BC5DA7" w:rsidRPr="00BA6AFB" w:rsidRDefault="00BC5DA7" w:rsidP="00F7054B">
            <w:pPr>
              <w:rPr>
                <w:sz w:val="24"/>
                <w:szCs w:val="24"/>
              </w:rPr>
            </w:pPr>
            <w:r w:rsidRPr="00BA6AFB">
              <w:rPr>
                <w:sz w:val="24"/>
                <w:szCs w:val="24"/>
              </w:rPr>
              <w:t>4.2.1.</w:t>
            </w:r>
          </w:p>
        </w:tc>
        <w:tc>
          <w:tcPr>
            <w:tcW w:w="7525" w:type="dxa"/>
          </w:tcPr>
          <w:p w:rsidR="00BC5DA7" w:rsidRPr="00BA6AFB" w:rsidRDefault="00BC5DA7" w:rsidP="00F7054B">
            <w:pPr>
              <w:rPr>
                <w:sz w:val="24"/>
                <w:szCs w:val="24"/>
              </w:rPr>
            </w:pPr>
            <w:r w:rsidRPr="00BA6AFB">
              <w:rPr>
                <w:sz w:val="24"/>
                <w:szCs w:val="24"/>
              </w:rPr>
              <w:t>Жилищно-коммунальная и транспортная инфраструктура</w:t>
            </w:r>
            <w:r w:rsidR="008D2032">
              <w:rPr>
                <w:sz w:val="24"/>
                <w:szCs w:val="24"/>
              </w:rPr>
              <w:t>, благоустройство территорий поселений</w:t>
            </w:r>
          </w:p>
        </w:tc>
        <w:tc>
          <w:tcPr>
            <w:tcW w:w="850" w:type="dxa"/>
          </w:tcPr>
          <w:p w:rsidR="00BC5DA7" w:rsidRPr="00BA6AFB" w:rsidRDefault="008D2032" w:rsidP="008533F9">
            <w:pPr>
              <w:jc w:val="center"/>
              <w:rPr>
                <w:sz w:val="24"/>
                <w:szCs w:val="24"/>
              </w:rPr>
            </w:pPr>
            <w:r>
              <w:rPr>
                <w:sz w:val="24"/>
                <w:szCs w:val="24"/>
              </w:rPr>
              <w:t>80</w:t>
            </w:r>
          </w:p>
        </w:tc>
      </w:tr>
      <w:tr w:rsidR="00BC5DA7" w:rsidRPr="00BA6AFB" w:rsidTr="00F7054B">
        <w:tc>
          <w:tcPr>
            <w:tcW w:w="1230" w:type="dxa"/>
          </w:tcPr>
          <w:p w:rsidR="00BC5DA7" w:rsidRPr="00BA6AFB" w:rsidRDefault="00BC5DA7" w:rsidP="00F7054B">
            <w:pPr>
              <w:rPr>
                <w:sz w:val="24"/>
                <w:szCs w:val="24"/>
              </w:rPr>
            </w:pPr>
            <w:r w:rsidRPr="00BA6AFB">
              <w:rPr>
                <w:sz w:val="24"/>
                <w:szCs w:val="24"/>
              </w:rPr>
              <w:t>4.2.2.</w:t>
            </w:r>
          </w:p>
        </w:tc>
        <w:tc>
          <w:tcPr>
            <w:tcW w:w="7525" w:type="dxa"/>
          </w:tcPr>
          <w:p w:rsidR="00BC5DA7" w:rsidRPr="00BA6AFB" w:rsidRDefault="00BC5DA7" w:rsidP="00F7054B">
            <w:pPr>
              <w:rPr>
                <w:sz w:val="24"/>
                <w:szCs w:val="24"/>
              </w:rPr>
            </w:pPr>
            <w:r w:rsidRPr="00BA6AFB">
              <w:rPr>
                <w:sz w:val="24"/>
                <w:szCs w:val="24"/>
              </w:rPr>
              <w:t>Состояние окружающей среды</w:t>
            </w:r>
          </w:p>
        </w:tc>
        <w:tc>
          <w:tcPr>
            <w:tcW w:w="850" w:type="dxa"/>
          </w:tcPr>
          <w:p w:rsidR="00BC5DA7" w:rsidRPr="00BA6AFB" w:rsidRDefault="008D2032" w:rsidP="008533F9">
            <w:pPr>
              <w:jc w:val="center"/>
              <w:rPr>
                <w:sz w:val="24"/>
                <w:szCs w:val="24"/>
              </w:rPr>
            </w:pPr>
            <w:r>
              <w:rPr>
                <w:sz w:val="24"/>
                <w:szCs w:val="24"/>
              </w:rPr>
              <w:t>83</w:t>
            </w:r>
          </w:p>
        </w:tc>
      </w:tr>
      <w:tr w:rsidR="00BC5DA7" w:rsidRPr="00BA6AFB" w:rsidTr="00F7054B">
        <w:tc>
          <w:tcPr>
            <w:tcW w:w="1230" w:type="dxa"/>
          </w:tcPr>
          <w:p w:rsidR="00BC5DA7" w:rsidRPr="00BA6AFB" w:rsidRDefault="00BC5DA7" w:rsidP="00F7054B">
            <w:pPr>
              <w:rPr>
                <w:sz w:val="24"/>
                <w:szCs w:val="24"/>
              </w:rPr>
            </w:pPr>
            <w:r w:rsidRPr="00BA6AFB">
              <w:rPr>
                <w:sz w:val="24"/>
                <w:szCs w:val="24"/>
              </w:rPr>
              <w:t>4.2.3.</w:t>
            </w:r>
          </w:p>
        </w:tc>
        <w:tc>
          <w:tcPr>
            <w:tcW w:w="7525" w:type="dxa"/>
          </w:tcPr>
          <w:p w:rsidR="00BC5DA7" w:rsidRPr="00BA6AFB" w:rsidRDefault="00BC5DA7" w:rsidP="00F7054B">
            <w:pPr>
              <w:rPr>
                <w:sz w:val="24"/>
                <w:szCs w:val="24"/>
              </w:rPr>
            </w:pPr>
            <w:r w:rsidRPr="00BA6AFB">
              <w:rPr>
                <w:sz w:val="24"/>
                <w:szCs w:val="24"/>
              </w:rPr>
              <w:t>Защита жизни и имущества граждан</w:t>
            </w:r>
          </w:p>
        </w:tc>
        <w:tc>
          <w:tcPr>
            <w:tcW w:w="850" w:type="dxa"/>
          </w:tcPr>
          <w:p w:rsidR="00BC5DA7" w:rsidRPr="00BA6AFB" w:rsidRDefault="008D2032" w:rsidP="00D35DA7">
            <w:pPr>
              <w:jc w:val="center"/>
              <w:rPr>
                <w:sz w:val="24"/>
                <w:szCs w:val="24"/>
              </w:rPr>
            </w:pPr>
            <w:r>
              <w:rPr>
                <w:sz w:val="24"/>
                <w:szCs w:val="24"/>
              </w:rPr>
              <w:t>83</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w:t>
            </w:r>
          </w:p>
        </w:tc>
        <w:tc>
          <w:tcPr>
            <w:tcW w:w="7525" w:type="dxa"/>
          </w:tcPr>
          <w:p w:rsidR="00BC5DA7" w:rsidRPr="00BA6AFB" w:rsidRDefault="00BC5DA7" w:rsidP="00F7054B">
            <w:pPr>
              <w:rPr>
                <w:i/>
                <w:sz w:val="24"/>
                <w:szCs w:val="24"/>
              </w:rPr>
            </w:pPr>
            <w:r w:rsidRPr="00BA6AFB">
              <w:rPr>
                <w:i/>
                <w:sz w:val="24"/>
                <w:szCs w:val="24"/>
              </w:rPr>
              <w:t>Третье стратегическое направление: социальная политика</w:t>
            </w:r>
          </w:p>
        </w:tc>
        <w:tc>
          <w:tcPr>
            <w:tcW w:w="850" w:type="dxa"/>
          </w:tcPr>
          <w:p w:rsidR="00BC5DA7" w:rsidRPr="00BA6AFB" w:rsidRDefault="008D2032" w:rsidP="00D35DA7">
            <w:pPr>
              <w:jc w:val="center"/>
              <w:rPr>
                <w:sz w:val="24"/>
                <w:szCs w:val="24"/>
              </w:rPr>
            </w:pPr>
            <w:r>
              <w:rPr>
                <w:sz w:val="24"/>
                <w:szCs w:val="24"/>
              </w:rPr>
              <w:t>84</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4.3.1.</w:t>
            </w:r>
          </w:p>
        </w:tc>
        <w:tc>
          <w:tcPr>
            <w:tcW w:w="7525" w:type="dxa"/>
          </w:tcPr>
          <w:p w:rsidR="00BC5DA7" w:rsidRPr="00BA6AFB" w:rsidRDefault="00BC5DA7" w:rsidP="00F7054B">
            <w:pPr>
              <w:rPr>
                <w:sz w:val="24"/>
                <w:szCs w:val="24"/>
              </w:rPr>
            </w:pPr>
            <w:r w:rsidRPr="00BA6AFB">
              <w:rPr>
                <w:sz w:val="24"/>
                <w:szCs w:val="24"/>
              </w:rPr>
              <w:t>Демографическое развитие</w:t>
            </w:r>
          </w:p>
        </w:tc>
        <w:tc>
          <w:tcPr>
            <w:tcW w:w="850" w:type="dxa"/>
          </w:tcPr>
          <w:p w:rsidR="00BC5DA7" w:rsidRPr="00BA6AFB" w:rsidRDefault="008D2032" w:rsidP="008533F9">
            <w:pPr>
              <w:jc w:val="center"/>
              <w:rPr>
                <w:sz w:val="24"/>
                <w:szCs w:val="24"/>
              </w:rPr>
            </w:pPr>
            <w:r>
              <w:rPr>
                <w:sz w:val="24"/>
                <w:szCs w:val="24"/>
              </w:rPr>
              <w:t>84</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4.3.2.</w:t>
            </w:r>
          </w:p>
        </w:tc>
        <w:tc>
          <w:tcPr>
            <w:tcW w:w="7525" w:type="dxa"/>
          </w:tcPr>
          <w:p w:rsidR="00BC5DA7" w:rsidRPr="00BA6AFB" w:rsidRDefault="00BC5DA7" w:rsidP="00F7054B">
            <w:pPr>
              <w:rPr>
                <w:sz w:val="24"/>
                <w:szCs w:val="24"/>
              </w:rPr>
            </w:pPr>
            <w:r w:rsidRPr="00BA6AFB">
              <w:rPr>
                <w:sz w:val="24"/>
                <w:szCs w:val="24"/>
              </w:rPr>
              <w:t>Уровень жизни. Занятость населения.</w:t>
            </w:r>
          </w:p>
        </w:tc>
        <w:tc>
          <w:tcPr>
            <w:tcW w:w="850" w:type="dxa"/>
          </w:tcPr>
          <w:p w:rsidR="00BC5DA7" w:rsidRPr="00BA6AFB" w:rsidRDefault="008D2032" w:rsidP="00F44967">
            <w:pPr>
              <w:jc w:val="center"/>
              <w:rPr>
                <w:sz w:val="24"/>
                <w:szCs w:val="24"/>
              </w:rPr>
            </w:pPr>
            <w:r>
              <w:rPr>
                <w:sz w:val="24"/>
                <w:szCs w:val="24"/>
              </w:rPr>
              <w:t>85</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4.3.3.</w:t>
            </w:r>
          </w:p>
        </w:tc>
        <w:tc>
          <w:tcPr>
            <w:tcW w:w="7525" w:type="dxa"/>
          </w:tcPr>
          <w:p w:rsidR="00BC5DA7" w:rsidRPr="00BA6AFB" w:rsidRDefault="00BC5DA7" w:rsidP="00F7054B">
            <w:pPr>
              <w:rPr>
                <w:sz w:val="24"/>
                <w:szCs w:val="24"/>
              </w:rPr>
            </w:pPr>
            <w:r w:rsidRPr="00BA6AFB">
              <w:rPr>
                <w:sz w:val="24"/>
                <w:szCs w:val="24"/>
              </w:rPr>
              <w:t>Образование</w:t>
            </w:r>
          </w:p>
        </w:tc>
        <w:tc>
          <w:tcPr>
            <w:tcW w:w="850" w:type="dxa"/>
          </w:tcPr>
          <w:p w:rsidR="00BC5DA7" w:rsidRPr="00BA6AFB" w:rsidRDefault="008D2032" w:rsidP="00F44967">
            <w:pPr>
              <w:jc w:val="center"/>
              <w:rPr>
                <w:sz w:val="24"/>
                <w:szCs w:val="24"/>
              </w:rPr>
            </w:pPr>
            <w:r>
              <w:rPr>
                <w:sz w:val="24"/>
                <w:szCs w:val="24"/>
              </w:rPr>
              <w:t>85</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4.3.4.</w:t>
            </w:r>
          </w:p>
        </w:tc>
        <w:tc>
          <w:tcPr>
            <w:tcW w:w="7525" w:type="dxa"/>
          </w:tcPr>
          <w:p w:rsidR="00BC5DA7" w:rsidRPr="00BA6AFB" w:rsidRDefault="00BC5DA7" w:rsidP="00F7054B">
            <w:pPr>
              <w:rPr>
                <w:sz w:val="24"/>
                <w:szCs w:val="24"/>
              </w:rPr>
            </w:pPr>
            <w:r w:rsidRPr="00BA6AFB">
              <w:rPr>
                <w:sz w:val="24"/>
                <w:szCs w:val="24"/>
              </w:rPr>
              <w:t>Социальная сфера</w:t>
            </w:r>
          </w:p>
        </w:tc>
        <w:tc>
          <w:tcPr>
            <w:tcW w:w="850" w:type="dxa"/>
          </w:tcPr>
          <w:p w:rsidR="00BC5DA7" w:rsidRPr="00BA6AFB" w:rsidRDefault="008D2032" w:rsidP="00F44967">
            <w:pPr>
              <w:jc w:val="center"/>
              <w:rPr>
                <w:sz w:val="24"/>
                <w:szCs w:val="24"/>
              </w:rPr>
            </w:pPr>
            <w:r>
              <w:rPr>
                <w:sz w:val="24"/>
                <w:szCs w:val="24"/>
              </w:rPr>
              <w:t>87</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4.3.4.1.</w:t>
            </w:r>
          </w:p>
        </w:tc>
        <w:tc>
          <w:tcPr>
            <w:tcW w:w="7525" w:type="dxa"/>
          </w:tcPr>
          <w:p w:rsidR="00BC5DA7" w:rsidRPr="00BA6AFB" w:rsidRDefault="00BC5DA7" w:rsidP="00F7054B">
            <w:pPr>
              <w:rPr>
                <w:sz w:val="24"/>
                <w:szCs w:val="24"/>
              </w:rPr>
            </w:pPr>
            <w:r w:rsidRPr="00BA6AFB">
              <w:rPr>
                <w:sz w:val="24"/>
                <w:szCs w:val="24"/>
              </w:rPr>
              <w:t xml:space="preserve">Здравоохранение </w:t>
            </w:r>
          </w:p>
        </w:tc>
        <w:tc>
          <w:tcPr>
            <w:tcW w:w="850" w:type="dxa"/>
          </w:tcPr>
          <w:p w:rsidR="00BC5DA7" w:rsidRPr="00BA6AFB" w:rsidRDefault="00BC5DA7" w:rsidP="008D2032">
            <w:pPr>
              <w:jc w:val="center"/>
              <w:rPr>
                <w:sz w:val="24"/>
                <w:szCs w:val="24"/>
              </w:rPr>
            </w:pPr>
            <w:r>
              <w:rPr>
                <w:sz w:val="24"/>
                <w:szCs w:val="24"/>
              </w:rPr>
              <w:t>8</w:t>
            </w:r>
            <w:r w:rsidR="008D2032">
              <w:rPr>
                <w:sz w:val="24"/>
                <w:szCs w:val="24"/>
              </w:rPr>
              <w:t>8</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4.3.4.2.</w:t>
            </w:r>
          </w:p>
        </w:tc>
        <w:tc>
          <w:tcPr>
            <w:tcW w:w="7525" w:type="dxa"/>
          </w:tcPr>
          <w:p w:rsidR="00BC5DA7" w:rsidRPr="00BA6AFB" w:rsidRDefault="00BC5DA7" w:rsidP="00F7054B">
            <w:pPr>
              <w:rPr>
                <w:sz w:val="24"/>
                <w:szCs w:val="24"/>
              </w:rPr>
            </w:pPr>
            <w:r w:rsidRPr="00BA6AFB">
              <w:rPr>
                <w:sz w:val="24"/>
                <w:szCs w:val="24"/>
              </w:rPr>
              <w:t>Культура</w:t>
            </w:r>
          </w:p>
        </w:tc>
        <w:tc>
          <w:tcPr>
            <w:tcW w:w="850" w:type="dxa"/>
          </w:tcPr>
          <w:p w:rsidR="00BC5DA7" w:rsidRPr="00BA6AFB" w:rsidRDefault="00BC5DA7" w:rsidP="008D2032">
            <w:pPr>
              <w:jc w:val="center"/>
              <w:rPr>
                <w:sz w:val="24"/>
                <w:szCs w:val="24"/>
              </w:rPr>
            </w:pPr>
            <w:r>
              <w:rPr>
                <w:sz w:val="24"/>
                <w:szCs w:val="24"/>
              </w:rPr>
              <w:t>8</w:t>
            </w:r>
            <w:r w:rsidR="008D2032">
              <w:rPr>
                <w:sz w:val="24"/>
                <w:szCs w:val="24"/>
              </w:rPr>
              <w:t>9</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4.3.4.3.</w:t>
            </w:r>
          </w:p>
        </w:tc>
        <w:tc>
          <w:tcPr>
            <w:tcW w:w="7525" w:type="dxa"/>
          </w:tcPr>
          <w:p w:rsidR="00BC5DA7" w:rsidRPr="00BA6AFB" w:rsidRDefault="00BC5DA7" w:rsidP="00F7054B">
            <w:pPr>
              <w:rPr>
                <w:sz w:val="24"/>
                <w:szCs w:val="24"/>
              </w:rPr>
            </w:pPr>
            <w:r w:rsidRPr="00BA6AFB">
              <w:rPr>
                <w:sz w:val="24"/>
                <w:szCs w:val="24"/>
              </w:rPr>
              <w:t>Молодежная политика</w:t>
            </w:r>
          </w:p>
        </w:tc>
        <w:tc>
          <w:tcPr>
            <w:tcW w:w="850" w:type="dxa"/>
          </w:tcPr>
          <w:p w:rsidR="00BC5DA7" w:rsidRPr="00BA6AFB" w:rsidRDefault="008D2032" w:rsidP="00D35DA7">
            <w:pPr>
              <w:jc w:val="center"/>
              <w:rPr>
                <w:sz w:val="24"/>
                <w:szCs w:val="24"/>
              </w:rPr>
            </w:pPr>
            <w:r>
              <w:rPr>
                <w:sz w:val="24"/>
                <w:szCs w:val="24"/>
              </w:rPr>
              <w:t>90</w:t>
            </w:r>
          </w:p>
        </w:tc>
      </w:tr>
      <w:tr w:rsidR="00BC5DA7" w:rsidRPr="00BA6AFB" w:rsidTr="00F7054B">
        <w:tc>
          <w:tcPr>
            <w:tcW w:w="1230" w:type="dxa"/>
          </w:tcPr>
          <w:p w:rsidR="00BC5DA7" w:rsidRPr="00BA6AFB" w:rsidRDefault="00BC5DA7" w:rsidP="00F7054B">
            <w:pPr>
              <w:rPr>
                <w:sz w:val="24"/>
                <w:szCs w:val="24"/>
              </w:rPr>
            </w:pPr>
            <w:r w:rsidRPr="00BA6AFB">
              <w:rPr>
                <w:sz w:val="24"/>
                <w:szCs w:val="24"/>
              </w:rPr>
              <w:t>4.3.4.4.</w:t>
            </w:r>
          </w:p>
        </w:tc>
        <w:tc>
          <w:tcPr>
            <w:tcW w:w="7525" w:type="dxa"/>
          </w:tcPr>
          <w:p w:rsidR="00BC5DA7" w:rsidRPr="00BA6AFB" w:rsidRDefault="00BC5DA7" w:rsidP="00F7054B">
            <w:pPr>
              <w:rPr>
                <w:sz w:val="24"/>
                <w:szCs w:val="24"/>
              </w:rPr>
            </w:pPr>
            <w:r w:rsidRPr="00BA6AFB">
              <w:rPr>
                <w:sz w:val="24"/>
                <w:szCs w:val="24"/>
              </w:rPr>
              <w:t>Развитие физической культуры и спорта</w:t>
            </w:r>
          </w:p>
        </w:tc>
        <w:tc>
          <w:tcPr>
            <w:tcW w:w="850" w:type="dxa"/>
          </w:tcPr>
          <w:p w:rsidR="00BC5DA7" w:rsidRPr="00BA6AFB" w:rsidRDefault="008D2032" w:rsidP="00D35DA7">
            <w:pPr>
              <w:jc w:val="center"/>
              <w:rPr>
                <w:sz w:val="24"/>
                <w:szCs w:val="24"/>
              </w:rPr>
            </w:pPr>
            <w:r>
              <w:rPr>
                <w:sz w:val="24"/>
                <w:szCs w:val="24"/>
              </w:rPr>
              <w:t>91</w:t>
            </w:r>
          </w:p>
        </w:tc>
      </w:tr>
      <w:tr w:rsidR="00BC5DA7" w:rsidRPr="00BA6AFB" w:rsidTr="00F7054B">
        <w:tc>
          <w:tcPr>
            <w:tcW w:w="1230" w:type="dxa"/>
          </w:tcPr>
          <w:p w:rsidR="00BC5DA7" w:rsidRPr="00BA6AFB" w:rsidRDefault="00BC5DA7" w:rsidP="00F7054B">
            <w:pPr>
              <w:rPr>
                <w:sz w:val="24"/>
                <w:szCs w:val="24"/>
              </w:rPr>
            </w:pPr>
            <w:r w:rsidRPr="00BA6AFB">
              <w:rPr>
                <w:sz w:val="24"/>
                <w:szCs w:val="24"/>
              </w:rPr>
              <w:t>4.4.</w:t>
            </w:r>
          </w:p>
        </w:tc>
        <w:tc>
          <w:tcPr>
            <w:tcW w:w="7525" w:type="dxa"/>
          </w:tcPr>
          <w:p w:rsidR="00BC5DA7" w:rsidRPr="00BA6AFB" w:rsidRDefault="00BC5DA7" w:rsidP="00F7054B">
            <w:pPr>
              <w:rPr>
                <w:i/>
                <w:sz w:val="24"/>
                <w:szCs w:val="24"/>
              </w:rPr>
            </w:pPr>
            <w:r w:rsidRPr="00BA6AFB">
              <w:rPr>
                <w:i/>
                <w:sz w:val="24"/>
                <w:szCs w:val="24"/>
              </w:rPr>
              <w:t>Четвертое стратегическое направление: развитие местного сообщества</w:t>
            </w:r>
          </w:p>
        </w:tc>
        <w:tc>
          <w:tcPr>
            <w:tcW w:w="850" w:type="dxa"/>
          </w:tcPr>
          <w:p w:rsidR="00BC5DA7" w:rsidRPr="00BA6AFB" w:rsidRDefault="008D2032" w:rsidP="00BC53E7">
            <w:pPr>
              <w:jc w:val="center"/>
              <w:rPr>
                <w:sz w:val="24"/>
                <w:szCs w:val="24"/>
              </w:rPr>
            </w:pPr>
            <w:r>
              <w:rPr>
                <w:sz w:val="24"/>
                <w:szCs w:val="24"/>
              </w:rPr>
              <w:t>9</w:t>
            </w:r>
            <w:r w:rsidR="00BC53E7">
              <w:rPr>
                <w:sz w:val="24"/>
                <w:szCs w:val="24"/>
              </w:rPr>
              <w:t>3</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5. Бюджетная политика</w:t>
            </w:r>
          </w:p>
        </w:tc>
        <w:tc>
          <w:tcPr>
            <w:tcW w:w="850" w:type="dxa"/>
          </w:tcPr>
          <w:p w:rsidR="00BC5DA7" w:rsidRPr="00BA6AFB" w:rsidRDefault="008D2032" w:rsidP="00F44967">
            <w:pPr>
              <w:jc w:val="center"/>
              <w:rPr>
                <w:sz w:val="24"/>
                <w:szCs w:val="24"/>
              </w:rPr>
            </w:pPr>
            <w:r>
              <w:rPr>
                <w:sz w:val="24"/>
                <w:szCs w:val="24"/>
              </w:rPr>
              <w:t>94</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6.</w:t>
            </w:r>
          </w:p>
        </w:tc>
        <w:tc>
          <w:tcPr>
            <w:tcW w:w="850" w:type="dxa"/>
          </w:tcPr>
          <w:p w:rsidR="00BC5DA7" w:rsidRPr="00BA6AFB" w:rsidRDefault="00BC5DA7" w:rsidP="00BC53E7">
            <w:pPr>
              <w:jc w:val="center"/>
              <w:rPr>
                <w:sz w:val="24"/>
                <w:szCs w:val="24"/>
              </w:rPr>
            </w:pPr>
            <w:r>
              <w:rPr>
                <w:sz w:val="24"/>
                <w:szCs w:val="24"/>
              </w:rPr>
              <w:t>9</w:t>
            </w:r>
            <w:r w:rsidR="00BC53E7">
              <w:rPr>
                <w:sz w:val="24"/>
                <w:szCs w:val="24"/>
              </w:rPr>
              <w:t>6</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Механизм разработки и реализации Стратегии</w:t>
            </w:r>
          </w:p>
        </w:tc>
        <w:tc>
          <w:tcPr>
            <w:tcW w:w="850" w:type="dxa"/>
          </w:tcPr>
          <w:p w:rsidR="00BC5DA7" w:rsidRPr="00BA6AFB" w:rsidRDefault="00BC5DA7" w:rsidP="00BC53E7">
            <w:pPr>
              <w:jc w:val="center"/>
              <w:rPr>
                <w:sz w:val="24"/>
                <w:szCs w:val="24"/>
              </w:rPr>
            </w:pPr>
            <w:r>
              <w:rPr>
                <w:sz w:val="24"/>
                <w:szCs w:val="24"/>
              </w:rPr>
              <w:t>9</w:t>
            </w:r>
            <w:r w:rsidR="00BC53E7">
              <w:rPr>
                <w:sz w:val="24"/>
                <w:szCs w:val="24"/>
              </w:rPr>
              <w:t>6</w:t>
            </w:r>
          </w:p>
        </w:tc>
      </w:tr>
      <w:tr w:rsidR="00BC5DA7" w:rsidRPr="00BA6AFB" w:rsidTr="00F7054B">
        <w:tc>
          <w:tcPr>
            <w:tcW w:w="1230" w:type="dxa"/>
          </w:tcPr>
          <w:p w:rsidR="00BC5DA7" w:rsidRPr="00BA6AFB" w:rsidRDefault="00BC5DA7" w:rsidP="00F7054B">
            <w:pPr>
              <w:rPr>
                <w:sz w:val="24"/>
                <w:szCs w:val="24"/>
              </w:rPr>
            </w:pPr>
            <w:r w:rsidRPr="00BA6AFB">
              <w:rPr>
                <w:sz w:val="24"/>
                <w:szCs w:val="24"/>
              </w:rPr>
              <w:t>6.1.</w:t>
            </w:r>
          </w:p>
        </w:tc>
        <w:tc>
          <w:tcPr>
            <w:tcW w:w="7525" w:type="dxa"/>
          </w:tcPr>
          <w:p w:rsidR="00BC5DA7" w:rsidRPr="00BA6AFB" w:rsidRDefault="00BC5DA7" w:rsidP="00F7054B">
            <w:pPr>
              <w:rPr>
                <w:sz w:val="24"/>
                <w:szCs w:val="24"/>
              </w:rPr>
            </w:pPr>
            <w:r w:rsidRPr="00BA6AFB">
              <w:rPr>
                <w:sz w:val="24"/>
                <w:szCs w:val="24"/>
              </w:rPr>
              <w:t>Механизм разработки Стратегии</w:t>
            </w:r>
          </w:p>
        </w:tc>
        <w:tc>
          <w:tcPr>
            <w:tcW w:w="850" w:type="dxa"/>
          </w:tcPr>
          <w:p w:rsidR="00BC5DA7" w:rsidRPr="00BA6AFB" w:rsidRDefault="00BC5DA7" w:rsidP="00BC53E7">
            <w:pPr>
              <w:jc w:val="center"/>
              <w:rPr>
                <w:sz w:val="24"/>
                <w:szCs w:val="24"/>
              </w:rPr>
            </w:pPr>
            <w:r>
              <w:rPr>
                <w:sz w:val="24"/>
                <w:szCs w:val="24"/>
              </w:rPr>
              <w:t>9</w:t>
            </w:r>
            <w:r w:rsidR="00BC53E7">
              <w:rPr>
                <w:sz w:val="24"/>
                <w:szCs w:val="24"/>
              </w:rPr>
              <w:t>6</w:t>
            </w:r>
          </w:p>
        </w:tc>
      </w:tr>
      <w:tr w:rsidR="00BC5DA7" w:rsidRPr="00BA6AFB" w:rsidTr="00F7054B">
        <w:tc>
          <w:tcPr>
            <w:tcW w:w="1230" w:type="dxa"/>
          </w:tcPr>
          <w:p w:rsidR="00BC5DA7" w:rsidRPr="00BA6AFB" w:rsidRDefault="00BC5DA7" w:rsidP="00F7054B">
            <w:pPr>
              <w:rPr>
                <w:sz w:val="24"/>
                <w:szCs w:val="24"/>
              </w:rPr>
            </w:pPr>
            <w:r w:rsidRPr="00BA6AFB">
              <w:rPr>
                <w:sz w:val="24"/>
                <w:szCs w:val="24"/>
              </w:rPr>
              <w:t>6.2.</w:t>
            </w:r>
          </w:p>
        </w:tc>
        <w:tc>
          <w:tcPr>
            <w:tcW w:w="7525" w:type="dxa"/>
          </w:tcPr>
          <w:p w:rsidR="00BC5DA7" w:rsidRPr="00BA6AFB" w:rsidRDefault="00BC5DA7" w:rsidP="00F7054B">
            <w:pPr>
              <w:rPr>
                <w:sz w:val="24"/>
                <w:szCs w:val="24"/>
              </w:rPr>
            </w:pPr>
            <w:r w:rsidRPr="00BA6AFB">
              <w:rPr>
                <w:sz w:val="24"/>
                <w:szCs w:val="24"/>
              </w:rPr>
              <w:t>Управление реализацией Стратегии</w:t>
            </w:r>
          </w:p>
        </w:tc>
        <w:tc>
          <w:tcPr>
            <w:tcW w:w="850" w:type="dxa"/>
          </w:tcPr>
          <w:p w:rsidR="00BC5DA7" w:rsidRPr="00BA6AFB" w:rsidRDefault="00BC5DA7" w:rsidP="008D2032">
            <w:pPr>
              <w:jc w:val="center"/>
              <w:rPr>
                <w:sz w:val="24"/>
                <w:szCs w:val="24"/>
              </w:rPr>
            </w:pPr>
            <w:r>
              <w:rPr>
                <w:sz w:val="24"/>
                <w:szCs w:val="24"/>
              </w:rPr>
              <w:t>9</w:t>
            </w:r>
            <w:r w:rsidR="008D2032">
              <w:rPr>
                <w:sz w:val="24"/>
                <w:szCs w:val="24"/>
              </w:rPr>
              <w:t>7</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Раздел 7.</w:t>
            </w:r>
          </w:p>
        </w:tc>
        <w:tc>
          <w:tcPr>
            <w:tcW w:w="850" w:type="dxa"/>
          </w:tcPr>
          <w:p w:rsidR="00BC5DA7" w:rsidRPr="00BA6AFB" w:rsidRDefault="00BC5DA7" w:rsidP="008D2032">
            <w:pPr>
              <w:jc w:val="center"/>
              <w:rPr>
                <w:sz w:val="24"/>
                <w:szCs w:val="24"/>
              </w:rPr>
            </w:pPr>
            <w:r>
              <w:rPr>
                <w:sz w:val="24"/>
                <w:szCs w:val="24"/>
              </w:rPr>
              <w:t>9</w:t>
            </w:r>
            <w:r w:rsidR="008D2032">
              <w:rPr>
                <w:sz w:val="24"/>
                <w:szCs w:val="24"/>
              </w:rPr>
              <w:t>9</w:t>
            </w:r>
          </w:p>
        </w:tc>
      </w:tr>
      <w:tr w:rsidR="00BC5DA7" w:rsidRPr="00BA6AFB" w:rsidTr="00F7054B">
        <w:tc>
          <w:tcPr>
            <w:tcW w:w="1230" w:type="dxa"/>
          </w:tcPr>
          <w:p w:rsidR="00BC5DA7" w:rsidRPr="00BA6AFB" w:rsidRDefault="00BC5DA7" w:rsidP="00F7054B">
            <w:pPr>
              <w:rPr>
                <w:sz w:val="24"/>
                <w:szCs w:val="24"/>
              </w:rPr>
            </w:pPr>
          </w:p>
        </w:tc>
        <w:tc>
          <w:tcPr>
            <w:tcW w:w="7525" w:type="dxa"/>
          </w:tcPr>
          <w:p w:rsidR="00BC5DA7" w:rsidRPr="00BA6AFB" w:rsidRDefault="00BC5DA7" w:rsidP="00F7054B">
            <w:pPr>
              <w:rPr>
                <w:b/>
                <w:sz w:val="24"/>
                <w:szCs w:val="24"/>
              </w:rPr>
            </w:pPr>
            <w:r w:rsidRPr="00BA6AFB">
              <w:rPr>
                <w:b/>
                <w:sz w:val="24"/>
                <w:szCs w:val="24"/>
              </w:rPr>
              <w:t>Оценка эффективности реализации Стратегии</w:t>
            </w:r>
          </w:p>
        </w:tc>
        <w:tc>
          <w:tcPr>
            <w:tcW w:w="850" w:type="dxa"/>
          </w:tcPr>
          <w:p w:rsidR="00BC5DA7" w:rsidRPr="00BA6AFB" w:rsidRDefault="00BC5DA7" w:rsidP="008D2032">
            <w:pPr>
              <w:jc w:val="center"/>
              <w:rPr>
                <w:sz w:val="24"/>
                <w:szCs w:val="24"/>
              </w:rPr>
            </w:pPr>
            <w:r>
              <w:rPr>
                <w:sz w:val="24"/>
                <w:szCs w:val="24"/>
              </w:rPr>
              <w:t>9</w:t>
            </w:r>
            <w:r w:rsidR="008D2032">
              <w:rPr>
                <w:sz w:val="24"/>
                <w:szCs w:val="24"/>
              </w:rPr>
              <w:t>9</w:t>
            </w:r>
          </w:p>
        </w:tc>
      </w:tr>
      <w:tr w:rsidR="00BC5DA7" w:rsidRPr="00BA6AFB" w:rsidTr="00F7054B">
        <w:tc>
          <w:tcPr>
            <w:tcW w:w="1230" w:type="dxa"/>
          </w:tcPr>
          <w:p w:rsidR="00BC5DA7" w:rsidRPr="00BA6AFB" w:rsidRDefault="00BC5DA7" w:rsidP="00F7054B">
            <w:pPr>
              <w:rPr>
                <w:sz w:val="24"/>
                <w:szCs w:val="24"/>
              </w:rPr>
            </w:pPr>
            <w:r w:rsidRPr="00BA6AFB">
              <w:rPr>
                <w:sz w:val="24"/>
                <w:szCs w:val="24"/>
              </w:rPr>
              <w:t>7.1.</w:t>
            </w:r>
          </w:p>
        </w:tc>
        <w:tc>
          <w:tcPr>
            <w:tcW w:w="7525" w:type="dxa"/>
          </w:tcPr>
          <w:p w:rsidR="00BC5DA7" w:rsidRPr="00BA6AFB" w:rsidRDefault="00BC5DA7" w:rsidP="006142E1">
            <w:pPr>
              <w:rPr>
                <w:sz w:val="24"/>
                <w:szCs w:val="24"/>
              </w:rPr>
            </w:pPr>
            <w:r w:rsidRPr="00BA6AFB">
              <w:rPr>
                <w:sz w:val="24"/>
                <w:szCs w:val="24"/>
              </w:rPr>
              <w:t>Основные целевые показатели развития Вичугск</w:t>
            </w:r>
            <w:r>
              <w:rPr>
                <w:sz w:val="24"/>
                <w:szCs w:val="24"/>
              </w:rPr>
              <w:t>ого</w:t>
            </w:r>
            <w:r w:rsidRPr="00BA6AFB">
              <w:rPr>
                <w:sz w:val="24"/>
                <w:szCs w:val="24"/>
              </w:rPr>
              <w:t xml:space="preserve"> муниципальн</w:t>
            </w:r>
            <w:r>
              <w:rPr>
                <w:sz w:val="24"/>
                <w:szCs w:val="24"/>
              </w:rPr>
              <w:t>ого</w:t>
            </w:r>
            <w:r w:rsidRPr="00BA6AFB">
              <w:rPr>
                <w:sz w:val="24"/>
                <w:szCs w:val="24"/>
              </w:rPr>
              <w:t xml:space="preserve"> район</w:t>
            </w:r>
            <w:r>
              <w:rPr>
                <w:sz w:val="24"/>
                <w:szCs w:val="24"/>
              </w:rPr>
              <w:t>а</w:t>
            </w:r>
            <w:r w:rsidRPr="00BA6AFB">
              <w:rPr>
                <w:sz w:val="24"/>
                <w:szCs w:val="24"/>
              </w:rPr>
              <w:t xml:space="preserve"> с учетом реализации Стратегии</w:t>
            </w:r>
          </w:p>
        </w:tc>
        <w:tc>
          <w:tcPr>
            <w:tcW w:w="850" w:type="dxa"/>
          </w:tcPr>
          <w:p w:rsidR="00BC5DA7" w:rsidRPr="00BA6AFB" w:rsidRDefault="008D2032" w:rsidP="00D35DA7">
            <w:pPr>
              <w:jc w:val="center"/>
              <w:rPr>
                <w:sz w:val="24"/>
                <w:szCs w:val="24"/>
              </w:rPr>
            </w:pPr>
            <w:r>
              <w:rPr>
                <w:sz w:val="24"/>
                <w:szCs w:val="24"/>
              </w:rPr>
              <w:t>100</w:t>
            </w:r>
          </w:p>
        </w:tc>
      </w:tr>
    </w:tbl>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jc w:val="center"/>
        <w:rPr>
          <w:b/>
          <w:sz w:val="24"/>
          <w:szCs w:val="24"/>
        </w:rPr>
      </w:pPr>
    </w:p>
    <w:p w:rsidR="00BC5DA7" w:rsidRPr="00BA6AFB" w:rsidRDefault="00BC5DA7" w:rsidP="005D166E">
      <w:pPr>
        <w:outlineLvl w:val="0"/>
        <w:rPr>
          <w:b/>
          <w:sz w:val="24"/>
          <w:szCs w:val="24"/>
        </w:rPr>
      </w:pPr>
    </w:p>
    <w:p w:rsidR="00BC5DA7" w:rsidRPr="00BA6AFB" w:rsidRDefault="00BC5DA7" w:rsidP="005D166E">
      <w:pPr>
        <w:outlineLvl w:val="0"/>
        <w:rPr>
          <w:b/>
          <w:sz w:val="24"/>
          <w:szCs w:val="24"/>
        </w:rPr>
      </w:pPr>
    </w:p>
    <w:p w:rsidR="00BC5DA7" w:rsidRPr="00BA6AFB" w:rsidRDefault="00BC5DA7" w:rsidP="00AB20EF">
      <w:pPr>
        <w:outlineLvl w:val="0"/>
        <w:rPr>
          <w:b/>
          <w:sz w:val="24"/>
          <w:szCs w:val="24"/>
        </w:rPr>
      </w:pPr>
    </w:p>
    <w:p w:rsidR="00BC5DA7" w:rsidRPr="00BA6AFB" w:rsidRDefault="00BC5DA7" w:rsidP="00AB20EF">
      <w:pPr>
        <w:outlineLvl w:val="0"/>
        <w:rPr>
          <w:b/>
          <w:sz w:val="24"/>
          <w:szCs w:val="24"/>
        </w:rPr>
      </w:pPr>
    </w:p>
    <w:p w:rsidR="00BC5DA7" w:rsidRPr="00BA6AFB" w:rsidRDefault="00BC5DA7" w:rsidP="005D166E">
      <w:pPr>
        <w:jc w:val="center"/>
        <w:outlineLvl w:val="0"/>
        <w:rPr>
          <w:b/>
          <w:sz w:val="24"/>
          <w:szCs w:val="24"/>
        </w:rPr>
      </w:pPr>
    </w:p>
    <w:p w:rsidR="00BC5DA7" w:rsidRPr="00BA6AFB" w:rsidRDefault="00BC5DA7" w:rsidP="005D166E">
      <w:pPr>
        <w:jc w:val="center"/>
        <w:outlineLvl w:val="0"/>
        <w:rPr>
          <w:b/>
          <w:sz w:val="24"/>
          <w:szCs w:val="24"/>
        </w:rPr>
      </w:pPr>
    </w:p>
    <w:p w:rsidR="00BC5DA7" w:rsidRPr="00BA6AFB" w:rsidRDefault="00BC5DA7" w:rsidP="00DA7989">
      <w:pPr>
        <w:outlineLvl w:val="0"/>
        <w:rPr>
          <w:b/>
          <w:sz w:val="24"/>
          <w:szCs w:val="24"/>
        </w:rPr>
      </w:pPr>
    </w:p>
    <w:p w:rsidR="00BC5DA7" w:rsidRDefault="00BC5DA7" w:rsidP="00DA7989">
      <w:pPr>
        <w:outlineLvl w:val="0"/>
        <w:rPr>
          <w:b/>
          <w:sz w:val="24"/>
          <w:szCs w:val="24"/>
        </w:rPr>
      </w:pPr>
    </w:p>
    <w:p w:rsidR="00BC5DA7" w:rsidRDefault="00BC5DA7" w:rsidP="00DA7989">
      <w:pPr>
        <w:outlineLvl w:val="0"/>
        <w:rPr>
          <w:b/>
          <w:sz w:val="24"/>
          <w:szCs w:val="24"/>
        </w:rPr>
      </w:pPr>
    </w:p>
    <w:p w:rsidR="00BC5DA7" w:rsidRPr="00BA6AFB" w:rsidRDefault="00BC5DA7" w:rsidP="00DA7989">
      <w:pPr>
        <w:outlineLvl w:val="0"/>
        <w:rPr>
          <w:b/>
          <w:sz w:val="24"/>
          <w:szCs w:val="24"/>
        </w:rPr>
      </w:pPr>
    </w:p>
    <w:p w:rsidR="00BC5DA7" w:rsidRPr="00BA6AFB" w:rsidRDefault="00BC5DA7" w:rsidP="000F35B1">
      <w:pPr>
        <w:jc w:val="center"/>
        <w:outlineLvl w:val="0"/>
        <w:rPr>
          <w:b/>
          <w:sz w:val="24"/>
          <w:szCs w:val="24"/>
        </w:rPr>
      </w:pPr>
      <w:r w:rsidRPr="00BA6AFB">
        <w:rPr>
          <w:sz w:val="24"/>
          <w:szCs w:val="24"/>
        </w:rPr>
        <w:t xml:space="preserve">         </w:t>
      </w:r>
    </w:p>
    <w:p w:rsidR="00BC5DA7" w:rsidRDefault="00BC5DA7" w:rsidP="000F35B1">
      <w:pPr>
        <w:jc w:val="center"/>
        <w:rPr>
          <w:b/>
          <w:sz w:val="24"/>
          <w:szCs w:val="24"/>
        </w:rPr>
      </w:pPr>
    </w:p>
    <w:p w:rsidR="00BC5DA7" w:rsidRDefault="00BC5DA7" w:rsidP="000F35B1">
      <w:pPr>
        <w:jc w:val="center"/>
        <w:rPr>
          <w:b/>
          <w:sz w:val="24"/>
          <w:szCs w:val="24"/>
        </w:rPr>
      </w:pPr>
    </w:p>
    <w:p w:rsidR="00BC5DA7" w:rsidRDefault="00BC5DA7" w:rsidP="000F35B1">
      <w:pPr>
        <w:jc w:val="center"/>
        <w:rPr>
          <w:b/>
          <w:sz w:val="24"/>
          <w:szCs w:val="24"/>
        </w:rPr>
      </w:pPr>
    </w:p>
    <w:p w:rsidR="00BC5DA7" w:rsidRDefault="00BC5DA7" w:rsidP="000F35B1">
      <w:pPr>
        <w:jc w:val="center"/>
        <w:rPr>
          <w:b/>
          <w:sz w:val="24"/>
          <w:szCs w:val="24"/>
        </w:rPr>
      </w:pPr>
    </w:p>
    <w:p w:rsidR="00BC5DA7" w:rsidRDefault="00BC5DA7" w:rsidP="000F35B1">
      <w:pPr>
        <w:jc w:val="center"/>
        <w:rPr>
          <w:b/>
          <w:sz w:val="24"/>
          <w:szCs w:val="24"/>
        </w:rPr>
      </w:pPr>
    </w:p>
    <w:p w:rsidR="00BC5DA7" w:rsidRDefault="00BC5DA7" w:rsidP="000F35B1">
      <w:pPr>
        <w:jc w:val="center"/>
        <w:rPr>
          <w:sz w:val="24"/>
          <w:szCs w:val="24"/>
        </w:rPr>
      </w:pPr>
      <w:r w:rsidRPr="00BA6AFB">
        <w:rPr>
          <w:b/>
          <w:sz w:val="24"/>
          <w:szCs w:val="24"/>
        </w:rPr>
        <w:t>ВВЕДЕНИЕ</w:t>
      </w:r>
    </w:p>
    <w:p w:rsidR="00BC5DA7" w:rsidRDefault="00BC5DA7" w:rsidP="00D877EA">
      <w:pPr>
        <w:jc w:val="both"/>
        <w:rPr>
          <w:sz w:val="24"/>
          <w:szCs w:val="24"/>
        </w:rPr>
      </w:pPr>
    </w:p>
    <w:p w:rsidR="00BC5DA7" w:rsidRPr="00BA6AFB" w:rsidRDefault="00BC5DA7" w:rsidP="00D877EA">
      <w:pPr>
        <w:jc w:val="both"/>
        <w:rPr>
          <w:sz w:val="24"/>
          <w:szCs w:val="24"/>
        </w:rPr>
      </w:pPr>
      <w:r>
        <w:rPr>
          <w:sz w:val="24"/>
          <w:szCs w:val="24"/>
        </w:rPr>
        <w:t xml:space="preserve">        </w:t>
      </w:r>
      <w:r w:rsidRPr="00BA6AFB">
        <w:rPr>
          <w:sz w:val="24"/>
          <w:szCs w:val="24"/>
        </w:rPr>
        <w:t xml:space="preserve">На современном этапе развития российского общества перед органами местного самоуправления стоят стратегические задачи: оптимизировать муниципальную экономическую политику и адекватную ей финансовую инфраструктуру; сформировать необходимые </w:t>
      </w:r>
      <w:r w:rsidRPr="00BA6AFB">
        <w:rPr>
          <w:rStyle w:val="11"/>
          <w:rFonts w:ascii="Times New Roman" w:hAnsi="Times New Roman"/>
          <w:b w:val="0"/>
          <w:bCs/>
          <w:sz w:val="24"/>
          <w:szCs w:val="24"/>
        </w:rPr>
        <w:t>условия</w:t>
      </w:r>
      <w:r w:rsidRPr="00BA6AFB">
        <w:rPr>
          <w:sz w:val="24"/>
          <w:szCs w:val="24"/>
        </w:rPr>
        <w:t xml:space="preserve"> для экономического саморазвития муниципальных образований; создать благоприятный инвестиционный климат для активизации инвестиционной деятельности и др.</w:t>
      </w:r>
    </w:p>
    <w:p w:rsidR="00BC5DA7" w:rsidRPr="00BA6AFB" w:rsidRDefault="00BC5DA7" w:rsidP="005D166E">
      <w:pPr>
        <w:ind w:firstLine="708"/>
        <w:jc w:val="both"/>
        <w:rPr>
          <w:sz w:val="24"/>
          <w:szCs w:val="24"/>
        </w:rPr>
      </w:pPr>
      <w:r w:rsidRPr="00BA6AFB">
        <w:rPr>
          <w:sz w:val="24"/>
          <w:szCs w:val="24"/>
        </w:rPr>
        <w:t>Району необходим базовый документ, который соответствует современным требованиям рыночной экономики, является основой для текущего планирования, четко определяет реальные действия органов власти в соответствии с их финансовыми и</w:t>
      </w:r>
      <w:r>
        <w:rPr>
          <w:sz w:val="24"/>
          <w:szCs w:val="24"/>
        </w:rPr>
        <w:t xml:space="preserve"> управленческими возможностями.</w:t>
      </w:r>
      <w:r w:rsidRPr="00BA6AFB">
        <w:rPr>
          <w:sz w:val="24"/>
          <w:szCs w:val="24"/>
        </w:rPr>
        <w:t xml:space="preserve"> На необходимость разработки стратегического документа муниципального развития ориентирует и федеральное законодательство по местному самоуправлению (Федеральный закон от 06.10.2003г. №131-ФЗ «Об общих принципах организации местного самоуправления»). </w:t>
      </w:r>
    </w:p>
    <w:p w:rsidR="00BC5DA7" w:rsidRPr="00BA6AFB" w:rsidRDefault="00BC5DA7" w:rsidP="005D166E">
      <w:pPr>
        <w:ind w:firstLine="708"/>
        <w:jc w:val="both"/>
        <w:rPr>
          <w:sz w:val="24"/>
          <w:szCs w:val="24"/>
        </w:rPr>
      </w:pPr>
      <w:r w:rsidRPr="00BA6AFB">
        <w:rPr>
          <w:sz w:val="24"/>
          <w:szCs w:val="24"/>
        </w:rPr>
        <w:t xml:space="preserve">Стратегия социально-экономического развития  включает в себя оценку сложившейся ситуации в муниципальном образовании, определяет долгосрочную цель и задачи развития района, детализирует их конкретные направления и механизмы реализации. </w:t>
      </w:r>
    </w:p>
    <w:p w:rsidR="00BC5DA7" w:rsidRPr="00BA6AFB" w:rsidRDefault="00BC5DA7" w:rsidP="005D166E">
      <w:pPr>
        <w:jc w:val="both"/>
        <w:rPr>
          <w:bCs/>
          <w:sz w:val="24"/>
          <w:szCs w:val="24"/>
        </w:rPr>
      </w:pPr>
      <w:r w:rsidRPr="00BA6AFB">
        <w:rPr>
          <w:color w:val="000000"/>
          <w:sz w:val="24"/>
          <w:szCs w:val="24"/>
        </w:rPr>
        <w:t xml:space="preserve">        Внедрение качественно новых механизмов управления развитием экономики муниципального образования будет способствовать повышению эффективности жизнеобеспечения населения. В связи с этим задача разработки концепции и реализации стратегии экономического развития муниципального образования, а также принципов и алгоритма её внедрения, приобретает особую важность и предопределяет актуальность темы, ее теоретическую и практическую значимость. </w:t>
      </w:r>
    </w:p>
    <w:p w:rsidR="00BC5DA7" w:rsidRPr="00BA6AFB" w:rsidRDefault="00BC5DA7" w:rsidP="005D166E">
      <w:pPr>
        <w:spacing w:after="75" w:line="234" w:lineRule="atLeast"/>
        <w:jc w:val="both"/>
        <w:rPr>
          <w:sz w:val="24"/>
          <w:szCs w:val="24"/>
        </w:rPr>
      </w:pPr>
      <w:r w:rsidRPr="00BA6AFB">
        <w:rPr>
          <w:sz w:val="24"/>
          <w:szCs w:val="24"/>
        </w:rPr>
        <w:t xml:space="preserve">      Стратегия Вичугского муниципального района позволит добиться устойчивого социально-экономического роста на основе комплексного использования экономических, социальных, культурных, территориальных и других ресурсов.</w:t>
      </w:r>
      <w:r w:rsidRPr="00BA6AFB">
        <w:rPr>
          <w:color w:val="333333"/>
          <w:sz w:val="24"/>
          <w:szCs w:val="24"/>
        </w:rPr>
        <w:br/>
        <w:t xml:space="preserve">        Возрастающие  требования  к  качественным  изменениям  социально-экономического развития  Вичугского муниципального района определены  следующими документами: </w:t>
      </w:r>
    </w:p>
    <w:p w:rsidR="00BC5DA7" w:rsidRPr="00BA6AFB" w:rsidRDefault="00BC5DA7" w:rsidP="005D166E">
      <w:pPr>
        <w:spacing w:after="75" w:line="234" w:lineRule="atLeast"/>
        <w:jc w:val="both"/>
        <w:rPr>
          <w:color w:val="333333"/>
          <w:sz w:val="24"/>
          <w:szCs w:val="24"/>
        </w:rPr>
      </w:pPr>
      <w:r w:rsidRPr="00BA6AFB">
        <w:rPr>
          <w:sz w:val="24"/>
          <w:szCs w:val="24"/>
        </w:rPr>
        <w:t xml:space="preserve">1.Федеральный </w:t>
      </w:r>
      <w:hyperlink r:id="rId8" w:history="1">
        <w:r w:rsidRPr="00BA6AFB">
          <w:rPr>
            <w:sz w:val="24"/>
            <w:szCs w:val="24"/>
          </w:rPr>
          <w:t>закон</w:t>
        </w:r>
      </w:hyperlink>
      <w:r w:rsidRPr="00BA6AFB">
        <w:rPr>
          <w:sz w:val="24"/>
          <w:szCs w:val="24"/>
        </w:rPr>
        <w:t xml:space="preserve"> от 28.06.2014 N 172-ФЗ "О стратегическом планировании в Российской Федерации»;</w:t>
      </w:r>
    </w:p>
    <w:p w:rsidR="00BC5DA7" w:rsidRDefault="00BC5DA7" w:rsidP="00C334E4">
      <w:pPr>
        <w:pStyle w:val="ac"/>
        <w:tabs>
          <w:tab w:val="left" w:pos="4111"/>
        </w:tabs>
        <w:spacing w:after="0"/>
        <w:jc w:val="both"/>
      </w:pPr>
      <w:r w:rsidRPr="00BA6AFB">
        <w:t>2</w:t>
      </w:r>
      <w:r>
        <w:t>.Национальными</w:t>
      </w:r>
      <w:r w:rsidRPr="00BA6AFB">
        <w:t xml:space="preserve"> проект</w:t>
      </w:r>
      <w:r>
        <w:t>ами</w:t>
      </w:r>
      <w:r w:rsidRPr="00BA6AFB">
        <w:t xml:space="preserve"> «Культура», «Образование», «Жилье и городская среда»</w:t>
      </w:r>
      <w:r>
        <w:t>, «Малое и среднее предпринимательство</w:t>
      </w:r>
      <w:r w:rsidR="00466731">
        <w:t xml:space="preserve"> и поддержка индивидуальной предпринимательской инициативы</w:t>
      </w:r>
      <w:r>
        <w:t>», «Туризм</w:t>
      </w:r>
      <w:r w:rsidR="00466731">
        <w:t xml:space="preserve"> и индустрия гостеприимства</w:t>
      </w:r>
      <w:r>
        <w:t>»</w:t>
      </w:r>
      <w:r w:rsidRPr="00BA6AFB">
        <w:t>;</w:t>
      </w:r>
    </w:p>
    <w:p w:rsidR="00BC5DA7" w:rsidRPr="005B2C55" w:rsidRDefault="00BC5DA7" w:rsidP="005B2C55">
      <w:pPr>
        <w:autoSpaceDE w:val="0"/>
        <w:autoSpaceDN w:val="0"/>
        <w:adjustRightInd w:val="0"/>
        <w:jc w:val="both"/>
        <w:rPr>
          <w:sz w:val="24"/>
          <w:szCs w:val="24"/>
        </w:rPr>
      </w:pPr>
      <w:r w:rsidRPr="006667C8">
        <w:rPr>
          <w:sz w:val="24"/>
          <w:szCs w:val="24"/>
        </w:rPr>
        <w:t>3. Стратегии социально-экономического развития Ивановской области до 2030 года;</w:t>
      </w:r>
    </w:p>
    <w:p w:rsidR="00BC5DA7" w:rsidRPr="00BA6AFB" w:rsidRDefault="00BC5DA7" w:rsidP="00C334E4">
      <w:pPr>
        <w:pStyle w:val="ac"/>
        <w:tabs>
          <w:tab w:val="left" w:pos="4111"/>
        </w:tabs>
        <w:spacing w:after="0"/>
        <w:jc w:val="both"/>
      </w:pPr>
      <w:r>
        <w:rPr>
          <w:color w:val="333333"/>
        </w:rPr>
        <w:t>4</w:t>
      </w:r>
      <w:r w:rsidRPr="00BA6AFB">
        <w:rPr>
          <w:color w:val="333333"/>
        </w:rPr>
        <w:t>.</w:t>
      </w:r>
      <w:r w:rsidRPr="00BA6AFB">
        <w:t>Постановление администрации Вичугского муниципального района Ивановской области от 05.10.2020 № 540-п «О разработке Стратегии  социально-экономического развития Вичугского муниципального района Ивановской области на период до 2025 года и Плана мероприятий по реализации Стратегии  социально-экономического развития Вичугского муниципального района Ивановской области на период до 2025 года»;</w:t>
      </w:r>
    </w:p>
    <w:p w:rsidR="00BC5DA7" w:rsidRPr="00BA6AFB" w:rsidRDefault="00BC5DA7" w:rsidP="00C334E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5</w:t>
      </w:r>
      <w:r w:rsidRPr="00BA6AFB">
        <w:rPr>
          <w:rFonts w:ascii="Times New Roman" w:hAnsi="Times New Roman" w:cs="Times New Roman"/>
          <w:b w:val="0"/>
          <w:sz w:val="24"/>
          <w:szCs w:val="24"/>
        </w:rPr>
        <w:t>.Постановление администрации Вичугского муниципального района Ивановской области от</w:t>
      </w:r>
      <w:r w:rsidRPr="00BA6AFB">
        <w:rPr>
          <w:sz w:val="24"/>
          <w:szCs w:val="24"/>
        </w:rPr>
        <w:t xml:space="preserve"> </w:t>
      </w:r>
      <w:r w:rsidRPr="00BA6AFB">
        <w:rPr>
          <w:rFonts w:ascii="Times New Roman" w:hAnsi="Times New Roman" w:cs="Times New Roman"/>
          <w:b w:val="0"/>
          <w:sz w:val="24"/>
          <w:szCs w:val="24"/>
        </w:rPr>
        <w:t>26.12.2016 № 535-п «Об утверждении порядка разработки, корректировки, осуществления мониторинга и контроля реализации Стратегии социально-экономического развития Вичугского муниципального района Ивановской области и Плана мероприятий по реализации Стратегии социально-экономического развития Вичугского муниципального района Ивановской области».</w:t>
      </w:r>
    </w:p>
    <w:p w:rsidR="00BC5DA7" w:rsidRPr="00BA6AFB" w:rsidRDefault="00BC5DA7" w:rsidP="00C334E4">
      <w:pPr>
        <w:pStyle w:val="ConsPlusTitle"/>
        <w:jc w:val="center"/>
        <w:rPr>
          <w:rFonts w:ascii="Times New Roman" w:hAnsi="Times New Roman" w:cs="Times New Roman"/>
          <w:b w:val="0"/>
          <w:sz w:val="24"/>
          <w:szCs w:val="24"/>
        </w:rPr>
      </w:pPr>
      <w:r w:rsidRPr="00BA6AFB">
        <w:rPr>
          <w:rFonts w:ascii="Times New Roman" w:hAnsi="Times New Roman" w:cs="Times New Roman"/>
          <w:bCs/>
          <w:sz w:val="24"/>
          <w:szCs w:val="24"/>
        </w:rPr>
        <w:t>Краткие сведения о Вичугском муниципальном районе</w:t>
      </w:r>
    </w:p>
    <w:p w:rsidR="00BC5DA7" w:rsidRPr="00BA6AFB" w:rsidRDefault="00BC5DA7" w:rsidP="005D166E">
      <w:pPr>
        <w:ind w:firstLine="567"/>
        <w:jc w:val="both"/>
        <w:rPr>
          <w:bCs/>
          <w:sz w:val="24"/>
          <w:szCs w:val="24"/>
        </w:rPr>
      </w:pPr>
      <w:r w:rsidRPr="00BA6AFB">
        <w:rPr>
          <w:bCs/>
          <w:sz w:val="24"/>
          <w:szCs w:val="24"/>
        </w:rPr>
        <w:t xml:space="preserve">Вичугский район образован декретом ВЦИК от 13 сентября </w:t>
      </w:r>
      <w:smartTag w:uri="urn:schemas-microsoft-com:office:smarttags" w:element="metricconverter">
        <w:smartTagPr>
          <w:attr w:name="ProductID" w:val="1926 г"/>
        </w:smartTagPr>
        <w:r w:rsidRPr="00BA6AFB">
          <w:rPr>
            <w:bCs/>
            <w:sz w:val="24"/>
            <w:szCs w:val="24"/>
          </w:rPr>
          <w:t>1926 г</w:t>
        </w:r>
      </w:smartTag>
      <w:r w:rsidRPr="00BA6AFB">
        <w:rPr>
          <w:bCs/>
          <w:sz w:val="24"/>
          <w:szCs w:val="24"/>
        </w:rPr>
        <w:t>. Он был выделен из состава Кинешемского уезда в самостоятельный район с центром в г.Вичуге. До 1939 года Вичугский район и город Вичуга существовали как единая административно-территориальная единица. В 1939 году Вичуга получила статус города областного подчинения и выведена из районного подчинения.</w:t>
      </w:r>
    </w:p>
    <w:p w:rsidR="00BC5DA7" w:rsidRPr="00BA6AFB" w:rsidRDefault="00BC5DA7" w:rsidP="005D166E">
      <w:pPr>
        <w:ind w:firstLine="567"/>
        <w:jc w:val="both"/>
        <w:rPr>
          <w:sz w:val="24"/>
          <w:szCs w:val="24"/>
        </w:rPr>
      </w:pPr>
      <w:r w:rsidRPr="00BA6AFB">
        <w:rPr>
          <w:sz w:val="24"/>
          <w:szCs w:val="24"/>
        </w:rPr>
        <w:t xml:space="preserve">Вичугский муниципальный район расположен в северо-восточной части Ивановской области, </w:t>
      </w:r>
      <w:r w:rsidRPr="00BA6AFB">
        <w:rPr>
          <w:bCs/>
          <w:sz w:val="24"/>
          <w:szCs w:val="24"/>
        </w:rPr>
        <w:t>в правобережье Ивановского Поволжья.</w:t>
      </w:r>
      <w:r w:rsidRPr="00BA6AFB">
        <w:rPr>
          <w:sz w:val="24"/>
          <w:szCs w:val="24"/>
        </w:rPr>
        <w:t xml:space="preserve"> Он граничит на севере с Заволжским районом, </w:t>
      </w:r>
      <w:r w:rsidRPr="00BA6AFB">
        <w:rPr>
          <w:sz w:val="24"/>
          <w:szCs w:val="24"/>
        </w:rPr>
        <w:lastRenderedPageBreak/>
        <w:t xml:space="preserve">на северо-востоке и востоке – с Кинешемским районом, на юго-востоке – с Лухским районом, на западе – с Приволжским районом, на юго-западе – с  Родниковским районом. </w:t>
      </w:r>
      <w:r w:rsidRPr="00BA6AFB">
        <w:rPr>
          <w:bCs/>
          <w:sz w:val="24"/>
          <w:szCs w:val="24"/>
        </w:rPr>
        <w:t xml:space="preserve">Северная граница района на расстоянии </w:t>
      </w:r>
      <w:smartTag w:uri="urn:schemas-microsoft-com:office:smarttags" w:element="metricconverter">
        <w:smartTagPr>
          <w:attr w:name="ProductID" w:val="17 км"/>
        </w:smartTagPr>
        <w:r w:rsidRPr="00BA6AFB">
          <w:rPr>
            <w:bCs/>
            <w:sz w:val="24"/>
            <w:szCs w:val="24"/>
          </w:rPr>
          <w:t>17 км</w:t>
        </w:r>
      </w:smartTag>
      <w:r w:rsidRPr="00BA6AFB">
        <w:rPr>
          <w:bCs/>
          <w:sz w:val="24"/>
          <w:szCs w:val="24"/>
        </w:rPr>
        <w:t xml:space="preserve"> проходит по фарватеру Волги, «главной водной улице России».</w:t>
      </w:r>
    </w:p>
    <w:p w:rsidR="00BC5DA7" w:rsidRPr="00BA6AFB" w:rsidRDefault="00BC5DA7" w:rsidP="005D166E">
      <w:pPr>
        <w:jc w:val="both"/>
        <w:rPr>
          <w:bCs/>
          <w:sz w:val="24"/>
          <w:szCs w:val="24"/>
        </w:rPr>
      </w:pPr>
      <w:r w:rsidRPr="00BA6AFB">
        <w:rPr>
          <w:bCs/>
          <w:sz w:val="24"/>
          <w:szCs w:val="24"/>
        </w:rPr>
        <w:t xml:space="preserve">        Площадь района составляет </w:t>
      </w:r>
      <w:smartTag w:uri="urn:schemas-microsoft-com:office:smarttags" w:element="metricconverter">
        <w:smartTagPr>
          <w:attr w:name="ProductID" w:val="100323 га"/>
        </w:smartTagPr>
        <w:r w:rsidRPr="00BA6AFB">
          <w:rPr>
            <w:bCs/>
            <w:sz w:val="24"/>
            <w:szCs w:val="24"/>
          </w:rPr>
          <w:t>100323 га</w:t>
        </w:r>
      </w:smartTag>
      <w:r w:rsidRPr="00BA6AFB">
        <w:rPr>
          <w:bCs/>
          <w:sz w:val="24"/>
          <w:szCs w:val="24"/>
        </w:rPr>
        <w:t xml:space="preserve"> (4,7% территории области), протяженность  района с севера на юг составляет </w:t>
      </w:r>
      <w:smartTag w:uri="urn:schemas-microsoft-com:office:smarttags" w:element="metricconverter">
        <w:smartTagPr>
          <w:attr w:name="ProductID" w:val="42 км"/>
        </w:smartTagPr>
        <w:r w:rsidRPr="00BA6AFB">
          <w:rPr>
            <w:bCs/>
            <w:sz w:val="24"/>
            <w:szCs w:val="24"/>
          </w:rPr>
          <w:t>42 км</w:t>
        </w:r>
      </w:smartTag>
      <w:r w:rsidRPr="00BA6AFB">
        <w:rPr>
          <w:bCs/>
          <w:sz w:val="24"/>
          <w:szCs w:val="24"/>
        </w:rPr>
        <w:t xml:space="preserve">, с запада на восток – </w:t>
      </w:r>
      <w:smartTag w:uri="urn:schemas-microsoft-com:office:smarttags" w:element="metricconverter">
        <w:smartTagPr>
          <w:attr w:name="ProductID" w:val="49,5 км"/>
        </w:smartTagPr>
        <w:r w:rsidRPr="00BA6AFB">
          <w:rPr>
            <w:bCs/>
            <w:sz w:val="24"/>
            <w:szCs w:val="24"/>
          </w:rPr>
          <w:t>49,5 км</w:t>
        </w:r>
      </w:smartTag>
      <w:r w:rsidRPr="00BA6AFB">
        <w:rPr>
          <w:bCs/>
          <w:sz w:val="24"/>
          <w:szCs w:val="24"/>
        </w:rPr>
        <w:t>.</w:t>
      </w:r>
    </w:p>
    <w:p w:rsidR="00BC5DA7" w:rsidRPr="00BA6AFB" w:rsidRDefault="00BC5DA7" w:rsidP="005D166E">
      <w:pPr>
        <w:jc w:val="both"/>
        <w:rPr>
          <w:bCs/>
          <w:sz w:val="24"/>
          <w:szCs w:val="24"/>
        </w:rPr>
      </w:pPr>
      <w:r w:rsidRPr="00BA6AFB">
        <w:rPr>
          <w:bCs/>
          <w:sz w:val="24"/>
          <w:szCs w:val="24"/>
        </w:rPr>
        <w:t xml:space="preserve">        В соответствии с Законом Ивановской области от 11.01.2005 N 4-ОЗ "О городских и сельских поселениях в Вичугском, Гаврилово-Посадском, Савинском, Тейковском муниципальных районах" в  настоящее время в районе образованы три городских поселения и три сельских поселения, на территории которых расположен 171 населенный пункт. На территории Вичугского муниципального района расположено монопрофильное муниципальное образование – Каменское городское поселение, относящееся к категории </w:t>
      </w:r>
      <w:r w:rsidRPr="00BA6AFB">
        <w:rPr>
          <w:b/>
          <w:bCs/>
          <w:color w:val="202020"/>
          <w:sz w:val="24"/>
          <w:szCs w:val="24"/>
          <w:bdr w:val="none" w:sz="0" w:space="0" w:color="auto" w:frame="1"/>
          <w:shd w:val="clear" w:color="auto" w:fill="FFFFFF"/>
        </w:rPr>
        <w:t>«</w:t>
      </w:r>
      <w:r w:rsidRPr="00BA6AFB">
        <w:rPr>
          <w:color w:val="202020"/>
          <w:sz w:val="24"/>
          <w:szCs w:val="24"/>
          <w:shd w:val="clear" w:color="auto" w:fill="FFFFFF"/>
        </w:rPr>
        <w:t xml:space="preserve"> Монопрофильные муниципальные образования Российской Федерации (моногорода) с наиболее сложным </w:t>
      </w:r>
      <w:r w:rsidRPr="00CB0C6F">
        <w:rPr>
          <w:color w:val="202020"/>
          <w:sz w:val="24"/>
          <w:szCs w:val="24"/>
          <w:shd w:val="clear" w:color="auto" w:fill="FFFFFF"/>
        </w:rPr>
        <w:t>социально-экономическим положением (в том числе во взаимосвязи с проблемами</w:t>
      </w:r>
      <w:r w:rsidRPr="00BA6AFB">
        <w:rPr>
          <w:color w:val="202020"/>
          <w:sz w:val="24"/>
          <w:szCs w:val="24"/>
          <w:shd w:val="clear" w:color="auto" w:fill="FFFFFF"/>
        </w:rPr>
        <w:t xml:space="preserve"> функционирования градообразующих организаций)».</w:t>
      </w:r>
    </w:p>
    <w:p w:rsidR="00BC5DA7" w:rsidRPr="00BA6AFB" w:rsidRDefault="00D766D9" w:rsidP="005452D7">
      <w:pPr>
        <w:ind w:firstLine="567"/>
        <w:jc w:val="both"/>
        <w:rPr>
          <w:bCs/>
          <w:sz w:val="24"/>
          <w:szCs w:val="24"/>
        </w:rPr>
      </w:pPr>
      <w:r>
        <w:rPr>
          <w:sz w:val="24"/>
          <w:szCs w:val="24"/>
        </w:rPr>
        <w:t>Ч</w:t>
      </w:r>
      <w:r w:rsidR="00BC5DA7" w:rsidRPr="00DE4AFF">
        <w:rPr>
          <w:sz w:val="24"/>
          <w:szCs w:val="24"/>
        </w:rPr>
        <w:t xml:space="preserve">исленность постоянно проживающего населения </w:t>
      </w:r>
      <w:r>
        <w:rPr>
          <w:sz w:val="24"/>
          <w:szCs w:val="24"/>
        </w:rPr>
        <w:t xml:space="preserve">в районе </w:t>
      </w:r>
      <w:r w:rsidR="00BC5DA7" w:rsidRPr="00DE4AFF">
        <w:rPr>
          <w:sz w:val="24"/>
          <w:szCs w:val="24"/>
        </w:rPr>
        <w:t xml:space="preserve">по состоянию на </w:t>
      </w:r>
      <w:r w:rsidR="00BC5DA7" w:rsidRPr="00CB0C6F">
        <w:rPr>
          <w:sz w:val="24"/>
          <w:szCs w:val="24"/>
        </w:rPr>
        <w:t>01.01.202</w:t>
      </w:r>
      <w:r w:rsidR="003616F4" w:rsidRPr="00CB0C6F">
        <w:rPr>
          <w:sz w:val="24"/>
          <w:szCs w:val="24"/>
        </w:rPr>
        <w:t>4</w:t>
      </w:r>
      <w:r w:rsidR="00BC5DA7" w:rsidRPr="00DE4AFF">
        <w:rPr>
          <w:sz w:val="24"/>
          <w:szCs w:val="24"/>
        </w:rPr>
        <w:t xml:space="preserve"> года составила 15,</w:t>
      </w:r>
      <w:r w:rsidR="003616F4">
        <w:rPr>
          <w:sz w:val="24"/>
          <w:szCs w:val="24"/>
        </w:rPr>
        <w:t>73</w:t>
      </w:r>
      <w:r w:rsidR="000530B0">
        <w:rPr>
          <w:sz w:val="24"/>
          <w:szCs w:val="24"/>
        </w:rPr>
        <w:t>2</w:t>
      </w:r>
      <w:r w:rsidR="00BC5DA7" w:rsidRPr="00DE4AFF">
        <w:rPr>
          <w:sz w:val="24"/>
          <w:szCs w:val="24"/>
        </w:rPr>
        <w:t xml:space="preserve"> тыс. чел. (</w:t>
      </w:r>
      <w:r w:rsidR="00BC5DA7" w:rsidRPr="00CB0C6F">
        <w:rPr>
          <w:sz w:val="24"/>
          <w:szCs w:val="24"/>
        </w:rPr>
        <w:t>1,74%</w:t>
      </w:r>
      <w:r w:rsidR="00BC5DA7" w:rsidRPr="00DE4AFF">
        <w:rPr>
          <w:sz w:val="24"/>
          <w:szCs w:val="24"/>
        </w:rPr>
        <w:t xml:space="preserve"> численности населения Ивановской области), из которых 64,8%  - городское, 35,2% - сельское население. </w:t>
      </w:r>
      <w:r w:rsidR="00BC5DA7" w:rsidRPr="00DE4AFF">
        <w:rPr>
          <w:bCs/>
          <w:sz w:val="24"/>
          <w:szCs w:val="24"/>
        </w:rPr>
        <w:t>Плотность населения – 1</w:t>
      </w:r>
      <w:r w:rsidR="00CB0C6F">
        <w:rPr>
          <w:bCs/>
          <w:sz w:val="24"/>
          <w:szCs w:val="24"/>
        </w:rPr>
        <w:t>5</w:t>
      </w:r>
      <w:r w:rsidR="00BC5DA7" w:rsidRPr="00DE4AFF">
        <w:rPr>
          <w:bCs/>
          <w:sz w:val="24"/>
          <w:szCs w:val="24"/>
        </w:rPr>
        <w:t>,</w:t>
      </w:r>
      <w:r w:rsidR="00CB0C6F">
        <w:rPr>
          <w:bCs/>
          <w:sz w:val="24"/>
          <w:szCs w:val="24"/>
        </w:rPr>
        <w:t>7</w:t>
      </w:r>
      <w:r w:rsidR="00BC5DA7" w:rsidRPr="00DE4AFF">
        <w:rPr>
          <w:bCs/>
          <w:sz w:val="24"/>
          <w:szCs w:val="24"/>
        </w:rPr>
        <w:t xml:space="preserve"> человек на 1 кв. км. (в области – 4</w:t>
      </w:r>
      <w:r w:rsidR="001D2F85">
        <w:rPr>
          <w:bCs/>
          <w:sz w:val="24"/>
          <w:szCs w:val="24"/>
        </w:rPr>
        <w:t>2</w:t>
      </w:r>
      <w:r w:rsidR="00BC5DA7" w:rsidRPr="00DE4AFF">
        <w:rPr>
          <w:bCs/>
          <w:sz w:val="24"/>
          <w:szCs w:val="24"/>
        </w:rPr>
        <w:t>,</w:t>
      </w:r>
      <w:r w:rsidR="001D2F85">
        <w:rPr>
          <w:bCs/>
          <w:sz w:val="24"/>
          <w:szCs w:val="24"/>
        </w:rPr>
        <w:t xml:space="preserve">3 </w:t>
      </w:r>
      <w:r w:rsidR="00BC5DA7" w:rsidRPr="00DE4AFF">
        <w:rPr>
          <w:bCs/>
          <w:sz w:val="24"/>
          <w:szCs w:val="24"/>
        </w:rPr>
        <w:t>человек на 1 кв.км).</w:t>
      </w:r>
    </w:p>
    <w:p w:rsidR="00BC5DA7" w:rsidRPr="00BA6AFB" w:rsidRDefault="00BC5DA7" w:rsidP="005D166E">
      <w:pPr>
        <w:ind w:firstLine="567"/>
        <w:jc w:val="both"/>
        <w:rPr>
          <w:sz w:val="24"/>
          <w:szCs w:val="24"/>
        </w:rPr>
      </w:pPr>
      <w:r w:rsidRPr="00BA6AFB">
        <w:rPr>
          <w:sz w:val="24"/>
          <w:szCs w:val="24"/>
        </w:rPr>
        <w:t xml:space="preserve">Вичугский муниципальный район с областным центром-городом  Иваново, расстояние до которого 70 км, связывает  дорога областного значения Ковров – Шуя – Кинешма. Еще одна значимая для района дорога общей протяженностью порядка 20 км связывает город Вичугу с населенными пунктами Старая Вичуга, Ново-Писцово, Каменка, Семигорье. По территории района проходит железная дорога Москва – Иваново – Кинешма. </w:t>
      </w:r>
    </w:p>
    <w:p w:rsidR="00BC5DA7" w:rsidRPr="00BA6AFB" w:rsidRDefault="00BC5DA7" w:rsidP="005D166E">
      <w:pPr>
        <w:ind w:firstLine="567"/>
        <w:jc w:val="both"/>
        <w:rPr>
          <w:bCs/>
          <w:sz w:val="24"/>
          <w:szCs w:val="24"/>
        </w:rPr>
      </w:pPr>
      <w:r w:rsidRPr="00BA6AFB">
        <w:rPr>
          <w:sz w:val="24"/>
          <w:szCs w:val="24"/>
        </w:rPr>
        <w:t xml:space="preserve">По району на протяжении 17 км протекает река Волга, которая разграничивает Вичугский и Заволжский муниципальные районы. Город Плес Приволжского района расположен выше по Волге на расстоянии 24 км, город Кинешма - в 26 км вниз по течению. </w:t>
      </w:r>
      <w:r w:rsidRPr="00BA6AFB">
        <w:rPr>
          <w:bCs/>
          <w:sz w:val="24"/>
          <w:szCs w:val="24"/>
        </w:rPr>
        <w:t>В районе протекает 5 рек длиною более 10 км. Все они относятся к волжскому бассейну. Через район проходит водораздел, отделяющий правые притоки Волги (река Сунжа и ее притоки Вичужанка, Ландуга, Тега, Сенцы и др.) от левых притоков Клязьмы – Луха и притоков Тезы (Межица, Молочна и верховьев притоков Постны).</w:t>
      </w:r>
    </w:p>
    <w:p w:rsidR="00BC5DA7" w:rsidRPr="00BA6AFB" w:rsidRDefault="00BC5DA7" w:rsidP="005D166E">
      <w:pPr>
        <w:ind w:firstLine="567"/>
        <w:jc w:val="both"/>
        <w:rPr>
          <w:sz w:val="24"/>
          <w:szCs w:val="24"/>
        </w:rPr>
      </w:pPr>
      <w:r w:rsidRPr="00BA6AFB">
        <w:rPr>
          <w:sz w:val="24"/>
          <w:szCs w:val="24"/>
        </w:rPr>
        <w:t>В целом географическое положение Вичугского муниципального района следует оценивать как выгодное, прежде всего, благодаря его выходу к Волге и вхождению значительной его части в Поволжскую зону Ивановской области. Транспортная сеть района в состоянии обеспечивать его транспортную доступность.</w:t>
      </w:r>
    </w:p>
    <w:p w:rsidR="00BC5DA7" w:rsidRPr="00BA6AFB" w:rsidRDefault="00BC5DA7" w:rsidP="005D166E">
      <w:pPr>
        <w:pStyle w:val="a5"/>
        <w:spacing w:after="0"/>
        <w:ind w:left="0"/>
        <w:jc w:val="center"/>
        <w:rPr>
          <w:b/>
        </w:rPr>
      </w:pPr>
      <w:r w:rsidRPr="00BA6AFB">
        <w:rPr>
          <w:b/>
        </w:rPr>
        <w:t>Природные ресурсы</w:t>
      </w:r>
    </w:p>
    <w:p w:rsidR="00BC5DA7" w:rsidRPr="00BA6AFB" w:rsidRDefault="00BC5DA7" w:rsidP="005D166E">
      <w:pPr>
        <w:pStyle w:val="a5"/>
        <w:spacing w:after="0"/>
        <w:ind w:left="0"/>
        <w:jc w:val="both"/>
      </w:pPr>
      <w:r w:rsidRPr="00BA6AFB">
        <w:t xml:space="preserve">        Территория нашего края находится далеко от морей, поэтому климат можно охарактеризовать как умеренно-континентальный. Лето теплое, а зима умеренно холодная с устойчивым снежным покровом.</w:t>
      </w:r>
    </w:p>
    <w:p w:rsidR="00BC5DA7" w:rsidRPr="00BA6AFB" w:rsidRDefault="00BC5DA7" w:rsidP="005D166E">
      <w:pPr>
        <w:ind w:firstLine="567"/>
        <w:jc w:val="both"/>
        <w:rPr>
          <w:bCs/>
          <w:sz w:val="24"/>
          <w:szCs w:val="24"/>
        </w:rPr>
      </w:pPr>
      <w:r w:rsidRPr="00BA6AFB">
        <w:rPr>
          <w:bCs/>
          <w:sz w:val="24"/>
          <w:szCs w:val="24"/>
        </w:rPr>
        <w:t xml:space="preserve">Полезные ископаемые, разрабатываемые на территории муниципального района, не отличаются разнообразием. Имеются лишь залежи строительных материалов – песка, глины, гравия. </w:t>
      </w:r>
    </w:p>
    <w:p w:rsidR="00BC5DA7" w:rsidRPr="00BA6AFB" w:rsidRDefault="00BC5DA7" w:rsidP="005D166E">
      <w:pPr>
        <w:jc w:val="both"/>
        <w:rPr>
          <w:sz w:val="24"/>
          <w:szCs w:val="24"/>
        </w:rPr>
      </w:pPr>
      <w:r w:rsidRPr="00BA6AFB">
        <w:rPr>
          <w:sz w:val="24"/>
          <w:szCs w:val="24"/>
        </w:rPr>
        <w:t>Вид ресурса и его запасы:</w:t>
      </w:r>
    </w:p>
    <w:p w:rsidR="00BC5DA7" w:rsidRPr="00BA6AFB" w:rsidRDefault="00BC5DA7" w:rsidP="005D166E">
      <w:pPr>
        <w:jc w:val="both"/>
        <w:rPr>
          <w:sz w:val="24"/>
          <w:szCs w:val="24"/>
        </w:rPr>
      </w:pPr>
      <w:r w:rsidRPr="00BA6AFB">
        <w:rPr>
          <w:sz w:val="24"/>
          <w:szCs w:val="24"/>
        </w:rPr>
        <w:t>- песок для  производства строительных растворов;</w:t>
      </w:r>
    </w:p>
    <w:p w:rsidR="00BC5DA7" w:rsidRPr="00BA6AFB" w:rsidRDefault="00BC5DA7" w:rsidP="005D166E">
      <w:pPr>
        <w:jc w:val="both"/>
        <w:rPr>
          <w:sz w:val="24"/>
          <w:szCs w:val="24"/>
        </w:rPr>
      </w:pPr>
      <w:r w:rsidRPr="00BA6AFB">
        <w:rPr>
          <w:sz w:val="24"/>
          <w:szCs w:val="24"/>
        </w:rPr>
        <w:t xml:space="preserve">- кирпичные суглинки  для производства полнотелого кирпича. </w:t>
      </w:r>
    </w:p>
    <w:p w:rsidR="00BC5DA7" w:rsidRPr="00BA6AFB" w:rsidRDefault="00BC5DA7" w:rsidP="005D166E">
      <w:pPr>
        <w:ind w:firstLine="567"/>
        <w:jc w:val="both"/>
        <w:rPr>
          <w:bCs/>
          <w:sz w:val="24"/>
          <w:szCs w:val="24"/>
        </w:rPr>
      </w:pPr>
      <w:r w:rsidRPr="00BA6AFB">
        <w:rPr>
          <w:bCs/>
          <w:sz w:val="24"/>
          <w:szCs w:val="24"/>
        </w:rPr>
        <w:t xml:space="preserve">Почвы в районе малоплодородные. Содержание гумуса в них – всего 1,6%. </w:t>
      </w:r>
    </w:p>
    <w:p w:rsidR="00BC5DA7" w:rsidRPr="00BA6AFB" w:rsidRDefault="00BC5DA7" w:rsidP="005D166E">
      <w:pPr>
        <w:ind w:firstLine="567"/>
        <w:jc w:val="both"/>
        <w:rPr>
          <w:bCs/>
          <w:sz w:val="24"/>
          <w:szCs w:val="24"/>
        </w:rPr>
      </w:pPr>
      <w:r w:rsidRPr="00BA6AFB">
        <w:rPr>
          <w:bCs/>
          <w:sz w:val="24"/>
          <w:szCs w:val="24"/>
        </w:rPr>
        <w:t xml:space="preserve">Вичугский муниципальный район расположен в лесной зоне, в северной полосе подзоны смешанных лесов. Естественная растительность представлена лесами, лугами и болотами. </w:t>
      </w:r>
    </w:p>
    <w:p w:rsidR="00BC5DA7" w:rsidRPr="00BA6AFB" w:rsidRDefault="00BC5DA7" w:rsidP="00B0155A">
      <w:pPr>
        <w:ind w:firstLine="567"/>
        <w:jc w:val="both"/>
        <w:rPr>
          <w:bCs/>
          <w:color w:val="FF0000"/>
          <w:sz w:val="24"/>
          <w:szCs w:val="24"/>
        </w:rPr>
      </w:pPr>
      <w:r w:rsidRPr="00BA6AFB">
        <w:rPr>
          <w:bCs/>
          <w:sz w:val="24"/>
          <w:szCs w:val="24"/>
        </w:rPr>
        <w:t xml:space="preserve">Наиболее крупные лесные массивы расположены в центральной и восточной частях района. </w:t>
      </w:r>
      <w:r w:rsidRPr="00BA6AFB">
        <w:rPr>
          <w:sz w:val="24"/>
          <w:szCs w:val="24"/>
        </w:rPr>
        <w:t xml:space="preserve">Основными лесообразующими породами являются сосна, береза, ель и осина. </w:t>
      </w:r>
    </w:p>
    <w:p w:rsidR="00BC5DA7" w:rsidRPr="00BA6AFB" w:rsidRDefault="00BC5DA7" w:rsidP="005D166E">
      <w:pPr>
        <w:jc w:val="both"/>
        <w:rPr>
          <w:sz w:val="24"/>
          <w:szCs w:val="24"/>
        </w:rPr>
      </w:pPr>
      <w:r w:rsidRPr="00BA6AFB">
        <w:rPr>
          <w:sz w:val="24"/>
          <w:szCs w:val="24"/>
        </w:rPr>
        <w:t xml:space="preserve">      Природно-климатические условия (разнообразие природных ландшафтов, наличие водных объектов, благоприятные климатические условия) создают благоприятную среду и широкие возможности для жизни и отдыха людей, развития экономики и социальной сферы деятельности.</w:t>
      </w:r>
    </w:p>
    <w:p w:rsidR="00BC5DA7" w:rsidRDefault="00BC5DA7" w:rsidP="005D166E">
      <w:pPr>
        <w:jc w:val="center"/>
        <w:rPr>
          <w:b/>
          <w:sz w:val="24"/>
          <w:szCs w:val="24"/>
        </w:rPr>
      </w:pPr>
    </w:p>
    <w:p w:rsidR="00BC5DA7" w:rsidRDefault="00BC5DA7" w:rsidP="005D166E">
      <w:pPr>
        <w:jc w:val="center"/>
        <w:rPr>
          <w:b/>
          <w:sz w:val="24"/>
          <w:szCs w:val="24"/>
        </w:rPr>
      </w:pPr>
    </w:p>
    <w:p w:rsidR="00BC5DA7" w:rsidRPr="00BA6AFB" w:rsidRDefault="00BC5DA7" w:rsidP="005D166E">
      <w:pPr>
        <w:jc w:val="center"/>
        <w:rPr>
          <w:b/>
          <w:sz w:val="24"/>
          <w:szCs w:val="24"/>
        </w:rPr>
      </w:pPr>
      <w:r w:rsidRPr="00BA6AFB">
        <w:rPr>
          <w:b/>
          <w:sz w:val="24"/>
          <w:szCs w:val="24"/>
        </w:rPr>
        <w:t>Историческое наследие</w:t>
      </w:r>
    </w:p>
    <w:p w:rsidR="00BC5DA7" w:rsidRPr="00BA6AFB" w:rsidRDefault="00BC5DA7" w:rsidP="005D166E">
      <w:pPr>
        <w:pStyle w:val="a7"/>
        <w:spacing w:before="0" w:beforeAutospacing="0" w:after="0" w:afterAutospacing="0"/>
        <w:jc w:val="both"/>
      </w:pPr>
      <w:r w:rsidRPr="00BA6AFB">
        <w:t xml:space="preserve">      Вичугская земля богата на таланты. Здесь жили и работали такие выдающиеся личности как: Н.Д. Кондратьев (1892-1938) - русский ученый-экономист; П.А. Сорокин (1888-1968) - русский социолог; А.И. Бибиков - князь-советник Екатерины II, сенатор; С.П. Татищев (1770- 1846) - граф, владелец села Вичуга, герой войны 1812 г., общественный деятель, меценат и многие другие.</w:t>
      </w:r>
    </w:p>
    <w:p w:rsidR="00BC5DA7" w:rsidRPr="00BA6AFB" w:rsidRDefault="00BC5DA7" w:rsidP="005D166E">
      <w:pPr>
        <w:pStyle w:val="a7"/>
        <w:spacing w:before="0" w:beforeAutospacing="0" w:after="0" w:afterAutospacing="0"/>
        <w:jc w:val="both"/>
      </w:pPr>
      <w:r w:rsidRPr="00BA6AFB">
        <w:t xml:space="preserve">        Первым в районе получил звание Заслуженного учителя РСФСР - Н.Н. Дрондин - поэт, Почетный гражданин Вичугского района.</w:t>
      </w:r>
    </w:p>
    <w:p w:rsidR="00BC5DA7" w:rsidRPr="00BA6AFB" w:rsidRDefault="00BC5DA7" w:rsidP="005D166E">
      <w:pPr>
        <w:jc w:val="both"/>
        <w:rPr>
          <w:sz w:val="24"/>
          <w:szCs w:val="24"/>
        </w:rPr>
      </w:pPr>
      <w:r w:rsidRPr="00BA6AFB">
        <w:rPr>
          <w:sz w:val="24"/>
          <w:szCs w:val="24"/>
        </w:rPr>
        <w:t xml:space="preserve">  На территории района находятся  известные памятники архитектуры:</w:t>
      </w:r>
    </w:p>
    <w:p w:rsidR="00BC5DA7" w:rsidRPr="00BA6AFB" w:rsidRDefault="00BC5DA7" w:rsidP="005D166E">
      <w:pPr>
        <w:numPr>
          <w:ilvl w:val="0"/>
          <w:numId w:val="2"/>
        </w:numPr>
        <w:jc w:val="both"/>
        <w:rPr>
          <w:sz w:val="24"/>
          <w:szCs w:val="24"/>
        </w:rPr>
      </w:pPr>
      <w:r w:rsidRPr="00BA6AFB">
        <w:rPr>
          <w:sz w:val="24"/>
          <w:szCs w:val="24"/>
        </w:rPr>
        <w:t>усадьба графа С. П. Татищева (п. Старая Вичуга),</w:t>
      </w:r>
    </w:p>
    <w:p w:rsidR="00BC5DA7" w:rsidRPr="00BA6AFB" w:rsidRDefault="00BC5DA7" w:rsidP="005D166E">
      <w:pPr>
        <w:numPr>
          <w:ilvl w:val="0"/>
          <w:numId w:val="2"/>
        </w:numPr>
        <w:jc w:val="both"/>
        <w:rPr>
          <w:i/>
          <w:sz w:val="24"/>
          <w:szCs w:val="24"/>
        </w:rPr>
      </w:pPr>
      <w:r w:rsidRPr="00BA6AFB">
        <w:rPr>
          <w:sz w:val="24"/>
          <w:szCs w:val="24"/>
        </w:rPr>
        <w:t xml:space="preserve">церковь Сергия Радонежского 1828 г. (п. Старая Вичуга), </w:t>
      </w:r>
    </w:p>
    <w:p w:rsidR="00BC5DA7" w:rsidRPr="00BA6AFB" w:rsidRDefault="00BC5DA7" w:rsidP="005D166E">
      <w:pPr>
        <w:numPr>
          <w:ilvl w:val="0"/>
          <w:numId w:val="2"/>
        </w:numPr>
        <w:jc w:val="both"/>
        <w:rPr>
          <w:i/>
          <w:sz w:val="24"/>
          <w:szCs w:val="24"/>
        </w:rPr>
      </w:pPr>
      <w:r w:rsidRPr="00BA6AFB">
        <w:rPr>
          <w:sz w:val="24"/>
          <w:szCs w:val="24"/>
        </w:rPr>
        <w:t xml:space="preserve">Воскресенская церковь 1822 г. (с. Макатово). </w:t>
      </w:r>
    </w:p>
    <w:p w:rsidR="00BC5DA7" w:rsidRPr="00BA6AFB" w:rsidRDefault="00BC5DA7" w:rsidP="005D166E">
      <w:pPr>
        <w:jc w:val="both"/>
        <w:rPr>
          <w:i/>
          <w:sz w:val="24"/>
          <w:szCs w:val="24"/>
        </w:rPr>
      </w:pPr>
      <w:r w:rsidRPr="00BA6AFB">
        <w:rPr>
          <w:sz w:val="24"/>
          <w:szCs w:val="24"/>
        </w:rPr>
        <w:t xml:space="preserve">     -    церковь Благовещения 1753г. (с. Семигорье). </w:t>
      </w:r>
    </w:p>
    <w:p w:rsidR="00BC5DA7" w:rsidRPr="00BA6AFB" w:rsidRDefault="00BC5DA7" w:rsidP="005D166E">
      <w:pPr>
        <w:jc w:val="both"/>
        <w:rPr>
          <w:sz w:val="24"/>
          <w:szCs w:val="24"/>
        </w:rPr>
      </w:pPr>
      <w:r w:rsidRPr="00BA6AFB">
        <w:rPr>
          <w:sz w:val="24"/>
          <w:szCs w:val="24"/>
        </w:rPr>
        <w:t xml:space="preserve">     -    церковь Петра и Павла 1839-1840г.г. (с. Стрелка)</w:t>
      </w:r>
    </w:p>
    <w:p w:rsidR="00BC5DA7" w:rsidRDefault="00BC5DA7" w:rsidP="005D166E">
      <w:pPr>
        <w:jc w:val="both"/>
        <w:rPr>
          <w:b/>
          <w:sz w:val="24"/>
          <w:szCs w:val="24"/>
        </w:rPr>
      </w:pPr>
    </w:p>
    <w:p w:rsidR="00BC5DA7" w:rsidRPr="00BA6AFB" w:rsidRDefault="00BC5DA7" w:rsidP="005D166E">
      <w:pPr>
        <w:jc w:val="both"/>
        <w:rPr>
          <w:b/>
          <w:sz w:val="24"/>
          <w:szCs w:val="24"/>
        </w:rPr>
      </w:pPr>
      <w:r w:rsidRPr="00BA6AFB">
        <w:rPr>
          <w:b/>
          <w:sz w:val="24"/>
          <w:szCs w:val="24"/>
        </w:rPr>
        <w:t>Раздел 1</w:t>
      </w:r>
    </w:p>
    <w:p w:rsidR="00BC5DA7" w:rsidRPr="0047359D" w:rsidRDefault="00BC5DA7" w:rsidP="005D166E">
      <w:pPr>
        <w:jc w:val="center"/>
        <w:rPr>
          <w:b/>
          <w:sz w:val="24"/>
          <w:szCs w:val="24"/>
        </w:rPr>
      </w:pPr>
      <w:r w:rsidRPr="0047359D">
        <w:rPr>
          <w:b/>
          <w:sz w:val="24"/>
          <w:szCs w:val="24"/>
        </w:rPr>
        <w:t>Анализ текущей ситуации в Вичугском муниципальном районе</w:t>
      </w:r>
    </w:p>
    <w:p w:rsidR="00BC5DA7" w:rsidRPr="0047359D" w:rsidRDefault="00BC5DA7" w:rsidP="005D166E">
      <w:pPr>
        <w:jc w:val="center"/>
        <w:rPr>
          <w:b/>
          <w:sz w:val="24"/>
          <w:szCs w:val="24"/>
        </w:rPr>
      </w:pPr>
      <w:r w:rsidRPr="0047359D">
        <w:rPr>
          <w:b/>
          <w:sz w:val="24"/>
          <w:szCs w:val="24"/>
        </w:rPr>
        <w:t>1.1 Промышленный комплекс</w:t>
      </w:r>
    </w:p>
    <w:p w:rsidR="00BC5DA7" w:rsidRPr="0047359D" w:rsidRDefault="00BC5DA7" w:rsidP="00471107">
      <w:pPr>
        <w:widowControl w:val="0"/>
        <w:autoSpaceDE w:val="0"/>
        <w:autoSpaceDN w:val="0"/>
        <w:adjustRightInd w:val="0"/>
        <w:jc w:val="both"/>
        <w:rPr>
          <w:sz w:val="24"/>
          <w:szCs w:val="24"/>
        </w:rPr>
      </w:pPr>
      <w:r w:rsidRPr="0047359D">
        <w:rPr>
          <w:sz w:val="24"/>
          <w:szCs w:val="24"/>
        </w:rPr>
        <w:t xml:space="preserve">      Отраслевая</w:t>
      </w:r>
      <w:r w:rsidRPr="0047359D">
        <w:rPr>
          <w:spacing w:val="-6"/>
          <w:sz w:val="24"/>
          <w:szCs w:val="24"/>
        </w:rPr>
        <w:t xml:space="preserve"> </w:t>
      </w:r>
      <w:r w:rsidRPr="0047359D">
        <w:rPr>
          <w:sz w:val="24"/>
          <w:szCs w:val="24"/>
        </w:rPr>
        <w:t>ст</w:t>
      </w:r>
      <w:r w:rsidRPr="0047359D">
        <w:rPr>
          <w:spacing w:val="-8"/>
          <w:sz w:val="24"/>
          <w:szCs w:val="24"/>
        </w:rPr>
        <w:t>р</w:t>
      </w:r>
      <w:r w:rsidRPr="0047359D">
        <w:rPr>
          <w:spacing w:val="1"/>
          <w:sz w:val="24"/>
          <w:szCs w:val="24"/>
        </w:rPr>
        <w:t>у</w:t>
      </w:r>
      <w:r w:rsidRPr="0047359D">
        <w:rPr>
          <w:spacing w:val="3"/>
          <w:sz w:val="24"/>
          <w:szCs w:val="24"/>
        </w:rPr>
        <w:t>к</w:t>
      </w:r>
      <w:r w:rsidRPr="0047359D">
        <w:rPr>
          <w:sz w:val="24"/>
          <w:szCs w:val="24"/>
        </w:rPr>
        <w:t>т</w:t>
      </w:r>
      <w:r w:rsidRPr="0047359D">
        <w:rPr>
          <w:spacing w:val="1"/>
          <w:sz w:val="24"/>
          <w:szCs w:val="24"/>
        </w:rPr>
        <w:t>у</w:t>
      </w:r>
      <w:r w:rsidRPr="0047359D">
        <w:rPr>
          <w:sz w:val="24"/>
          <w:szCs w:val="24"/>
        </w:rPr>
        <w:t>ра</w:t>
      </w:r>
      <w:r w:rsidRPr="0047359D">
        <w:rPr>
          <w:spacing w:val="-13"/>
          <w:sz w:val="24"/>
          <w:szCs w:val="24"/>
        </w:rPr>
        <w:t xml:space="preserve"> </w:t>
      </w:r>
      <w:r w:rsidRPr="0047359D">
        <w:rPr>
          <w:sz w:val="24"/>
          <w:szCs w:val="24"/>
        </w:rPr>
        <w:t>промышленности района:</w:t>
      </w:r>
    </w:p>
    <w:p w:rsidR="00BC5DA7" w:rsidRPr="0047359D" w:rsidRDefault="00BC5DA7" w:rsidP="00471107">
      <w:pPr>
        <w:widowControl w:val="0"/>
        <w:autoSpaceDE w:val="0"/>
        <w:autoSpaceDN w:val="0"/>
        <w:adjustRightInd w:val="0"/>
        <w:jc w:val="both"/>
        <w:rPr>
          <w:sz w:val="24"/>
          <w:szCs w:val="24"/>
        </w:rPr>
      </w:pPr>
      <w:r w:rsidRPr="0047359D">
        <w:rPr>
          <w:sz w:val="24"/>
          <w:szCs w:val="24"/>
        </w:rPr>
        <w:t>-обрабатывающие производства;</w:t>
      </w:r>
    </w:p>
    <w:p w:rsidR="00BC5DA7" w:rsidRPr="0047359D" w:rsidRDefault="00BC5DA7" w:rsidP="00471107">
      <w:pPr>
        <w:widowControl w:val="0"/>
        <w:autoSpaceDE w:val="0"/>
        <w:autoSpaceDN w:val="0"/>
        <w:adjustRightInd w:val="0"/>
        <w:jc w:val="both"/>
        <w:rPr>
          <w:sz w:val="24"/>
          <w:szCs w:val="24"/>
        </w:rPr>
      </w:pPr>
      <w:r w:rsidRPr="0047359D">
        <w:rPr>
          <w:sz w:val="24"/>
          <w:szCs w:val="24"/>
        </w:rPr>
        <w:t>-обеспечение электроэнергией, газом и паром; кондиционирование воздуха;</w:t>
      </w:r>
    </w:p>
    <w:p w:rsidR="00BC5DA7" w:rsidRPr="0047359D" w:rsidRDefault="00BC5DA7" w:rsidP="00471107">
      <w:pPr>
        <w:widowControl w:val="0"/>
        <w:autoSpaceDE w:val="0"/>
        <w:autoSpaceDN w:val="0"/>
        <w:adjustRightInd w:val="0"/>
        <w:jc w:val="both"/>
        <w:rPr>
          <w:sz w:val="24"/>
          <w:szCs w:val="24"/>
        </w:rPr>
      </w:pPr>
      <w:r w:rsidRPr="0047359D">
        <w:rPr>
          <w:sz w:val="24"/>
          <w:szCs w:val="24"/>
        </w:rPr>
        <w:t xml:space="preserve">-водоснабжение, водоотведение, организация сбора и утилизации отходов, деятельность по ликвидации загрязнений.      </w:t>
      </w:r>
    </w:p>
    <w:p w:rsidR="00BC5DA7" w:rsidRPr="0047359D" w:rsidRDefault="00BC5DA7" w:rsidP="00471107">
      <w:pPr>
        <w:widowControl w:val="0"/>
        <w:autoSpaceDE w:val="0"/>
        <w:autoSpaceDN w:val="0"/>
        <w:adjustRightInd w:val="0"/>
        <w:jc w:val="both"/>
        <w:rPr>
          <w:sz w:val="24"/>
          <w:szCs w:val="24"/>
        </w:rPr>
      </w:pPr>
      <w:r w:rsidRPr="0047359D">
        <w:rPr>
          <w:sz w:val="24"/>
          <w:szCs w:val="24"/>
        </w:rPr>
        <w:t xml:space="preserve">      Обрабатывающее производство в районе представлено следующими текстильными предприятиями:</w:t>
      </w:r>
    </w:p>
    <w:p w:rsidR="00BC5DA7" w:rsidRPr="0047359D" w:rsidRDefault="00BC5DA7" w:rsidP="00471107">
      <w:pPr>
        <w:widowControl w:val="0"/>
        <w:autoSpaceDE w:val="0"/>
        <w:autoSpaceDN w:val="0"/>
        <w:adjustRightInd w:val="0"/>
        <w:jc w:val="both"/>
        <w:rPr>
          <w:sz w:val="24"/>
          <w:szCs w:val="24"/>
        </w:rPr>
      </w:pPr>
      <w:r w:rsidRPr="0047359D">
        <w:rPr>
          <w:sz w:val="24"/>
          <w:szCs w:val="24"/>
        </w:rPr>
        <w:t xml:space="preserve">- ООО «Фабрика «Красный Октябрь»,  специализирующееся на </w:t>
      </w:r>
      <w:r w:rsidR="00CD6BA3">
        <w:rPr>
          <w:sz w:val="24"/>
          <w:szCs w:val="24"/>
        </w:rPr>
        <w:t>отделке</w:t>
      </w:r>
      <w:r w:rsidRPr="0047359D">
        <w:rPr>
          <w:sz w:val="24"/>
          <w:szCs w:val="24"/>
        </w:rPr>
        <w:t xml:space="preserve"> тканей</w:t>
      </w:r>
      <w:r w:rsidR="00CD6BA3">
        <w:rPr>
          <w:sz w:val="24"/>
          <w:szCs w:val="24"/>
        </w:rPr>
        <w:t xml:space="preserve"> и текстильных изделий</w:t>
      </w:r>
      <w:r w:rsidRPr="0047359D">
        <w:rPr>
          <w:sz w:val="24"/>
          <w:szCs w:val="24"/>
        </w:rPr>
        <w:t>,  расположено на территории монопрофильного муниципального образования Каменское городское поселение;</w:t>
      </w:r>
    </w:p>
    <w:p w:rsidR="00BC5DA7" w:rsidRPr="0047359D" w:rsidRDefault="00BC5DA7" w:rsidP="005A6284">
      <w:pPr>
        <w:pStyle w:val="a7"/>
        <w:spacing w:before="0" w:beforeAutospacing="0" w:after="0" w:afterAutospacing="0"/>
        <w:jc w:val="both"/>
        <w:textAlignment w:val="top"/>
        <w:rPr>
          <w:lang w:eastAsia="en-US"/>
        </w:rPr>
      </w:pPr>
      <w:r w:rsidRPr="0047359D">
        <w:t>-</w:t>
      </w:r>
      <w:r w:rsidRPr="0047359D">
        <w:rPr>
          <w:lang w:eastAsia="en-US"/>
        </w:rPr>
        <w:t>группой компаний «ГАЛТЕКС» в поселке Старая Вичуга, специализирующихся на выпуске хлопчатобумажных тканей и швейных изделий.</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134"/>
        <w:gridCol w:w="992"/>
        <w:gridCol w:w="993"/>
        <w:gridCol w:w="992"/>
        <w:gridCol w:w="992"/>
        <w:gridCol w:w="1134"/>
        <w:gridCol w:w="992"/>
        <w:gridCol w:w="1134"/>
      </w:tblGrid>
      <w:tr w:rsidR="008F7656" w:rsidRPr="0047359D" w:rsidTr="008F7656">
        <w:trPr>
          <w:cantSplit/>
          <w:trHeight w:val="1068"/>
        </w:trPr>
        <w:tc>
          <w:tcPr>
            <w:tcW w:w="1843" w:type="dxa"/>
          </w:tcPr>
          <w:p w:rsidR="008F7656" w:rsidRPr="0047359D" w:rsidRDefault="008F7656" w:rsidP="001C4CEA">
            <w:pPr>
              <w:widowControl w:val="0"/>
              <w:autoSpaceDE w:val="0"/>
              <w:autoSpaceDN w:val="0"/>
              <w:adjustRightInd w:val="0"/>
              <w:jc w:val="center"/>
              <w:rPr>
                <w:sz w:val="24"/>
                <w:szCs w:val="24"/>
              </w:rPr>
            </w:pPr>
            <w:r w:rsidRPr="0047359D">
              <w:rPr>
                <w:sz w:val="24"/>
                <w:szCs w:val="24"/>
              </w:rPr>
              <w:t>Наименование показателя</w:t>
            </w:r>
          </w:p>
        </w:tc>
        <w:tc>
          <w:tcPr>
            <w:tcW w:w="1134" w:type="dxa"/>
          </w:tcPr>
          <w:p w:rsidR="008F7656" w:rsidRPr="0047359D" w:rsidRDefault="008F7656" w:rsidP="001C4CEA">
            <w:pPr>
              <w:widowControl w:val="0"/>
              <w:autoSpaceDE w:val="0"/>
              <w:autoSpaceDN w:val="0"/>
              <w:adjustRightInd w:val="0"/>
              <w:jc w:val="center"/>
              <w:rPr>
                <w:sz w:val="24"/>
                <w:szCs w:val="24"/>
              </w:rPr>
            </w:pPr>
            <w:r w:rsidRPr="0047359D">
              <w:rPr>
                <w:sz w:val="24"/>
                <w:szCs w:val="24"/>
              </w:rPr>
              <w:t>2017 год</w:t>
            </w:r>
          </w:p>
          <w:p w:rsidR="008F7656" w:rsidRPr="0047359D" w:rsidRDefault="008F7656" w:rsidP="001C4CEA">
            <w:pPr>
              <w:widowControl w:val="0"/>
              <w:autoSpaceDE w:val="0"/>
              <w:autoSpaceDN w:val="0"/>
              <w:adjustRightInd w:val="0"/>
              <w:jc w:val="center"/>
              <w:rPr>
                <w:sz w:val="24"/>
                <w:szCs w:val="24"/>
              </w:rPr>
            </w:pPr>
            <w:r w:rsidRPr="0047359D">
              <w:rPr>
                <w:sz w:val="24"/>
                <w:szCs w:val="24"/>
              </w:rPr>
              <w:t xml:space="preserve"> факт</w:t>
            </w:r>
          </w:p>
          <w:p w:rsidR="008F7656" w:rsidRPr="0047359D" w:rsidRDefault="008F7656" w:rsidP="001C4CEA">
            <w:pPr>
              <w:widowControl w:val="0"/>
              <w:autoSpaceDE w:val="0"/>
              <w:autoSpaceDN w:val="0"/>
              <w:adjustRightInd w:val="0"/>
              <w:jc w:val="center"/>
              <w:rPr>
                <w:sz w:val="24"/>
                <w:szCs w:val="24"/>
              </w:rPr>
            </w:pPr>
          </w:p>
        </w:tc>
        <w:tc>
          <w:tcPr>
            <w:tcW w:w="992" w:type="dxa"/>
          </w:tcPr>
          <w:p w:rsidR="008F7656" w:rsidRPr="0047359D" w:rsidRDefault="008F7656" w:rsidP="001C4CEA">
            <w:pPr>
              <w:widowControl w:val="0"/>
              <w:autoSpaceDE w:val="0"/>
              <w:autoSpaceDN w:val="0"/>
              <w:adjustRightInd w:val="0"/>
              <w:jc w:val="center"/>
              <w:rPr>
                <w:sz w:val="24"/>
                <w:szCs w:val="24"/>
              </w:rPr>
            </w:pPr>
            <w:r w:rsidRPr="0047359D">
              <w:rPr>
                <w:sz w:val="24"/>
                <w:szCs w:val="24"/>
              </w:rPr>
              <w:t>2018 год</w:t>
            </w:r>
          </w:p>
          <w:p w:rsidR="008F7656" w:rsidRPr="0047359D" w:rsidRDefault="008F7656" w:rsidP="001C4CEA">
            <w:pPr>
              <w:widowControl w:val="0"/>
              <w:autoSpaceDE w:val="0"/>
              <w:autoSpaceDN w:val="0"/>
              <w:adjustRightInd w:val="0"/>
              <w:jc w:val="center"/>
              <w:rPr>
                <w:sz w:val="24"/>
                <w:szCs w:val="24"/>
              </w:rPr>
            </w:pPr>
            <w:r w:rsidRPr="0047359D">
              <w:rPr>
                <w:sz w:val="24"/>
                <w:szCs w:val="24"/>
              </w:rPr>
              <w:t xml:space="preserve"> факт</w:t>
            </w:r>
          </w:p>
          <w:p w:rsidR="008F7656" w:rsidRPr="0047359D" w:rsidRDefault="008F7656" w:rsidP="001C4CEA">
            <w:pPr>
              <w:widowControl w:val="0"/>
              <w:autoSpaceDE w:val="0"/>
              <w:autoSpaceDN w:val="0"/>
              <w:adjustRightInd w:val="0"/>
              <w:jc w:val="center"/>
              <w:rPr>
                <w:sz w:val="24"/>
                <w:szCs w:val="24"/>
              </w:rPr>
            </w:pPr>
          </w:p>
        </w:tc>
        <w:tc>
          <w:tcPr>
            <w:tcW w:w="993" w:type="dxa"/>
          </w:tcPr>
          <w:p w:rsidR="008F7656" w:rsidRPr="0047359D" w:rsidRDefault="008F7656" w:rsidP="001C4CEA">
            <w:pPr>
              <w:widowControl w:val="0"/>
              <w:autoSpaceDE w:val="0"/>
              <w:autoSpaceDN w:val="0"/>
              <w:adjustRightInd w:val="0"/>
              <w:jc w:val="center"/>
              <w:rPr>
                <w:sz w:val="24"/>
                <w:szCs w:val="24"/>
              </w:rPr>
            </w:pPr>
            <w:r w:rsidRPr="0047359D">
              <w:rPr>
                <w:sz w:val="24"/>
                <w:szCs w:val="24"/>
              </w:rPr>
              <w:t>2019 год</w:t>
            </w:r>
          </w:p>
          <w:p w:rsidR="008F7656" w:rsidRPr="0047359D" w:rsidRDefault="008F7656" w:rsidP="001C4CEA">
            <w:pPr>
              <w:widowControl w:val="0"/>
              <w:autoSpaceDE w:val="0"/>
              <w:autoSpaceDN w:val="0"/>
              <w:adjustRightInd w:val="0"/>
              <w:jc w:val="center"/>
              <w:rPr>
                <w:sz w:val="24"/>
                <w:szCs w:val="24"/>
              </w:rPr>
            </w:pPr>
            <w:r w:rsidRPr="0047359D">
              <w:rPr>
                <w:sz w:val="24"/>
                <w:szCs w:val="24"/>
              </w:rPr>
              <w:t>факт</w:t>
            </w:r>
          </w:p>
        </w:tc>
        <w:tc>
          <w:tcPr>
            <w:tcW w:w="992" w:type="dxa"/>
          </w:tcPr>
          <w:p w:rsidR="008F7656" w:rsidRPr="0047359D" w:rsidRDefault="008F7656" w:rsidP="00F175C6">
            <w:pPr>
              <w:widowControl w:val="0"/>
              <w:autoSpaceDE w:val="0"/>
              <w:autoSpaceDN w:val="0"/>
              <w:adjustRightInd w:val="0"/>
              <w:jc w:val="center"/>
              <w:rPr>
                <w:sz w:val="24"/>
                <w:szCs w:val="24"/>
              </w:rPr>
            </w:pPr>
            <w:r w:rsidRPr="0047359D">
              <w:rPr>
                <w:sz w:val="24"/>
                <w:szCs w:val="24"/>
              </w:rPr>
              <w:t>2020</w:t>
            </w:r>
          </w:p>
          <w:p w:rsidR="008F7656" w:rsidRPr="0047359D" w:rsidRDefault="008F7656" w:rsidP="00F175C6">
            <w:pPr>
              <w:widowControl w:val="0"/>
              <w:autoSpaceDE w:val="0"/>
              <w:autoSpaceDN w:val="0"/>
              <w:adjustRightInd w:val="0"/>
              <w:jc w:val="center"/>
              <w:rPr>
                <w:sz w:val="24"/>
                <w:szCs w:val="24"/>
              </w:rPr>
            </w:pPr>
            <w:r w:rsidRPr="0047359D">
              <w:rPr>
                <w:sz w:val="24"/>
                <w:szCs w:val="24"/>
              </w:rPr>
              <w:t xml:space="preserve"> год</w:t>
            </w:r>
          </w:p>
          <w:p w:rsidR="008F7656" w:rsidRPr="0047359D" w:rsidRDefault="008F7656" w:rsidP="00F16A25">
            <w:pPr>
              <w:widowControl w:val="0"/>
              <w:autoSpaceDE w:val="0"/>
              <w:autoSpaceDN w:val="0"/>
              <w:adjustRightInd w:val="0"/>
              <w:jc w:val="center"/>
              <w:rPr>
                <w:sz w:val="24"/>
                <w:szCs w:val="24"/>
              </w:rPr>
            </w:pPr>
            <w:r w:rsidRPr="0047359D">
              <w:rPr>
                <w:sz w:val="24"/>
                <w:szCs w:val="24"/>
              </w:rPr>
              <w:t>факт</w:t>
            </w:r>
          </w:p>
        </w:tc>
        <w:tc>
          <w:tcPr>
            <w:tcW w:w="992" w:type="dxa"/>
          </w:tcPr>
          <w:p w:rsidR="008F7656" w:rsidRPr="0047359D" w:rsidRDefault="008F7656" w:rsidP="00F16A25">
            <w:pPr>
              <w:widowControl w:val="0"/>
              <w:autoSpaceDE w:val="0"/>
              <w:autoSpaceDN w:val="0"/>
              <w:adjustRightInd w:val="0"/>
              <w:jc w:val="center"/>
              <w:rPr>
                <w:sz w:val="24"/>
                <w:szCs w:val="24"/>
              </w:rPr>
            </w:pPr>
            <w:r w:rsidRPr="0047359D">
              <w:rPr>
                <w:sz w:val="24"/>
                <w:szCs w:val="24"/>
              </w:rPr>
              <w:t>2021</w:t>
            </w:r>
          </w:p>
          <w:p w:rsidR="008F7656" w:rsidRPr="0047359D" w:rsidRDefault="008F7656" w:rsidP="00F16A25">
            <w:pPr>
              <w:widowControl w:val="0"/>
              <w:autoSpaceDE w:val="0"/>
              <w:autoSpaceDN w:val="0"/>
              <w:adjustRightInd w:val="0"/>
              <w:jc w:val="center"/>
              <w:rPr>
                <w:sz w:val="24"/>
                <w:szCs w:val="24"/>
              </w:rPr>
            </w:pPr>
            <w:r w:rsidRPr="0047359D">
              <w:rPr>
                <w:sz w:val="24"/>
                <w:szCs w:val="24"/>
              </w:rPr>
              <w:t>год</w:t>
            </w:r>
          </w:p>
          <w:p w:rsidR="008F7656" w:rsidRPr="0047359D" w:rsidRDefault="008F7656" w:rsidP="004908BA">
            <w:pPr>
              <w:jc w:val="center"/>
              <w:rPr>
                <w:sz w:val="24"/>
                <w:szCs w:val="24"/>
              </w:rPr>
            </w:pPr>
            <w:r w:rsidRPr="0047359D">
              <w:rPr>
                <w:sz w:val="24"/>
                <w:szCs w:val="24"/>
              </w:rPr>
              <w:t>факт</w:t>
            </w:r>
          </w:p>
        </w:tc>
        <w:tc>
          <w:tcPr>
            <w:tcW w:w="1134" w:type="dxa"/>
          </w:tcPr>
          <w:p w:rsidR="008F7656" w:rsidRPr="0047359D" w:rsidRDefault="008F7656" w:rsidP="004908BA">
            <w:pPr>
              <w:widowControl w:val="0"/>
              <w:autoSpaceDE w:val="0"/>
              <w:autoSpaceDN w:val="0"/>
              <w:adjustRightInd w:val="0"/>
              <w:jc w:val="center"/>
              <w:rPr>
                <w:sz w:val="24"/>
                <w:szCs w:val="24"/>
              </w:rPr>
            </w:pPr>
            <w:r w:rsidRPr="0047359D">
              <w:rPr>
                <w:sz w:val="24"/>
                <w:szCs w:val="24"/>
              </w:rPr>
              <w:t>2022</w:t>
            </w:r>
          </w:p>
          <w:p w:rsidR="008F7656" w:rsidRPr="0047359D" w:rsidRDefault="008F7656" w:rsidP="004908BA">
            <w:pPr>
              <w:widowControl w:val="0"/>
              <w:autoSpaceDE w:val="0"/>
              <w:autoSpaceDN w:val="0"/>
              <w:adjustRightInd w:val="0"/>
              <w:jc w:val="center"/>
              <w:rPr>
                <w:sz w:val="24"/>
                <w:szCs w:val="24"/>
              </w:rPr>
            </w:pPr>
            <w:r w:rsidRPr="0047359D">
              <w:rPr>
                <w:sz w:val="24"/>
                <w:szCs w:val="24"/>
              </w:rPr>
              <w:t>год</w:t>
            </w:r>
          </w:p>
          <w:p w:rsidR="008F7656" w:rsidRPr="0047359D" w:rsidRDefault="008F7656" w:rsidP="004908BA">
            <w:pPr>
              <w:widowControl w:val="0"/>
              <w:autoSpaceDE w:val="0"/>
              <w:autoSpaceDN w:val="0"/>
              <w:adjustRightInd w:val="0"/>
              <w:jc w:val="center"/>
              <w:rPr>
                <w:sz w:val="24"/>
                <w:szCs w:val="24"/>
              </w:rPr>
            </w:pPr>
            <w:r w:rsidRPr="0047359D">
              <w:rPr>
                <w:sz w:val="24"/>
                <w:szCs w:val="24"/>
              </w:rPr>
              <w:t>факт</w:t>
            </w:r>
          </w:p>
        </w:tc>
        <w:tc>
          <w:tcPr>
            <w:tcW w:w="992" w:type="dxa"/>
          </w:tcPr>
          <w:p w:rsidR="008F7656" w:rsidRPr="0047359D" w:rsidRDefault="008F7656" w:rsidP="00872091">
            <w:pPr>
              <w:widowControl w:val="0"/>
              <w:autoSpaceDE w:val="0"/>
              <w:autoSpaceDN w:val="0"/>
              <w:adjustRightInd w:val="0"/>
              <w:jc w:val="center"/>
              <w:rPr>
                <w:sz w:val="24"/>
                <w:szCs w:val="24"/>
              </w:rPr>
            </w:pPr>
            <w:r w:rsidRPr="0047359D">
              <w:rPr>
                <w:sz w:val="24"/>
                <w:szCs w:val="24"/>
              </w:rPr>
              <w:t>2023</w:t>
            </w:r>
          </w:p>
          <w:p w:rsidR="008F7656" w:rsidRPr="0047359D" w:rsidRDefault="008F7656" w:rsidP="00872091">
            <w:pPr>
              <w:widowControl w:val="0"/>
              <w:autoSpaceDE w:val="0"/>
              <w:autoSpaceDN w:val="0"/>
              <w:adjustRightInd w:val="0"/>
              <w:jc w:val="center"/>
              <w:rPr>
                <w:sz w:val="24"/>
                <w:szCs w:val="24"/>
              </w:rPr>
            </w:pPr>
            <w:r w:rsidRPr="0047359D">
              <w:rPr>
                <w:sz w:val="24"/>
                <w:szCs w:val="24"/>
              </w:rPr>
              <w:t>год</w:t>
            </w:r>
          </w:p>
          <w:p w:rsidR="008F7656" w:rsidRPr="0047359D" w:rsidRDefault="008F7656" w:rsidP="00872091">
            <w:pPr>
              <w:widowControl w:val="0"/>
              <w:autoSpaceDE w:val="0"/>
              <w:autoSpaceDN w:val="0"/>
              <w:adjustRightInd w:val="0"/>
              <w:jc w:val="center"/>
              <w:rPr>
                <w:sz w:val="24"/>
                <w:szCs w:val="24"/>
              </w:rPr>
            </w:pPr>
            <w:r w:rsidRPr="0047359D">
              <w:rPr>
                <w:sz w:val="24"/>
                <w:szCs w:val="24"/>
              </w:rPr>
              <w:t>факт</w:t>
            </w:r>
          </w:p>
        </w:tc>
        <w:tc>
          <w:tcPr>
            <w:tcW w:w="1134" w:type="dxa"/>
          </w:tcPr>
          <w:p w:rsidR="008F7656" w:rsidRPr="0047359D" w:rsidRDefault="008F7656" w:rsidP="008F7656">
            <w:pPr>
              <w:widowControl w:val="0"/>
              <w:autoSpaceDE w:val="0"/>
              <w:autoSpaceDN w:val="0"/>
              <w:adjustRightInd w:val="0"/>
              <w:jc w:val="center"/>
              <w:rPr>
                <w:sz w:val="24"/>
                <w:szCs w:val="24"/>
              </w:rPr>
            </w:pPr>
            <w:r w:rsidRPr="0047359D">
              <w:rPr>
                <w:sz w:val="24"/>
                <w:szCs w:val="24"/>
              </w:rPr>
              <w:t>Темп роста 2023 к 2017</w:t>
            </w:r>
          </w:p>
        </w:tc>
      </w:tr>
      <w:tr w:rsidR="008F7656" w:rsidRPr="0047359D" w:rsidTr="008F7656">
        <w:trPr>
          <w:cantSplit/>
          <w:trHeight w:val="1421"/>
        </w:trPr>
        <w:tc>
          <w:tcPr>
            <w:tcW w:w="1843" w:type="dxa"/>
          </w:tcPr>
          <w:p w:rsidR="008F7656" w:rsidRPr="0047359D" w:rsidRDefault="008F7656" w:rsidP="007E6D06">
            <w:pPr>
              <w:widowControl w:val="0"/>
              <w:autoSpaceDE w:val="0"/>
              <w:autoSpaceDN w:val="0"/>
              <w:adjustRightInd w:val="0"/>
              <w:rPr>
                <w:spacing w:val="-3"/>
                <w:w w:val="98"/>
                <w:sz w:val="24"/>
                <w:szCs w:val="24"/>
              </w:rPr>
            </w:pPr>
            <w:r w:rsidRPr="0047359D">
              <w:rPr>
                <w:spacing w:val="-11"/>
                <w:sz w:val="24"/>
                <w:szCs w:val="24"/>
              </w:rPr>
              <w:t>О</w:t>
            </w:r>
            <w:r w:rsidRPr="0047359D">
              <w:rPr>
                <w:spacing w:val="-1"/>
                <w:sz w:val="24"/>
                <w:szCs w:val="24"/>
              </w:rPr>
              <w:t>тг</w:t>
            </w:r>
            <w:r w:rsidRPr="0047359D">
              <w:rPr>
                <w:spacing w:val="-4"/>
                <w:sz w:val="24"/>
                <w:szCs w:val="24"/>
              </w:rPr>
              <w:t>р</w:t>
            </w:r>
            <w:r w:rsidRPr="0047359D">
              <w:rPr>
                <w:spacing w:val="4"/>
                <w:sz w:val="24"/>
                <w:szCs w:val="24"/>
              </w:rPr>
              <w:t>у</w:t>
            </w:r>
            <w:r w:rsidRPr="0047359D">
              <w:rPr>
                <w:spacing w:val="-1"/>
                <w:sz w:val="24"/>
                <w:szCs w:val="24"/>
              </w:rPr>
              <w:t xml:space="preserve">жено </w:t>
            </w:r>
            <w:r w:rsidRPr="0047359D">
              <w:rPr>
                <w:spacing w:val="-5"/>
                <w:sz w:val="24"/>
                <w:szCs w:val="24"/>
              </w:rPr>
              <w:t>т</w:t>
            </w:r>
            <w:r w:rsidRPr="0047359D">
              <w:rPr>
                <w:spacing w:val="-2"/>
                <w:sz w:val="24"/>
                <w:szCs w:val="24"/>
              </w:rPr>
              <w:t>о</w:t>
            </w:r>
            <w:r w:rsidRPr="0047359D">
              <w:rPr>
                <w:spacing w:val="-3"/>
                <w:sz w:val="24"/>
                <w:szCs w:val="24"/>
              </w:rPr>
              <w:t>в</w:t>
            </w:r>
            <w:r w:rsidRPr="0047359D">
              <w:rPr>
                <w:spacing w:val="-1"/>
                <w:sz w:val="24"/>
                <w:szCs w:val="24"/>
              </w:rPr>
              <w:t xml:space="preserve">аров </w:t>
            </w:r>
            <w:r w:rsidRPr="0047359D">
              <w:rPr>
                <w:spacing w:val="1"/>
                <w:sz w:val="24"/>
                <w:szCs w:val="24"/>
              </w:rPr>
              <w:t>с</w:t>
            </w:r>
            <w:r w:rsidRPr="0047359D">
              <w:rPr>
                <w:spacing w:val="-1"/>
                <w:sz w:val="24"/>
                <w:szCs w:val="24"/>
              </w:rPr>
              <w:t>об</w:t>
            </w:r>
            <w:r w:rsidRPr="0047359D">
              <w:rPr>
                <w:spacing w:val="-3"/>
                <w:sz w:val="24"/>
                <w:szCs w:val="24"/>
              </w:rPr>
              <w:t>ст</w:t>
            </w:r>
            <w:r w:rsidRPr="0047359D">
              <w:rPr>
                <w:spacing w:val="-5"/>
                <w:sz w:val="24"/>
                <w:szCs w:val="24"/>
              </w:rPr>
              <w:t>в</w:t>
            </w:r>
            <w:r w:rsidRPr="0047359D">
              <w:rPr>
                <w:spacing w:val="-3"/>
                <w:sz w:val="24"/>
                <w:szCs w:val="24"/>
              </w:rPr>
              <w:t>енно</w:t>
            </w:r>
            <w:r w:rsidRPr="0047359D">
              <w:rPr>
                <w:spacing w:val="-7"/>
                <w:sz w:val="24"/>
                <w:szCs w:val="24"/>
              </w:rPr>
              <w:t>г</w:t>
            </w:r>
            <w:r w:rsidRPr="0047359D">
              <w:rPr>
                <w:spacing w:val="-3"/>
                <w:sz w:val="24"/>
                <w:szCs w:val="24"/>
              </w:rPr>
              <w:t>о произ</w:t>
            </w:r>
            <w:r w:rsidRPr="0047359D">
              <w:rPr>
                <w:spacing w:val="-7"/>
                <w:sz w:val="24"/>
                <w:szCs w:val="24"/>
              </w:rPr>
              <w:t>в</w:t>
            </w:r>
            <w:r w:rsidRPr="0047359D">
              <w:rPr>
                <w:spacing w:val="-6"/>
                <w:sz w:val="24"/>
                <w:szCs w:val="24"/>
              </w:rPr>
              <w:t>о</w:t>
            </w:r>
            <w:r w:rsidRPr="0047359D">
              <w:rPr>
                <w:spacing w:val="-3"/>
                <w:sz w:val="24"/>
                <w:szCs w:val="24"/>
              </w:rPr>
              <w:t>дст</w:t>
            </w:r>
            <w:r w:rsidRPr="0047359D">
              <w:rPr>
                <w:spacing w:val="-5"/>
                <w:sz w:val="24"/>
                <w:szCs w:val="24"/>
              </w:rPr>
              <w:t>в</w:t>
            </w:r>
            <w:r w:rsidRPr="0047359D">
              <w:rPr>
                <w:spacing w:val="-3"/>
                <w:sz w:val="24"/>
                <w:szCs w:val="24"/>
              </w:rPr>
              <w:t>а, вып</w:t>
            </w:r>
            <w:r w:rsidRPr="0047359D">
              <w:rPr>
                <w:spacing w:val="-9"/>
                <w:sz w:val="24"/>
                <w:szCs w:val="24"/>
              </w:rPr>
              <w:t>о</w:t>
            </w:r>
            <w:r w:rsidRPr="0047359D">
              <w:rPr>
                <w:spacing w:val="-3"/>
                <w:sz w:val="24"/>
                <w:szCs w:val="24"/>
              </w:rPr>
              <w:t xml:space="preserve">лнено </w:t>
            </w:r>
            <w:r w:rsidRPr="0047359D">
              <w:rPr>
                <w:spacing w:val="-2"/>
                <w:sz w:val="24"/>
                <w:szCs w:val="24"/>
              </w:rPr>
              <w:t>с</w:t>
            </w:r>
            <w:r w:rsidRPr="0047359D">
              <w:rPr>
                <w:spacing w:val="-3"/>
                <w:sz w:val="24"/>
                <w:szCs w:val="24"/>
              </w:rPr>
              <w:t>о</w:t>
            </w:r>
            <w:r w:rsidRPr="0047359D">
              <w:rPr>
                <w:spacing w:val="-5"/>
                <w:sz w:val="24"/>
                <w:szCs w:val="24"/>
              </w:rPr>
              <w:t>б</w:t>
            </w:r>
            <w:r w:rsidRPr="0047359D">
              <w:rPr>
                <w:spacing w:val="-3"/>
                <w:sz w:val="24"/>
                <w:szCs w:val="24"/>
              </w:rPr>
              <w:t>ст</w:t>
            </w:r>
            <w:r w:rsidRPr="0047359D">
              <w:rPr>
                <w:spacing w:val="-5"/>
                <w:sz w:val="24"/>
                <w:szCs w:val="24"/>
              </w:rPr>
              <w:t>в</w:t>
            </w:r>
            <w:r w:rsidRPr="0047359D">
              <w:rPr>
                <w:spacing w:val="-3"/>
                <w:sz w:val="24"/>
                <w:szCs w:val="24"/>
              </w:rPr>
              <w:t>енными силами раб</w:t>
            </w:r>
            <w:r w:rsidRPr="0047359D">
              <w:rPr>
                <w:spacing w:val="-11"/>
                <w:sz w:val="24"/>
                <w:szCs w:val="24"/>
              </w:rPr>
              <w:t>о</w:t>
            </w:r>
            <w:r w:rsidRPr="0047359D">
              <w:rPr>
                <w:spacing w:val="-3"/>
                <w:sz w:val="24"/>
                <w:szCs w:val="24"/>
              </w:rPr>
              <w:t xml:space="preserve">т и </w:t>
            </w:r>
            <w:r w:rsidRPr="0047359D">
              <w:rPr>
                <w:spacing w:val="-6"/>
                <w:w w:val="98"/>
                <w:sz w:val="24"/>
                <w:szCs w:val="24"/>
              </w:rPr>
              <w:t>у</w:t>
            </w:r>
            <w:r w:rsidRPr="0047359D">
              <w:rPr>
                <w:spacing w:val="-3"/>
                <w:w w:val="98"/>
                <w:sz w:val="24"/>
                <w:szCs w:val="24"/>
              </w:rPr>
              <w:t>слуг, млн.рублей</w:t>
            </w:r>
          </w:p>
        </w:tc>
        <w:tc>
          <w:tcPr>
            <w:tcW w:w="1134" w:type="dxa"/>
          </w:tcPr>
          <w:p w:rsidR="008F7656" w:rsidRPr="0047359D" w:rsidRDefault="008F7656" w:rsidP="001C4CEA">
            <w:pPr>
              <w:widowControl w:val="0"/>
              <w:autoSpaceDE w:val="0"/>
              <w:autoSpaceDN w:val="0"/>
              <w:adjustRightInd w:val="0"/>
              <w:jc w:val="center"/>
              <w:rPr>
                <w:sz w:val="24"/>
                <w:szCs w:val="24"/>
              </w:rPr>
            </w:pPr>
            <w:r w:rsidRPr="0047359D">
              <w:rPr>
                <w:sz w:val="24"/>
                <w:szCs w:val="24"/>
              </w:rPr>
              <w:t>541,13</w:t>
            </w:r>
          </w:p>
        </w:tc>
        <w:tc>
          <w:tcPr>
            <w:tcW w:w="992" w:type="dxa"/>
          </w:tcPr>
          <w:p w:rsidR="008F7656" w:rsidRPr="0047359D" w:rsidRDefault="008F7656" w:rsidP="001C4CEA">
            <w:pPr>
              <w:widowControl w:val="0"/>
              <w:autoSpaceDE w:val="0"/>
              <w:autoSpaceDN w:val="0"/>
              <w:adjustRightInd w:val="0"/>
              <w:jc w:val="center"/>
              <w:rPr>
                <w:sz w:val="24"/>
                <w:szCs w:val="24"/>
              </w:rPr>
            </w:pPr>
            <w:r w:rsidRPr="0047359D">
              <w:rPr>
                <w:sz w:val="24"/>
                <w:szCs w:val="24"/>
              </w:rPr>
              <w:t>881,33</w:t>
            </w:r>
          </w:p>
        </w:tc>
        <w:tc>
          <w:tcPr>
            <w:tcW w:w="993" w:type="dxa"/>
          </w:tcPr>
          <w:p w:rsidR="008F7656" w:rsidRPr="0047359D" w:rsidRDefault="008F7656" w:rsidP="001C4CEA">
            <w:pPr>
              <w:widowControl w:val="0"/>
              <w:autoSpaceDE w:val="0"/>
              <w:autoSpaceDN w:val="0"/>
              <w:adjustRightInd w:val="0"/>
              <w:jc w:val="center"/>
              <w:rPr>
                <w:sz w:val="24"/>
                <w:szCs w:val="24"/>
              </w:rPr>
            </w:pPr>
            <w:r w:rsidRPr="0047359D">
              <w:rPr>
                <w:sz w:val="24"/>
                <w:szCs w:val="24"/>
              </w:rPr>
              <w:t>1389,9</w:t>
            </w:r>
          </w:p>
        </w:tc>
        <w:tc>
          <w:tcPr>
            <w:tcW w:w="992" w:type="dxa"/>
          </w:tcPr>
          <w:p w:rsidR="008F7656" w:rsidRPr="0047359D" w:rsidRDefault="008F7656" w:rsidP="00712B72">
            <w:pPr>
              <w:widowControl w:val="0"/>
              <w:autoSpaceDE w:val="0"/>
              <w:autoSpaceDN w:val="0"/>
              <w:adjustRightInd w:val="0"/>
              <w:jc w:val="center"/>
              <w:rPr>
                <w:color w:val="000000"/>
                <w:sz w:val="24"/>
                <w:szCs w:val="24"/>
              </w:rPr>
            </w:pPr>
            <w:r w:rsidRPr="0047359D">
              <w:rPr>
                <w:color w:val="000000"/>
                <w:sz w:val="24"/>
                <w:szCs w:val="24"/>
              </w:rPr>
              <w:t>2692,6</w:t>
            </w:r>
          </w:p>
        </w:tc>
        <w:tc>
          <w:tcPr>
            <w:tcW w:w="992" w:type="dxa"/>
          </w:tcPr>
          <w:p w:rsidR="008F7656" w:rsidRPr="0047359D" w:rsidRDefault="008F7656" w:rsidP="00F16A25">
            <w:pPr>
              <w:widowControl w:val="0"/>
              <w:autoSpaceDE w:val="0"/>
              <w:autoSpaceDN w:val="0"/>
              <w:adjustRightInd w:val="0"/>
              <w:jc w:val="center"/>
              <w:rPr>
                <w:color w:val="000000"/>
                <w:sz w:val="24"/>
                <w:szCs w:val="24"/>
              </w:rPr>
            </w:pPr>
            <w:r w:rsidRPr="0047359D">
              <w:rPr>
                <w:color w:val="000000"/>
                <w:sz w:val="24"/>
                <w:szCs w:val="24"/>
              </w:rPr>
              <w:t>2756,87</w:t>
            </w:r>
          </w:p>
        </w:tc>
        <w:tc>
          <w:tcPr>
            <w:tcW w:w="1134" w:type="dxa"/>
          </w:tcPr>
          <w:p w:rsidR="008F7656" w:rsidRPr="0047359D" w:rsidRDefault="008F7656" w:rsidP="00F16A25">
            <w:pPr>
              <w:widowControl w:val="0"/>
              <w:autoSpaceDE w:val="0"/>
              <w:autoSpaceDN w:val="0"/>
              <w:adjustRightInd w:val="0"/>
              <w:jc w:val="center"/>
              <w:rPr>
                <w:color w:val="000000"/>
                <w:sz w:val="24"/>
                <w:szCs w:val="24"/>
              </w:rPr>
            </w:pPr>
            <w:r w:rsidRPr="0047359D">
              <w:rPr>
                <w:color w:val="000000"/>
                <w:sz w:val="24"/>
                <w:szCs w:val="24"/>
              </w:rPr>
              <w:t>3819,3</w:t>
            </w:r>
          </w:p>
        </w:tc>
        <w:tc>
          <w:tcPr>
            <w:tcW w:w="992" w:type="dxa"/>
          </w:tcPr>
          <w:p w:rsidR="008F7656" w:rsidRPr="0047359D" w:rsidRDefault="000C40B5" w:rsidP="006B4040">
            <w:pPr>
              <w:widowControl w:val="0"/>
              <w:autoSpaceDE w:val="0"/>
              <w:autoSpaceDN w:val="0"/>
              <w:adjustRightInd w:val="0"/>
              <w:jc w:val="center"/>
              <w:rPr>
                <w:color w:val="000000"/>
                <w:sz w:val="24"/>
                <w:szCs w:val="24"/>
              </w:rPr>
            </w:pPr>
            <w:r w:rsidRPr="0047359D">
              <w:rPr>
                <w:sz w:val="24"/>
                <w:szCs w:val="24"/>
              </w:rPr>
              <w:t>5520,8</w:t>
            </w:r>
          </w:p>
        </w:tc>
        <w:tc>
          <w:tcPr>
            <w:tcW w:w="1134" w:type="dxa"/>
          </w:tcPr>
          <w:p w:rsidR="008F7656" w:rsidRPr="0047359D" w:rsidRDefault="009035C1" w:rsidP="000C40B5">
            <w:pPr>
              <w:widowControl w:val="0"/>
              <w:autoSpaceDE w:val="0"/>
              <w:autoSpaceDN w:val="0"/>
              <w:adjustRightInd w:val="0"/>
              <w:jc w:val="center"/>
              <w:rPr>
                <w:color w:val="000000"/>
                <w:sz w:val="24"/>
                <w:szCs w:val="24"/>
              </w:rPr>
            </w:pPr>
            <w:r w:rsidRPr="0047359D">
              <w:rPr>
                <w:color w:val="000000"/>
                <w:sz w:val="24"/>
                <w:szCs w:val="24"/>
              </w:rPr>
              <w:t>в 1</w:t>
            </w:r>
            <w:r w:rsidR="000C40B5" w:rsidRPr="0047359D">
              <w:rPr>
                <w:color w:val="000000"/>
                <w:sz w:val="24"/>
                <w:szCs w:val="24"/>
              </w:rPr>
              <w:t>4</w:t>
            </w:r>
            <w:r w:rsidRPr="0047359D">
              <w:rPr>
                <w:color w:val="000000"/>
                <w:sz w:val="24"/>
                <w:szCs w:val="24"/>
              </w:rPr>
              <w:t xml:space="preserve"> р.</w:t>
            </w:r>
          </w:p>
        </w:tc>
      </w:tr>
      <w:tr w:rsidR="008F7656" w:rsidRPr="0047359D" w:rsidTr="008F7656">
        <w:trPr>
          <w:cantSplit/>
          <w:trHeight w:val="691"/>
        </w:trPr>
        <w:tc>
          <w:tcPr>
            <w:tcW w:w="1843" w:type="dxa"/>
          </w:tcPr>
          <w:p w:rsidR="008F7656" w:rsidRPr="0047359D" w:rsidRDefault="008F7656" w:rsidP="007E6D06">
            <w:pPr>
              <w:widowControl w:val="0"/>
              <w:autoSpaceDE w:val="0"/>
              <w:autoSpaceDN w:val="0"/>
              <w:adjustRightInd w:val="0"/>
              <w:rPr>
                <w:spacing w:val="-11"/>
                <w:sz w:val="24"/>
                <w:szCs w:val="24"/>
              </w:rPr>
            </w:pPr>
            <w:r w:rsidRPr="0047359D">
              <w:rPr>
                <w:spacing w:val="-11"/>
                <w:sz w:val="24"/>
                <w:szCs w:val="24"/>
              </w:rPr>
              <w:t>Индекс промышленного производства,%</w:t>
            </w:r>
          </w:p>
        </w:tc>
        <w:tc>
          <w:tcPr>
            <w:tcW w:w="1134" w:type="dxa"/>
          </w:tcPr>
          <w:p w:rsidR="008F7656" w:rsidRPr="0047359D" w:rsidRDefault="008F7656" w:rsidP="001C4CEA">
            <w:pPr>
              <w:widowControl w:val="0"/>
              <w:autoSpaceDE w:val="0"/>
              <w:autoSpaceDN w:val="0"/>
              <w:adjustRightInd w:val="0"/>
              <w:jc w:val="center"/>
              <w:rPr>
                <w:sz w:val="24"/>
                <w:szCs w:val="24"/>
              </w:rPr>
            </w:pPr>
            <w:r w:rsidRPr="0047359D">
              <w:rPr>
                <w:sz w:val="24"/>
                <w:szCs w:val="24"/>
              </w:rPr>
              <w:t>89,97</w:t>
            </w:r>
          </w:p>
        </w:tc>
        <w:tc>
          <w:tcPr>
            <w:tcW w:w="992" w:type="dxa"/>
          </w:tcPr>
          <w:p w:rsidR="008F7656" w:rsidRPr="0047359D" w:rsidRDefault="008F7656" w:rsidP="001C4CEA">
            <w:pPr>
              <w:widowControl w:val="0"/>
              <w:autoSpaceDE w:val="0"/>
              <w:autoSpaceDN w:val="0"/>
              <w:adjustRightInd w:val="0"/>
              <w:jc w:val="center"/>
              <w:rPr>
                <w:sz w:val="24"/>
                <w:szCs w:val="24"/>
              </w:rPr>
            </w:pPr>
            <w:r w:rsidRPr="0047359D">
              <w:rPr>
                <w:sz w:val="24"/>
                <w:szCs w:val="24"/>
              </w:rPr>
              <w:t>124,4</w:t>
            </w:r>
          </w:p>
        </w:tc>
        <w:tc>
          <w:tcPr>
            <w:tcW w:w="993" w:type="dxa"/>
          </w:tcPr>
          <w:p w:rsidR="008F7656" w:rsidRPr="0047359D" w:rsidRDefault="008F7656" w:rsidP="001C4CEA">
            <w:pPr>
              <w:widowControl w:val="0"/>
              <w:autoSpaceDE w:val="0"/>
              <w:autoSpaceDN w:val="0"/>
              <w:adjustRightInd w:val="0"/>
              <w:jc w:val="center"/>
              <w:rPr>
                <w:sz w:val="24"/>
                <w:szCs w:val="24"/>
              </w:rPr>
            </w:pPr>
            <w:r w:rsidRPr="0047359D">
              <w:rPr>
                <w:sz w:val="24"/>
                <w:szCs w:val="24"/>
              </w:rPr>
              <w:t>153,4</w:t>
            </w:r>
          </w:p>
        </w:tc>
        <w:tc>
          <w:tcPr>
            <w:tcW w:w="992" w:type="dxa"/>
          </w:tcPr>
          <w:p w:rsidR="008F7656" w:rsidRPr="0047359D" w:rsidRDefault="008F7656" w:rsidP="00ED52A9">
            <w:pPr>
              <w:widowControl w:val="0"/>
              <w:autoSpaceDE w:val="0"/>
              <w:autoSpaceDN w:val="0"/>
              <w:adjustRightInd w:val="0"/>
              <w:jc w:val="center"/>
              <w:rPr>
                <w:color w:val="000000"/>
                <w:sz w:val="24"/>
                <w:szCs w:val="24"/>
              </w:rPr>
            </w:pPr>
            <w:r w:rsidRPr="0047359D">
              <w:rPr>
                <w:color w:val="000000"/>
                <w:sz w:val="24"/>
                <w:szCs w:val="24"/>
              </w:rPr>
              <w:t>118,7</w:t>
            </w:r>
          </w:p>
        </w:tc>
        <w:tc>
          <w:tcPr>
            <w:tcW w:w="992" w:type="dxa"/>
          </w:tcPr>
          <w:p w:rsidR="008F7656" w:rsidRPr="0047359D" w:rsidRDefault="008F7656" w:rsidP="00766376">
            <w:pPr>
              <w:widowControl w:val="0"/>
              <w:autoSpaceDE w:val="0"/>
              <w:autoSpaceDN w:val="0"/>
              <w:adjustRightInd w:val="0"/>
              <w:jc w:val="center"/>
              <w:rPr>
                <w:color w:val="000000"/>
                <w:sz w:val="24"/>
                <w:szCs w:val="24"/>
              </w:rPr>
            </w:pPr>
            <w:r w:rsidRPr="0047359D">
              <w:rPr>
                <w:color w:val="000000"/>
                <w:sz w:val="24"/>
                <w:szCs w:val="24"/>
              </w:rPr>
              <w:t>102</w:t>
            </w:r>
          </w:p>
        </w:tc>
        <w:tc>
          <w:tcPr>
            <w:tcW w:w="1134" w:type="dxa"/>
          </w:tcPr>
          <w:p w:rsidR="008F7656" w:rsidRPr="0047359D" w:rsidRDefault="008F7656" w:rsidP="00872091">
            <w:pPr>
              <w:widowControl w:val="0"/>
              <w:autoSpaceDE w:val="0"/>
              <w:autoSpaceDN w:val="0"/>
              <w:adjustRightInd w:val="0"/>
              <w:jc w:val="center"/>
              <w:rPr>
                <w:color w:val="000000"/>
                <w:sz w:val="24"/>
                <w:szCs w:val="24"/>
              </w:rPr>
            </w:pPr>
            <w:r w:rsidRPr="0047359D">
              <w:rPr>
                <w:color w:val="000000"/>
                <w:sz w:val="24"/>
                <w:szCs w:val="24"/>
              </w:rPr>
              <w:t>105</w:t>
            </w:r>
          </w:p>
        </w:tc>
        <w:tc>
          <w:tcPr>
            <w:tcW w:w="992" w:type="dxa"/>
          </w:tcPr>
          <w:p w:rsidR="008F7656" w:rsidRPr="0047359D" w:rsidRDefault="009035C1" w:rsidP="006B4040">
            <w:pPr>
              <w:widowControl w:val="0"/>
              <w:autoSpaceDE w:val="0"/>
              <w:autoSpaceDN w:val="0"/>
              <w:adjustRightInd w:val="0"/>
              <w:jc w:val="center"/>
              <w:rPr>
                <w:color w:val="000000"/>
                <w:sz w:val="24"/>
                <w:szCs w:val="24"/>
              </w:rPr>
            </w:pPr>
            <w:r w:rsidRPr="0047359D">
              <w:rPr>
                <w:color w:val="000000"/>
                <w:sz w:val="24"/>
                <w:szCs w:val="24"/>
              </w:rPr>
              <w:t>110</w:t>
            </w:r>
          </w:p>
        </w:tc>
        <w:tc>
          <w:tcPr>
            <w:tcW w:w="1134" w:type="dxa"/>
          </w:tcPr>
          <w:p w:rsidR="008F7656" w:rsidRPr="0047359D" w:rsidRDefault="008F7656" w:rsidP="006B4040">
            <w:pPr>
              <w:widowControl w:val="0"/>
              <w:autoSpaceDE w:val="0"/>
              <w:autoSpaceDN w:val="0"/>
              <w:adjustRightInd w:val="0"/>
              <w:jc w:val="center"/>
              <w:rPr>
                <w:color w:val="000000"/>
                <w:sz w:val="24"/>
                <w:szCs w:val="24"/>
              </w:rPr>
            </w:pPr>
            <w:r w:rsidRPr="0047359D">
              <w:rPr>
                <w:color w:val="000000"/>
                <w:sz w:val="24"/>
                <w:szCs w:val="24"/>
              </w:rPr>
              <w:t>х</w:t>
            </w:r>
          </w:p>
        </w:tc>
      </w:tr>
    </w:tbl>
    <w:p w:rsidR="00BC5DA7" w:rsidRPr="0047359D" w:rsidRDefault="00BC5DA7" w:rsidP="00984EBB">
      <w:pPr>
        <w:jc w:val="both"/>
        <w:rPr>
          <w:bCs/>
          <w:color w:val="000000"/>
          <w:sz w:val="24"/>
          <w:szCs w:val="24"/>
        </w:rPr>
      </w:pPr>
      <w:r w:rsidRPr="0047359D">
        <w:rPr>
          <w:sz w:val="24"/>
          <w:szCs w:val="24"/>
        </w:rPr>
        <w:t xml:space="preserve">    В анализируемом периоде наблюдался рост объема отгруженных товаров собственного производства, выполненных собственными силами работ и услуг,</w:t>
      </w:r>
      <w:r w:rsidRPr="0047359D">
        <w:rPr>
          <w:sz w:val="24"/>
          <w:szCs w:val="24"/>
          <w:lang w:eastAsia="en-US"/>
        </w:rPr>
        <w:t xml:space="preserve"> в основном за счет наращивания объемов производства текстильными предприятиями, в частности, ООО «Галтекс»</w:t>
      </w:r>
      <w:r w:rsidRPr="0047359D">
        <w:rPr>
          <w:i/>
          <w:sz w:val="24"/>
          <w:szCs w:val="24"/>
          <w:lang w:eastAsia="en-US"/>
        </w:rPr>
        <w:t xml:space="preserve">. </w:t>
      </w:r>
    </w:p>
    <w:p w:rsidR="00BC5DA7" w:rsidRPr="0047359D" w:rsidRDefault="00BC5DA7" w:rsidP="0015764B">
      <w:pPr>
        <w:jc w:val="both"/>
        <w:rPr>
          <w:sz w:val="24"/>
          <w:szCs w:val="24"/>
        </w:rPr>
      </w:pPr>
      <w:r w:rsidRPr="0047359D">
        <w:rPr>
          <w:color w:val="FF0000"/>
          <w:sz w:val="24"/>
          <w:szCs w:val="24"/>
        </w:rPr>
        <w:t xml:space="preserve">    </w:t>
      </w:r>
      <w:r w:rsidRPr="0047359D">
        <w:rPr>
          <w:sz w:val="24"/>
          <w:szCs w:val="24"/>
        </w:rPr>
        <w:t xml:space="preserve">Текстильные предприятия Вичугского района располагаются на территориях старых фабрик, имеющих изношенную сеть технологических подключений, где отсутствует возможность </w:t>
      </w:r>
      <w:r w:rsidRPr="0047359D">
        <w:rPr>
          <w:sz w:val="24"/>
          <w:szCs w:val="24"/>
        </w:rPr>
        <w:lastRenderedPageBreak/>
        <w:t>размещения новых современных ткацких и отделочных машин и оборудования. В связи с растущими требованиями к условиям труда и качеству производимой текстильной продукции производители вынуждены, в первую очередь, приводить в соответствие коммуникации и подключать требуемые для работы цехов энергомощности, проводить капитальные и текущие ремонты. Немаловажным вопросом отрасли является необходимость осуществления технологической модернизации производства.</w:t>
      </w:r>
    </w:p>
    <w:p w:rsidR="00BC5DA7" w:rsidRPr="0047359D" w:rsidRDefault="00BC5DA7" w:rsidP="001E2D73">
      <w:pPr>
        <w:jc w:val="both"/>
        <w:rPr>
          <w:sz w:val="24"/>
          <w:szCs w:val="24"/>
        </w:rPr>
      </w:pPr>
      <w:r w:rsidRPr="0047359D">
        <w:rPr>
          <w:sz w:val="24"/>
          <w:szCs w:val="24"/>
        </w:rPr>
        <w:t xml:space="preserve">     В 2020-2021 гг. на территории Старовичугского городского поселения предприятием </w:t>
      </w:r>
      <w:r w:rsidRPr="0047359D">
        <w:rPr>
          <w:bCs/>
          <w:sz w:val="24"/>
          <w:szCs w:val="24"/>
        </w:rPr>
        <w:t xml:space="preserve">ООО «Галтекс» </w:t>
      </w:r>
      <w:r w:rsidRPr="0047359D">
        <w:rPr>
          <w:sz w:val="24"/>
          <w:szCs w:val="24"/>
        </w:rPr>
        <w:t>реализован инвестиционный проект «</w:t>
      </w:r>
      <w:r w:rsidRPr="0047359D">
        <w:rPr>
          <w:bCs/>
          <w:sz w:val="24"/>
          <w:szCs w:val="24"/>
        </w:rPr>
        <w:t>Техническая и технологическая модернизация производства», в рамках которого у</w:t>
      </w:r>
      <w:r w:rsidRPr="0047359D">
        <w:rPr>
          <w:sz w:val="24"/>
          <w:szCs w:val="24"/>
        </w:rPr>
        <w:t xml:space="preserve">становлена новая производственная линия по выпуску бязи шириной 220 см. Общий объем финансовых вложений на реализацию проекта составил около </w:t>
      </w:r>
      <w:r w:rsidR="004410ED" w:rsidRPr="0047359D">
        <w:rPr>
          <w:sz w:val="24"/>
          <w:szCs w:val="24"/>
        </w:rPr>
        <w:t>200</w:t>
      </w:r>
      <w:r w:rsidRPr="0047359D">
        <w:rPr>
          <w:sz w:val="24"/>
          <w:szCs w:val="24"/>
        </w:rPr>
        <w:t xml:space="preserve"> млн. рублей, создано </w:t>
      </w:r>
      <w:r w:rsidRPr="0047359D">
        <w:rPr>
          <w:bCs/>
          <w:sz w:val="24"/>
          <w:szCs w:val="24"/>
        </w:rPr>
        <w:t>27 новых рабочих мест.</w:t>
      </w:r>
      <w:r w:rsidRPr="0047359D">
        <w:rPr>
          <w:b/>
          <w:sz w:val="24"/>
          <w:szCs w:val="24"/>
        </w:rPr>
        <w:t xml:space="preserve">  </w:t>
      </w:r>
      <w:r w:rsidR="00DD560E" w:rsidRPr="0047359D">
        <w:rPr>
          <w:sz w:val="24"/>
          <w:szCs w:val="24"/>
        </w:rPr>
        <w:t>С</w:t>
      </w:r>
      <w:r w:rsidRPr="0047359D">
        <w:rPr>
          <w:sz w:val="24"/>
          <w:szCs w:val="24"/>
        </w:rPr>
        <w:t xml:space="preserve"> 2021 года </w:t>
      </w:r>
      <w:r w:rsidRPr="0047359D">
        <w:rPr>
          <w:bCs/>
          <w:sz w:val="24"/>
          <w:szCs w:val="24"/>
        </w:rPr>
        <w:t>ООО «Галтекс» начал</w:t>
      </w:r>
      <w:r w:rsidR="00DD560E" w:rsidRPr="0047359D">
        <w:rPr>
          <w:bCs/>
          <w:sz w:val="24"/>
          <w:szCs w:val="24"/>
        </w:rPr>
        <w:t>о</w:t>
      </w:r>
      <w:r w:rsidRPr="0047359D">
        <w:rPr>
          <w:bCs/>
          <w:sz w:val="24"/>
          <w:szCs w:val="24"/>
        </w:rPr>
        <w:t xml:space="preserve"> </w:t>
      </w:r>
      <w:r w:rsidRPr="0047359D">
        <w:rPr>
          <w:sz w:val="24"/>
          <w:szCs w:val="24"/>
        </w:rPr>
        <w:t>реализацию инвестиционного проекта «С</w:t>
      </w:r>
      <w:r w:rsidRPr="0047359D">
        <w:rPr>
          <w:bCs/>
          <w:color w:val="000000"/>
          <w:sz w:val="24"/>
          <w:szCs w:val="24"/>
        </w:rPr>
        <w:t xml:space="preserve">троительство здания ткацкого производства площадью 7800 кв.м.» Запуск производственного комплекса (производство суровых тканей) </w:t>
      </w:r>
      <w:r w:rsidR="008F7656" w:rsidRPr="0047359D">
        <w:rPr>
          <w:bCs/>
          <w:color w:val="000000"/>
          <w:sz w:val="24"/>
          <w:szCs w:val="24"/>
        </w:rPr>
        <w:t xml:space="preserve">осуществлен </w:t>
      </w:r>
      <w:r w:rsidRPr="0047359D">
        <w:rPr>
          <w:bCs/>
          <w:color w:val="000000"/>
          <w:sz w:val="24"/>
          <w:szCs w:val="24"/>
        </w:rPr>
        <w:t xml:space="preserve">в 2023 году. Общая стоимость проекта </w:t>
      </w:r>
      <w:r w:rsidR="008F7656" w:rsidRPr="0047359D">
        <w:rPr>
          <w:bCs/>
          <w:sz w:val="24"/>
          <w:szCs w:val="24"/>
        </w:rPr>
        <w:t>5</w:t>
      </w:r>
      <w:r w:rsidRPr="0047359D">
        <w:rPr>
          <w:bCs/>
          <w:sz w:val="24"/>
          <w:szCs w:val="24"/>
        </w:rPr>
        <w:t>00</w:t>
      </w:r>
      <w:r w:rsidRPr="0047359D">
        <w:rPr>
          <w:bCs/>
          <w:color w:val="000000"/>
          <w:sz w:val="24"/>
          <w:szCs w:val="24"/>
        </w:rPr>
        <w:t xml:space="preserve"> млн.</w:t>
      </w:r>
      <w:r w:rsidR="00DD560E" w:rsidRPr="0047359D">
        <w:rPr>
          <w:bCs/>
          <w:color w:val="000000"/>
          <w:sz w:val="24"/>
          <w:szCs w:val="24"/>
        </w:rPr>
        <w:t xml:space="preserve"> </w:t>
      </w:r>
      <w:r w:rsidRPr="0047359D">
        <w:rPr>
          <w:bCs/>
          <w:color w:val="000000"/>
          <w:sz w:val="24"/>
          <w:szCs w:val="24"/>
        </w:rPr>
        <w:t>рублей</w:t>
      </w:r>
      <w:r w:rsidRPr="0047359D">
        <w:rPr>
          <w:color w:val="000000"/>
          <w:sz w:val="24"/>
          <w:szCs w:val="24"/>
        </w:rPr>
        <w:t>.</w:t>
      </w:r>
    </w:p>
    <w:p w:rsidR="00BC5DA7" w:rsidRPr="0047359D" w:rsidRDefault="00BC5DA7" w:rsidP="00D23667">
      <w:pPr>
        <w:ind w:right="-12"/>
        <w:jc w:val="both"/>
        <w:rPr>
          <w:sz w:val="24"/>
          <w:szCs w:val="24"/>
        </w:rPr>
      </w:pPr>
      <w:r w:rsidRPr="0047359D">
        <w:rPr>
          <w:sz w:val="24"/>
          <w:szCs w:val="24"/>
        </w:rPr>
        <w:t xml:space="preserve"> На развитии текстильной отрасли влияют несколько факторов:</w:t>
      </w:r>
    </w:p>
    <w:p w:rsidR="00BC5DA7" w:rsidRPr="0047359D" w:rsidRDefault="00BC5DA7" w:rsidP="00D23667">
      <w:pPr>
        <w:ind w:right="-12"/>
        <w:jc w:val="both"/>
        <w:rPr>
          <w:sz w:val="24"/>
          <w:szCs w:val="24"/>
        </w:rPr>
      </w:pPr>
      <w:r w:rsidRPr="0047359D">
        <w:rPr>
          <w:sz w:val="24"/>
          <w:szCs w:val="24"/>
        </w:rPr>
        <w:t xml:space="preserve">- </w:t>
      </w:r>
      <w:r w:rsidRPr="0047359D">
        <w:rPr>
          <w:color w:val="333333"/>
          <w:sz w:val="24"/>
          <w:szCs w:val="24"/>
          <w:shd w:val="clear" w:color="auto" w:fill="FFFFFF"/>
        </w:rPr>
        <w:t>большое количество нелегального производства товаров текстильной и легкой промышленности в регионе</w:t>
      </w:r>
      <w:r w:rsidR="008E4B97" w:rsidRPr="0047359D">
        <w:rPr>
          <w:sz w:val="24"/>
          <w:szCs w:val="24"/>
        </w:rPr>
        <w:t>;</w:t>
      </w:r>
    </w:p>
    <w:p w:rsidR="00BC5DA7" w:rsidRPr="0047359D" w:rsidRDefault="00BC5DA7" w:rsidP="00D23667">
      <w:pPr>
        <w:ind w:right="-12"/>
        <w:jc w:val="both"/>
        <w:rPr>
          <w:color w:val="000000"/>
          <w:sz w:val="24"/>
          <w:szCs w:val="24"/>
        </w:rPr>
      </w:pPr>
      <w:r w:rsidRPr="0047359D">
        <w:rPr>
          <w:sz w:val="24"/>
          <w:szCs w:val="24"/>
        </w:rPr>
        <w:t>-</w:t>
      </w:r>
      <w:r w:rsidRPr="0047359D">
        <w:rPr>
          <w:color w:val="000000"/>
          <w:sz w:val="24"/>
          <w:szCs w:val="24"/>
        </w:rPr>
        <w:t>жесткая конкуренция со стороны китайских, ко</w:t>
      </w:r>
      <w:r w:rsidR="008E4B97" w:rsidRPr="0047359D">
        <w:rPr>
          <w:color w:val="000000"/>
          <w:sz w:val="24"/>
          <w:szCs w:val="24"/>
        </w:rPr>
        <w:t>рейских и других производителей;</w:t>
      </w:r>
    </w:p>
    <w:p w:rsidR="00BC5DA7" w:rsidRPr="0047359D" w:rsidRDefault="00BC5DA7" w:rsidP="00D23667">
      <w:pPr>
        <w:ind w:right="-12"/>
        <w:jc w:val="both"/>
        <w:rPr>
          <w:color w:val="333333"/>
          <w:sz w:val="24"/>
          <w:szCs w:val="24"/>
          <w:shd w:val="clear" w:color="auto" w:fill="FFFFFF"/>
        </w:rPr>
      </w:pPr>
      <w:r w:rsidRPr="0047359D">
        <w:rPr>
          <w:color w:val="000000"/>
          <w:sz w:val="24"/>
          <w:szCs w:val="24"/>
        </w:rPr>
        <w:t>-</w:t>
      </w:r>
      <w:r w:rsidRPr="0047359D">
        <w:rPr>
          <w:color w:val="333333"/>
          <w:sz w:val="24"/>
          <w:szCs w:val="24"/>
          <w:shd w:val="clear" w:color="auto" w:fill="FFFFFF"/>
        </w:rPr>
        <w:t>высокие издержки текстильной отрасли, связанные с постоянным ростом тарифов на воду, газ, электроэнергию;</w:t>
      </w:r>
    </w:p>
    <w:p w:rsidR="008E4B97" w:rsidRPr="0047359D" w:rsidRDefault="00BC5DA7" w:rsidP="00B0155A">
      <w:pPr>
        <w:ind w:right="-12"/>
        <w:jc w:val="both"/>
        <w:rPr>
          <w:sz w:val="24"/>
          <w:szCs w:val="24"/>
        </w:rPr>
      </w:pPr>
      <w:r w:rsidRPr="0047359D">
        <w:rPr>
          <w:color w:val="333333"/>
          <w:sz w:val="24"/>
          <w:szCs w:val="24"/>
          <w:shd w:val="clear" w:color="auto" w:fill="FFFFFF"/>
        </w:rPr>
        <w:t>-</w:t>
      </w:r>
      <w:r w:rsidRPr="0047359D">
        <w:rPr>
          <w:rFonts w:ascii="Georgia" w:hAnsi="Georgia"/>
          <w:color w:val="333333"/>
          <w:sz w:val="24"/>
          <w:szCs w:val="24"/>
          <w:shd w:val="clear" w:color="auto" w:fill="FFFFFF"/>
        </w:rPr>
        <w:t xml:space="preserve"> </w:t>
      </w:r>
      <w:r w:rsidRPr="0047359D">
        <w:rPr>
          <w:sz w:val="24"/>
          <w:szCs w:val="24"/>
        </w:rPr>
        <w:t>проблемы с поставками сырья, оборудования и комплектующих из-за рубежа в случае долгосрочного ограничения международной торговли</w:t>
      </w:r>
      <w:r w:rsidR="008E4B97" w:rsidRPr="0047359D">
        <w:rPr>
          <w:sz w:val="24"/>
          <w:szCs w:val="24"/>
        </w:rPr>
        <w:t>;</w:t>
      </w:r>
    </w:p>
    <w:p w:rsidR="00BC5DA7" w:rsidRPr="0047359D" w:rsidRDefault="008E4B97" w:rsidP="00B0155A">
      <w:pPr>
        <w:ind w:right="-12"/>
        <w:jc w:val="both"/>
        <w:rPr>
          <w:color w:val="333333"/>
          <w:sz w:val="24"/>
          <w:szCs w:val="24"/>
          <w:shd w:val="clear" w:color="auto" w:fill="FFFFFF"/>
        </w:rPr>
      </w:pPr>
      <w:r w:rsidRPr="0047359D">
        <w:rPr>
          <w:sz w:val="24"/>
          <w:szCs w:val="24"/>
        </w:rPr>
        <w:t>- проблема с кадрами.</w:t>
      </w:r>
      <w:r w:rsidR="00BC5DA7" w:rsidRPr="0047359D">
        <w:rPr>
          <w:color w:val="333333"/>
          <w:sz w:val="24"/>
          <w:szCs w:val="24"/>
          <w:shd w:val="clear" w:color="auto" w:fill="FFFFFF"/>
        </w:rPr>
        <w:t xml:space="preserve"> </w:t>
      </w:r>
    </w:p>
    <w:p w:rsidR="00BC5DA7" w:rsidRPr="0047359D" w:rsidRDefault="00BC5DA7" w:rsidP="00157B5E">
      <w:pPr>
        <w:widowControl w:val="0"/>
        <w:autoSpaceDE w:val="0"/>
        <w:autoSpaceDN w:val="0"/>
        <w:adjustRightInd w:val="0"/>
        <w:ind w:firstLine="720"/>
        <w:jc w:val="center"/>
        <w:rPr>
          <w:b/>
          <w:spacing w:val="-1"/>
          <w:sz w:val="24"/>
          <w:szCs w:val="24"/>
        </w:rPr>
      </w:pPr>
      <w:r w:rsidRPr="0047359D">
        <w:rPr>
          <w:b/>
          <w:sz w:val="24"/>
          <w:szCs w:val="24"/>
        </w:rPr>
        <w:t>1.2</w:t>
      </w:r>
      <w:r w:rsidRPr="0047359D">
        <w:rPr>
          <w:b/>
          <w:color w:val="494949"/>
          <w:sz w:val="24"/>
          <w:szCs w:val="24"/>
        </w:rPr>
        <w:t xml:space="preserve"> А</w:t>
      </w:r>
      <w:r w:rsidRPr="0047359D">
        <w:rPr>
          <w:b/>
          <w:spacing w:val="-1"/>
          <w:sz w:val="24"/>
          <w:szCs w:val="24"/>
        </w:rPr>
        <w:t>гропромышленный комплекс</w:t>
      </w:r>
    </w:p>
    <w:p w:rsidR="00BC5DA7" w:rsidRPr="0047359D" w:rsidRDefault="00BC5DA7" w:rsidP="0003639F">
      <w:pPr>
        <w:jc w:val="both"/>
        <w:rPr>
          <w:sz w:val="24"/>
          <w:szCs w:val="24"/>
        </w:rPr>
      </w:pPr>
      <w:r w:rsidRPr="0047359D">
        <w:rPr>
          <w:sz w:val="24"/>
          <w:szCs w:val="24"/>
        </w:rPr>
        <w:t xml:space="preserve">          Экономическая и социальная политика в аграрной сфере района направлена на формирование предпосылок для устойчивого развития сельской местности и прежде всего для обеспечения занятости и повышения дохода сельского населения.</w:t>
      </w:r>
    </w:p>
    <w:p w:rsidR="00BC5DA7" w:rsidRPr="0047359D" w:rsidRDefault="00BC5DA7" w:rsidP="00943D31">
      <w:pPr>
        <w:shd w:val="clear" w:color="auto" w:fill="FFFFFF"/>
        <w:jc w:val="both"/>
        <w:rPr>
          <w:b/>
          <w:color w:val="000000"/>
          <w:sz w:val="24"/>
          <w:szCs w:val="24"/>
        </w:rPr>
      </w:pPr>
      <w:r w:rsidRPr="0047359D">
        <w:rPr>
          <w:sz w:val="24"/>
          <w:szCs w:val="24"/>
        </w:rPr>
        <w:t xml:space="preserve">         Сельскохозяйственное производство района представлено хозяйствами трех категорий: сельскохозяйственными организациями, крестьянскими (фермерскими) хозяйствами и личными подсобными хозяйствами населения. Производством сельскохозяйственной продукции занимаются 2 сельскохозяйственных предприятия, 18 крестьянских (фермерских) хозяйств </w:t>
      </w:r>
      <w:r w:rsidRPr="0047359D">
        <w:rPr>
          <w:color w:val="000000"/>
          <w:sz w:val="24"/>
          <w:szCs w:val="24"/>
        </w:rPr>
        <w:t xml:space="preserve">и 3596 личных подсобных хозяйств граждан. </w:t>
      </w:r>
    </w:p>
    <w:p w:rsidR="00BC5DA7" w:rsidRPr="0047359D" w:rsidRDefault="00BC5DA7" w:rsidP="007A7CAA">
      <w:pPr>
        <w:jc w:val="both"/>
        <w:rPr>
          <w:color w:val="000000"/>
          <w:sz w:val="24"/>
          <w:szCs w:val="24"/>
        </w:rPr>
      </w:pPr>
      <w:r w:rsidRPr="0047359D">
        <w:rPr>
          <w:color w:val="000000"/>
          <w:sz w:val="24"/>
          <w:szCs w:val="24"/>
        </w:rPr>
        <w:tab/>
        <w:t xml:space="preserve">Общая площадь земель сельскохозяйственного назначения составляет 47578 гектар, из них 43976 гектар - сельскохозяйственные угодья, в том числе 33915 гектар - пашня.   В 2017  году доля обрабатываемой пашни составила 24,8%, в 2018 году площадь обрабатываемой пашни уменьшилась до 20,4 % по причине прекращения производственной деятельности СПК «Зарубино», ООО «Золотилово», СПК «Луч». </w:t>
      </w:r>
    </w:p>
    <w:p w:rsidR="00BC5DA7" w:rsidRPr="0047359D" w:rsidRDefault="00BC5DA7" w:rsidP="007A7CAA">
      <w:pPr>
        <w:jc w:val="both"/>
        <w:rPr>
          <w:sz w:val="24"/>
          <w:szCs w:val="24"/>
        </w:rPr>
      </w:pPr>
      <w:r w:rsidRPr="0047359D">
        <w:rPr>
          <w:color w:val="000000"/>
          <w:sz w:val="24"/>
          <w:szCs w:val="24"/>
        </w:rPr>
        <w:t xml:space="preserve">      В  2019 году  в районе  начата работа по  вводу в оборот неиспользуемой пашни. В 2019 году проведены культуртехнические работы на площади  371,7 га, в 2020 году – 861,2 га.</w:t>
      </w:r>
      <w:r w:rsidRPr="0047359D">
        <w:rPr>
          <w:sz w:val="24"/>
          <w:szCs w:val="24"/>
        </w:rPr>
        <w:t xml:space="preserve"> Доля обрабатываемой пашни в 2021 году составила 21,7 %</w:t>
      </w:r>
      <w:r w:rsidR="00D3497E" w:rsidRPr="0047359D">
        <w:rPr>
          <w:sz w:val="24"/>
          <w:szCs w:val="24"/>
        </w:rPr>
        <w:t>, в 2022 году 21,3%, в 2023 году 23,2%</w:t>
      </w:r>
      <w:r w:rsidRPr="0047359D">
        <w:t xml:space="preserve">.  </w:t>
      </w:r>
      <w:r w:rsidRPr="0047359D">
        <w:rPr>
          <w:sz w:val="24"/>
          <w:szCs w:val="24"/>
        </w:rPr>
        <w:t xml:space="preserve"> Ввод в оборот пашни сдерживается по причине того, что большое количество земель сельскохозяйственного назначения скуплено физическими лицами, которые не ведут производственной деятельности</w:t>
      </w:r>
      <w:r w:rsidR="009035C1" w:rsidRPr="0047359D">
        <w:rPr>
          <w:sz w:val="24"/>
          <w:szCs w:val="24"/>
        </w:rPr>
        <w:t>, а также</w:t>
      </w:r>
      <w:r w:rsidRPr="0047359D">
        <w:rPr>
          <w:sz w:val="24"/>
          <w:szCs w:val="24"/>
        </w:rPr>
        <w:t xml:space="preserve"> в связи</w:t>
      </w:r>
      <w:r w:rsidRPr="0047359D">
        <w:t xml:space="preserve"> </w:t>
      </w:r>
      <w:r w:rsidRPr="0047359D">
        <w:rPr>
          <w:sz w:val="24"/>
          <w:szCs w:val="24"/>
        </w:rPr>
        <w:t xml:space="preserve">с </w:t>
      </w:r>
      <w:r w:rsidR="00D3497E" w:rsidRPr="0047359D">
        <w:rPr>
          <w:sz w:val="24"/>
          <w:szCs w:val="24"/>
        </w:rPr>
        <w:t>недостаточны</w:t>
      </w:r>
      <w:r w:rsidR="009035C1" w:rsidRPr="0047359D">
        <w:rPr>
          <w:sz w:val="24"/>
          <w:szCs w:val="24"/>
        </w:rPr>
        <w:t>м</w:t>
      </w:r>
      <w:r w:rsidR="00D3497E" w:rsidRPr="0047359D">
        <w:rPr>
          <w:sz w:val="24"/>
          <w:szCs w:val="24"/>
        </w:rPr>
        <w:t xml:space="preserve"> финансированием государственной поддержки на вовлечение </w:t>
      </w:r>
      <w:r w:rsidRPr="0047359D">
        <w:rPr>
          <w:sz w:val="24"/>
          <w:szCs w:val="24"/>
        </w:rPr>
        <w:t xml:space="preserve"> в оборот неиспользуемой пашни.</w:t>
      </w:r>
    </w:p>
    <w:p w:rsidR="00D3497E" w:rsidRPr="0047359D" w:rsidRDefault="00D3497E" w:rsidP="00D3497E">
      <w:pPr>
        <w:ind w:firstLine="709"/>
        <w:jc w:val="both"/>
        <w:rPr>
          <w:sz w:val="24"/>
          <w:szCs w:val="24"/>
        </w:rPr>
      </w:pPr>
      <w:r w:rsidRPr="0047359D">
        <w:rPr>
          <w:sz w:val="24"/>
          <w:szCs w:val="24"/>
        </w:rPr>
        <w:t>В целях освоения неиспользуемых земель из состава земель сельскохозяйственного назначения</w:t>
      </w:r>
      <w:r w:rsidR="00474A92" w:rsidRPr="0047359D">
        <w:rPr>
          <w:sz w:val="24"/>
          <w:szCs w:val="24"/>
        </w:rPr>
        <w:t>,</w:t>
      </w:r>
      <w:r w:rsidRPr="0047359D">
        <w:rPr>
          <w:sz w:val="24"/>
          <w:szCs w:val="24"/>
        </w:rPr>
        <w:t xml:space="preserve"> в рамках реализации подпрограммы «Развитие мелиоративного комплекса Ивановской области» государственной программы Ивановской области «Развитие сельского хозяйства и регулирования рынков сельскохозяйственной продукции, сырья и продовольствия Ивановской области» в 2021 году были заключены Соглашени</w:t>
      </w:r>
      <w:r w:rsidR="00474A92" w:rsidRPr="0047359D">
        <w:rPr>
          <w:sz w:val="24"/>
          <w:szCs w:val="24"/>
        </w:rPr>
        <w:t>я</w:t>
      </w:r>
      <w:r w:rsidRPr="0047359D">
        <w:rPr>
          <w:sz w:val="24"/>
          <w:szCs w:val="24"/>
        </w:rPr>
        <w:t xml:space="preserve"> между Департаментом сельского хозяйства и продовольствия Ивановской области и муниципальным образованием Вичугский муниципальный район.</w:t>
      </w:r>
    </w:p>
    <w:p w:rsidR="00D3497E" w:rsidRPr="0047359D" w:rsidRDefault="00D3497E" w:rsidP="00D3497E">
      <w:pPr>
        <w:ind w:firstLine="709"/>
        <w:jc w:val="both"/>
        <w:rPr>
          <w:sz w:val="24"/>
          <w:szCs w:val="24"/>
        </w:rPr>
      </w:pPr>
      <w:r w:rsidRPr="0047359D">
        <w:rPr>
          <w:sz w:val="24"/>
          <w:szCs w:val="24"/>
        </w:rPr>
        <w:t xml:space="preserve">Объем финансового обеспечения на реализацию мероприятия «Образование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 </w:t>
      </w:r>
      <w:r w:rsidRPr="0047359D">
        <w:rPr>
          <w:sz w:val="24"/>
          <w:szCs w:val="24"/>
        </w:rPr>
        <w:lastRenderedPageBreak/>
        <w:t>составил 1,13</w:t>
      </w:r>
      <w:r w:rsidR="00BE4EB2" w:rsidRPr="0047359D">
        <w:rPr>
          <w:sz w:val="24"/>
          <w:szCs w:val="24"/>
        </w:rPr>
        <w:t xml:space="preserve"> </w:t>
      </w:r>
      <w:r w:rsidRPr="0047359D">
        <w:rPr>
          <w:sz w:val="24"/>
          <w:szCs w:val="24"/>
        </w:rPr>
        <w:t xml:space="preserve">млн. рублей. В рамках выполнения данного мероприятия администрацией Вичугского муниципального района был заключен муниципальный контракт на сумму 142,7 тыс. рублей, образование земельных участков общей площадью 2268,2 га. В результате проведения кадастровых работ образовано и поставлено на кадастровый учет 33 земельных участка общей площадью 1812,7 га. </w:t>
      </w:r>
    </w:p>
    <w:p w:rsidR="00D3497E" w:rsidRPr="0047359D" w:rsidRDefault="00D3497E" w:rsidP="00D3497E">
      <w:pPr>
        <w:ind w:firstLine="709"/>
        <w:jc w:val="both"/>
        <w:rPr>
          <w:sz w:val="24"/>
          <w:szCs w:val="24"/>
        </w:rPr>
      </w:pPr>
      <w:r w:rsidRPr="0047359D">
        <w:rPr>
          <w:sz w:val="24"/>
          <w:szCs w:val="24"/>
        </w:rPr>
        <w:t>Объем финансового обеспечения на реализацию мероприятия «Образование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 составил 3</w:t>
      </w:r>
      <w:r w:rsidR="00555680" w:rsidRPr="0047359D">
        <w:rPr>
          <w:sz w:val="24"/>
          <w:szCs w:val="24"/>
        </w:rPr>
        <w:t>,</w:t>
      </w:r>
      <w:r w:rsidRPr="0047359D">
        <w:rPr>
          <w:sz w:val="24"/>
          <w:szCs w:val="24"/>
        </w:rPr>
        <w:t>37</w:t>
      </w:r>
      <w:r w:rsidR="00555680" w:rsidRPr="0047359D">
        <w:rPr>
          <w:sz w:val="24"/>
          <w:szCs w:val="24"/>
        </w:rPr>
        <w:t>млн.</w:t>
      </w:r>
      <w:r w:rsidRPr="0047359D">
        <w:rPr>
          <w:sz w:val="24"/>
          <w:szCs w:val="24"/>
        </w:rPr>
        <w:t xml:space="preserve"> рублей</w:t>
      </w:r>
      <w:r w:rsidR="00474A92" w:rsidRPr="0047359D">
        <w:rPr>
          <w:sz w:val="24"/>
          <w:szCs w:val="24"/>
        </w:rPr>
        <w:t>,</w:t>
      </w:r>
      <w:r w:rsidRPr="0047359D">
        <w:rPr>
          <w:sz w:val="24"/>
          <w:szCs w:val="24"/>
        </w:rPr>
        <w:t xml:space="preserve"> в том числе:</w:t>
      </w:r>
    </w:p>
    <w:p w:rsidR="00D3497E" w:rsidRPr="0047359D" w:rsidRDefault="00D3497E" w:rsidP="00D3497E">
      <w:pPr>
        <w:ind w:firstLine="709"/>
        <w:jc w:val="both"/>
        <w:rPr>
          <w:sz w:val="24"/>
          <w:szCs w:val="24"/>
        </w:rPr>
      </w:pPr>
      <w:r w:rsidRPr="0047359D">
        <w:rPr>
          <w:sz w:val="24"/>
          <w:szCs w:val="24"/>
        </w:rPr>
        <w:t>- Сунженское сельское поселение – 500</w:t>
      </w:r>
      <w:r w:rsidR="00555680" w:rsidRPr="0047359D">
        <w:rPr>
          <w:sz w:val="24"/>
          <w:szCs w:val="24"/>
        </w:rPr>
        <w:t xml:space="preserve"> тыс.</w:t>
      </w:r>
      <w:r w:rsidRPr="0047359D">
        <w:rPr>
          <w:sz w:val="24"/>
          <w:szCs w:val="24"/>
        </w:rPr>
        <w:t xml:space="preserve"> рублей;</w:t>
      </w:r>
    </w:p>
    <w:p w:rsidR="00D3497E" w:rsidRPr="0047359D" w:rsidRDefault="00D3497E" w:rsidP="00D3497E">
      <w:pPr>
        <w:ind w:firstLine="709"/>
        <w:jc w:val="both"/>
        <w:rPr>
          <w:sz w:val="24"/>
          <w:szCs w:val="24"/>
        </w:rPr>
      </w:pPr>
      <w:r w:rsidRPr="0047359D">
        <w:rPr>
          <w:sz w:val="24"/>
          <w:szCs w:val="24"/>
        </w:rPr>
        <w:t>- Октябрьское сельское поселение – 90</w:t>
      </w:r>
      <w:r w:rsidR="00555680" w:rsidRPr="0047359D">
        <w:rPr>
          <w:sz w:val="24"/>
          <w:szCs w:val="24"/>
        </w:rPr>
        <w:t xml:space="preserve"> тыс.</w:t>
      </w:r>
      <w:r w:rsidRPr="0047359D">
        <w:rPr>
          <w:sz w:val="24"/>
          <w:szCs w:val="24"/>
        </w:rPr>
        <w:t xml:space="preserve"> рублей;</w:t>
      </w:r>
    </w:p>
    <w:p w:rsidR="00D3497E" w:rsidRPr="0047359D" w:rsidRDefault="00D3497E" w:rsidP="00D3497E">
      <w:pPr>
        <w:ind w:firstLine="709"/>
        <w:jc w:val="both"/>
        <w:rPr>
          <w:sz w:val="24"/>
          <w:szCs w:val="24"/>
        </w:rPr>
      </w:pPr>
      <w:r w:rsidRPr="0047359D">
        <w:rPr>
          <w:sz w:val="24"/>
          <w:szCs w:val="24"/>
        </w:rPr>
        <w:t>- Сошниковское сельское поселение – 2</w:t>
      </w:r>
      <w:r w:rsidR="00555680" w:rsidRPr="0047359D">
        <w:rPr>
          <w:sz w:val="24"/>
          <w:szCs w:val="24"/>
        </w:rPr>
        <w:t>,</w:t>
      </w:r>
      <w:r w:rsidRPr="0047359D">
        <w:rPr>
          <w:sz w:val="24"/>
          <w:szCs w:val="24"/>
        </w:rPr>
        <w:t>780</w:t>
      </w:r>
      <w:r w:rsidR="00555680" w:rsidRPr="0047359D">
        <w:rPr>
          <w:sz w:val="24"/>
          <w:szCs w:val="24"/>
        </w:rPr>
        <w:t xml:space="preserve"> млн.</w:t>
      </w:r>
      <w:r w:rsidRPr="0047359D">
        <w:rPr>
          <w:sz w:val="24"/>
          <w:szCs w:val="24"/>
        </w:rPr>
        <w:t xml:space="preserve"> рублей.</w:t>
      </w:r>
    </w:p>
    <w:p w:rsidR="00D3497E" w:rsidRPr="0047359D" w:rsidRDefault="00D3497E" w:rsidP="00D3497E">
      <w:pPr>
        <w:jc w:val="both"/>
        <w:rPr>
          <w:sz w:val="24"/>
          <w:szCs w:val="24"/>
        </w:rPr>
      </w:pPr>
      <w:r w:rsidRPr="0047359D">
        <w:rPr>
          <w:b/>
          <w:sz w:val="24"/>
          <w:szCs w:val="24"/>
        </w:rPr>
        <w:tab/>
      </w:r>
      <w:r w:rsidRPr="0047359D">
        <w:rPr>
          <w:sz w:val="24"/>
          <w:szCs w:val="24"/>
        </w:rPr>
        <w:t>В результате проведенных закупочных процедур были заключены муниципальные контракты:</w:t>
      </w:r>
    </w:p>
    <w:p w:rsidR="00C136B9" w:rsidRPr="0047359D" w:rsidRDefault="00D3497E" w:rsidP="00D3497E">
      <w:pPr>
        <w:jc w:val="both"/>
        <w:rPr>
          <w:sz w:val="24"/>
          <w:szCs w:val="24"/>
        </w:rPr>
      </w:pPr>
      <w:r w:rsidRPr="0047359D">
        <w:rPr>
          <w:sz w:val="24"/>
          <w:szCs w:val="24"/>
        </w:rPr>
        <w:tab/>
        <w:t>-Администрацией Сунженского сельского поселения на сумму 385</w:t>
      </w:r>
      <w:r w:rsidR="00555680" w:rsidRPr="0047359D">
        <w:rPr>
          <w:sz w:val="24"/>
          <w:szCs w:val="24"/>
        </w:rPr>
        <w:t xml:space="preserve"> тыс.</w:t>
      </w:r>
      <w:r w:rsidRPr="0047359D">
        <w:rPr>
          <w:sz w:val="24"/>
          <w:szCs w:val="24"/>
        </w:rPr>
        <w:t xml:space="preserve"> рублей, образование земельных участков общей площадью 10</w:t>
      </w:r>
      <w:r w:rsidR="00C136B9" w:rsidRPr="0047359D">
        <w:rPr>
          <w:sz w:val="24"/>
          <w:szCs w:val="24"/>
        </w:rPr>
        <w:t>22</w:t>
      </w:r>
      <w:r w:rsidRPr="0047359D">
        <w:rPr>
          <w:sz w:val="24"/>
          <w:szCs w:val="24"/>
        </w:rPr>
        <w:t xml:space="preserve"> га.</w:t>
      </w:r>
    </w:p>
    <w:p w:rsidR="00D3497E" w:rsidRPr="0047359D" w:rsidRDefault="00D3497E" w:rsidP="00D3497E">
      <w:pPr>
        <w:jc w:val="both"/>
        <w:rPr>
          <w:color w:val="FF0000"/>
          <w:sz w:val="24"/>
          <w:szCs w:val="24"/>
        </w:rPr>
      </w:pPr>
      <w:r w:rsidRPr="0047359D">
        <w:rPr>
          <w:sz w:val="24"/>
          <w:szCs w:val="24"/>
        </w:rPr>
        <w:tab/>
        <w:t>-Администрацией Октябрьского сельского поселения на сумму 90</w:t>
      </w:r>
      <w:r w:rsidR="00555680" w:rsidRPr="0047359D">
        <w:rPr>
          <w:sz w:val="24"/>
          <w:szCs w:val="24"/>
        </w:rPr>
        <w:t xml:space="preserve"> тыс.</w:t>
      </w:r>
      <w:r w:rsidRPr="0047359D">
        <w:rPr>
          <w:sz w:val="24"/>
          <w:szCs w:val="24"/>
        </w:rPr>
        <w:t xml:space="preserve"> рублей, образование земельных участков общей площадью 1</w:t>
      </w:r>
      <w:r w:rsidR="00C136B9" w:rsidRPr="0047359D">
        <w:rPr>
          <w:sz w:val="24"/>
          <w:szCs w:val="24"/>
        </w:rPr>
        <w:t>93</w:t>
      </w:r>
      <w:r w:rsidRPr="0047359D">
        <w:rPr>
          <w:sz w:val="24"/>
          <w:szCs w:val="24"/>
        </w:rPr>
        <w:t xml:space="preserve">га. </w:t>
      </w:r>
    </w:p>
    <w:p w:rsidR="00D3497E" w:rsidRPr="0047359D" w:rsidRDefault="009035C1" w:rsidP="00D3497E">
      <w:pPr>
        <w:ind w:firstLine="708"/>
        <w:jc w:val="both"/>
        <w:rPr>
          <w:sz w:val="24"/>
          <w:szCs w:val="24"/>
        </w:rPr>
      </w:pPr>
      <w:r w:rsidRPr="0047359D">
        <w:rPr>
          <w:sz w:val="24"/>
          <w:szCs w:val="24"/>
        </w:rPr>
        <w:t>-</w:t>
      </w:r>
      <w:r w:rsidR="00D3497E" w:rsidRPr="0047359D">
        <w:rPr>
          <w:sz w:val="24"/>
          <w:szCs w:val="24"/>
        </w:rPr>
        <w:t>Администрацией Сошниковского сельского поселения на сумму 2</w:t>
      </w:r>
      <w:r w:rsidR="00555680" w:rsidRPr="0047359D">
        <w:rPr>
          <w:sz w:val="24"/>
          <w:szCs w:val="24"/>
        </w:rPr>
        <w:t>,</w:t>
      </w:r>
      <w:r w:rsidR="00D3497E" w:rsidRPr="0047359D">
        <w:rPr>
          <w:sz w:val="24"/>
          <w:szCs w:val="24"/>
        </w:rPr>
        <w:t>57</w:t>
      </w:r>
      <w:r w:rsidR="00555680" w:rsidRPr="0047359D">
        <w:rPr>
          <w:sz w:val="24"/>
          <w:szCs w:val="24"/>
        </w:rPr>
        <w:t>млн.</w:t>
      </w:r>
      <w:r w:rsidR="00D3497E" w:rsidRPr="0047359D">
        <w:rPr>
          <w:sz w:val="24"/>
          <w:szCs w:val="24"/>
        </w:rPr>
        <w:t xml:space="preserve"> рублей, образование земельных участков общей площадью 5560,4 га. </w:t>
      </w:r>
    </w:p>
    <w:p w:rsidR="00D3497E" w:rsidRPr="0047359D" w:rsidRDefault="00D3497E" w:rsidP="00D3497E">
      <w:pPr>
        <w:ind w:firstLine="708"/>
        <w:jc w:val="both"/>
        <w:rPr>
          <w:sz w:val="24"/>
          <w:szCs w:val="24"/>
        </w:rPr>
      </w:pPr>
      <w:r w:rsidRPr="0047359D">
        <w:rPr>
          <w:sz w:val="24"/>
          <w:szCs w:val="24"/>
        </w:rPr>
        <w:t>В результате проведения кадастровых работ образованы земельные участки общей площадью, в том числе:</w:t>
      </w:r>
    </w:p>
    <w:p w:rsidR="00D3497E" w:rsidRPr="0047359D" w:rsidRDefault="00D3497E" w:rsidP="00D3497E">
      <w:pPr>
        <w:ind w:firstLine="708"/>
        <w:jc w:val="both"/>
        <w:rPr>
          <w:sz w:val="24"/>
          <w:szCs w:val="24"/>
        </w:rPr>
      </w:pPr>
      <w:r w:rsidRPr="0047359D">
        <w:rPr>
          <w:sz w:val="24"/>
          <w:szCs w:val="24"/>
        </w:rPr>
        <w:t>- Сунженское сельское поселение  - 1022,0 га;</w:t>
      </w:r>
    </w:p>
    <w:p w:rsidR="00D3497E" w:rsidRPr="0047359D" w:rsidRDefault="00D3497E" w:rsidP="00D3497E">
      <w:pPr>
        <w:ind w:firstLine="708"/>
        <w:jc w:val="both"/>
        <w:rPr>
          <w:sz w:val="24"/>
          <w:szCs w:val="24"/>
        </w:rPr>
      </w:pPr>
      <w:r w:rsidRPr="0047359D">
        <w:rPr>
          <w:sz w:val="24"/>
          <w:szCs w:val="24"/>
        </w:rPr>
        <w:t>- Октябрьское поселение – 193,0 га;</w:t>
      </w:r>
    </w:p>
    <w:p w:rsidR="00D3497E" w:rsidRPr="0047359D" w:rsidRDefault="00D3497E" w:rsidP="00D3497E">
      <w:pPr>
        <w:ind w:firstLine="708"/>
        <w:jc w:val="both"/>
        <w:rPr>
          <w:sz w:val="24"/>
          <w:szCs w:val="24"/>
        </w:rPr>
      </w:pPr>
      <w:r w:rsidRPr="0047359D">
        <w:rPr>
          <w:sz w:val="24"/>
          <w:szCs w:val="24"/>
        </w:rPr>
        <w:t>- Сошниковское сельское поселение – 5327,4 га.</w:t>
      </w:r>
    </w:p>
    <w:p w:rsidR="00BC5DA7" w:rsidRPr="0047359D" w:rsidRDefault="00BC5DA7" w:rsidP="0085364C">
      <w:pPr>
        <w:jc w:val="both"/>
        <w:rPr>
          <w:sz w:val="24"/>
          <w:szCs w:val="24"/>
        </w:rPr>
      </w:pPr>
      <w:r w:rsidRPr="0047359D">
        <w:rPr>
          <w:color w:val="FF0000"/>
          <w:sz w:val="24"/>
          <w:szCs w:val="24"/>
        </w:rPr>
        <w:t xml:space="preserve">   </w:t>
      </w:r>
      <w:r w:rsidRPr="0047359D">
        <w:rPr>
          <w:color w:val="FF0000"/>
        </w:rPr>
        <w:t xml:space="preserve">       </w:t>
      </w:r>
    </w:p>
    <w:p w:rsidR="00BC5DA7" w:rsidRPr="0047359D" w:rsidRDefault="00BC5DA7" w:rsidP="00E07EFB">
      <w:pPr>
        <w:pStyle w:val="afd"/>
        <w:keepNext/>
        <w:spacing w:before="0"/>
        <w:ind w:firstLine="720"/>
        <w:jc w:val="center"/>
        <w:rPr>
          <w:sz w:val="24"/>
          <w:szCs w:val="24"/>
        </w:rPr>
      </w:pPr>
      <w:r w:rsidRPr="0047359D">
        <w:rPr>
          <w:sz w:val="24"/>
          <w:szCs w:val="24"/>
        </w:rPr>
        <w:t>Доля фактически используемых сельскохозяйственных угодий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16"/>
        <w:gridCol w:w="1002"/>
        <w:gridCol w:w="881"/>
        <w:gridCol w:w="881"/>
        <w:gridCol w:w="1002"/>
        <w:gridCol w:w="1088"/>
        <w:gridCol w:w="1209"/>
        <w:gridCol w:w="1123"/>
      </w:tblGrid>
      <w:tr w:rsidR="008F7656" w:rsidRPr="0047359D" w:rsidTr="00474A92">
        <w:trPr>
          <w:tblHeader/>
        </w:trPr>
        <w:tc>
          <w:tcPr>
            <w:tcW w:w="2235" w:type="dxa"/>
          </w:tcPr>
          <w:p w:rsidR="00474A92" w:rsidRPr="0047359D" w:rsidRDefault="00474A92" w:rsidP="00474A92">
            <w:pPr>
              <w:ind w:firstLine="720"/>
              <w:rPr>
                <w:snapToGrid w:val="0"/>
                <w:sz w:val="24"/>
                <w:szCs w:val="24"/>
              </w:rPr>
            </w:pPr>
          </w:p>
          <w:p w:rsidR="008F7656" w:rsidRPr="0047359D" w:rsidRDefault="008F7656" w:rsidP="00474A92">
            <w:pPr>
              <w:ind w:firstLine="720"/>
              <w:rPr>
                <w:snapToGrid w:val="0"/>
                <w:sz w:val="24"/>
                <w:szCs w:val="24"/>
              </w:rPr>
            </w:pPr>
            <w:r w:rsidRPr="0047359D">
              <w:rPr>
                <w:snapToGrid w:val="0"/>
                <w:sz w:val="24"/>
                <w:szCs w:val="24"/>
              </w:rPr>
              <w:t>Показатели</w:t>
            </w:r>
          </w:p>
        </w:tc>
        <w:tc>
          <w:tcPr>
            <w:tcW w:w="716" w:type="dxa"/>
          </w:tcPr>
          <w:p w:rsidR="008F7656" w:rsidRPr="0047359D" w:rsidRDefault="008F7656" w:rsidP="00FE39F2">
            <w:pPr>
              <w:ind w:left="-701" w:firstLine="720"/>
              <w:jc w:val="center"/>
              <w:rPr>
                <w:snapToGrid w:val="0"/>
                <w:sz w:val="24"/>
                <w:szCs w:val="24"/>
              </w:rPr>
            </w:pPr>
            <w:r w:rsidRPr="0047359D">
              <w:rPr>
                <w:snapToGrid w:val="0"/>
                <w:sz w:val="24"/>
                <w:szCs w:val="24"/>
              </w:rPr>
              <w:t>Ед.</w:t>
            </w:r>
          </w:p>
          <w:p w:rsidR="008F7656" w:rsidRPr="0047359D" w:rsidRDefault="008F7656" w:rsidP="00FE39F2">
            <w:pPr>
              <w:ind w:left="-701" w:firstLine="720"/>
              <w:jc w:val="center"/>
              <w:rPr>
                <w:snapToGrid w:val="0"/>
                <w:sz w:val="24"/>
                <w:szCs w:val="24"/>
              </w:rPr>
            </w:pPr>
            <w:r w:rsidRPr="0047359D">
              <w:rPr>
                <w:snapToGrid w:val="0"/>
                <w:sz w:val="24"/>
                <w:szCs w:val="24"/>
              </w:rPr>
              <w:t>изм.</w:t>
            </w:r>
          </w:p>
        </w:tc>
        <w:tc>
          <w:tcPr>
            <w:tcW w:w="1002" w:type="dxa"/>
          </w:tcPr>
          <w:p w:rsidR="008F7656" w:rsidRPr="0047359D" w:rsidRDefault="008F7656" w:rsidP="00FE39F2">
            <w:pPr>
              <w:ind w:left="-701" w:firstLine="720"/>
              <w:jc w:val="center"/>
              <w:rPr>
                <w:snapToGrid w:val="0"/>
                <w:sz w:val="24"/>
                <w:szCs w:val="24"/>
              </w:rPr>
            </w:pPr>
            <w:r w:rsidRPr="0047359D">
              <w:rPr>
                <w:snapToGrid w:val="0"/>
                <w:sz w:val="24"/>
                <w:szCs w:val="24"/>
              </w:rPr>
              <w:t>2017</w:t>
            </w:r>
          </w:p>
          <w:p w:rsidR="008F7656" w:rsidRPr="0047359D" w:rsidRDefault="008F7656" w:rsidP="00FE39F2">
            <w:pPr>
              <w:ind w:left="-701" w:firstLine="720"/>
              <w:jc w:val="center"/>
              <w:rPr>
                <w:snapToGrid w:val="0"/>
                <w:sz w:val="24"/>
                <w:szCs w:val="24"/>
              </w:rPr>
            </w:pPr>
            <w:r w:rsidRPr="0047359D">
              <w:rPr>
                <w:snapToGrid w:val="0"/>
                <w:sz w:val="24"/>
                <w:szCs w:val="24"/>
              </w:rPr>
              <w:t>год</w:t>
            </w:r>
          </w:p>
          <w:p w:rsidR="008F7656" w:rsidRPr="0047359D" w:rsidRDefault="008F7656" w:rsidP="00FE39F2">
            <w:pPr>
              <w:ind w:left="-701" w:firstLine="720"/>
              <w:jc w:val="center"/>
              <w:rPr>
                <w:snapToGrid w:val="0"/>
                <w:sz w:val="24"/>
                <w:szCs w:val="24"/>
              </w:rPr>
            </w:pPr>
          </w:p>
        </w:tc>
        <w:tc>
          <w:tcPr>
            <w:tcW w:w="881" w:type="dxa"/>
          </w:tcPr>
          <w:p w:rsidR="008F7656" w:rsidRPr="0047359D" w:rsidRDefault="008F7656" w:rsidP="00FE39F2">
            <w:pPr>
              <w:ind w:left="-701" w:firstLine="720"/>
              <w:jc w:val="center"/>
              <w:rPr>
                <w:snapToGrid w:val="0"/>
                <w:sz w:val="24"/>
                <w:szCs w:val="24"/>
              </w:rPr>
            </w:pPr>
            <w:r w:rsidRPr="0047359D">
              <w:rPr>
                <w:snapToGrid w:val="0"/>
                <w:sz w:val="24"/>
                <w:szCs w:val="24"/>
              </w:rPr>
              <w:t>2018</w:t>
            </w:r>
          </w:p>
          <w:p w:rsidR="008F7656" w:rsidRPr="0047359D" w:rsidRDefault="008F7656" w:rsidP="00FE39F2">
            <w:pPr>
              <w:ind w:left="-701" w:firstLine="720"/>
              <w:jc w:val="center"/>
              <w:rPr>
                <w:snapToGrid w:val="0"/>
                <w:sz w:val="24"/>
                <w:szCs w:val="24"/>
              </w:rPr>
            </w:pPr>
            <w:r w:rsidRPr="0047359D">
              <w:rPr>
                <w:snapToGrid w:val="0"/>
                <w:sz w:val="24"/>
                <w:szCs w:val="24"/>
              </w:rPr>
              <w:t>год</w:t>
            </w:r>
          </w:p>
        </w:tc>
        <w:tc>
          <w:tcPr>
            <w:tcW w:w="881" w:type="dxa"/>
          </w:tcPr>
          <w:p w:rsidR="008F7656" w:rsidRPr="0047359D" w:rsidRDefault="008F7656" w:rsidP="00FE39F2">
            <w:pPr>
              <w:ind w:left="-701" w:firstLine="720"/>
              <w:jc w:val="center"/>
              <w:rPr>
                <w:snapToGrid w:val="0"/>
                <w:sz w:val="24"/>
                <w:szCs w:val="24"/>
              </w:rPr>
            </w:pPr>
            <w:r w:rsidRPr="0047359D">
              <w:rPr>
                <w:snapToGrid w:val="0"/>
                <w:sz w:val="24"/>
                <w:szCs w:val="24"/>
              </w:rPr>
              <w:t>2019</w:t>
            </w:r>
          </w:p>
          <w:p w:rsidR="008F7656" w:rsidRPr="0047359D" w:rsidRDefault="008F7656" w:rsidP="00FE39F2">
            <w:pPr>
              <w:ind w:left="-701" w:firstLine="720"/>
              <w:jc w:val="center"/>
              <w:rPr>
                <w:snapToGrid w:val="0"/>
                <w:sz w:val="24"/>
                <w:szCs w:val="24"/>
              </w:rPr>
            </w:pPr>
            <w:r w:rsidRPr="0047359D">
              <w:rPr>
                <w:snapToGrid w:val="0"/>
                <w:sz w:val="24"/>
                <w:szCs w:val="24"/>
              </w:rPr>
              <w:t>год</w:t>
            </w:r>
          </w:p>
        </w:tc>
        <w:tc>
          <w:tcPr>
            <w:tcW w:w="1002" w:type="dxa"/>
          </w:tcPr>
          <w:p w:rsidR="008F7656" w:rsidRPr="0047359D" w:rsidRDefault="008F7656" w:rsidP="00FE39F2">
            <w:pPr>
              <w:ind w:left="-701" w:firstLine="720"/>
              <w:jc w:val="center"/>
              <w:rPr>
                <w:snapToGrid w:val="0"/>
                <w:sz w:val="24"/>
                <w:szCs w:val="24"/>
              </w:rPr>
            </w:pPr>
            <w:r w:rsidRPr="0047359D">
              <w:rPr>
                <w:snapToGrid w:val="0"/>
                <w:sz w:val="24"/>
                <w:szCs w:val="24"/>
              </w:rPr>
              <w:t>2020</w:t>
            </w:r>
          </w:p>
          <w:p w:rsidR="008F7656" w:rsidRPr="0047359D" w:rsidRDefault="008F7656" w:rsidP="00FE39F2">
            <w:pPr>
              <w:ind w:left="-701" w:firstLine="720"/>
              <w:jc w:val="center"/>
              <w:rPr>
                <w:snapToGrid w:val="0"/>
                <w:sz w:val="24"/>
                <w:szCs w:val="24"/>
              </w:rPr>
            </w:pPr>
            <w:r w:rsidRPr="0047359D">
              <w:rPr>
                <w:snapToGrid w:val="0"/>
                <w:sz w:val="24"/>
                <w:szCs w:val="24"/>
              </w:rPr>
              <w:t xml:space="preserve"> год</w:t>
            </w:r>
          </w:p>
          <w:p w:rsidR="008F7656" w:rsidRPr="0047359D" w:rsidRDefault="008F7656" w:rsidP="00FE39F2">
            <w:pPr>
              <w:ind w:left="-701" w:firstLine="720"/>
              <w:jc w:val="center"/>
              <w:rPr>
                <w:snapToGrid w:val="0"/>
                <w:sz w:val="24"/>
                <w:szCs w:val="24"/>
              </w:rPr>
            </w:pPr>
          </w:p>
        </w:tc>
        <w:tc>
          <w:tcPr>
            <w:tcW w:w="1088" w:type="dxa"/>
          </w:tcPr>
          <w:p w:rsidR="008F7656" w:rsidRPr="0047359D" w:rsidRDefault="008F7656" w:rsidP="006B4040">
            <w:pPr>
              <w:ind w:left="-701" w:firstLine="720"/>
              <w:jc w:val="center"/>
              <w:rPr>
                <w:snapToGrid w:val="0"/>
                <w:sz w:val="24"/>
                <w:szCs w:val="24"/>
              </w:rPr>
            </w:pPr>
            <w:r w:rsidRPr="0047359D">
              <w:rPr>
                <w:snapToGrid w:val="0"/>
                <w:sz w:val="24"/>
                <w:szCs w:val="24"/>
              </w:rPr>
              <w:t>2021</w:t>
            </w:r>
          </w:p>
          <w:p w:rsidR="008F7656" w:rsidRPr="0047359D" w:rsidRDefault="008F7656" w:rsidP="006B4040">
            <w:pPr>
              <w:ind w:left="-701" w:firstLine="720"/>
              <w:jc w:val="center"/>
              <w:rPr>
                <w:snapToGrid w:val="0"/>
                <w:sz w:val="24"/>
                <w:szCs w:val="24"/>
              </w:rPr>
            </w:pPr>
            <w:r w:rsidRPr="0047359D">
              <w:rPr>
                <w:snapToGrid w:val="0"/>
                <w:sz w:val="24"/>
                <w:szCs w:val="24"/>
              </w:rPr>
              <w:t>год</w:t>
            </w:r>
          </w:p>
        </w:tc>
        <w:tc>
          <w:tcPr>
            <w:tcW w:w="1209" w:type="dxa"/>
          </w:tcPr>
          <w:p w:rsidR="008F7656" w:rsidRPr="0047359D" w:rsidRDefault="008F7656" w:rsidP="00FE39F2">
            <w:pPr>
              <w:ind w:left="-701" w:firstLine="720"/>
              <w:jc w:val="center"/>
              <w:rPr>
                <w:snapToGrid w:val="0"/>
                <w:sz w:val="24"/>
                <w:szCs w:val="24"/>
              </w:rPr>
            </w:pPr>
            <w:r w:rsidRPr="0047359D">
              <w:rPr>
                <w:snapToGrid w:val="0"/>
                <w:sz w:val="24"/>
                <w:szCs w:val="24"/>
              </w:rPr>
              <w:t>2022</w:t>
            </w:r>
          </w:p>
          <w:p w:rsidR="008F7656" w:rsidRPr="0047359D" w:rsidRDefault="008F7656" w:rsidP="00FE39F2">
            <w:pPr>
              <w:ind w:left="-701" w:firstLine="720"/>
              <w:jc w:val="center"/>
              <w:rPr>
                <w:snapToGrid w:val="0"/>
                <w:sz w:val="24"/>
                <w:szCs w:val="24"/>
              </w:rPr>
            </w:pPr>
            <w:r w:rsidRPr="0047359D">
              <w:rPr>
                <w:snapToGrid w:val="0"/>
                <w:sz w:val="24"/>
                <w:szCs w:val="24"/>
              </w:rPr>
              <w:t>год</w:t>
            </w:r>
          </w:p>
        </w:tc>
        <w:tc>
          <w:tcPr>
            <w:tcW w:w="1123" w:type="dxa"/>
          </w:tcPr>
          <w:p w:rsidR="008F7656" w:rsidRPr="0047359D" w:rsidRDefault="008F7656" w:rsidP="00FE39F2">
            <w:pPr>
              <w:ind w:left="-701" w:firstLine="720"/>
              <w:jc w:val="center"/>
              <w:rPr>
                <w:snapToGrid w:val="0"/>
                <w:sz w:val="24"/>
                <w:szCs w:val="24"/>
              </w:rPr>
            </w:pPr>
            <w:r w:rsidRPr="0047359D">
              <w:rPr>
                <w:snapToGrid w:val="0"/>
                <w:sz w:val="24"/>
                <w:szCs w:val="24"/>
              </w:rPr>
              <w:t>2023</w:t>
            </w:r>
          </w:p>
          <w:p w:rsidR="008F7656" w:rsidRPr="0047359D" w:rsidRDefault="008F7656" w:rsidP="00FE39F2">
            <w:pPr>
              <w:ind w:left="-701" w:firstLine="720"/>
              <w:jc w:val="center"/>
              <w:rPr>
                <w:snapToGrid w:val="0"/>
                <w:sz w:val="24"/>
                <w:szCs w:val="24"/>
              </w:rPr>
            </w:pPr>
            <w:r w:rsidRPr="0047359D">
              <w:rPr>
                <w:snapToGrid w:val="0"/>
                <w:sz w:val="24"/>
                <w:szCs w:val="24"/>
              </w:rPr>
              <w:t>год</w:t>
            </w:r>
          </w:p>
        </w:tc>
      </w:tr>
      <w:tr w:rsidR="008F7656" w:rsidRPr="0047359D" w:rsidTr="00474A92">
        <w:trPr>
          <w:tblHeader/>
        </w:trPr>
        <w:tc>
          <w:tcPr>
            <w:tcW w:w="2235" w:type="dxa"/>
          </w:tcPr>
          <w:p w:rsidR="008F7656" w:rsidRPr="0047359D" w:rsidRDefault="008F7656" w:rsidP="00D408F5">
            <w:pPr>
              <w:rPr>
                <w:snapToGrid w:val="0"/>
                <w:sz w:val="24"/>
                <w:szCs w:val="24"/>
              </w:rPr>
            </w:pPr>
            <w:r w:rsidRPr="0047359D">
              <w:rPr>
                <w:snapToGrid w:val="0"/>
                <w:sz w:val="24"/>
                <w:szCs w:val="24"/>
              </w:rPr>
              <w:t>Площадь пашни всего</w:t>
            </w:r>
          </w:p>
        </w:tc>
        <w:tc>
          <w:tcPr>
            <w:tcW w:w="716" w:type="dxa"/>
          </w:tcPr>
          <w:p w:rsidR="008F7656" w:rsidRPr="0047359D" w:rsidRDefault="008F7656" w:rsidP="00216EB7">
            <w:pPr>
              <w:ind w:left="-701" w:firstLine="720"/>
              <w:jc w:val="center"/>
              <w:rPr>
                <w:snapToGrid w:val="0"/>
                <w:sz w:val="24"/>
                <w:szCs w:val="24"/>
              </w:rPr>
            </w:pPr>
            <w:r w:rsidRPr="0047359D">
              <w:rPr>
                <w:snapToGrid w:val="0"/>
                <w:sz w:val="24"/>
                <w:szCs w:val="24"/>
              </w:rPr>
              <w:t>га</w:t>
            </w:r>
          </w:p>
        </w:tc>
        <w:tc>
          <w:tcPr>
            <w:tcW w:w="1002" w:type="dxa"/>
          </w:tcPr>
          <w:p w:rsidR="008F7656" w:rsidRPr="0047359D" w:rsidRDefault="008F7656" w:rsidP="00216EB7">
            <w:pPr>
              <w:ind w:left="-701" w:firstLine="720"/>
              <w:jc w:val="center"/>
              <w:rPr>
                <w:snapToGrid w:val="0"/>
                <w:sz w:val="24"/>
                <w:szCs w:val="24"/>
              </w:rPr>
            </w:pPr>
            <w:r w:rsidRPr="0047359D">
              <w:rPr>
                <w:snapToGrid w:val="0"/>
                <w:sz w:val="24"/>
                <w:szCs w:val="24"/>
              </w:rPr>
              <w:t>33915</w:t>
            </w:r>
          </w:p>
        </w:tc>
        <w:tc>
          <w:tcPr>
            <w:tcW w:w="881" w:type="dxa"/>
          </w:tcPr>
          <w:p w:rsidR="008F7656" w:rsidRPr="0047359D" w:rsidRDefault="008F7656" w:rsidP="00216EB7">
            <w:pPr>
              <w:ind w:left="-701" w:firstLine="720"/>
              <w:jc w:val="center"/>
              <w:rPr>
                <w:snapToGrid w:val="0"/>
                <w:sz w:val="24"/>
                <w:szCs w:val="24"/>
              </w:rPr>
            </w:pPr>
            <w:r w:rsidRPr="0047359D">
              <w:rPr>
                <w:snapToGrid w:val="0"/>
                <w:sz w:val="24"/>
                <w:szCs w:val="24"/>
              </w:rPr>
              <w:t>33915</w:t>
            </w:r>
          </w:p>
        </w:tc>
        <w:tc>
          <w:tcPr>
            <w:tcW w:w="881" w:type="dxa"/>
          </w:tcPr>
          <w:p w:rsidR="008F7656" w:rsidRPr="0047359D" w:rsidRDefault="008F7656" w:rsidP="00216EB7">
            <w:pPr>
              <w:ind w:left="-701" w:firstLine="720"/>
              <w:jc w:val="center"/>
              <w:rPr>
                <w:snapToGrid w:val="0"/>
                <w:sz w:val="24"/>
                <w:szCs w:val="24"/>
              </w:rPr>
            </w:pPr>
            <w:r w:rsidRPr="0047359D">
              <w:rPr>
                <w:snapToGrid w:val="0"/>
                <w:sz w:val="24"/>
                <w:szCs w:val="24"/>
              </w:rPr>
              <w:t>33915</w:t>
            </w:r>
          </w:p>
        </w:tc>
        <w:tc>
          <w:tcPr>
            <w:tcW w:w="1002" w:type="dxa"/>
          </w:tcPr>
          <w:p w:rsidR="008F7656" w:rsidRPr="0047359D" w:rsidRDefault="008F7656" w:rsidP="00216EB7">
            <w:pPr>
              <w:ind w:left="-701" w:firstLine="720"/>
              <w:jc w:val="center"/>
              <w:rPr>
                <w:snapToGrid w:val="0"/>
                <w:sz w:val="24"/>
                <w:szCs w:val="24"/>
              </w:rPr>
            </w:pPr>
            <w:r w:rsidRPr="0047359D">
              <w:rPr>
                <w:snapToGrid w:val="0"/>
                <w:sz w:val="24"/>
                <w:szCs w:val="24"/>
              </w:rPr>
              <w:t>33915</w:t>
            </w:r>
          </w:p>
        </w:tc>
        <w:tc>
          <w:tcPr>
            <w:tcW w:w="1088" w:type="dxa"/>
          </w:tcPr>
          <w:p w:rsidR="008F7656" w:rsidRPr="0047359D" w:rsidRDefault="008F7656" w:rsidP="006B4040">
            <w:pPr>
              <w:jc w:val="center"/>
              <w:rPr>
                <w:snapToGrid w:val="0"/>
                <w:sz w:val="24"/>
                <w:szCs w:val="24"/>
              </w:rPr>
            </w:pPr>
            <w:r w:rsidRPr="0047359D">
              <w:rPr>
                <w:snapToGrid w:val="0"/>
                <w:sz w:val="24"/>
                <w:szCs w:val="24"/>
              </w:rPr>
              <w:t>33915</w:t>
            </w:r>
          </w:p>
        </w:tc>
        <w:tc>
          <w:tcPr>
            <w:tcW w:w="1209" w:type="dxa"/>
          </w:tcPr>
          <w:p w:rsidR="008F7656" w:rsidRPr="0047359D" w:rsidRDefault="008F7656" w:rsidP="00216EB7">
            <w:pPr>
              <w:jc w:val="center"/>
              <w:rPr>
                <w:snapToGrid w:val="0"/>
                <w:sz w:val="24"/>
                <w:szCs w:val="24"/>
              </w:rPr>
            </w:pPr>
            <w:r w:rsidRPr="0047359D">
              <w:rPr>
                <w:snapToGrid w:val="0"/>
                <w:sz w:val="24"/>
                <w:szCs w:val="24"/>
              </w:rPr>
              <w:t>33915</w:t>
            </w:r>
          </w:p>
        </w:tc>
        <w:tc>
          <w:tcPr>
            <w:tcW w:w="1123" w:type="dxa"/>
          </w:tcPr>
          <w:p w:rsidR="008F7656" w:rsidRPr="0047359D" w:rsidRDefault="00555680" w:rsidP="00216EB7">
            <w:pPr>
              <w:jc w:val="center"/>
              <w:rPr>
                <w:snapToGrid w:val="0"/>
                <w:sz w:val="24"/>
                <w:szCs w:val="24"/>
              </w:rPr>
            </w:pPr>
            <w:r w:rsidRPr="0047359D">
              <w:rPr>
                <w:snapToGrid w:val="0"/>
                <w:sz w:val="24"/>
                <w:szCs w:val="24"/>
              </w:rPr>
              <w:t>33915</w:t>
            </w:r>
          </w:p>
        </w:tc>
      </w:tr>
      <w:tr w:rsidR="008F7656" w:rsidRPr="0047359D" w:rsidTr="00474A92">
        <w:trPr>
          <w:trHeight w:val="617"/>
          <w:tblHeader/>
        </w:trPr>
        <w:tc>
          <w:tcPr>
            <w:tcW w:w="2235" w:type="dxa"/>
          </w:tcPr>
          <w:p w:rsidR="008F7656" w:rsidRPr="0047359D" w:rsidRDefault="008F7656" w:rsidP="00216EB7">
            <w:pPr>
              <w:ind w:firstLine="34"/>
              <w:rPr>
                <w:snapToGrid w:val="0"/>
                <w:sz w:val="24"/>
                <w:szCs w:val="24"/>
              </w:rPr>
            </w:pPr>
            <w:r w:rsidRPr="0047359D">
              <w:rPr>
                <w:snapToGrid w:val="0"/>
                <w:sz w:val="24"/>
                <w:szCs w:val="24"/>
              </w:rPr>
              <w:t>Доля  используемой пашни муниципального района</w:t>
            </w:r>
          </w:p>
        </w:tc>
        <w:tc>
          <w:tcPr>
            <w:tcW w:w="716" w:type="dxa"/>
          </w:tcPr>
          <w:p w:rsidR="008F7656" w:rsidRPr="0047359D" w:rsidRDefault="008F7656" w:rsidP="00216EB7">
            <w:pPr>
              <w:ind w:left="-701" w:firstLine="720"/>
              <w:jc w:val="center"/>
              <w:rPr>
                <w:snapToGrid w:val="0"/>
                <w:sz w:val="24"/>
                <w:szCs w:val="24"/>
              </w:rPr>
            </w:pPr>
          </w:p>
          <w:p w:rsidR="008F7656" w:rsidRPr="0047359D" w:rsidRDefault="008F7656" w:rsidP="00216EB7">
            <w:pPr>
              <w:ind w:left="-701" w:firstLine="720"/>
              <w:jc w:val="center"/>
              <w:rPr>
                <w:snapToGrid w:val="0"/>
                <w:sz w:val="24"/>
                <w:szCs w:val="24"/>
              </w:rPr>
            </w:pPr>
            <w:r w:rsidRPr="0047359D">
              <w:rPr>
                <w:snapToGrid w:val="0"/>
                <w:sz w:val="24"/>
                <w:szCs w:val="24"/>
              </w:rPr>
              <w:t>%</w:t>
            </w:r>
          </w:p>
        </w:tc>
        <w:tc>
          <w:tcPr>
            <w:tcW w:w="1002" w:type="dxa"/>
          </w:tcPr>
          <w:p w:rsidR="008F7656" w:rsidRPr="0047359D" w:rsidRDefault="008F7656" w:rsidP="00216EB7">
            <w:pPr>
              <w:ind w:left="-701" w:firstLine="720"/>
              <w:jc w:val="center"/>
              <w:rPr>
                <w:snapToGrid w:val="0"/>
                <w:sz w:val="24"/>
                <w:szCs w:val="24"/>
              </w:rPr>
            </w:pPr>
          </w:p>
          <w:p w:rsidR="008F7656" w:rsidRPr="0047359D" w:rsidRDefault="008F7656" w:rsidP="00216EB7">
            <w:pPr>
              <w:ind w:left="-701" w:firstLine="720"/>
              <w:jc w:val="center"/>
              <w:rPr>
                <w:snapToGrid w:val="0"/>
                <w:sz w:val="24"/>
                <w:szCs w:val="24"/>
              </w:rPr>
            </w:pPr>
            <w:r w:rsidRPr="0047359D">
              <w:rPr>
                <w:snapToGrid w:val="0"/>
                <w:sz w:val="24"/>
                <w:szCs w:val="24"/>
              </w:rPr>
              <w:t>24,8</w:t>
            </w:r>
          </w:p>
        </w:tc>
        <w:tc>
          <w:tcPr>
            <w:tcW w:w="881" w:type="dxa"/>
          </w:tcPr>
          <w:p w:rsidR="008F7656" w:rsidRPr="0047359D" w:rsidRDefault="008F7656" w:rsidP="00216EB7">
            <w:pPr>
              <w:ind w:left="-701" w:firstLine="720"/>
              <w:jc w:val="center"/>
              <w:rPr>
                <w:snapToGrid w:val="0"/>
                <w:sz w:val="24"/>
                <w:szCs w:val="24"/>
              </w:rPr>
            </w:pPr>
          </w:p>
          <w:p w:rsidR="008F7656" w:rsidRPr="0047359D" w:rsidRDefault="008F7656" w:rsidP="00216EB7">
            <w:pPr>
              <w:ind w:left="-701" w:firstLine="720"/>
              <w:jc w:val="center"/>
              <w:rPr>
                <w:snapToGrid w:val="0"/>
                <w:sz w:val="24"/>
                <w:szCs w:val="24"/>
              </w:rPr>
            </w:pPr>
            <w:r w:rsidRPr="0047359D">
              <w:rPr>
                <w:snapToGrid w:val="0"/>
                <w:sz w:val="24"/>
                <w:szCs w:val="24"/>
              </w:rPr>
              <w:t>20,4</w:t>
            </w:r>
          </w:p>
        </w:tc>
        <w:tc>
          <w:tcPr>
            <w:tcW w:w="881" w:type="dxa"/>
          </w:tcPr>
          <w:p w:rsidR="008F7656" w:rsidRPr="0047359D" w:rsidRDefault="008F7656" w:rsidP="00216EB7">
            <w:pPr>
              <w:ind w:left="-701" w:firstLine="720"/>
              <w:jc w:val="center"/>
              <w:rPr>
                <w:snapToGrid w:val="0"/>
                <w:sz w:val="24"/>
                <w:szCs w:val="24"/>
              </w:rPr>
            </w:pPr>
          </w:p>
          <w:p w:rsidR="008F7656" w:rsidRPr="0047359D" w:rsidRDefault="008F7656" w:rsidP="00216EB7">
            <w:pPr>
              <w:ind w:left="-701" w:firstLine="720"/>
              <w:jc w:val="center"/>
              <w:rPr>
                <w:snapToGrid w:val="0"/>
                <w:sz w:val="24"/>
                <w:szCs w:val="24"/>
              </w:rPr>
            </w:pPr>
            <w:r w:rsidRPr="0047359D">
              <w:rPr>
                <w:snapToGrid w:val="0"/>
                <w:sz w:val="24"/>
                <w:szCs w:val="24"/>
              </w:rPr>
              <w:t>21,8</w:t>
            </w:r>
          </w:p>
        </w:tc>
        <w:tc>
          <w:tcPr>
            <w:tcW w:w="1002" w:type="dxa"/>
          </w:tcPr>
          <w:p w:rsidR="008F7656" w:rsidRPr="0047359D" w:rsidRDefault="008F7656" w:rsidP="00216EB7">
            <w:pPr>
              <w:ind w:left="-701" w:firstLine="720"/>
              <w:jc w:val="center"/>
              <w:rPr>
                <w:snapToGrid w:val="0"/>
                <w:sz w:val="24"/>
                <w:szCs w:val="24"/>
              </w:rPr>
            </w:pPr>
          </w:p>
          <w:p w:rsidR="008F7656" w:rsidRPr="0047359D" w:rsidRDefault="008F7656" w:rsidP="00216EB7">
            <w:pPr>
              <w:ind w:left="-701" w:firstLine="720"/>
              <w:jc w:val="center"/>
              <w:rPr>
                <w:snapToGrid w:val="0"/>
                <w:sz w:val="24"/>
                <w:szCs w:val="24"/>
              </w:rPr>
            </w:pPr>
            <w:r w:rsidRPr="0047359D">
              <w:rPr>
                <w:snapToGrid w:val="0"/>
                <w:sz w:val="24"/>
                <w:szCs w:val="24"/>
              </w:rPr>
              <w:t>21,7</w:t>
            </w:r>
          </w:p>
        </w:tc>
        <w:tc>
          <w:tcPr>
            <w:tcW w:w="1088" w:type="dxa"/>
          </w:tcPr>
          <w:p w:rsidR="008F7656" w:rsidRPr="0047359D" w:rsidRDefault="008F7656" w:rsidP="006B4040">
            <w:pPr>
              <w:rPr>
                <w:snapToGrid w:val="0"/>
                <w:sz w:val="24"/>
                <w:szCs w:val="24"/>
              </w:rPr>
            </w:pPr>
          </w:p>
          <w:p w:rsidR="008F7656" w:rsidRPr="0047359D" w:rsidRDefault="008F7656" w:rsidP="00B21D0B">
            <w:pPr>
              <w:jc w:val="center"/>
              <w:rPr>
                <w:snapToGrid w:val="0"/>
                <w:sz w:val="24"/>
                <w:szCs w:val="24"/>
              </w:rPr>
            </w:pPr>
            <w:r w:rsidRPr="0047359D">
              <w:rPr>
                <w:snapToGrid w:val="0"/>
                <w:sz w:val="24"/>
                <w:szCs w:val="24"/>
              </w:rPr>
              <w:t>21,7</w:t>
            </w:r>
          </w:p>
        </w:tc>
        <w:tc>
          <w:tcPr>
            <w:tcW w:w="1209" w:type="dxa"/>
          </w:tcPr>
          <w:p w:rsidR="008F7656" w:rsidRPr="0047359D" w:rsidRDefault="008F7656" w:rsidP="00216EB7">
            <w:pPr>
              <w:jc w:val="center"/>
              <w:rPr>
                <w:snapToGrid w:val="0"/>
                <w:sz w:val="24"/>
                <w:szCs w:val="24"/>
              </w:rPr>
            </w:pPr>
          </w:p>
          <w:p w:rsidR="008F7656" w:rsidRPr="0047359D" w:rsidRDefault="008F7656" w:rsidP="00216EB7">
            <w:pPr>
              <w:jc w:val="center"/>
              <w:rPr>
                <w:snapToGrid w:val="0"/>
                <w:sz w:val="24"/>
                <w:szCs w:val="24"/>
              </w:rPr>
            </w:pPr>
            <w:r w:rsidRPr="0047359D">
              <w:rPr>
                <w:snapToGrid w:val="0"/>
                <w:sz w:val="24"/>
                <w:szCs w:val="24"/>
              </w:rPr>
              <w:t>21,3</w:t>
            </w:r>
          </w:p>
        </w:tc>
        <w:tc>
          <w:tcPr>
            <w:tcW w:w="1123" w:type="dxa"/>
          </w:tcPr>
          <w:p w:rsidR="00555680" w:rsidRPr="0047359D" w:rsidRDefault="00555680" w:rsidP="00216EB7">
            <w:pPr>
              <w:jc w:val="center"/>
              <w:rPr>
                <w:snapToGrid w:val="0"/>
                <w:sz w:val="24"/>
                <w:szCs w:val="24"/>
              </w:rPr>
            </w:pPr>
          </w:p>
          <w:p w:rsidR="008F7656" w:rsidRPr="0047359D" w:rsidRDefault="00555680" w:rsidP="00216EB7">
            <w:pPr>
              <w:jc w:val="center"/>
              <w:rPr>
                <w:snapToGrid w:val="0"/>
                <w:sz w:val="24"/>
                <w:szCs w:val="24"/>
              </w:rPr>
            </w:pPr>
            <w:r w:rsidRPr="0047359D">
              <w:rPr>
                <w:snapToGrid w:val="0"/>
                <w:sz w:val="24"/>
                <w:szCs w:val="24"/>
              </w:rPr>
              <w:t>23,2</w:t>
            </w:r>
          </w:p>
        </w:tc>
      </w:tr>
    </w:tbl>
    <w:p w:rsidR="00BC5DA7" w:rsidRPr="0047359D" w:rsidRDefault="00BC5DA7" w:rsidP="00DA7989">
      <w:pPr>
        <w:shd w:val="clear" w:color="auto" w:fill="FFFFFF"/>
        <w:jc w:val="center"/>
        <w:rPr>
          <w:b/>
          <w:sz w:val="24"/>
          <w:szCs w:val="24"/>
        </w:rPr>
      </w:pPr>
    </w:p>
    <w:p w:rsidR="00BC5DA7" w:rsidRPr="0047359D" w:rsidRDefault="00BC5DA7" w:rsidP="0085364C">
      <w:pPr>
        <w:jc w:val="both"/>
        <w:rPr>
          <w:sz w:val="24"/>
          <w:szCs w:val="24"/>
        </w:rPr>
      </w:pPr>
      <w:r w:rsidRPr="0047359D">
        <w:rPr>
          <w:sz w:val="24"/>
          <w:szCs w:val="24"/>
        </w:rPr>
        <w:t xml:space="preserve">        Повышение результативности использования земель сельскохозяйственного назначения остается одной из наиболее важных задач. В целях освоения неиспользуемых земель из состава земель сельскохозяйственного назначения в рамках реализации подпрограммы «Развитие мелиоративного комплекса Ивановской области» государственной программы Ивановской области «Развитие сельского хозяйства и регулирования рынков сельскохозяйственной продукции, сырья и продовольствия Ивановской области» в 2022 году бюджету Вичугского муниципального района выделена субсидия на проведение кадастровых работ в отношении неиспользуемых земель сельскохозяйственного назначения в сумме 810</w:t>
      </w:r>
      <w:r w:rsidR="009B3BF9" w:rsidRPr="0047359D">
        <w:rPr>
          <w:sz w:val="24"/>
          <w:szCs w:val="24"/>
        </w:rPr>
        <w:t>,</w:t>
      </w:r>
      <w:r w:rsidRPr="0047359D">
        <w:rPr>
          <w:sz w:val="24"/>
          <w:szCs w:val="24"/>
        </w:rPr>
        <w:t>613</w:t>
      </w:r>
      <w:r w:rsidR="009B3BF9" w:rsidRPr="0047359D">
        <w:rPr>
          <w:sz w:val="24"/>
          <w:szCs w:val="24"/>
        </w:rPr>
        <w:t xml:space="preserve"> тыс.</w:t>
      </w:r>
      <w:r w:rsidRPr="0047359D">
        <w:rPr>
          <w:sz w:val="24"/>
          <w:szCs w:val="24"/>
        </w:rPr>
        <w:t xml:space="preserve"> рублей.</w:t>
      </w:r>
    </w:p>
    <w:p w:rsidR="00BC5DA7" w:rsidRPr="0047359D" w:rsidRDefault="00BC5DA7" w:rsidP="0085364C">
      <w:pPr>
        <w:pStyle w:val="af7"/>
        <w:ind w:right="-142"/>
        <w:jc w:val="both"/>
        <w:rPr>
          <w:b w:val="0"/>
          <w:szCs w:val="24"/>
        </w:rPr>
      </w:pPr>
      <w:r w:rsidRPr="0047359D">
        <w:rPr>
          <w:b w:val="0"/>
          <w:sz w:val="28"/>
          <w:szCs w:val="28"/>
        </w:rPr>
        <w:t xml:space="preserve">       </w:t>
      </w:r>
      <w:r w:rsidRPr="0047359D">
        <w:rPr>
          <w:b w:val="0"/>
          <w:szCs w:val="24"/>
        </w:rPr>
        <w:t xml:space="preserve">На выделенные средства проведены следующие мероприятия: </w:t>
      </w:r>
    </w:p>
    <w:p w:rsidR="00BC5DA7" w:rsidRPr="0047359D" w:rsidRDefault="00BC5DA7" w:rsidP="0085364C">
      <w:pPr>
        <w:ind w:firstLine="709"/>
        <w:jc w:val="both"/>
        <w:rPr>
          <w:sz w:val="24"/>
          <w:szCs w:val="24"/>
        </w:rPr>
      </w:pPr>
      <w:r w:rsidRPr="0047359D">
        <w:rPr>
          <w:sz w:val="24"/>
          <w:szCs w:val="24"/>
        </w:rPr>
        <w:t>- 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 площадью 903,3 га. Общий объем расходов на выполнение данного мероприятия составил 118</w:t>
      </w:r>
      <w:r w:rsidR="009B3BF9" w:rsidRPr="0047359D">
        <w:rPr>
          <w:sz w:val="24"/>
          <w:szCs w:val="24"/>
        </w:rPr>
        <w:t>,</w:t>
      </w:r>
      <w:r w:rsidRPr="0047359D">
        <w:rPr>
          <w:sz w:val="24"/>
          <w:szCs w:val="24"/>
        </w:rPr>
        <w:t>8</w:t>
      </w:r>
      <w:r w:rsidR="009B3BF9" w:rsidRPr="0047359D">
        <w:rPr>
          <w:sz w:val="24"/>
          <w:szCs w:val="24"/>
        </w:rPr>
        <w:t>5 тыс.</w:t>
      </w:r>
      <w:r w:rsidRPr="0047359D">
        <w:rPr>
          <w:sz w:val="24"/>
          <w:szCs w:val="24"/>
        </w:rPr>
        <w:t xml:space="preserve">  рублей.</w:t>
      </w:r>
    </w:p>
    <w:p w:rsidR="00BC5DA7" w:rsidRPr="0047359D" w:rsidRDefault="00BC5DA7" w:rsidP="0085364C">
      <w:pPr>
        <w:ind w:firstLine="709"/>
        <w:jc w:val="both"/>
        <w:rPr>
          <w:sz w:val="24"/>
          <w:szCs w:val="24"/>
        </w:rPr>
      </w:pPr>
      <w:r w:rsidRPr="0047359D">
        <w:rPr>
          <w:sz w:val="24"/>
          <w:szCs w:val="24"/>
        </w:rPr>
        <w:t>- образование земельных участков из состава земель сельскохозяйственного назначения, выделенных в счет земельных долей, находящихся в муниципальной собственности, площадью 2635,3 га. Общий объем расходов на выполнение данного мероприятия составил 691765  рублей, в том числе:</w:t>
      </w:r>
    </w:p>
    <w:p w:rsidR="00BC5DA7" w:rsidRPr="0047359D" w:rsidRDefault="00BC5DA7" w:rsidP="0085364C">
      <w:pPr>
        <w:ind w:firstLine="709"/>
        <w:jc w:val="both"/>
        <w:rPr>
          <w:sz w:val="24"/>
          <w:szCs w:val="24"/>
        </w:rPr>
      </w:pPr>
      <w:r w:rsidRPr="0047359D">
        <w:rPr>
          <w:sz w:val="24"/>
          <w:szCs w:val="24"/>
        </w:rPr>
        <w:lastRenderedPageBreak/>
        <w:t>- Сунженское сельское поселение – 123</w:t>
      </w:r>
      <w:r w:rsidR="009B3BF9" w:rsidRPr="0047359D">
        <w:rPr>
          <w:sz w:val="24"/>
          <w:szCs w:val="24"/>
        </w:rPr>
        <w:t>,</w:t>
      </w:r>
      <w:r w:rsidRPr="0047359D">
        <w:rPr>
          <w:sz w:val="24"/>
          <w:szCs w:val="24"/>
        </w:rPr>
        <w:t>6</w:t>
      </w:r>
      <w:r w:rsidR="009B3BF9" w:rsidRPr="0047359D">
        <w:rPr>
          <w:sz w:val="24"/>
          <w:szCs w:val="24"/>
        </w:rPr>
        <w:t xml:space="preserve"> тыс.</w:t>
      </w:r>
      <w:r w:rsidRPr="0047359D">
        <w:rPr>
          <w:sz w:val="24"/>
          <w:szCs w:val="24"/>
        </w:rPr>
        <w:t xml:space="preserve"> рублей (274,7 га);</w:t>
      </w:r>
    </w:p>
    <w:p w:rsidR="00BC5DA7" w:rsidRPr="0047359D" w:rsidRDefault="00BC5DA7" w:rsidP="0085364C">
      <w:pPr>
        <w:ind w:firstLine="709"/>
        <w:jc w:val="both"/>
        <w:rPr>
          <w:sz w:val="24"/>
          <w:szCs w:val="24"/>
        </w:rPr>
      </w:pPr>
      <w:r w:rsidRPr="0047359D">
        <w:rPr>
          <w:sz w:val="24"/>
          <w:szCs w:val="24"/>
        </w:rPr>
        <w:t>- Сошниковское сельское поселение – 568</w:t>
      </w:r>
      <w:r w:rsidR="009B3BF9" w:rsidRPr="0047359D">
        <w:rPr>
          <w:sz w:val="24"/>
          <w:szCs w:val="24"/>
        </w:rPr>
        <w:t>,</w:t>
      </w:r>
      <w:r w:rsidRPr="0047359D">
        <w:rPr>
          <w:sz w:val="24"/>
          <w:szCs w:val="24"/>
        </w:rPr>
        <w:t>15</w:t>
      </w:r>
      <w:r w:rsidR="009B3BF9" w:rsidRPr="0047359D">
        <w:rPr>
          <w:sz w:val="24"/>
          <w:szCs w:val="24"/>
        </w:rPr>
        <w:t xml:space="preserve"> тыс.</w:t>
      </w:r>
      <w:r w:rsidRPr="0047359D">
        <w:rPr>
          <w:sz w:val="24"/>
          <w:szCs w:val="24"/>
        </w:rPr>
        <w:t xml:space="preserve"> рублей (2360,6 га).</w:t>
      </w:r>
    </w:p>
    <w:p w:rsidR="00BC5DA7" w:rsidRPr="0047359D" w:rsidRDefault="00BC5DA7" w:rsidP="0085364C">
      <w:pPr>
        <w:jc w:val="both"/>
      </w:pPr>
      <w:r w:rsidRPr="0047359D">
        <w:rPr>
          <w:sz w:val="24"/>
          <w:szCs w:val="24"/>
        </w:rPr>
        <w:t xml:space="preserve">      Реализация данных мероприятий позволила сформировать на территории Вичугского муниципального района 41 новый земельный участок из земель сельскохозяйственного назначения общей площадью 3538,6 га  с целью последующего введения их в оборот.</w:t>
      </w:r>
    </w:p>
    <w:p w:rsidR="00BC5DA7" w:rsidRPr="0047359D" w:rsidRDefault="00BC5DA7" w:rsidP="0085364C">
      <w:pPr>
        <w:shd w:val="clear" w:color="auto" w:fill="FFFFFF"/>
        <w:rPr>
          <w:b/>
          <w:sz w:val="24"/>
          <w:szCs w:val="24"/>
        </w:rPr>
      </w:pPr>
    </w:p>
    <w:p w:rsidR="00BC5DA7" w:rsidRPr="0047359D" w:rsidRDefault="00BC5DA7" w:rsidP="00DA7989">
      <w:pPr>
        <w:shd w:val="clear" w:color="auto" w:fill="FFFFFF"/>
        <w:jc w:val="center"/>
        <w:rPr>
          <w:b/>
          <w:sz w:val="24"/>
          <w:szCs w:val="24"/>
        </w:rPr>
      </w:pPr>
      <w:r w:rsidRPr="0047359D">
        <w:rPr>
          <w:b/>
          <w:sz w:val="24"/>
          <w:szCs w:val="24"/>
        </w:rPr>
        <w:t>Объем продукции сельского хозяйства (в хозяйствах всех категорий)</w:t>
      </w:r>
    </w:p>
    <w:p w:rsidR="00BC5DA7" w:rsidRPr="0047359D" w:rsidRDefault="00BC5DA7" w:rsidP="00DA7989">
      <w:pPr>
        <w:shd w:val="clear" w:color="auto" w:fill="FFFFFF"/>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898"/>
        <w:gridCol w:w="924"/>
        <w:gridCol w:w="925"/>
        <w:gridCol w:w="924"/>
        <w:gridCol w:w="1053"/>
        <w:gridCol w:w="971"/>
        <w:gridCol w:w="972"/>
        <w:gridCol w:w="925"/>
      </w:tblGrid>
      <w:tr w:rsidR="008F7656" w:rsidRPr="0047359D" w:rsidTr="008F7656">
        <w:trPr>
          <w:trHeight w:val="847"/>
          <w:tblHeader/>
        </w:trPr>
        <w:tc>
          <w:tcPr>
            <w:tcW w:w="2545" w:type="dxa"/>
          </w:tcPr>
          <w:p w:rsidR="008F7656" w:rsidRPr="0047359D" w:rsidRDefault="008F7656" w:rsidP="00FE39F2">
            <w:pPr>
              <w:ind w:firstLine="720"/>
              <w:jc w:val="both"/>
              <w:rPr>
                <w:snapToGrid w:val="0"/>
                <w:sz w:val="24"/>
                <w:szCs w:val="24"/>
              </w:rPr>
            </w:pPr>
            <w:r w:rsidRPr="0047359D">
              <w:rPr>
                <w:snapToGrid w:val="0"/>
                <w:sz w:val="24"/>
                <w:szCs w:val="24"/>
              </w:rPr>
              <w:t>Показатели</w:t>
            </w:r>
          </w:p>
        </w:tc>
        <w:tc>
          <w:tcPr>
            <w:tcW w:w="898" w:type="dxa"/>
          </w:tcPr>
          <w:p w:rsidR="008F7656" w:rsidRPr="0047359D" w:rsidRDefault="008F7656" w:rsidP="0023191E">
            <w:pPr>
              <w:ind w:left="-701" w:firstLine="594"/>
              <w:jc w:val="center"/>
              <w:rPr>
                <w:snapToGrid w:val="0"/>
                <w:sz w:val="24"/>
                <w:szCs w:val="24"/>
              </w:rPr>
            </w:pPr>
            <w:r w:rsidRPr="0047359D">
              <w:rPr>
                <w:snapToGrid w:val="0"/>
                <w:sz w:val="24"/>
                <w:szCs w:val="24"/>
              </w:rPr>
              <w:t>Ед.</w:t>
            </w:r>
          </w:p>
          <w:p w:rsidR="008F7656" w:rsidRPr="0047359D" w:rsidRDefault="008F7656" w:rsidP="0023191E">
            <w:pPr>
              <w:ind w:left="-701" w:firstLine="594"/>
              <w:jc w:val="center"/>
              <w:rPr>
                <w:snapToGrid w:val="0"/>
                <w:sz w:val="24"/>
                <w:szCs w:val="24"/>
              </w:rPr>
            </w:pPr>
            <w:r w:rsidRPr="0047359D">
              <w:rPr>
                <w:snapToGrid w:val="0"/>
                <w:sz w:val="24"/>
                <w:szCs w:val="24"/>
              </w:rPr>
              <w:t>изм.</w:t>
            </w:r>
          </w:p>
        </w:tc>
        <w:tc>
          <w:tcPr>
            <w:tcW w:w="924" w:type="dxa"/>
          </w:tcPr>
          <w:p w:rsidR="008F7656" w:rsidRPr="0047359D" w:rsidRDefault="008F7656" w:rsidP="00FE39F2">
            <w:pPr>
              <w:ind w:left="-701" w:firstLine="720"/>
              <w:jc w:val="center"/>
              <w:rPr>
                <w:snapToGrid w:val="0"/>
                <w:sz w:val="24"/>
                <w:szCs w:val="24"/>
              </w:rPr>
            </w:pPr>
            <w:r w:rsidRPr="0047359D">
              <w:rPr>
                <w:snapToGrid w:val="0"/>
                <w:sz w:val="24"/>
                <w:szCs w:val="24"/>
              </w:rPr>
              <w:t>2017</w:t>
            </w:r>
          </w:p>
          <w:p w:rsidR="008F7656" w:rsidRPr="0047359D" w:rsidRDefault="008F7656" w:rsidP="00FE39F2">
            <w:pPr>
              <w:ind w:left="-701" w:firstLine="720"/>
              <w:jc w:val="center"/>
              <w:rPr>
                <w:snapToGrid w:val="0"/>
                <w:sz w:val="24"/>
                <w:szCs w:val="24"/>
              </w:rPr>
            </w:pPr>
            <w:r w:rsidRPr="0047359D">
              <w:rPr>
                <w:snapToGrid w:val="0"/>
                <w:sz w:val="24"/>
                <w:szCs w:val="24"/>
              </w:rPr>
              <w:t>год</w:t>
            </w:r>
          </w:p>
        </w:tc>
        <w:tc>
          <w:tcPr>
            <w:tcW w:w="925" w:type="dxa"/>
          </w:tcPr>
          <w:p w:rsidR="008F7656" w:rsidRPr="0047359D" w:rsidRDefault="008F7656" w:rsidP="00FE39F2">
            <w:pPr>
              <w:ind w:left="-701" w:firstLine="720"/>
              <w:jc w:val="center"/>
              <w:rPr>
                <w:snapToGrid w:val="0"/>
                <w:sz w:val="24"/>
                <w:szCs w:val="24"/>
              </w:rPr>
            </w:pPr>
            <w:r w:rsidRPr="0047359D">
              <w:rPr>
                <w:snapToGrid w:val="0"/>
                <w:sz w:val="24"/>
                <w:szCs w:val="24"/>
              </w:rPr>
              <w:t>2018</w:t>
            </w:r>
          </w:p>
          <w:p w:rsidR="008F7656" w:rsidRPr="0047359D" w:rsidRDefault="008F7656" w:rsidP="00FE39F2">
            <w:pPr>
              <w:ind w:left="-701" w:firstLine="720"/>
              <w:jc w:val="center"/>
              <w:rPr>
                <w:snapToGrid w:val="0"/>
                <w:sz w:val="24"/>
                <w:szCs w:val="24"/>
              </w:rPr>
            </w:pPr>
            <w:r w:rsidRPr="0047359D">
              <w:rPr>
                <w:snapToGrid w:val="0"/>
                <w:sz w:val="24"/>
                <w:szCs w:val="24"/>
              </w:rPr>
              <w:t>год</w:t>
            </w:r>
          </w:p>
        </w:tc>
        <w:tc>
          <w:tcPr>
            <w:tcW w:w="924" w:type="dxa"/>
          </w:tcPr>
          <w:p w:rsidR="008F7656" w:rsidRPr="0047359D" w:rsidRDefault="008F7656" w:rsidP="00FE39F2">
            <w:pPr>
              <w:ind w:left="-701" w:firstLine="720"/>
              <w:jc w:val="both"/>
              <w:rPr>
                <w:snapToGrid w:val="0"/>
                <w:sz w:val="24"/>
                <w:szCs w:val="24"/>
              </w:rPr>
            </w:pPr>
            <w:r w:rsidRPr="0047359D">
              <w:rPr>
                <w:snapToGrid w:val="0"/>
                <w:sz w:val="24"/>
                <w:szCs w:val="24"/>
              </w:rPr>
              <w:t>2019</w:t>
            </w:r>
          </w:p>
          <w:p w:rsidR="008F7656" w:rsidRPr="0047359D" w:rsidRDefault="008F7656" w:rsidP="00FE39F2">
            <w:pPr>
              <w:ind w:left="-701" w:firstLine="720"/>
              <w:jc w:val="both"/>
              <w:rPr>
                <w:snapToGrid w:val="0"/>
                <w:sz w:val="24"/>
                <w:szCs w:val="24"/>
              </w:rPr>
            </w:pPr>
            <w:r w:rsidRPr="0047359D">
              <w:rPr>
                <w:snapToGrid w:val="0"/>
                <w:sz w:val="24"/>
                <w:szCs w:val="24"/>
              </w:rPr>
              <w:t xml:space="preserve"> год</w:t>
            </w:r>
          </w:p>
        </w:tc>
        <w:tc>
          <w:tcPr>
            <w:tcW w:w="1053" w:type="dxa"/>
          </w:tcPr>
          <w:p w:rsidR="008F7656" w:rsidRPr="0047359D" w:rsidRDefault="008F7656" w:rsidP="00FE39F2">
            <w:pPr>
              <w:ind w:left="-701" w:firstLine="720"/>
              <w:jc w:val="center"/>
              <w:rPr>
                <w:snapToGrid w:val="0"/>
                <w:sz w:val="24"/>
                <w:szCs w:val="24"/>
              </w:rPr>
            </w:pPr>
            <w:r w:rsidRPr="0047359D">
              <w:rPr>
                <w:snapToGrid w:val="0"/>
                <w:sz w:val="24"/>
                <w:szCs w:val="24"/>
              </w:rPr>
              <w:t>2020</w:t>
            </w:r>
          </w:p>
          <w:p w:rsidR="008F7656" w:rsidRPr="0047359D" w:rsidRDefault="008F7656" w:rsidP="00FE39F2">
            <w:pPr>
              <w:ind w:left="-701" w:firstLine="720"/>
              <w:jc w:val="center"/>
              <w:rPr>
                <w:snapToGrid w:val="0"/>
                <w:sz w:val="24"/>
                <w:szCs w:val="24"/>
              </w:rPr>
            </w:pPr>
            <w:r w:rsidRPr="0047359D">
              <w:rPr>
                <w:snapToGrid w:val="0"/>
                <w:sz w:val="24"/>
                <w:szCs w:val="24"/>
              </w:rPr>
              <w:t>год</w:t>
            </w:r>
          </w:p>
          <w:p w:rsidR="008F7656" w:rsidRPr="0047359D" w:rsidRDefault="008F7656" w:rsidP="00FE39F2">
            <w:pPr>
              <w:ind w:left="-701" w:firstLine="720"/>
              <w:jc w:val="center"/>
              <w:rPr>
                <w:snapToGrid w:val="0"/>
                <w:sz w:val="24"/>
                <w:szCs w:val="24"/>
              </w:rPr>
            </w:pPr>
          </w:p>
        </w:tc>
        <w:tc>
          <w:tcPr>
            <w:tcW w:w="971" w:type="dxa"/>
          </w:tcPr>
          <w:p w:rsidR="008F7656" w:rsidRPr="0047359D" w:rsidRDefault="008F7656" w:rsidP="00B21D0B">
            <w:pPr>
              <w:ind w:left="-701" w:firstLine="720"/>
              <w:jc w:val="center"/>
              <w:rPr>
                <w:snapToGrid w:val="0"/>
                <w:sz w:val="24"/>
                <w:szCs w:val="24"/>
              </w:rPr>
            </w:pPr>
            <w:r w:rsidRPr="0047359D">
              <w:rPr>
                <w:snapToGrid w:val="0"/>
                <w:sz w:val="24"/>
                <w:szCs w:val="24"/>
              </w:rPr>
              <w:t>2021</w:t>
            </w:r>
          </w:p>
          <w:p w:rsidR="008F7656" w:rsidRPr="0047359D" w:rsidRDefault="008F7656" w:rsidP="00B21D0B">
            <w:pPr>
              <w:ind w:left="-701" w:firstLine="720"/>
              <w:jc w:val="center"/>
              <w:rPr>
                <w:snapToGrid w:val="0"/>
                <w:color w:val="FF0000"/>
                <w:sz w:val="24"/>
                <w:szCs w:val="24"/>
              </w:rPr>
            </w:pPr>
            <w:r w:rsidRPr="0047359D">
              <w:rPr>
                <w:snapToGrid w:val="0"/>
                <w:sz w:val="24"/>
                <w:szCs w:val="24"/>
              </w:rPr>
              <w:t>год</w:t>
            </w:r>
          </w:p>
        </w:tc>
        <w:tc>
          <w:tcPr>
            <w:tcW w:w="972" w:type="dxa"/>
          </w:tcPr>
          <w:p w:rsidR="008F7656" w:rsidRPr="0047359D" w:rsidRDefault="008F7656" w:rsidP="00FE39F2">
            <w:pPr>
              <w:ind w:left="-701" w:firstLine="720"/>
              <w:jc w:val="center"/>
              <w:rPr>
                <w:snapToGrid w:val="0"/>
                <w:sz w:val="24"/>
                <w:szCs w:val="24"/>
              </w:rPr>
            </w:pPr>
            <w:r w:rsidRPr="0047359D">
              <w:rPr>
                <w:snapToGrid w:val="0"/>
                <w:sz w:val="24"/>
                <w:szCs w:val="24"/>
              </w:rPr>
              <w:t>2022</w:t>
            </w:r>
          </w:p>
          <w:p w:rsidR="008F7656" w:rsidRPr="0047359D" w:rsidRDefault="008F7656" w:rsidP="00FE39F2">
            <w:pPr>
              <w:ind w:left="-701" w:firstLine="720"/>
              <w:jc w:val="center"/>
              <w:rPr>
                <w:snapToGrid w:val="0"/>
                <w:sz w:val="24"/>
                <w:szCs w:val="24"/>
              </w:rPr>
            </w:pPr>
            <w:r w:rsidRPr="0047359D">
              <w:rPr>
                <w:snapToGrid w:val="0"/>
                <w:sz w:val="24"/>
                <w:szCs w:val="24"/>
              </w:rPr>
              <w:t>год</w:t>
            </w:r>
          </w:p>
        </w:tc>
        <w:tc>
          <w:tcPr>
            <w:tcW w:w="925" w:type="dxa"/>
          </w:tcPr>
          <w:p w:rsidR="008F7656" w:rsidRPr="0047359D" w:rsidRDefault="008F7656" w:rsidP="00FE39F2">
            <w:pPr>
              <w:ind w:left="-701" w:firstLine="720"/>
              <w:jc w:val="center"/>
              <w:rPr>
                <w:snapToGrid w:val="0"/>
                <w:sz w:val="24"/>
                <w:szCs w:val="24"/>
              </w:rPr>
            </w:pPr>
            <w:r w:rsidRPr="0047359D">
              <w:rPr>
                <w:snapToGrid w:val="0"/>
                <w:sz w:val="24"/>
                <w:szCs w:val="24"/>
              </w:rPr>
              <w:t>2023</w:t>
            </w:r>
          </w:p>
          <w:p w:rsidR="008F7656" w:rsidRPr="0047359D" w:rsidRDefault="008F7656" w:rsidP="00FE39F2">
            <w:pPr>
              <w:ind w:left="-701" w:firstLine="720"/>
              <w:jc w:val="center"/>
              <w:rPr>
                <w:snapToGrid w:val="0"/>
                <w:sz w:val="24"/>
                <w:szCs w:val="24"/>
              </w:rPr>
            </w:pPr>
            <w:r w:rsidRPr="0047359D">
              <w:rPr>
                <w:snapToGrid w:val="0"/>
                <w:sz w:val="24"/>
                <w:szCs w:val="24"/>
              </w:rPr>
              <w:t>год</w:t>
            </w:r>
          </w:p>
        </w:tc>
      </w:tr>
      <w:tr w:rsidR="008F7656" w:rsidRPr="0047359D" w:rsidTr="008F7656">
        <w:trPr>
          <w:tblHeader/>
        </w:trPr>
        <w:tc>
          <w:tcPr>
            <w:tcW w:w="2545" w:type="dxa"/>
          </w:tcPr>
          <w:p w:rsidR="008F7656" w:rsidRPr="0047359D" w:rsidRDefault="008F7656" w:rsidP="00216EB7">
            <w:pPr>
              <w:rPr>
                <w:snapToGrid w:val="0"/>
                <w:sz w:val="24"/>
                <w:szCs w:val="24"/>
              </w:rPr>
            </w:pPr>
            <w:r w:rsidRPr="0047359D">
              <w:rPr>
                <w:snapToGrid w:val="0"/>
                <w:sz w:val="24"/>
                <w:szCs w:val="24"/>
              </w:rPr>
              <w:t>Количество сельскохозяйственных организаций</w:t>
            </w:r>
          </w:p>
        </w:tc>
        <w:tc>
          <w:tcPr>
            <w:tcW w:w="898" w:type="dxa"/>
          </w:tcPr>
          <w:p w:rsidR="008F7656" w:rsidRPr="0047359D" w:rsidRDefault="008F7656" w:rsidP="00216EB7">
            <w:pPr>
              <w:ind w:left="-701" w:firstLine="594"/>
              <w:jc w:val="center"/>
              <w:rPr>
                <w:snapToGrid w:val="0"/>
                <w:sz w:val="24"/>
                <w:szCs w:val="24"/>
              </w:rPr>
            </w:pPr>
            <w:r w:rsidRPr="0047359D">
              <w:rPr>
                <w:snapToGrid w:val="0"/>
                <w:sz w:val="24"/>
                <w:szCs w:val="24"/>
              </w:rPr>
              <w:t>ед.</w:t>
            </w:r>
          </w:p>
        </w:tc>
        <w:tc>
          <w:tcPr>
            <w:tcW w:w="924" w:type="dxa"/>
          </w:tcPr>
          <w:p w:rsidR="008F7656" w:rsidRPr="0047359D" w:rsidRDefault="008F7656" w:rsidP="00216EB7">
            <w:pPr>
              <w:ind w:left="-701" w:firstLine="720"/>
              <w:jc w:val="center"/>
              <w:rPr>
                <w:snapToGrid w:val="0"/>
                <w:sz w:val="24"/>
                <w:szCs w:val="24"/>
              </w:rPr>
            </w:pPr>
            <w:r w:rsidRPr="0047359D">
              <w:rPr>
                <w:snapToGrid w:val="0"/>
                <w:sz w:val="24"/>
                <w:szCs w:val="24"/>
              </w:rPr>
              <w:t>4</w:t>
            </w:r>
          </w:p>
        </w:tc>
        <w:tc>
          <w:tcPr>
            <w:tcW w:w="925" w:type="dxa"/>
          </w:tcPr>
          <w:p w:rsidR="008F7656" w:rsidRPr="0047359D" w:rsidRDefault="008F7656" w:rsidP="00216EB7">
            <w:pPr>
              <w:ind w:left="-701" w:firstLine="720"/>
              <w:jc w:val="center"/>
              <w:rPr>
                <w:snapToGrid w:val="0"/>
                <w:sz w:val="24"/>
                <w:szCs w:val="24"/>
              </w:rPr>
            </w:pPr>
            <w:r w:rsidRPr="0047359D">
              <w:rPr>
                <w:snapToGrid w:val="0"/>
                <w:sz w:val="24"/>
                <w:szCs w:val="24"/>
              </w:rPr>
              <w:t>3</w:t>
            </w:r>
          </w:p>
        </w:tc>
        <w:tc>
          <w:tcPr>
            <w:tcW w:w="924" w:type="dxa"/>
          </w:tcPr>
          <w:p w:rsidR="008F7656" w:rsidRPr="0047359D" w:rsidRDefault="008F7656" w:rsidP="00216EB7">
            <w:pPr>
              <w:ind w:left="-701" w:firstLine="720"/>
              <w:jc w:val="center"/>
              <w:rPr>
                <w:snapToGrid w:val="0"/>
                <w:sz w:val="24"/>
                <w:szCs w:val="24"/>
              </w:rPr>
            </w:pPr>
            <w:r w:rsidRPr="0047359D">
              <w:rPr>
                <w:snapToGrid w:val="0"/>
                <w:sz w:val="24"/>
                <w:szCs w:val="24"/>
              </w:rPr>
              <w:t>3</w:t>
            </w:r>
          </w:p>
        </w:tc>
        <w:tc>
          <w:tcPr>
            <w:tcW w:w="1053" w:type="dxa"/>
          </w:tcPr>
          <w:p w:rsidR="008F7656" w:rsidRPr="0047359D" w:rsidRDefault="008F7656" w:rsidP="00216EB7">
            <w:pPr>
              <w:ind w:left="-701" w:firstLine="720"/>
              <w:jc w:val="center"/>
              <w:rPr>
                <w:snapToGrid w:val="0"/>
                <w:sz w:val="24"/>
                <w:szCs w:val="24"/>
              </w:rPr>
            </w:pPr>
            <w:r w:rsidRPr="0047359D">
              <w:rPr>
                <w:snapToGrid w:val="0"/>
                <w:sz w:val="24"/>
                <w:szCs w:val="24"/>
              </w:rPr>
              <w:t>2</w:t>
            </w:r>
          </w:p>
        </w:tc>
        <w:tc>
          <w:tcPr>
            <w:tcW w:w="971" w:type="dxa"/>
          </w:tcPr>
          <w:p w:rsidR="008F7656" w:rsidRPr="0047359D" w:rsidRDefault="008F7656" w:rsidP="006B4040">
            <w:pPr>
              <w:jc w:val="center"/>
              <w:rPr>
                <w:snapToGrid w:val="0"/>
                <w:sz w:val="24"/>
                <w:szCs w:val="24"/>
              </w:rPr>
            </w:pPr>
            <w:r w:rsidRPr="0047359D">
              <w:rPr>
                <w:snapToGrid w:val="0"/>
                <w:sz w:val="24"/>
                <w:szCs w:val="24"/>
              </w:rPr>
              <w:t>2</w:t>
            </w:r>
          </w:p>
        </w:tc>
        <w:tc>
          <w:tcPr>
            <w:tcW w:w="972" w:type="dxa"/>
          </w:tcPr>
          <w:p w:rsidR="008F7656" w:rsidRPr="0047359D" w:rsidRDefault="008F7656" w:rsidP="00216EB7">
            <w:pPr>
              <w:jc w:val="center"/>
              <w:rPr>
                <w:snapToGrid w:val="0"/>
                <w:sz w:val="24"/>
                <w:szCs w:val="24"/>
              </w:rPr>
            </w:pPr>
            <w:r w:rsidRPr="0047359D">
              <w:rPr>
                <w:snapToGrid w:val="0"/>
                <w:sz w:val="24"/>
                <w:szCs w:val="24"/>
              </w:rPr>
              <w:t>2</w:t>
            </w:r>
          </w:p>
        </w:tc>
        <w:tc>
          <w:tcPr>
            <w:tcW w:w="925" w:type="dxa"/>
          </w:tcPr>
          <w:p w:rsidR="008F7656" w:rsidRPr="0047359D" w:rsidRDefault="009B3BF9" w:rsidP="00216EB7">
            <w:pPr>
              <w:jc w:val="center"/>
              <w:rPr>
                <w:snapToGrid w:val="0"/>
                <w:sz w:val="24"/>
                <w:szCs w:val="24"/>
              </w:rPr>
            </w:pPr>
            <w:r w:rsidRPr="0047359D">
              <w:rPr>
                <w:snapToGrid w:val="0"/>
                <w:sz w:val="24"/>
                <w:szCs w:val="24"/>
              </w:rPr>
              <w:t>2</w:t>
            </w:r>
          </w:p>
        </w:tc>
      </w:tr>
      <w:tr w:rsidR="008F7656" w:rsidRPr="0047359D" w:rsidTr="008F7656">
        <w:trPr>
          <w:trHeight w:val="715"/>
          <w:tblHeader/>
        </w:trPr>
        <w:tc>
          <w:tcPr>
            <w:tcW w:w="2545" w:type="dxa"/>
          </w:tcPr>
          <w:p w:rsidR="008F7656" w:rsidRPr="0047359D" w:rsidRDefault="008F7656" w:rsidP="00216EB7">
            <w:pPr>
              <w:rPr>
                <w:snapToGrid w:val="0"/>
                <w:sz w:val="24"/>
                <w:szCs w:val="24"/>
              </w:rPr>
            </w:pPr>
            <w:r w:rsidRPr="0047359D">
              <w:rPr>
                <w:snapToGrid w:val="0"/>
                <w:sz w:val="24"/>
                <w:szCs w:val="24"/>
              </w:rPr>
              <w:t>Число крестьянских (фермерских) хозяйств – К(Ф)Х</w:t>
            </w:r>
          </w:p>
        </w:tc>
        <w:tc>
          <w:tcPr>
            <w:tcW w:w="898" w:type="dxa"/>
          </w:tcPr>
          <w:p w:rsidR="008F7656" w:rsidRPr="0047359D" w:rsidRDefault="008F7656" w:rsidP="00216EB7">
            <w:pPr>
              <w:ind w:left="-701" w:firstLine="594"/>
              <w:jc w:val="center"/>
              <w:rPr>
                <w:snapToGrid w:val="0"/>
                <w:sz w:val="24"/>
                <w:szCs w:val="24"/>
              </w:rPr>
            </w:pPr>
            <w:r w:rsidRPr="0047359D">
              <w:rPr>
                <w:snapToGrid w:val="0"/>
                <w:sz w:val="24"/>
                <w:szCs w:val="24"/>
              </w:rPr>
              <w:t>ед.</w:t>
            </w:r>
          </w:p>
        </w:tc>
        <w:tc>
          <w:tcPr>
            <w:tcW w:w="924" w:type="dxa"/>
          </w:tcPr>
          <w:p w:rsidR="008F7656" w:rsidRPr="0047359D" w:rsidRDefault="008F7656" w:rsidP="00216EB7">
            <w:pPr>
              <w:ind w:left="-701" w:firstLine="720"/>
              <w:jc w:val="center"/>
              <w:rPr>
                <w:snapToGrid w:val="0"/>
                <w:sz w:val="24"/>
                <w:szCs w:val="24"/>
              </w:rPr>
            </w:pPr>
            <w:r w:rsidRPr="0047359D">
              <w:rPr>
                <w:snapToGrid w:val="0"/>
                <w:sz w:val="24"/>
                <w:szCs w:val="24"/>
              </w:rPr>
              <w:t>8</w:t>
            </w:r>
          </w:p>
        </w:tc>
        <w:tc>
          <w:tcPr>
            <w:tcW w:w="925" w:type="dxa"/>
          </w:tcPr>
          <w:p w:rsidR="008F7656" w:rsidRPr="0047359D" w:rsidRDefault="008F7656" w:rsidP="00216EB7">
            <w:pPr>
              <w:ind w:left="-701" w:firstLine="720"/>
              <w:jc w:val="center"/>
              <w:rPr>
                <w:snapToGrid w:val="0"/>
                <w:sz w:val="24"/>
                <w:szCs w:val="24"/>
              </w:rPr>
            </w:pPr>
            <w:r w:rsidRPr="0047359D">
              <w:rPr>
                <w:snapToGrid w:val="0"/>
                <w:sz w:val="24"/>
                <w:szCs w:val="24"/>
              </w:rPr>
              <w:t>9</w:t>
            </w:r>
          </w:p>
        </w:tc>
        <w:tc>
          <w:tcPr>
            <w:tcW w:w="924" w:type="dxa"/>
          </w:tcPr>
          <w:p w:rsidR="008F7656" w:rsidRPr="0047359D" w:rsidRDefault="008F7656" w:rsidP="00216EB7">
            <w:pPr>
              <w:ind w:left="-701" w:firstLine="720"/>
              <w:jc w:val="center"/>
              <w:rPr>
                <w:snapToGrid w:val="0"/>
                <w:sz w:val="24"/>
                <w:szCs w:val="24"/>
              </w:rPr>
            </w:pPr>
            <w:r w:rsidRPr="0047359D">
              <w:rPr>
                <w:snapToGrid w:val="0"/>
                <w:sz w:val="24"/>
                <w:szCs w:val="24"/>
              </w:rPr>
              <w:t>11</w:t>
            </w:r>
          </w:p>
        </w:tc>
        <w:tc>
          <w:tcPr>
            <w:tcW w:w="1053" w:type="dxa"/>
          </w:tcPr>
          <w:p w:rsidR="008F7656" w:rsidRPr="0047359D" w:rsidRDefault="008F7656" w:rsidP="00216EB7">
            <w:pPr>
              <w:ind w:left="-701" w:firstLine="720"/>
              <w:jc w:val="center"/>
              <w:rPr>
                <w:snapToGrid w:val="0"/>
                <w:sz w:val="24"/>
                <w:szCs w:val="24"/>
              </w:rPr>
            </w:pPr>
            <w:r w:rsidRPr="0047359D">
              <w:rPr>
                <w:snapToGrid w:val="0"/>
                <w:sz w:val="24"/>
                <w:szCs w:val="24"/>
              </w:rPr>
              <w:t>14</w:t>
            </w:r>
          </w:p>
        </w:tc>
        <w:tc>
          <w:tcPr>
            <w:tcW w:w="971" w:type="dxa"/>
          </w:tcPr>
          <w:p w:rsidR="008F7656" w:rsidRPr="0047359D" w:rsidRDefault="008F7656" w:rsidP="006B4040">
            <w:pPr>
              <w:jc w:val="center"/>
              <w:rPr>
                <w:snapToGrid w:val="0"/>
                <w:sz w:val="24"/>
                <w:szCs w:val="24"/>
              </w:rPr>
            </w:pPr>
            <w:r w:rsidRPr="0047359D">
              <w:rPr>
                <w:snapToGrid w:val="0"/>
                <w:sz w:val="24"/>
                <w:szCs w:val="24"/>
              </w:rPr>
              <w:t>11</w:t>
            </w:r>
          </w:p>
        </w:tc>
        <w:tc>
          <w:tcPr>
            <w:tcW w:w="972" w:type="dxa"/>
          </w:tcPr>
          <w:p w:rsidR="008F7656" w:rsidRPr="0047359D" w:rsidRDefault="008F7656" w:rsidP="00216EB7">
            <w:pPr>
              <w:jc w:val="center"/>
              <w:rPr>
                <w:snapToGrid w:val="0"/>
                <w:sz w:val="24"/>
                <w:szCs w:val="24"/>
              </w:rPr>
            </w:pPr>
            <w:r w:rsidRPr="0047359D">
              <w:rPr>
                <w:snapToGrid w:val="0"/>
                <w:sz w:val="24"/>
                <w:szCs w:val="24"/>
              </w:rPr>
              <w:t>18</w:t>
            </w:r>
          </w:p>
        </w:tc>
        <w:tc>
          <w:tcPr>
            <w:tcW w:w="925" w:type="dxa"/>
          </w:tcPr>
          <w:p w:rsidR="008F7656" w:rsidRPr="0047359D" w:rsidRDefault="009B3BF9" w:rsidP="00216EB7">
            <w:pPr>
              <w:jc w:val="center"/>
              <w:rPr>
                <w:snapToGrid w:val="0"/>
                <w:sz w:val="24"/>
                <w:szCs w:val="24"/>
              </w:rPr>
            </w:pPr>
            <w:r w:rsidRPr="0047359D">
              <w:rPr>
                <w:snapToGrid w:val="0"/>
                <w:sz w:val="24"/>
                <w:szCs w:val="24"/>
              </w:rPr>
              <w:t>18</w:t>
            </w:r>
          </w:p>
        </w:tc>
      </w:tr>
      <w:tr w:rsidR="008F7656" w:rsidRPr="0047359D" w:rsidTr="008F7656">
        <w:trPr>
          <w:tblHeader/>
        </w:trPr>
        <w:tc>
          <w:tcPr>
            <w:tcW w:w="2545" w:type="dxa"/>
          </w:tcPr>
          <w:p w:rsidR="008F7656" w:rsidRPr="0047359D" w:rsidRDefault="008F7656" w:rsidP="00216EB7">
            <w:pPr>
              <w:jc w:val="both"/>
              <w:rPr>
                <w:bCs/>
                <w:snapToGrid w:val="0"/>
                <w:sz w:val="24"/>
                <w:szCs w:val="24"/>
              </w:rPr>
            </w:pPr>
            <w:r w:rsidRPr="0047359D">
              <w:rPr>
                <w:snapToGrid w:val="0"/>
                <w:sz w:val="24"/>
                <w:szCs w:val="24"/>
              </w:rPr>
              <w:t xml:space="preserve">Продукция сельского хозяйства, в хозяйствах всех категорий, в фактически действующих ценах, </w:t>
            </w:r>
          </w:p>
        </w:tc>
        <w:tc>
          <w:tcPr>
            <w:tcW w:w="898" w:type="dxa"/>
          </w:tcPr>
          <w:p w:rsidR="008F7656" w:rsidRPr="0047359D" w:rsidRDefault="008F7656" w:rsidP="00216EB7">
            <w:pPr>
              <w:ind w:left="-701" w:firstLine="594"/>
              <w:jc w:val="center"/>
              <w:rPr>
                <w:snapToGrid w:val="0"/>
                <w:sz w:val="24"/>
                <w:szCs w:val="24"/>
              </w:rPr>
            </w:pPr>
            <w:r w:rsidRPr="0047359D">
              <w:rPr>
                <w:snapToGrid w:val="0"/>
                <w:sz w:val="24"/>
                <w:szCs w:val="24"/>
              </w:rPr>
              <w:t xml:space="preserve">млн. </w:t>
            </w:r>
          </w:p>
          <w:p w:rsidR="008F7656" w:rsidRPr="0047359D" w:rsidRDefault="008F7656" w:rsidP="00216EB7">
            <w:pPr>
              <w:ind w:left="-701" w:firstLine="594"/>
              <w:jc w:val="center"/>
              <w:rPr>
                <w:bCs/>
                <w:snapToGrid w:val="0"/>
                <w:sz w:val="24"/>
                <w:szCs w:val="24"/>
              </w:rPr>
            </w:pPr>
            <w:r w:rsidRPr="0047359D">
              <w:rPr>
                <w:snapToGrid w:val="0"/>
                <w:sz w:val="24"/>
                <w:szCs w:val="24"/>
              </w:rPr>
              <w:t>руб.</w:t>
            </w:r>
          </w:p>
        </w:tc>
        <w:tc>
          <w:tcPr>
            <w:tcW w:w="924" w:type="dxa"/>
          </w:tcPr>
          <w:p w:rsidR="008F7656" w:rsidRPr="0047359D" w:rsidRDefault="008F7656" w:rsidP="00216EB7">
            <w:pPr>
              <w:ind w:left="-701" w:firstLine="720"/>
              <w:jc w:val="center"/>
              <w:rPr>
                <w:bCs/>
                <w:snapToGrid w:val="0"/>
                <w:sz w:val="24"/>
                <w:szCs w:val="24"/>
              </w:rPr>
            </w:pPr>
            <w:r w:rsidRPr="0047359D">
              <w:rPr>
                <w:bCs/>
                <w:snapToGrid w:val="0"/>
                <w:sz w:val="24"/>
                <w:szCs w:val="24"/>
              </w:rPr>
              <w:t>462,8</w:t>
            </w:r>
          </w:p>
        </w:tc>
        <w:tc>
          <w:tcPr>
            <w:tcW w:w="925" w:type="dxa"/>
          </w:tcPr>
          <w:p w:rsidR="008F7656" w:rsidRPr="0047359D" w:rsidRDefault="008F7656" w:rsidP="00216EB7">
            <w:pPr>
              <w:ind w:left="-701" w:firstLine="720"/>
              <w:jc w:val="center"/>
              <w:rPr>
                <w:bCs/>
                <w:snapToGrid w:val="0"/>
                <w:sz w:val="24"/>
                <w:szCs w:val="24"/>
              </w:rPr>
            </w:pPr>
            <w:r w:rsidRPr="0047359D">
              <w:rPr>
                <w:bCs/>
                <w:snapToGrid w:val="0"/>
                <w:sz w:val="24"/>
                <w:szCs w:val="24"/>
              </w:rPr>
              <w:t>524,6</w:t>
            </w:r>
          </w:p>
        </w:tc>
        <w:tc>
          <w:tcPr>
            <w:tcW w:w="924" w:type="dxa"/>
          </w:tcPr>
          <w:p w:rsidR="008F7656" w:rsidRPr="0047359D" w:rsidRDefault="008F7656" w:rsidP="00216EB7">
            <w:pPr>
              <w:ind w:left="-701" w:firstLine="720"/>
              <w:jc w:val="center"/>
              <w:rPr>
                <w:bCs/>
                <w:snapToGrid w:val="0"/>
                <w:sz w:val="24"/>
                <w:szCs w:val="24"/>
              </w:rPr>
            </w:pPr>
            <w:r w:rsidRPr="0047359D">
              <w:rPr>
                <w:bCs/>
                <w:snapToGrid w:val="0"/>
                <w:sz w:val="24"/>
                <w:szCs w:val="24"/>
              </w:rPr>
              <w:t>568,7</w:t>
            </w:r>
          </w:p>
        </w:tc>
        <w:tc>
          <w:tcPr>
            <w:tcW w:w="1053" w:type="dxa"/>
          </w:tcPr>
          <w:p w:rsidR="008F7656" w:rsidRPr="0047359D" w:rsidRDefault="008F7656" w:rsidP="00216EB7">
            <w:pPr>
              <w:ind w:left="-701" w:firstLine="720"/>
              <w:jc w:val="center"/>
              <w:rPr>
                <w:bCs/>
                <w:snapToGrid w:val="0"/>
                <w:sz w:val="24"/>
                <w:szCs w:val="24"/>
              </w:rPr>
            </w:pPr>
            <w:r w:rsidRPr="0047359D">
              <w:rPr>
                <w:bCs/>
                <w:snapToGrid w:val="0"/>
                <w:sz w:val="24"/>
                <w:szCs w:val="24"/>
              </w:rPr>
              <w:t>616,1</w:t>
            </w:r>
          </w:p>
        </w:tc>
        <w:tc>
          <w:tcPr>
            <w:tcW w:w="971" w:type="dxa"/>
          </w:tcPr>
          <w:p w:rsidR="008F7656" w:rsidRPr="0047359D" w:rsidRDefault="008F7656" w:rsidP="006B4040">
            <w:pPr>
              <w:jc w:val="center"/>
              <w:rPr>
                <w:bCs/>
                <w:snapToGrid w:val="0"/>
                <w:sz w:val="24"/>
                <w:szCs w:val="24"/>
              </w:rPr>
            </w:pPr>
            <w:r w:rsidRPr="0047359D">
              <w:rPr>
                <w:bCs/>
                <w:snapToGrid w:val="0"/>
                <w:sz w:val="24"/>
                <w:szCs w:val="24"/>
              </w:rPr>
              <w:t>697,2</w:t>
            </w:r>
          </w:p>
        </w:tc>
        <w:tc>
          <w:tcPr>
            <w:tcW w:w="972" w:type="dxa"/>
          </w:tcPr>
          <w:p w:rsidR="008F7656" w:rsidRPr="0047359D" w:rsidRDefault="005924E9" w:rsidP="00216EB7">
            <w:pPr>
              <w:jc w:val="center"/>
              <w:rPr>
                <w:bCs/>
                <w:snapToGrid w:val="0"/>
                <w:sz w:val="24"/>
                <w:szCs w:val="24"/>
              </w:rPr>
            </w:pPr>
            <w:r w:rsidRPr="0047359D">
              <w:rPr>
                <w:bCs/>
                <w:snapToGrid w:val="0"/>
                <w:sz w:val="24"/>
                <w:szCs w:val="24"/>
              </w:rPr>
              <w:t>648,3</w:t>
            </w:r>
          </w:p>
        </w:tc>
        <w:tc>
          <w:tcPr>
            <w:tcW w:w="925" w:type="dxa"/>
          </w:tcPr>
          <w:p w:rsidR="008F7656" w:rsidRPr="0047359D" w:rsidRDefault="009B3BF9" w:rsidP="00216EB7">
            <w:pPr>
              <w:jc w:val="center"/>
              <w:rPr>
                <w:bCs/>
                <w:snapToGrid w:val="0"/>
                <w:sz w:val="24"/>
                <w:szCs w:val="24"/>
              </w:rPr>
            </w:pPr>
            <w:r w:rsidRPr="0047359D">
              <w:rPr>
                <w:bCs/>
                <w:snapToGrid w:val="0"/>
                <w:sz w:val="24"/>
                <w:szCs w:val="24"/>
              </w:rPr>
              <w:t>684,7</w:t>
            </w:r>
          </w:p>
        </w:tc>
      </w:tr>
      <w:tr w:rsidR="008F7656" w:rsidRPr="0047359D" w:rsidTr="008F7656">
        <w:trPr>
          <w:tblHeader/>
        </w:trPr>
        <w:tc>
          <w:tcPr>
            <w:tcW w:w="2545" w:type="dxa"/>
          </w:tcPr>
          <w:p w:rsidR="008F7656" w:rsidRPr="0047359D" w:rsidRDefault="008F7656" w:rsidP="00216EB7">
            <w:pPr>
              <w:jc w:val="both"/>
              <w:rPr>
                <w:sz w:val="24"/>
                <w:szCs w:val="24"/>
              </w:rPr>
            </w:pPr>
            <w:r w:rsidRPr="0047359D">
              <w:rPr>
                <w:sz w:val="24"/>
                <w:szCs w:val="24"/>
              </w:rPr>
              <w:t xml:space="preserve">в т.ч. </w:t>
            </w:r>
          </w:p>
          <w:p w:rsidR="008F7656" w:rsidRPr="0047359D" w:rsidRDefault="008F7656" w:rsidP="00216EB7">
            <w:pPr>
              <w:jc w:val="both"/>
              <w:rPr>
                <w:bCs/>
                <w:snapToGrid w:val="0"/>
                <w:sz w:val="24"/>
                <w:szCs w:val="24"/>
              </w:rPr>
            </w:pPr>
            <w:r w:rsidRPr="0047359D">
              <w:rPr>
                <w:sz w:val="24"/>
                <w:szCs w:val="24"/>
              </w:rPr>
              <w:t>сельскохозяйственные предприятия</w:t>
            </w:r>
          </w:p>
        </w:tc>
        <w:tc>
          <w:tcPr>
            <w:tcW w:w="898" w:type="dxa"/>
          </w:tcPr>
          <w:p w:rsidR="008F7656" w:rsidRPr="0047359D" w:rsidRDefault="008F7656" w:rsidP="00216EB7">
            <w:pPr>
              <w:ind w:left="-701" w:firstLine="594"/>
              <w:jc w:val="center"/>
              <w:rPr>
                <w:snapToGrid w:val="0"/>
                <w:sz w:val="24"/>
                <w:szCs w:val="24"/>
              </w:rPr>
            </w:pPr>
            <w:r w:rsidRPr="0047359D">
              <w:rPr>
                <w:snapToGrid w:val="0"/>
                <w:sz w:val="24"/>
                <w:szCs w:val="24"/>
              </w:rPr>
              <w:t xml:space="preserve">млн. </w:t>
            </w:r>
          </w:p>
          <w:p w:rsidR="008F7656" w:rsidRPr="0047359D" w:rsidRDefault="008F7656" w:rsidP="00216EB7">
            <w:pPr>
              <w:ind w:left="-701" w:firstLine="594"/>
              <w:jc w:val="center"/>
              <w:rPr>
                <w:bCs/>
                <w:snapToGrid w:val="0"/>
                <w:sz w:val="24"/>
                <w:szCs w:val="24"/>
              </w:rPr>
            </w:pPr>
            <w:r w:rsidRPr="0047359D">
              <w:rPr>
                <w:snapToGrid w:val="0"/>
                <w:sz w:val="24"/>
                <w:szCs w:val="24"/>
              </w:rPr>
              <w:t>руб.</w:t>
            </w:r>
          </w:p>
        </w:tc>
        <w:tc>
          <w:tcPr>
            <w:tcW w:w="924" w:type="dxa"/>
          </w:tcPr>
          <w:p w:rsidR="008F7656" w:rsidRPr="0047359D" w:rsidRDefault="008F7656" w:rsidP="00216EB7">
            <w:pPr>
              <w:ind w:left="-701" w:firstLine="720"/>
              <w:jc w:val="center"/>
              <w:rPr>
                <w:bCs/>
                <w:snapToGrid w:val="0"/>
                <w:sz w:val="24"/>
                <w:szCs w:val="24"/>
              </w:rPr>
            </w:pPr>
            <w:r w:rsidRPr="0047359D">
              <w:rPr>
                <w:bCs/>
                <w:snapToGrid w:val="0"/>
                <w:sz w:val="24"/>
                <w:szCs w:val="24"/>
              </w:rPr>
              <w:t>23,7</w:t>
            </w:r>
          </w:p>
        </w:tc>
        <w:tc>
          <w:tcPr>
            <w:tcW w:w="925" w:type="dxa"/>
          </w:tcPr>
          <w:p w:rsidR="008F7656" w:rsidRPr="0047359D" w:rsidRDefault="008F7656" w:rsidP="00216EB7">
            <w:pPr>
              <w:ind w:left="-701" w:firstLine="720"/>
              <w:jc w:val="center"/>
              <w:rPr>
                <w:bCs/>
                <w:snapToGrid w:val="0"/>
                <w:sz w:val="24"/>
                <w:szCs w:val="24"/>
              </w:rPr>
            </w:pPr>
            <w:r w:rsidRPr="0047359D">
              <w:rPr>
                <w:bCs/>
                <w:snapToGrid w:val="0"/>
                <w:sz w:val="24"/>
                <w:szCs w:val="24"/>
              </w:rPr>
              <w:t>28,8</w:t>
            </w:r>
          </w:p>
        </w:tc>
        <w:tc>
          <w:tcPr>
            <w:tcW w:w="924" w:type="dxa"/>
          </w:tcPr>
          <w:p w:rsidR="008F7656" w:rsidRPr="0047359D" w:rsidRDefault="008F7656" w:rsidP="00216EB7">
            <w:pPr>
              <w:ind w:left="-701" w:firstLine="720"/>
              <w:jc w:val="center"/>
              <w:rPr>
                <w:bCs/>
                <w:snapToGrid w:val="0"/>
                <w:sz w:val="24"/>
                <w:szCs w:val="24"/>
              </w:rPr>
            </w:pPr>
            <w:r w:rsidRPr="0047359D">
              <w:rPr>
                <w:bCs/>
                <w:snapToGrid w:val="0"/>
                <w:sz w:val="24"/>
                <w:szCs w:val="24"/>
              </w:rPr>
              <w:t>32,3</w:t>
            </w:r>
          </w:p>
        </w:tc>
        <w:tc>
          <w:tcPr>
            <w:tcW w:w="1053" w:type="dxa"/>
          </w:tcPr>
          <w:p w:rsidR="008F7656" w:rsidRPr="0047359D" w:rsidRDefault="008F7656" w:rsidP="00216EB7">
            <w:pPr>
              <w:ind w:left="-701" w:firstLine="720"/>
              <w:jc w:val="center"/>
              <w:rPr>
                <w:bCs/>
                <w:snapToGrid w:val="0"/>
                <w:sz w:val="24"/>
                <w:szCs w:val="24"/>
              </w:rPr>
            </w:pPr>
            <w:r w:rsidRPr="0047359D">
              <w:rPr>
                <w:bCs/>
                <w:snapToGrid w:val="0"/>
                <w:sz w:val="24"/>
                <w:szCs w:val="24"/>
              </w:rPr>
              <w:t>30,3</w:t>
            </w:r>
          </w:p>
        </w:tc>
        <w:tc>
          <w:tcPr>
            <w:tcW w:w="971" w:type="dxa"/>
          </w:tcPr>
          <w:p w:rsidR="008F7656" w:rsidRPr="0047359D" w:rsidRDefault="008F7656" w:rsidP="006B4040">
            <w:pPr>
              <w:jc w:val="center"/>
              <w:rPr>
                <w:bCs/>
                <w:snapToGrid w:val="0"/>
                <w:sz w:val="24"/>
                <w:szCs w:val="24"/>
              </w:rPr>
            </w:pPr>
            <w:r w:rsidRPr="0047359D">
              <w:rPr>
                <w:bCs/>
                <w:snapToGrid w:val="0"/>
                <w:sz w:val="24"/>
                <w:szCs w:val="24"/>
              </w:rPr>
              <w:t>29,6</w:t>
            </w:r>
          </w:p>
        </w:tc>
        <w:tc>
          <w:tcPr>
            <w:tcW w:w="972" w:type="dxa"/>
          </w:tcPr>
          <w:p w:rsidR="008F7656" w:rsidRPr="0047359D" w:rsidRDefault="00BE4EB2" w:rsidP="00216EB7">
            <w:pPr>
              <w:jc w:val="center"/>
              <w:rPr>
                <w:bCs/>
                <w:snapToGrid w:val="0"/>
                <w:sz w:val="24"/>
                <w:szCs w:val="24"/>
              </w:rPr>
            </w:pPr>
            <w:r w:rsidRPr="0047359D">
              <w:rPr>
                <w:bCs/>
                <w:snapToGrid w:val="0"/>
                <w:sz w:val="24"/>
                <w:szCs w:val="24"/>
              </w:rPr>
              <w:t>29,7</w:t>
            </w:r>
          </w:p>
        </w:tc>
        <w:tc>
          <w:tcPr>
            <w:tcW w:w="925" w:type="dxa"/>
          </w:tcPr>
          <w:p w:rsidR="008F7656" w:rsidRPr="0047359D" w:rsidRDefault="009B3BF9" w:rsidP="00216EB7">
            <w:pPr>
              <w:jc w:val="center"/>
              <w:rPr>
                <w:bCs/>
                <w:snapToGrid w:val="0"/>
                <w:sz w:val="24"/>
                <w:szCs w:val="24"/>
              </w:rPr>
            </w:pPr>
            <w:r w:rsidRPr="0047359D">
              <w:rPr>
                <w:bCs/>
                <w:snapToGrid w:val="0"/>
                <w:sz w:val="24"/>
                <w:szCs w:val="24"/>
              </w:rPr>
              <w:t>31,5</w:t>
            </w:r>
          </w:p>
        </w:tc>
      </w:tr>
      <w:tr w:rsidR="008F7656" w:rsidRPr="0047359D" w:rsidTr="008F7656">
        <w:trPr>
          <w:trHeight w:val="295"/>
          <w:tblHeader/>
        </w:trPr>
        <w:tc>
          <w:tcPr>
            <w:tcW w:w="2545" w:type="dxa"/>
          </w:tcPr>
          <w:p w:rsidR="008F7656" w:rsidRPr="0047359D" w:rsidRDefault="008F7656" w:rsidP="00216EB7">
            <w:pPr>
              <w:rPr>
                <w:snapToGrid w:val="0"/>
                <w:sz w:val="24"/>
                <w:szCs w:val="24"/>
              </w:rPr>
            </w:pPr>
            <w:r w:rsidRPr="0047359D">
              <w:rPr>
                <w:sz w:val="24"/>
                <w:szCs w:val="24"/>
              </w:rPr>
              <w:t>хозяйства населения</w:t>
            </w:r>
          </w:p>
        </w:tc>
        <w:tc>
          <w:tcPr>
            <w:tcW w:w="898" w:type="dxa"/>
          </w:tcPr>
          <w:p w:rsidR="008F7656" w:rsidRPr="0047359D" w:rsidRDefault="008F7656" w:rsidP="00216EB7">
            <w:pPr>
              <w:ind w:left="-701" w:firstLine="594"/>
              <w:jc w:val="center"/>
              <w:rPr>
                <w:snapToGrid w:val="0"/>
                <w:sz w:val="24"/>
                <w:szCs w:val="24"/>
              </w:rPr>
            </w:pPr>
            <w:r w:rsidRPr="0047359D">
              <w:rPr>
                <w:snapToGrid w:val="0"/>
                <w:sz w:val="24"/>
                <w:szCs w:val="24"/>
              </w:rPr>
              <w:t xml:space="preserve">млн. </w:t>
            </w:r>
          </w:p>
          <w:p w:rsidR="008F7656" w:rsidRPr="0047359D" w:rsidRDefault="008F7656" w:rsidP="00216EB7">
            <w:pPr>
              <w:ind w:left="-701" w:firstLine="594"/>
              <w:jc w:val="center"/>
              <w:rPr>
                <w:bCs/>
                <w:snapToGrid w:val="0"/>
                <w:sz w:val="24"/>
                <w:szCs w:val="24"/>
              </w:rPr>
            </w:pPr>
            <w:r w:rsidRPr="0047359D">
              <w:rPr>
                <w:snapToGrid w:val="0"/>
                <w:sz w:val="24"/>
                <w:szCs w:val="24"/>
              </w:rPr>
              <w:t>руб.</w:t>
            </w:r>
          </w:p>
        </w:tc>
        <w:tc>
          <w:tcPr>
            <w:tcW w:w="924" w:type="dxa"/>
          </w:tcPr>
          <w:p w:rsidR="008F7656" w:rsidRPr="0047359D" w:rsidRDefault="008F7656" w:rsidP="00216EB7">
            <w:pPr>
              <w:ind w:left="-701" w:firstLine="720"/>
              <w:jc w:val="center"/>
              <w:rPr>
                <w:bCs/>
                <w:snapToGrid w:val="0"/>
                <w:sz w:val="24"/>
                <w:szCs w:val="24"/>
              </w:rPr>
            </w:pPr>
            <w:r w:rsidRPr="0047359D">
              <w:rPr>
                <w:bCs/>
                <w:snapToGrid w:val="0"/>
                <w:sz w:val="24"/>
                <w:szCs w:val="24"/>
              </w:rPr>
              <w:t>376,3</w:t>
            </w:r>
          </w:p>
        </w:tc>
        <w:tc>
          <w:tcPr>
            <w:tcW w:w="925" w:type="dxa"/>
          </w:tcPr>
          <w:p w:rsidR="008F7656" w:rsidRPr="0047359D" w:rsidRDefault="008F7656" w:rsidP="00216EB7">
            <w:pPr>
              <w:ind w:left="-701" w:firstLine="720"/>
              <w:jc w:val="center"/>
              <w:rPr>
                <w:bCs/>
                <w:snapToGrid w:val="0"/>
                <w:sz w:val="24"/>
                <w:szCs w:val="24"/>
              </w:rPr>
            </w:pPr>
            <w:r w:rsidRPr="0047359D">
              <w:rPr>
                <w:bCs/>
                <w:snapToGrid w:val="0"/>
                <w:sz w:val="24"/>
                <w:szCs w:val="24"/>
              </w:rPr>
              <w:t>418,9</w:t>
            </w:r>
          </w:p>
        </w:tc>
        <w:tc>
          <w:tcPr>
            <w:tcW w:w="924" w:type="dxa"/>
          </w:tcPr>
          <w:p w:rsidR="008F7656" w:rsidRPr="0047359D" w:rsidRDefault="008F7656" w:rsidP="00216EB7">
            <w:pPr>
              <w:ind w:left="-701" w:firstLine="720"/>
              <w:jc w:val="center"/>
              <w:rPr>
                <w:bCs/>
                <w:snapToGrid w:val="0"/>
                <w:sz w:val="24"/>
                <w:szCs w:val="24"/>
              </w:rPr>
            </w:pPr>
            <w:r w:rsidRPr="0047359D">
              <w:rPr>
                <w:bCs/>
                <w:snapToGrid w:val="0"/>
                <w:sz w:val="24"/>
                <w:szCs w:val="24"/>
              </w:rPr>
              <w:t>442,7</w:t>
            </w:r>
          </w:p>
        </w:tc>
        <w:tc>
          <w:tcPr>
            <w:tcW w:w="1053" w:type="dxa"/>
          </w:tcPr>
          <w:p w:rsidR="008F7656" w:rsidRPr="0047359D" w:rsidRDefault="008F7656" w:rsidP="00216EB7">
            <w:pPr>
              <w:ind w:left="-701" w:firstLine="720"/>
              <w:jc w:val="center"/>
              <w:rPr>
                <w:bCs/>
                <w:snapToGrid w:val="0"/>
                <w:sz w:val="24"/>
                <w:szCs w:val="24"/>
              </w:rPr>
            </w:pPr>
            <w:r w:rsidRPr="0047359D">
              <w:rPr>
                <w:bCs/>
                <w:snapToGrid w:val="0"/>
                <w:sz w:val="24"/>
                <w:szCs w:val="24"/>
              </w:rPr>
              <w:t>471,4</w:t>
            </w:r>
          </w:p>
        </w:tc>
        <w:tc>
          <w:tcPr>
            <w:tcW w:w="971" w:type="dxa"/>
          </w:tcPr>
          <w:p w:rsidR="008F7656" w:rsidRPr="0047359D" w:rsidRDefault="008F7656" w:rsidP="006B4040">
            <w:pPr>
              <w:jc w:val="center"/>
              <w:rPr>
                <w:bCs/>
                <w:snapToGrid w:val="0"/>
                <w:sz w:val="24"/>
                <w:szCs w:val="24"/>
              </w:rPr>
            </w:pPr>
            <w:r w:rsidRPr="0047359D">
              <w:rPr>
                <w:bCs/>
                <w:snapToGrid w:val="0"/>
                <w:sz w:val="24"/>
                <w:szCs w:val="24"/>
              </w:rPr>
              <w:t>554,7</w:t>
            </w:r>
          </w:p>
        </w:tc>
        <w:tc>
          <w:tcPr>
            <w:tcW w:w="972" w:type="dxa"/>
          </w:tcPr>
          <w:p w:rsidR="008F7656" w:rsidRPr="0047359D" w:rsidRDefault="00BE4EB2" w:rsidP="00216EB7">
            <w:pPr>
              <w:jc w:val="center"/>
              <w:rPr>
                <w:bCs/>
                <w:snapToGrid w:val="0"/>
                <w:sz w:val="24"/>
                <w:szCs w:val="24"/>
              </w:rPr>
            </w:pPr>
            <w:r w:rsidRPr="0047359D">
              <w:rPr>
                <w:bCs/>
                <w:snapToGrid w:val="0"/>
                <w:sz w:val="24"/>
                <w:szCs w:val="24"/>
              </w:rPr>
              <w:t>507,4</w:t>
            </w:r>
          </w:p>
        </w:tc>
        <w:tc>
          <w:tcPr>
            <w:tcW w:w="925" w:type="dxa"/>
          </w:tcPr>
          <w:p w:rsidR="008F7656" w:rsidRPr="0047359D" w:rsidRDefault="009B3BF9" w:rsidP="00216EB7">
            <w:pPr>
              <w:jc w:val="center"/>
              <w:rPr>
                <w:bCs/>
                <w:snapToGrid w:val="0"/>
                <w:sz w:val="24"/>
                <w:szCs w:val="24"/>
              </w:rPr>
            </w:pPr>
            <w:r w:rsidRPr="0047359D">
              <w:rPr>
                <w:bCs/>
                <w:snapToGrid w:val="0"/>
                <w:sz w:val="24"/>
                <w:szCs w:val="24"/>
              </w:rPr>
              <w:t>535,4</w:t>
            </w:r>
          </w:p>
        </w:tc>
      </w:tr>
      <w:tr w:rsidR="008F7656" w:rsidRPr="0047359D" w:rsidTr="008F7656">
        <w:trPr>
          <w:tblHeader/>
        </w:trPr>
        <w:tc>
          <w:tcPr>
            <w:tcW w:w="2545" w:type="dxa"/>
          </w:tcPr>
          <w:p w:rsidR="008F7656" w:rsidRPr="0047359D" w:rsidRDefault="008F7656" w:rsidP="00216EB7">
            <w:pPr>
              <w:rPr>
                <w:snapToGrid w:val="0"/>
                <w:sz w:val="24"/>
                <w:szCs w:val="24"/>
              </w:rPr>
            </w:pPr>
            <w:r w:rsidRPr="0047359D">
              <w:rPr>
                <w:sz w:val="24"/>
                <w:szCs w:val="24"/>
              </w:rPr>
              <w:t>крестьянские (фермерские) хозяйства</w:t>
            </w:r>
          </w:p>
        </w:tc>
        <w:tc>
          <w:tcPr>
            <w:tcW w:w="898" w:type="dxa"/>
          </w:tcPr>
          <w:p w:rsidR="008F7656" w:rsidRPr="0047359D" w:rsidRDefault="008F7656" w:rsidP="00216EB7">
            <w:pPr>
              <w:ind w:left="-701" w:firstLine="720"/>
              <w:jc w:val="center"/>
              <w:rPr>
                <w:snapToGrid w:val="0"/>
                <w:sz w:val="24"/>
                <w:szCs w:val="24"/>
              </w:rPr>
            </w:pPr>
            <w:r w:rsidRPr="0047359D">
              <w:rPr>
                <w:snapToGrid w:val="0"/>
                <w:sz w:val="24"/>
                <w:szCs w:val="24"/>
              </w:rPr>
              <w:t xml:space="preserve">млн. </w:t>
            </w:r>
          </w:p>
          <w:p w:rsidR="008F7656" w:rsidRPr="0047359D" w:rsidRDefault="008F7656" w:rsidP="00216EB7">
            <w:pPr>
              <w:ind w:left="-701" w:firstLine="720"/>
              <w:jc w:val="center"/>
              <w:rPr>
                <w:bCs/>
                <w:snapToGrid w:val="0"/>
                <w:sz w:val="24"/>
                <w:szCs w:val="24"/>
              </w:rPr>
            </w:pPr>
            <w:r w:rsidRPr="0047359D">
              <w:rPr>
                <w:snapToGrid w:val="0"/>
                <w:sz w:val="24"/>
                <w:szCs w:val="24"/>
              </w:rPr>
              <w:t>руб.</w:t>
            </w:r>
          </w:p>
        </w:tc>
        <w:tc>
          <w:tcPr>
            <w:tcW w:w="924" w:type="dxa"/>
          </w:tcPr>
          <w:p w:rsidR="008F7656" w:rsidRPr="0047359D" w:rsidRDefault="008F7656" w:rsidP="00216EB7">
            <w:pPr>
              <w:ind w:left="-701" w:firstLine="720"/>
              <w:jc w:val="center"/>
              <w:rPr>
                <w:bCs/>
                <w:snapToGrid w:val="0"/>
                <w:sz w:val="24"/>
                <w:szCs w:val="24"/>
              </w:rPr>
            </w:pPr>
            <w:r w:rsidRPr="0047359D">
              <w:rPr>
                <w:bCs/>
                <w:snapToGrid w:val="0"/>
                <w:sz w:val="24"/>
                <w:szCs w:val="24"/>
              </w:rPr>
              <w:t>62,8</w:t>
            </w:r>
          </w:p>
        </w:tc>
        <w:tc>
          <w:tcPr>
            <w:tcW w:w="925" w:type="dxa"/>
          </w:tcPr>
          <w:p w:rsidR="008F7656" w:rsidRPr="0047359D" w:rsidRDefault="008F7656" w:rsidP="00216EB7">
            <w:pPr>
              <w:ind w:left="-701" w:firstLine="720"/>
              <w:jc w:val="center"/>
              <w:rPr>
                <w:bCs/>
                <w:snapToGrid w:val="0"/>
                <w:sz w:val="24"/>
                <w:szCs w:val="24"/>
              </w:rPr>
            </w:pPr>
            <w:r w:rsidRPr="0047359D">
              <w:rPr>
                <w:bCs/>
                <w:snapToGrid w:val="0"/>
                <w:sz w:val="24"/>
                <w:szCs w:val="24"/>
              </w:rPr>
              <w:t>76,9</w:t>
            </w:r>
          </w:p>
        </w:tc>
        <w:tc>
          <w:tcPr>
            <w:tcW w:w="924" w:type="dxa"/>
          </w:tcPr>
          <w:p w:rsidR="008F7656" w:rsidRPr="0047359D" w:rsidRDefault="008F7656" w:rsidP="00216EB7">
            <w:pPr>
              <w:ind w:left="-701" w:firstLine="720"/>
              <w:jc w:val="center"/>
              <w:rPr>
                <w:bCs/>
                <w:snapToGrid w:val="0"/>
                <w:sz w:val="24"/>
                <w:szCs w:val="24"/>
              </w:rPr>
            </w:pPr>
            <w:r w:rsidRPr="0047359D">
              <w:rPr>
                <w:bCs/>
                <w:snapToGrid w:val="0"/>
                <w:sz w:val="24"/>
                <w:szCs w:val="24"/>
              </w:rPr>
              <w:t>93,7</w:t>
            </w:r>
          </w:p>
        </w:tc>
        <w:tc>
          <w:tcPr>
            <w:tcW w:w="1053" w:type="dxa"/>
          </w:tcPr>
          <w:p w:rsidR="008F7656" w:rsidRPr="0047359D" w:rsidRDefault="008F7656" w:rsidP="00216EB7">
            <w:pPr>
              <w:ind w:left="-701" w:firstLine="720"/>
              <w:jc w:val="center"/>
              <w:rPr>
                <w:bCs/>
                <w:snapToGrid w:val="0"/>
                <w:sz w:val="24"/>
                <w:szCs w:val="24"/>
              </w:rPr>
            </w:pPr>
            <w:r w:rsidRPr="0047359D">
              <w:rPr>
                <w:bCs/>
                <w:snapToGrid w:val="0"/>
                <w:sz w:val="24"/>
                <w:szCs w:val="24"/>
              </w:rPr>
              <w:t>114,4</w:t>
            </w:r>
          </w:p>
        </w:tc>
        <w:tc>
          <w:tcPr>
            <w:tcW w:w="971" w:type="dxa"/>
          </w:tcPr>
          <w:p w:rsidR="008F7656" w:rsidRPr="0047359D" w:rsidRDefault="008F7656" w:rsidP="009229F2">
            <w:pPr>
              <w:jc w:val="center"/>
              <w:rPr>
                <w:bCs/>
                <w:snapToGrid w:val="0"/>
                <w:sz w:val="24"/>
                <w:szCs w:val="24"/>
              </w:rPr>
            </w:pPr>
            <w:r w:rsidRPr="0047359D">
              <w:rPr>
                <w:bCs/>
                <w:snapToGrid w:val="0"/>
                <w:sz w:val="24"/>
                <w:szCs w:val="24"/>
              </w:rPr>
              <w:t>112,9</w:t>
            </w:r>
          </w:p>
        </w:tc>
        <w:tc>
          <w:tcPr>
            <w:tcW w:w="972" w:type="dxa"/>
          </w:tcPr>
          <w:p w:rsidR="008F7656" w:rsidRPr="0047359D" w:rsidRDefault="00BE4EB2" w:rsidP="00216EB7">
            <w:pPr>
              <w:jc w:val="center"/>
              <w:rPr>
                <w:bCs/>
                <w:snapToGrid w:val="0"/>
                <w:sz w:val="24"/>
                <w:szCs w:val="24"/>
              </w:rPr>
            </w:pPr>
            <w:r w:rsidRPr="0047359D">
              <w:rPr>
                <w:bCs/>
                <w:snapToGrid w:val="0"/>
                <w:sz w:val="24"/>
                <w:szCs w:val="24"/>
              </w:rPr>
              <w:t>111,2</w:t>
            </w:r>
          </w:p>
        </w:tc>
        <w:tc>
          <w:tcPr>
            <w:tcW w:w="925" w:type="dxa"/>
          </w:tcPr>
          <w:p w:rsidR="008F7656" w:rsidRPr="0047359D" w:rsidRDefault="009B3BF9" w:rsidP="00216EB7">
            <w:pPr>
              <w:jc w:val="center"/>
              <w:rPr>
                <w:bCs/>
                <w:snapToGrid w:val="0"/>
                <w:sz w:val="24"/>
                <w:szCs w:val="24"/>
              </w:rPr>
            </w:pPr>
            <w:r w:rsidRPr="0047359D">
              <w:rPr>
                <w:bCs/>
                <w:snapToGrid w:val="0"/>
                <w:sz w:val="24"/>
                <w:szCs w:val="24"/>
              </w:rPr>
              <w:t>117,8</w:t>
            </w:r>
          </w:p>
        </w:tc>
      </w:tr>
    </w:tbl>
    <w:p w:rsidR="00BC5DA7" w:rsidRPr="0047359D" w:rsidRDefault="00BC5DA7" w:rsidP="00B0155A">
      <w:pPr>
        <w:shd w:val="clear" w:color="auto" w:fill="FFFFFF"/>
        <w:jc w:val="both"/>
        <w:rPr>
          <w:sz w:val="24"/>
          <w:szCs w:val="24"/>
        </w:rPr>
      </w:pPr>
      <w:r w:rsidRPr="0047359D">
        <w:rPr>
          <w:sz w:val="24"/>
          <w:szCs w:val="24"/>
        </w:rPr>
        <w:t xml:space="preserve">        </w:t>
      </w:r>
    </w:p>
    <w:p w:rsidR="00BC5DA7" w:rsidRPr="0047359D" w:rsidRDefault="00BC5DA7" w:rsidP="009229F2">
      <w:pPr>
        <w:shd w:val="clear" w:color="auto" w:fill="FFFFFF"/>
        <w:jc w:val="both"/>
        <w:rPr>
          <w:sz w:val="24"/>
          <w:szCs w:val="24"/>
        </w:rPr>
      </w:pPr>
      <w:r w:rsidRPr="0047359D">
        <w:rPr>
          <w:sz w:val="24"/>
          <w:szCs w:val="24"/>
        </w:rPr>
        <w:t xml:space="preserve">     В 2017 году общий объем валовой продукции сельского хозяйства всех категорий составил 462,8 млн.рублей, в </w:t>
      </w:r>
      <w:r w:rsidR="00474A92" w:rsidRPr="0047359D">
        <w:rPr>
          <w:sz w:val="24"/>
          <w:szCs w:val="24"/>
        </w:rPr>
        <w:t>структуре валовой продукции 5,1%</w:t>
      </w:r>
      <w:r w:rsidRPr="0047359D">
        <w:rPr>
          <w:sz w:val="24"/>
          <w:szCs w:val="24"/>
        </w:rPr>
        <w:t xml:space="preserve"> занимает продукция сельскохозяйственных предприятий, 13,6</w:t>
      </w:r>
      <w:r w:rsidR="00474A92" w:rsidRPr="0047359D">
        <w:rPr>
          <w:sz w:val="24"/>
          <w:szCs w:val="24"/>
        </w:rPr>
        <w:t>%</w:t>
      </w:r>
      <w:r w:rsidRPr="0047359D">
        <w:rPr>
          <w:sz w:val="24"/>
          <w:szCs w:val="24"/>
        </w:rPr>
        <w:t xml:space="preserve"> - крестьянских (фермерских) хозяйств и 81,3% - хозяйства населения.  В 2018 году общий объем валовой продукции сельского хозяйства  в хозяйствах всех категорий превысил уровень 2017 года на 3,7% и   составил 524,6  млн. рублей, в структуре валовой продукции 5,5</w:t>
      </w:r>
      <w:r w:rsidR="00474A92" w:rsidRPr="0047359D">
        <w:rPr>
          <w:sz w:val="24"/>
          <w:szCs w:val="24"/>
        </w:rPr>
        <w:t>%</w:t>
      </w:r>
      <w:r w:rsidRPr="0047359D">
        <w:rPr>
          <w:sz w:val="24"/>
          <w:szCs w:val="24"/>
        </w:rPr>
        <w:t xml:space="preserve"> занимает продукция сельскохозяйственных предприятий, 14,6 % – крестьянских (фермерских) хозяйств и 79,9 % – личных подсобных хозяйств населения. В 2019 году общий объем валовой продукции сельского хозяйства всех категорий составил 568,7 млн.рублей, в </w:t>
      </w:r>
      <w:r w:rsidR="00474A92" w:rsidRPr="0047359D">
        <w:rPr>
          <w:sz w:val="24"/>
          <w:szCs w:val="24"/>
        </w:rPr>
        <w:t>структуре валовой продукции 5,7%</w:t>
      </w:r>
      <w:r w:rsidRPr="0047359D">
        <w:rPr>
          <w:sz w:val="24"/>
          <w:szCs w:val="24"/>
        </w:rPr>
        <w:t xml:space="preserve"> занимает продукция сельскохозяйственных предприятий, 16,5</w:t>
      </w:r>
      <w:r w:rsidR="00474A92" w:rsidRPr="0047359D">
        <w:rPr>
          <w:sz w:val="24"/>
          <w:szCs w:val="24"/>
        </w:rPr>
        <w:t>% - фермерских хозяйств и 77,8%</w:t>
      </w:r>
      <w:r w:rsidRPr="0047359D">
        <w:rPr>
          <w:sz w:val="24"/>
          <w:szCs w:val="24"/>
        </w:rPr>
        <w:t xml:space="preserve"> хозяйства населения.  В 2020 году общий объем валовой продукции сельского хозяйства составил 616,1 млн. рублей.  Чуть снизилась в структуре валовой продукции  доля продукции, произведенной в личных подсобных хозяйствах населения (на 2,3%) и, напротив, увеличилась доля в структуре продукции, произведенная в крестьянских (фермерских) хозяйствах  (на 2,3%).  В 2021 году общий объем валовой продукции сельского хозяйства составил 697,2 млн. рублей,  в 2022 году </w:t>
      </w:r>
      <w:r w:rsidR="005924E9" w:rsidRPr="0047359D">
        <w:rPr>
          <w:sz w:val="24"/>
          <w:szCs w:val="24"/>
        </w:rPr>
        <w:t>648,3</w:t>
      </w:r>
      <w:r w:rsidRPr="0047359D">
        <w:rPr>
          <w:sz w:val="24"/>
          <w:szCs w:val="24"/>
        </w:rPr>
        <w:t xml:space="preserve"> млн.рублей</w:t>
      </w:r>
      <w:r w:rsidR="005924E9" w:rsidRPr="0047359D">
        <w:rPr>
          <w:sz w:val="24"/>
          <w:szCs w:val="24"/>
        </w:rPr>
        <w:t>, в 2023 году 684,7 млн. рублей</w:t>
      </w:r>
      <w:r w:rsidRPr="0047359D">
        <w:rPr>
          <w:sz w:val="24"/>
          <w:szCs w:val="24"/>
        </w:rPr>
        <w:t xml:space="preserve">. </w:t>
      </w:r>
    </w:p>
    <w:p w:rsidR="00BC5DA7" w:rsidRPr="0047359D" w:rsidRDefault="00BC5DA7" w:rsidP="00216EB7">
      <w:pPr>
        <w:shd w:val="clear" w:color="auto" w:fill="FFFFFF"/>
        <w:jc w:val="both"/>
        <w:rPr>
          <w:sz w:val="24"/>
          <w:szCs w:val="24"/>
        </w:rPr>
      </w:pPr>
      <w:r w:rsidRPr="0047359D">
        <w:rPr>
          <w:sz w:val="24"/>
          <w:szCs w:val="24"/>
        </w:rPr>
        <w:t xml:space="preserve">          Большинство сельскохозяйственных предприятий и фермерских хозяйств функционируют в режиме острого дефицита инвестиций и оборотных средств. Недостаток финансовых ресурсов, необходимых для расширенного воспроизводства, сдерживает развитие сельскохозяйственного производства.</w:t>
      </w:r>
    </w:p>
    <w:p w:rsidR="00BC5DA7" w:rsidRPr="0047359D" w:rsidRDefault="00BC5DA7" w:rsidP="0003639F">
      <w:pPr>
        <w:ind w:firstLine="540"/>
        <w:jc w:val="center"/>
        <w:rPr>
          <w:b/>
          <w:bCs/>
          <w:iCs/>
          <w:sz w:val="24"/>
          <w:szCs w:val="24"/>
        </w:rPr>
      </w:pPr>
    </w:p>
    <w:p w:rsidR="00BC5DA7" w:rsidRPr="0047359D" w:rsidRDefault="00BC5DA7" w:rsidP="0003639F">
      <w:pPr>
        <w:ind w:firstLine="540"/>
        <w:jc w:val="center"/>
        <w:rPr>
          <w:b/>
          <w:bCs/>
          <w:iCs/>
          <w:sz w:val="24"/>
          <w:szCs w:val="24"/>
        </w:rPr>
      </w:pPr>
    </w:p>
    <w:p w:rsidR="00BC5DA7" w:rsidRPr="0047359D" w:rsidRDefault="00BC5DA7" w:rsidP="0003639F">
      <w:pPr>
        <w:ind w:firstLine="540"/>
        <w:jc w:val="center"/>
        <w:rPr>
          <w:b/>
          <w:bCs/>
          <w:iCs/>
          <w:sz w:val="24"/>
          <w:szCs w:val="24"/>
        </w:rPr>
      </w:pPr>
    </w:p>
    <w:p w:rsidR="00BC5DA7" w:rsidRPr="0047359D" w:rsidRDefault="00BC5DA7" w:rsidP="0003639F">
      <w:pPr>
        <w:ind w:firstLine="540"/>
        <w:jc w:val="center"/>
        <w:rPr>
          <w:b/>
          <w:bCs/>
          <w:iCs/>
          <w:sz w:val="24"/>
          <w:szCs w:val="24"/>
        </w:rPr>
      </w:pPr>
    </w:p>
    <w:p w:rsidR="00BC5DA7" w:rsidRPr="0047359D" w:rsidRDefault="00BC5DA7" w:rsidP="0003639F">
      <w:pPr>
        <w:ind w:firstLine="540"/>
        <w:jc w:val="center"/>
        <w:rPr>
          <w:b/>
          <w:bCs/>
          <w:iCs/>
          <w:sz w:val="24"/>
          <w:szCs w:val="24"/>
        </w:rPr>
      </w:pPr>
      <w:r w:rsidRPr="0047359D">
        <w:rPr>
          <w:b/>
          <w:bCs/>
          <w:iCs/>
          <w:sz w:val="24"/>
          <w:szCs w:val="24"/>
        </w:rPr>
        <w:t xml:space="preserve">Основные показатели производственной деятельности сельхозтоваропроизводителей </w:t>
      </w:r>
    </w:p>
    <w:p w:rsidR="005924E9" w:rsidRPr="0047359D" w:rsidRDefault="005924E9" w:rsidP="0003639F">
      <w:pPr>
        <w:ind w:firstLine="540"/>
        <w:jc w:val="center"/>
        <w:rPr>
          <w:b/>
          <w:bCs/>
          <w:iCs/>
          <w:sz w:val="24"/>
          <w:szCs w:val="24"/>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1073"/>
        <w:gridCol w:w="1074"/>
        <w:gridCol w:w="1074"/>
        <w:gridCol w:w="1074"/>
        <w:gridCol w:w="1074"/>
        <w:gridCol w:w="1074"/>
        <w:gridCol w:w="1074"/>
      </w:tblGrid>
      <w:tr w:rsidR="005924E9" w:rsidRPr="0047359D" w:rsidTr="00F42F32">
        <w:trPr>
          <w:tblHeader/>
        </w:trPr>
        <w:tc>
          <w:tcPr>
            <w:tcW w:w="1951" w:type="dxa"/>
          </w:tcPr>
          <w:p w:rsidR="005924E9" w:rsidRPr="0047359D" w:rsidRDefault="005924E9" w:rsidP="00F42F32">
            <w:pPr>
              <w:ind w:right="210"/>
              <w:jc w:val="both"/>
              <w:rPr>
                <w:snapToGrid w:val="0"/>
                <w:sz w:val="24"/>
                <w:szCs w:val="24"/>
              </w:rPr>
            </w:pPr>
            <w:r w:rsidRPr="0047359D">
              <w:rPr>
                <w:snapToGrid w:val="0"/>
                <w:sz w:val="24"/>
                <w:szCs w:val="24"/>
              </w:rPr>
              <w:t>Показатели</w:t>
            </w:r>
          </w:p>
        </w:tc>
        <w:tc>
          <w:tcPr>
            <w:tcW w:w="851" w:type="dxa"/>
          </w:tcPr>
          <w:p w:rsidR="005924E9" w:rsidRPr="0047359D" w:rsidRDefault="005924E9" w:rsidP="005924E9">
            <w:pPr>
              <w:ind w:left="-701" w:firstLine="720"/>
              <w:jc w:val="center"/>
              <w:rPr>
                <w:snapToGrid w:val="0"/>
                <w:sz w:val="24"/>
                <w:szCs w:val="24"/>
              </w:rPr>
            </w:pPr>
            <w:r w:rsidRPr="0047359D">
              <w:rPr>
                <w:snapToGrid w:val="0"/>
                <w:sz w:val="24"/>
                <w:szCs w:val="24"/>
              </w:rPr>
              <w:t>Ед.</w:t>
            </w:r>
          </w:p>
          <w:p w:rsidR="005924E9" w:rsidRPr="0047359D" w:rsidRDefault="005924E9" w:rsidP="005924E9">
            <w:pPr>
              <w:ind w:left="-701" w:firstLine="720"/>
              <w:jc w:val="center"/>
              <w:rPr>
                <w:snapToGrid w:val="0"/>
                <w:sz w:val="24"/>
                <w:szCs w:val="24"/>
              </w:rPr>
            </w:pPr>
            <w:r w:rsidRPr="0047359D">
              <w:rPr>
                <w:snapToGrid w:val="0"/>
                <w:sz w:val="24"/>
                <w:szCs w:val="24"/>
              </w:rPr>
              <w:t>изм.</w:t>
            </w:r>
          </w:p>
        </w:tc>
        <w:tc>
          <w:tcPr>
            <w:tcW w:w="1073" w:type="dxa"/>
          </w:tcPr>
          <w:p w:rsidR="005924E9" w:rsidRPr="0047359D" w:rsidRDefault="005924E9" w:rsidP="005924E9">
            <w:pPr>
              <w:ind w:left="-701" w:firstLine="720"/>
              <w:jc w:val="center"/>
              <w:rPr>
                <w:snapToGrid w:val="0"/>
                <w:sz w:val="24"/>
                <w:szCs w:val="24"/>
              </w:rPr>
            </w:pPr>
            <w:r w:rsidRPr="0047359D">
              <w:rPr>
                <w:snapToGrid w:val="0"/>
                <w:sz w:val="24"/>
                <w:szCs w:val="24"/>
              </w:rPr>
              <w:t>2017</w:t>
            </w:r>
          </w:p>
          <w:p w:rsidR="005924E9" w:rsidRPr="0047359D" w:rsidRDefault="005924E9" w:rsidP="005924E9">
            <w:pPr>
              <w:ind w:left="-701" w:firstLine="720"/>
              <w:jc w:val="center"/>
              <w:rPr>
                <w:snapToGrid w:val="0"/>
                <w:sz w:val="24"/>
                <w:szCs w:val="24"/>
              </w:rPr>
            </w:pPr>
            <w:r w:rsidRPr="0047359D">
              <w:rPr>
                <w:snapToGrid w:val="0"/>
                <w:sz w:val="24"/>
                <w:szCs w:val="24"/>
              </w:rPr>
              <w:t>год</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2018</w:t>
            </w:r>
          </w:p>
          <w:p w:rsidR="005924E9" w:rsidRPr="0047359D" w:rsidRDefault="005924E9" w:rsidP="005924E9">
            <w:pPr>
              <w:ind w:left="-701" w:firstLine="720"/>
              <w:jc w:val="center"/>
              <w:rPr>
                <w:snapToGrid w:val="0"/>
                <w:sz w:val="24"/>
                <w:szCs w:val="24"/>
              </w:rPr>
            </w:pPr>
            <w:r w:rsidRPr="0047359D">
              <w:rPr>
                <w:snapToGrid w:val="0"/>
                <w:sz w:val="24"/>
                <w:szCs w:val="24"/>
              </w:rPr>
              <w:t>год</w:t>
            </w:r>
          </w:p>
          <w:p w:rsidR="005924E9" w:rsidRPr="0047359D" w:rsidRDefault="005924E9" w:rsidP="005924E9">
            <w:pPr>
              <w:ind w:left="-701" w:firstLine="720"/>
              <w:jc w:val="center"/>
              <w:rPr>
                <w:snapToGrid w:val="0"/>
                <w:sz w:val="24"/>
                <w:szCs w:val="24"/>
              </w:rPr>
            </w:pP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2019</w:t>
            </w:r>
          </w:p>
          <w:p w:rsidR="005924E9" w:rsidRPr="0047359D" w:rsidRDefault="005924E9" w:rsidP="005924E9">
            <w:pPr>
              <w:ind w:left="-701" w:firstLine="720"/>
              <w:jc w:val="center"/>
              <w:rPr>
                <w:snapToGrid w:val="0"/>
                <w:sz w:val="24"/>
                <w:szCs w:val="24"/>
              </w:rPr>
            </w:pPr>
            <w:r w:rsidRPr="0047359D">
              <w:rPr>
                <w:snapToGrid w:val="0"/>
                <w:sz w:val="24"/>
                <w:szCs w:val="24"/>
              </w:rPr>
              <w:t>год</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2020</w:t>
            </w:r>
          </w:p>
          <w:p w:rsidR="005924E9" w:rsidRPr="0047359D" w:rsidRDefault="005924E9" w:rsidP="005924E9">
            <w:pPr>
              <w:ind w:left="-701" w:firstLine="720"/>
              <w:jc w:val="center"/>
              <w:rPr>
                <w:snapToGrid w:val="0"/>
                <w:sz w:val="24"/>
                <w:szCs w:val="24"/>
              </w:rPr>
            </w:pPr>
            <w:r w:rsidRPr="0047359D">
              <w:rPr>
                <w:snapToGrid w:val="0"/>
                <w:sz w:val="24"/>
                <w:szCs w:val="24"/>
              </w:rPr>
              <w:t xml:space="preserve">год               </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2021</w:t>
            </w:r>
          </w:p>
          <w:p w:rsidR="005924E9" w:rsidRPr="0047359D" w:rsidRDefault="005924E9" w:rsidP="005924E9">
            <w:pPr>
              <w:ind w:left="-701" w:firstLine="720"/>
              <w:jc w:val="center"/>
              <w:rPr>
                <w:snapToGrid w:val="0"/>
                <w:sz w:val="24"/>
                <w:szCs w:val="24"/>
              </w:rPr>
            </w:pPr>
            <w:r w:rsidRPr="0047359D">
              <w:rPr>
                <w:snapToGrid w:val="0"/>
                <w:sz w:val="24"/>
                <w:szCs w:val="24"/>
              </w:rPr>
              <w:t>год</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2022</w:t>
            </w:r>
          </w:p>
          <w:p w:rsidR="005924E9" w:rsidRPr="0047359D" w:rsidRDefault="005924E9" w:rsidP="005924E9">
            <w:pPr>
              <w:ind w:left="-701" w:firstLine="720"/>
              <w:jc w:val="center"/>
              <w:rPr>
                <w:snapToGrid w:val="0"/>
                <w:sz w:val="24"/>
                <w:szCs w:val="24"/>
              </w:rPr>
            </w:pPr>
            <w:r w:rsidRPr="0047359D">
              <w:rPr>
                <w:snapToGrid w:val="0"/>
                <w:sz w:val="24"/>
                <w:szCs w:val="24"/>
              </w:rPr>
              <w:t>год</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2023</w:t>
            </w:r>
          </w:p>
          <w:p w:rsidR="005924E9" w:rsidRPr="0047359D" w:rsidRDefault="005924E9" w:rsidP="005924E9">
            <w:pPr>
              <w:ind w:left="-701" w:firstLine="720"/>
              <w:jc w:val="center"/>
              <w:rPr>
                <w:snapToGrid w:val="0"/>
                <w:sz w:val="24"/>
                <w:szCs w:val="24"/>
              </w:rPr>
            </w:pPr>
            <w:r w:rsidRPr="0047359D">
              <w:rPr>
                <w:snapToGrid w:val="0"/>
                <w:sz w:val="24"/>
                <w:szCs w:val="24"/>
              </w:rPr>
              <w:t>год</w:t>
            </w:r>
          </w:p>
        </w:tc>
      </w:tr>
      <w:tr w:rsidR="005924E9" w:rsidRPr="0047359D" w:rsidTr="00F42F32">
        <w:trPr>
          <w:trHeight w:val="1221"/>
          <w:tblHeader/>
        </w:trPr>
        <w:tc>
          <w:tcPr>
            <w:tcW w:w="1951" w:type="dxa"/>
          </w:tcPr>
          <w:p w:rsidR="005924E9" w:rsidRPr="0047359D" w:rsidRDefault="005924E9" w:rsidP="005924E9">
            <w:pPr>
              <w:rPr>
                <w:snapToGrid w:val="0"/>
                <w:sz w:val="24"/>
                <w:szCs w:val="24"/>
              </w:rPr>
            </w:pPr>
            <w:r w:rsidRPr="0047359D">
              <w:rPr>
                <w:snapToGrid w:val="0"/>
                <w:sz w:val="24"/>
                <w:szCs w:val="24"/>
              </w:rPr>
              <w:t xml:space="preserve">Посевная площадь всех сельскохозяйственных культур в хозяйствах всех категорий,   </w:t>
            </w:r>
          </w:p>
          <w:p w:rsidR="005924E9" w:rsidRPr="0047359D" w:rsidRDefault="005924E9" w:rsidP="005924E9">
            <w:pPr>
              <w:rPr>
                <w:b/>
                <w:i/>
                <w:snapToGrid w:val="0"/>
                <w:sz w:val="24"/>
                <w:szCs w:val="24"/>
              </w:rPr>
            </w:pPr>
            <w:r w:rsidRPr="0047359D">
              <w:rPr>
                <w:i/>
                <w:snapToGrid w:val="0"/>
                <w:sz w:val="24"/>
                <w:szCs w:val="24"/>
              </w:rPr>
              <w:t>в том числе:</w:t>
            </w:r>
          </w:p>
        </w:tc>
        <w:tc>
          <w:tcPr>
            <w:tcW w:w="851" w:type="dxa"/>
          </w:tcPr>
          <w:p w:rsidR="005924E9" w:rsidRPr="0047359D" w:rsidRDefault="005924E9" w:rsidP="005924E9">
            <w:pPr>
              <w:ind w:left="-701" w:firstLine="720"/>
              <w:jc w:val="center"/>
              <w:rPr>
                <w:snapToGrid w:val="0"/>
                <w:sz w:val="24"/>
                <w:szCs w:val="24"/>
              </w:rPr>
            </w:pPr>
            <w:r w:rsidRPr="0047359D">
              <w:rPr>
                <w:snapToGrid w:val="0"/>
                <w:sz w:val="24"/>
                <w:szCs w:val="24"/>
              </w:rPr>
              <w:t>га</w:t>
            </w:r>
          </w:p>
        </w:tc>
        <w:tc>
          <w:tcPr>
            <w:tcW w:w="1073" w:type="dxa"/>
          </w:tcPr>
          <w:p w:rsidR="005924E9" w:rsidRPr="0047359D" w:rsidRDefault="005924E9" w:rsidP="005924E9">
            <w:pPr>
              <w:ind w:left="-701" w:firstLine="720"/>
              <w:jc w:val="center"/>
              <w:rPr>
                <w:snapToGrid w:val="0"/>
                <w:sz w:val="24"/>
                <w:szCs w:val="24"/>
              </w:rPr>
            </w:pPr>
            <w:r w:rsidRPr="0047359D">
              <w:rPr>
                <w:snapToGrid w:val="0"/>
                <w:sz w:val="24"/>
                <w:szCs w:val="24"/>
              </w:rPr>
              <w:t>8400</w:t>
            </w:r>
          </w:p>
        </w:tc>
        <w:tc>
          <w:tcPr>
            <w:tcW w:w="1074" w:type="dxa"/>
          </w:tcPr>
          <w:p w:rsidR="005924E9" w:rsidRPr="0047359D" w:rsidRDefault="005924E9" w:rsidP="005924E9">
            <w:pPr>
              <w:jc w:val="center"/>
              <w:rPr>
                <w:snapToGrid w:val="0"/>
                <w:sz w:val="24"/>
                <w:szCs w:val="24"/>
              </w:rPr>
            </w:pPr>
            <w:r w:rsidRPr="0047359D">
              <w:rPr>
                <w:snapToGrid w:val="0"/>
                <w:sz w:val="24"/>
                <w:szCs w:val="24"/>
              </w:rPr>
              <w:t>6909</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7381</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7375</w:t>
            </w:r>
          </w:p>
        </w:tc>
        <w:tc>
          <w:tcPr>
            <w:tcW w:w="1074" w:type="dxa"/>
          </w:tcPr>
          <w:p w:rsidR="005924E9" w:rsidRPr="0047359D" w:rsidRDefault="005924E9" w:rsidP="005924E9">
            <w:pPr>
              <w:jc w:val="center"/>
              <w:rPr>
                <w:snapToGrid w:val="0"/>
                <w:sz w:val="24"/>
                <w:szCs w:val="24"/>
              </w:rPr>
            </w:pPr>
            <w:r w:rsidRPr="0047359D">
              <w:rPr>
                <w:snapToGrid w:val="0"/>
                <w:sz w:val="24"/>
                <w:szCs w:val="24"/>
              </w:rPr>
              <w:t>7357</w:t>
            </w:r>
          </w:p>
        </w:tc>
        <w:tc>
          <w:tcPr>
            <w:tcW w:w="1074" w:type="dxa"/>
          </w:tcPr>
          <w:p w:rsidR="005924E9" w:rsidRPr="0047359D" w:rsidRDefault="005924E9" w:rsidP="005924E9">
            <w:pPr>
              <w:jc w:val="center"/>
              <w:rPr>
                <w:snapToGrid w:val="0"/>
                <w:sz w:val="24"/>
                <w:szCs w:val="24"/>
              </w:rPr>
            </w:pPr>
            <w:r w:rsidRPr="0047359D">
              <w:rPr>
                <w:snapToGrid w:val="0"/>
                <w:sz w:val="24"/>
                <w:szCs w:val="24"/>
              </w:rPr>
              <w:t>7238</w:t>
            </w:r>
          </w:p>
        </w:tc>
        <w:tc>
          <w:tcPr>
            <w:tcW w:w="1074" w:type="dxa"/>
          </w:tcPr>
          <w:p w:rsidR="005924E9" w:rsidRPr="0047359D" w:rsidRDefault="005924E9" w:rsidP="005924E9">
            <w:pPr>
              <w:jc w:val="center"/>
              <w:rPr>
                <w:snapToGrid w:val="0"/>
                <w:sz w:val="24"/>
                <w:szCs w:val="24"/>
              </w:rPr>
            </w:pPr>
            <w:r w:rsidRPr="0047359D">
              <w:rPr>
                <w:snapToGrid w:val="0"/>
                <w:sz w:val="24"/>
                <w:szCs w:val="24"/>
              </w:rPr>
              <w:t>7878</w:t>
            </w:r>
          </w:p>
        </w:tc>
      </w:tr>
      <w:tr w:rsidR="005924E9" w:rsidRPr="0047359D" w:rsidTr="00F42F32">
        <w:trPr>
          <w:tblHeader/>
        </w:trPr>
        <w:tc>
          <w:tcPr>
            <w:tcW w:w="1951" w:type="dxa"/>
          </w:tcPr>
          <w:p w:rsidR="005924E9" w:rsidRPr="0047359D" w:rsidRDefault="005924E9" w:rsidP="005924E9">
            <w:pPr>
              <w:rPr>
                <w:snapToGrid w:val="0"/>
                <w:sz w:val="24"/>
                <w:szCs w:val="24"/>
              </w:rPr>
            </w:pPr>
            <w:r w:rsidRPr="0047359D">
              <w:rPr>
                <w:snapToGrid w:val="0"/>
                <w:sz w:val="24"/>
                <w:szCs w:val="24"/>
              </w:rPr>
              <w:t>зерновых культур</w:t>
            </w:r>
          </w:p>
        </w:tc>
        <w:tc>
          <w:tcPr>
            <w:tcW w:w="851" w:type="dxa"/>
          </w:tcPr>
          <w:p w:rsidR="005924E9" w:rsidRPr="0047359D" w:rsidRDefault="005924E9" w:rsidP="005924E9">
            <w:pPr>
              <w:ind w:left="-701" w:firstLine="720"/>
              <w:jc w:val="center"/>
              <w:rPr>
                <w:snapToGrid w:val="0"/>
                <w:sz w:val="24"/>
                <w:szCs w:val="24"/>
              </w:rPr>
            </w:pPr>
            <w:r w:rsidRPr="0047359D">
              <w:rPr>
                <w:snapToGrid w:val="0"/>
                <w:sz w:val="24"/>
                <w:szCs w:val="24"/>
              </w:rPr>
              <w:t>га</w:t>
            </w:r>
          </w:p>
        </w:tc>
        <w:tc>
          <w:tcPr>
            <w:tcW w:w="1073" w:type="dxa"/>
          </w:tcPr>
          <w:p w:rsidR="005924E9" w:rsidRPr="0047359D" w:rsidRDefault="005924E9" w:rsidP="005924E9">
            <w:pPr>
              <w:ind w:left="-701" w:firstLine="720"/>
              <w:jc w:val="center"/>
              <w:rPr>
                <w:snapToGrid w:val="0"/>
                <w:sz w:val="24"/>
                <w:szCs w:val="24"/>
              </w:rPr>
            </w:pPr>
            <w:r w:rsidRPr="0047359D">
              <w:rPr>
                <w:snapToGrid w:val="0"/>
                <w:sz w:val="24"/>
                <w:szCs w:val="24"/>
              </w:rPr>
              <w:t>1498</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1989</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1966</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1752</w:t>
            </w:r>
          </w:p>
        </w:tc>
        <w:tc>
          <w:tcPr>
            <w:tcW w:w="1074" w:type="dxa"/>
          </w:tcPr>
          <w:p w:rsidR="005924E9" w:rsidRPr="0047359D" w:rsidRDefault="005924E9" w:rsidP="005924E9">
            <w:pPr>
              <w:jc w:val="center"/>
              <w:rPr>
                <w:snapToGrid w:val="0"/>
                <w:sz w:val="24"/>
                <w:szCs w:val="24"/>
              </w:rPr>
            </w:pPr>
            <w:r w:rsidRPr="0047359D">
              <w:rPr>
                <w:snapToGrid w:val="0"/>
                <w:sz w:val="24"/>
                <w:szCs w:val="24"/>
              </w:rPr>
              <w:t>2144</w:t>
            </w:r>
          </w:p>
        </w:tc>
        <w:tc>
          <w:tcPr>
            <w:tcW w:w="1074" w:type="dxa"/>
          </w:tcPr>
          <w:p w:rsidR="005924E9" w:rsidRPr="0047359D" w:rsidRDefault="005924E9" w:rsidP="005924E9">
            <w:pPr>
              <w:jc w:val="center"/>
              <w:rPr>
                <w:snapToGrid w:val="0"/>
                <w:sz w:val="24"/>
                <w:szCs w:val="24"/>
              </w:rPr>
            </w:pPr>
            <w:r w:rsidRPr="0047359D">
              <w:rPr>
                <w:snapToGrid w:val="0"/>
                <w:sz w:val="24"/>
                <w:szCs w:val="24"/>
              </w:rPr>
              <w:t>1904</w:t>
            </w:r>
          </w:p>
        </w:tc>
        <w:tc>
          <w:tcPr>
            <w:tcW w:w="1074" w:type="dxa"/>
          </w:tcPr>
          <w:p w:rsidR="005924E9" w:rsidRPr="0047359D" w:rsidRDefault="005924E9" w:rsidP="005924E9">
            <w:pPr>
              <w:jc w:val="center"/>
              <w:rPr>
                <w:snapToGrid w:val="0"/>
                <w:sz w:val="24"/>
                <w:szCs w:val="24"/>
              </w:rPr>
            </w:pPr>
            <w:r w:rsidRPr="0047359D">
              <w:rPr>
                <w:snapToGrid w:val="0"/>
                <w:sz w:val="24"/>
                <w:szCs w:val="24"/>
              </w:rPr>
              <w:t>2047</w:t>
            </w:r>
          </w:p>
        </w:tc>
      </w:tr>
      <w:tr w:rsidR="005924E9" w:rsidRPr="0047359D" w:rsidTr="00F42F32">
        <w:trPr>
          <w:tblHeader/>
        </w:trPr>
        <w:tc>
          <w:tcPr>
            <w:tcW w:w="1951" w:type="dxa"/>
          </w:tcPr>
          <w:p w:rsidR="005924E9" w:rsidRPr="0047359D" w:rsidRDefault="005924E9" w:rsidP="005924E9">
            <w:pPr>
              <w:rPr>
                <w:snapToGrid w:val="0"/>
                <w:sz w:val="24"/>
                <w:szCs w:val="24"/>
              </w:rPr>
            </w:pPr>
            <w:r w:rsidRPr="0047359D">
              <w:rPr>
                <w:snapToGrid w:val="0"/>
                <w:sz w:val="24"/>
                <w:szCs w:val="24"/>
              </w:rPr>
              <w:t>картофеля</w:t>
            </w:r>
          </w:p>
        </w:tc>
        <w:tc>
          <w:tcPr>
            <w:tcW w:w="851" w:type="dxa"/>
          </w:tcPr>
          <w:p w:rsidR="005924E9" w:rsidRPr="0047359D" w:rsidRDefault="005924E9" w:rsidP="005924E9">
            <w:pPr>
              <w:ind w:left="-701" w:firstLine="720"/>
              <w:jc w:val="center"/>
              <w:rPr>
                <w:snapToGrid w:val="0"/>
                <w:sz w:val="24"/>
                <w:szCs w:val="24"/>
              </w:rPr>
            </w:pPr>
            <w:r w:rsidRPr="0047359D">
              <w:rPr>
                <w:snapToGrid w:val="0"/>
                <w:sz w:val="24"/>
                <w:szCs w:val="24"/>
              </w:rPr>
              <w:t>га</w:t>
            </w:r>
          </w:p>
        </w:tc>
        <w:tc>
          <w:tcPr>
            <w:tcW w:w="1073" w:type="dxa"/>
          </w:tcPr>
          <w:p w:rsidR="005924E9" w:rsidRPr="0047359D" w:rsidRDefault="005924E9" w:rsidP="005924E9">
            <w:pPr>
              <w:ind w:left="-701" w:firstLine="720"/>
              <w:jc w:val="center"/>
              <w:rPr>
                <w:snapToGrid w:val="0"/>
                <w:sz w:val="24"/>
                <w:szCs w:val="24"/>
              </w:rPr>
            </w:pPr>
            <w:r w:rsidRPr="0047359D">
              <w:rPr>
                <w:snapToGrid w:val="0"/>
                <w:sz w:val="24"/>
                <w:szCs w:val="24"/>
              </w:rPr>
              <w:t>286</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283</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282</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270</w:t>
            </w:r>
          </w:p>
        </w:tc>
        <w:tc>
          <w:tcPr>
            <w:tcW w:w="1074" w:type="dxa"/>
          </w:tcPr>
          <w:p w:rsidR="005924E9" w:rsidRPr="0047359D" w:rsidRDefault="005924E9" w:rsidP="005924E9">
            <w:pPr>
              <w:jc w:val="center"/>
              <w:rPr>
                <w:snapToGrid w:val="0"/>
                <w:sz w:val="24"/>
                <w:szCs w:val="24"/>
              </w:rPr>
            </w:pPr>
            <w:r w:rsidRPr="0047359D">
              <w:rPr>
                <w:snapToGrid w:val="0"/>
                <w:sz w:val="24"/>
                <w:szCs w:val="24"/>
              </w:rPr>
              <w:t>252</w:t>
            </w:r>
          </w:p>
        </w:tc>
        <w:tc>
          <w:tcPr>
            <w:tcW w:w="1074" w:type="dxa"/>
          </w:tcPr>
          <w:p w:rsidR="005924E9" w:rsidRPr="0047359D" w:rsidRDefault="005924E9" w:rsidP="005924E9">
            <w:pPr>
              <w:jc w:val="center"/>
              <w:rPr>
                <w:snapToGrid w:val="0"/>
                <w:sz w:val="24"/>
                <w:szCs w:val="24"/>
              </w:rPr>
            </w:pPr>
            <w:r w:rsidRPr="0047359D">
              <w:rPr>
                <w:snapToGrid w:val="0"/>
                <w:sz w:val="24"/>
                <w:szCs w:val="24"/>
              </w:rPr>
              <w:t>227</w:t>
            </w:r>
          </w:p>
        </w:tc>
        <w:tc>
          <w:tcPr>
            <w:tcW w:w="1074" w:type="dxa"/>
          </w:tcPr>
          <w:p w:rsidR="005924E9" w:rsidRPr="0047359D" w:rsidRDefault="005924E9" w:rsidP="005924E9">
            <w:pPr>
              <w:jc w:val="center"/>
              <w:rPr>
                <w:snapToGrid w:val="0"/>
                <w:sz w:val="24"/>
                <w:szCs w:val="24"/>
              </w:rPr>
            </w:pPr>
            <w:r w:rsidRPr="0047359D">
              <w:rPr>
                <w:snapToGrid w:val="0"/>
                <w:sz w:val="24"/>
                <w:szCs w:val="24"/>
              </w:rPr>
              <w:t>217</w:t>
            </w:r>
          </w:p>
        </w:tc>
      </w:tr>
      <w:tr w:rsidR="005924E9" w:rsidRPr="0047359D" w:rsidTr="00F42F32">
        <w:trPr>
          <w:tblHeader/>
        </w:trPr>
        <w:tc>
          <w:tcPr>
            <w:tcW w:w="1951" w:type="dxa"/>
          </w:tcPr>
          <w:p w:rsidR="005924E9" w:rsidRPr="0047359D" w:rsidRDefault="005924E9" w:rsidP="005924E9">
            <w:pPr>
              <w:rPr>
                <w:snapToGrid w:val="0"/>
                <w:sz w:val="24"/>
                <w:szCs w:val="24"/>
              </w:rPr>
            </w:pPr>
            <w:r w:rsidRPr="0047359D">
              <w:rPr>
                <w:snapToGrid w:val="0"/>
                <w:sz w:val="24"/>
                <w:szCs w:val="24"/>
              </w:rPr>
              <w:t>овощей (всего)</w:t>
            </w:r>
          </w:p>
        </w:tc>
        <w:tc>
          <w:tcPr>
            <w:tcW w:w="851" w:type="dxa"/>
          </w:tcPr>
          <w:p w:rsidR="005924E9" w:rsidRPr="0047359D" w:rsidRDefault="005924E9" w:rsidP="005924E9">
            <w:pPr>
              <w:ind w:left="-701" w:firstLine="720"/>
              <w:jc w:val="center"/>
              <w:rPr>
                <w:snapToGrid w:val="0"/>
                <w:sz w:val="24"/>
                <w:szCs w:val="24"/>
              </w:rPr>
            </w:pPr>
            <w:r w:rsidRPr="0047359D">
              <w:rPr>
                <w:snapToGrid w:val="0"/>
                <w:sz w:val="24"/>
                <w:szCs w:val="24"/>
              </w:rPr>
              <w:t>га</w:t>
            </w:r>
          </w:p>
        </w:tc>
        <w:tc>
          <w:tcPr>
            <w:tcW w:w="1073" w:type="dxa"/>
          </w:tcPr>
          <w:p w:rsidR="005924E9" w:rsidRPr="0047359D" w:rsidRDefault="005924E9" w:rsidP="005924E9">
            <w:pPr>
              <w:ind w:left="-701" w:firstLine="720"/>
              <w:jc w:val="center"/>
              <w:rPr>
                <w:snapToGrid w:val="0"/>
                <w:sz w:val="24"/>
                <w:szCs w:val="24"/>
              </w:rPr>
            </w:pPr>
            <w:r w:rsidRPr="0047359D">
              <w:rPr>
                <w:snapToGrid w:val="0"/>
                <w:sz w:val="24"/>
                <w:szCs w:val="24"/>
              </w:rPr>
              <w:t>68</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68</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67</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62</w:t>
            </w:r>
          </w:p>
        </w:tc>
        <w:tc>
          <w:tcPr>
            <w:tcW w:w="1074" w:type="dxa"/>
          </w:tcPr>
          <w:p w:rsidR="005924E9" w:rsidRPr="0047359D" w:rsidRDefault="005924E9" w:rsidP="005924E9">
            <w:pPr>
              <w:jc w:val="center"/>
              <w:rPr>
                <w:snapToGrid w:val="0"/>
                <w:sz w:val="24"/>
                <w:szCs w:val="24"/>
              </w:rPr>
            </w:pPr>
            <w:r w:rsidRPr="0047359D">
              <w:rPr>
                <w:snapToGrid w:val="0"/>
                <w:sz w:val="24"/>
                <w:szCs w:val="24"/>
              </w:rPr>
              <w:t>60</w:t>
            </w:r>
          </w:p>
        </w:tc>
        <w:tc>
          <w:tcPr>
            <w:tcW w:w="1074" w:type="dxa"/>
          </w:tcPr>
          <w:p w:rsidR="005924E9" w:rsidRPr="0047359D" w:rsidRDefault="005924E9" w:rsidP="005924E9">
            <w:pPr>
              <w:jc w:val="center"/>
              <w:rPr>
                <w:snapToGrid w:val="0"/>
                <w:sz w:val="24"/>
                <w:szCs w:val="24"/>
              </w:rPr>
            </w:pPr>
            <w:r w:rsidRPr="0047359D">
              <w:rPr>
                <w:snapToGrid w:val="0"/>
                <w:sz w:val="24"/>
                <w:szCs w:val="24"/>
              </w:rPr>
              <w:t>60</w:t>
            </w:r>
          </w:p>
        </w:tc>
        <w:tc>
          <w:tcPr>
            <w:tcW w:w="1074" w:type="dxa"/>
          </w:tcPr>
          <w:p w:rsidR="005924E9" w:rsidRPr="0047359D" w:rsidRDefault="005924E9" w:rsidP="005924E9">
            <w:pPr>
              <w:jc w:val="center"/>
              <w:rPr>
                <w:snapToGrid w:val="0"/>
                <w:sz w:val="24"/>
                <w:szCs w:val="24"/>
              </w:rPr>
            </w:pPr>
            <w:r w:rsidRPr="0047359D">
              <w:rPr>
                <w:snapToGrid w:val="0"/>
                <w:sz w:val="24"/>
                <w:szCs w:val="24"/>
              </w:rPr>
              <w:t>59</w:t>
            </w:r>
          </w:p>
        </w:tc>
      </w:tr>
      <w:tr w:rsidR="005924E9" w:rsidRPr="0047359D" w:rsidTr="00F42F32">
        <w:trPr>
          <w:tblHeader/>
        </w:trPr>
        <w:tc>
          <w:tcPr>
            <w:tcW w:w="1951" w:type="dxa"/>
          </w:tcPr>
          <w:p w:rsidR="005924E9" w:rsidRPr="0047359D" w:rsidRDefault="005924E9" w:rsidP="005924E9">
            <w:pPr>
              <w:rPr>
                <w:snapToGrid w:val="0"/>
                <w:sz w:val="24"/>
                <w:szCs w:val="24"/>
              </w:rPr>
            </w:pPr>
            <w:r w:rsidRPr="0047359D">
              <w:rPr>
                <w:snapToGrid w:val="0"/>
                <w:sz w:val="24"/>
                <w:szCs w:val="24"/>
              </w:rPr>
              <w:t>кормовых культур</w:t>
            </w:r>
          </w:p>
        </w:tc>
        <w:tc>
          <w:tcPr>
            <w:tcW w:w="851" w:type="dxa"/>
          </w:tcPr>
          <w:p w:rsidR="005924E9" w:rsidRPr="0047359D" w:rsidRDefault="005924E9" w:rsidP="005924E9">
            <w:pPr>
              <w:ind w:left="-701" w:firstLine="720"/>
              <w:jc w:val="center"/>
              <w:rPr>
                <w:snapToGrid w:val="0"/>
                <w:sz w:val="24"/>
                <w:szCs w:val="24"/>
              </w:rPr>
            </w:pPr>
            <w:r w:rsidRPr="0047359D">
              <w:rPr>
                <w:snapToGrid w:val="0"/>
                <w:sz w:val="24"/>
                <w:szCs w:val="24"/>
              </w:rPr>
              <w:t>га</w:t>
            </w:r>
          </w:p>
        </w:tc>
        <w:tc>
          <w:tcPr>
            <w:tcW w:w="1073" w:type="dxa"/>
          </w:tcPr>
          <w:p w:rsidR="005924E9" w:rsidRPr="0047359D" w:rsidRDefault="005924E9" w:rsidP="005924E9">
            <w:pPr>
              <w:ind w:left="-701" w:firstLine="720"/>
              <w:jc w:val="center"/>
              <w:rPr>
                <w:snapToGrid w:val="0"/>
                <w:sz w:val="24"/>
                <w:szCs w:val="24"/>
              </w:rPr>
            </w:pPr>
            <w:r w:rsidRPr="0047359D">
              <w:rPr>
                <w:snapToGrid w:val="0"/>
                <w:sz w:val="24"/>
                <w:szCs w:val="24"/>
              </w:rPr>
              <w:t>6548</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4569</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5066</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5291</w:t>
            </w:r>
          </w:p>
        </w:tc>
        <w:tc>
          <w:tcPr>
            <w:tcW w:w="1074" w:type="dxa"/>
          </w:tcPr>
          <w:p w:rsidR="005924E9" w:rsidRPr="0047359D" w:rsidRDefault="005924E9" w:rsidP="005924E9">
            <w:pPr>
              <w:jc w:val="center"/>
              <w:rPr>
                <w:snapToGrid w:val="0"/>
                <w:sz w:val="24"/>
                <w:szCs w:val="24"/>
              </w:rPr>
            </w:pPr>
            <w:r w:rsidRPr="0047359D">
              <w:rPr>
                <w:snapToGrid w:val="0"/>
                <w:sz w:val="24"/>
                <w:szCs w:val="24"/>
              </w:rPr>
              <w:t>4901</w:t>
            </w:r>
          </w:p>
        </w:tc>
        <w:tc>
          <w:tcPr>
            <w:tcW w:w="1074" w:type="dxa"/>
          </w:tcPr>
          <w:p w:rsidR="005924E9" w:rsidRPr="0047359D" w:rsidRDefault="005924E9" w:rsidP="005924E9">
            <w:pPr>
              <w:jc w:val="center"/>
              <w:rPr>
                <w:snapToGrid w:val="0"/>
                <w:sz w:val="24"/>
                <w:szCs w:val="24"/>
              </w:rPr>
            </w:pPr>
            <w:r w:rsidRPr="0047359D">
              <w:rPr>
                <w:snapToGrid w:val="0"/>
                <w:sz w:val="24"/>
                <w:szCs w:val="24"/>
              </w:rPr>
              <w:t>5047</w:t>
            </w:r>
          </w:p>
        </w:tc>
        <w:tc>
          <w:tcPr>
            <w:tcW w:w="1074" w:type="dxa"/>
          </w:tcPr>
          <w:p w:rsidR="005924E9" w:rsidRPr="0047359D" w:rsidRDefault="005924E9" w:rsidP="005924E9">
            <w:pPr>
              <w:jc w:val="center"/>
              <w:rPr>
                <w:snapToGrid w:val="0"/>
                <w:sz w:val="24"/>
                <w:szCs w:val="24"/>
              </w:rPr>
            </w:pPr>
            <w:r w:rsidRPr="0047359D">
              <w:rPr>
                <w:snapToGrid w:val="0"/>
                <w:sz w:val="24"/>
                <w:szCs w:val="24"/>
              </w:rPr>
              <w:t>5555</w:t>
            </w:r>
          </w:p>
        </w:tc>
      </w:tr>
      <w:tr w:rsidR="005924E9" w:rsidRPr="0047359D" w:rsidTr="00F42F32">
        <w:trPr>
          <w:tblHeader/>
        </w:trPr>
        <w:tc>
          <w:tcPr>
            <w:tcW w:w="1951" w:type="dxa"/>
          </w:tcPr>
          <w:p w:rsidR="005924E9" w:rsidRPr="0047359D" w:rsidRDefault="005924E9" w:rsidP="005924E9">
            <w:pPr>
              <w:rPr>
                <w:snapToGrid w:val="0"/>
                <w:sz w:val="24"/>
                <w:szCs w:val="24"/>
              </w:rPr>
            </w:pPr>
            <w:r w:rsidRPr="0047359D">
              <w:rPr>
                <w:snapToGrid w:val="0"/>
                <w:sz w:val="24"/>
                <w:szCs w:val="24"/>
              </w:rPr>
              <w:t>масличных культур</w:t>
            </w:r>
          </w:p>
        </w:tc>
        <w:tc>
          <w:tcPr>
            <w:tcW w:w="851" w:type="dxa"/>
          </w:tcPr>
          <w:p w:rsidR="005924E9" w:rsidRPr="0047359D" w:rsidRDefault="005924E9" w:rsidP="005924E9">
            <w:pPr>
              <w:ind w:left="-701" w:firstLine="720"/>
              <w:jc w:val="center"/>
              <w:rPr>
                <w:snapToGrid w:val="0"/>
                <w:sz w:val="24"/>
                <w:szCs w:val="24"/>
              </w:rPr>
            </w:pPr>
          </w:p>
        </w:tc>
        <w:tc>
          <w:tcPr>
            <w:tcW w:w="1073" w:type="dxa"/>
          </w:tcPr>
          <w:p w:rsidR="005924E9" w:rsidRPr="0047359D" w:rsidRDefault="005924E9" w:rsidP="005924E9">
            <w:pPr>
              <w:ind w:left="-701" w:firstLine="720"/>
              <w:jc w:val="center"/>
              <w:rPr>
                <w:snapToGrid w:val="0"/>
                <w:sz w:val="24"/>
                <w:szCs w:val="24"/>
              </w:rPr>
            </w:pPr>
            <w:r w:rsidRPr="0047359D">
              <w:rPr>
                <w:snapToGrid w:val="0"/>
                <w:sz w:val="24"/>
                <w:szCs w:val="24"/>
              </w:rPr>
              <w:t>-</w:t>
            </w:r>
          </w:p>
        </w:tc>
        <w:tc>
          <w:tcPr>
            <w:tcW w:w="1074" w:type="dxa"/>
          </w:tcPr>
          <w:p w:rsidR="005924E9" w:rsidRPr="0047359D" w:rsidRDefault="005924E9" w:rsidP="005924E9">
            <w:pPr>
              <w:ind w:left="-701" w:firstLine="720"/>
              <w:jc w:val="center"/>
              <w:rPr>
                <w:snapToGrid w:val="0"/>
                <w:sz w:val="24"/>
                <w:szCs w:val="24"/>
              </w:rPr>
            </w:pPr>
          </w:p>
        </w:tc>
        <w:tc>
          <w:tcPr>
            <w:tcW w:w="1074" w:type="dxa"/>
          </w:tcPr>
          <w:p w:rsidR="005924E9" w:rsidRPr="0047359D" w:rsidRDefault="005924E9" w:rsidP="005924E9">
            <w:pPr>
              <w:ind w:left="-701" w:firstLine="720"/>
              <w:jc w:val="center"/>
              <w:rPr>
                <w:snapToGrid w:val="0"/>
                <w:sz w:val="24"/>
                <w:szCs w:val="24"/>
              </w:rPr>
            </w:pPr>
          </w:p>
        </w:tc>
        <w:tc>
          <w:tcPr>
            <w:tcW w:w="1074" w:type="dxa"/>
          </w:tcPr>
          <w:p w:rsidR="005924E9" w:rsidRPr="0047359D" w:rsidRDefault="005924E9" w:rsidP="005924E9">
            <w:pPr>
              <w:ind w:left="-701" w:firstLine="720"/>
              <w:jc w:val="center"/>
              <w:rPr>
                <w:snapToGrid w:val="0"/>
                <w:sz w:val="24"/>
                <w:szCs w:val="24"/>
              </w:rPr>
            </w:pPr>
          </w:p>
        </w:tc>
        <w:tc>
          <w:tcPr>
            <w:tcW w:w="1074" w:type="dxa"/>
          </w:tcPr>
          <w:p w:rsidR="005924E9" w:rsidRPr="0047359D" w:rsidRDefault="005924E9" w:rsidP="005924E9">
            <w:pPr>
              <w:ind w:left="-701" w:firstLine="720"/>
              <w:jc w:val="center"/>
              <w:rPr>
                <w:snapToGrid w:val="0"/>
                <w:sz w:val="24"/>
                <w:szCs w:val="24"/>
              </w:rPr>
            </w:pPr>
          </w:p>
        </w:tc>
        <w:tc>
          <w:tcPr>
            <w:tcW w:w="1074" w:type="dxa"/>
          </w:tcPr>
          <w:p w:rsidR="005924E9" w:rsidRPr="0047359D" w:rsidRDefault="005924E9" w:rsidP="005924E9">
            <w:pPr>
              <w:ind w:left="-701" w:firstLine="720"/>
              <w:jc w:val="center"/>
              <w:rPr>
                <w:snapToGrid w:val="0"/>
                <w:sz w:val="24"/>
                <w:szCs w:val="24"/>
              </w:rPr>
            </w:pPr>
          </w:p>
        </w:tc>
        <w:tc>
          <w:tcPr>
            <w:tcW w:w="1074" w:type="dxa"/>
          </w:tcPr>
          <w:p w:rsidR="005924E9" w:rsidRPr="0047359D" w:rsidRDefault="005924E9" w:rsidP="005924E9">
            <w:pPr>
              <w:ind w:left="-701" w:firstLine="720"/>
              <w:jc w:val="center"/>
              <w:rPr>
                <w:snapToGrid w:val="0"/>
                <w:sz w:val="24"/>
                <w:szCs w:val="24"/>
              </w:rPr>
            </w:pPr>
          </w:p>
        </w:tc>
      </w:tr>
      <w:tr w:rsidR="005924E9" w:rsidRPr="0047359D" w:rsidTr="00F42F32">
        <w:trPr>
          <w:tblHeader/>
        </w:trPr>
        <w:tc>
          <w:tcPr>
            <w:tcW w:w="1951" w:type="dxa"/>
            <w:vAlign w:val="center"/>
          </w:tcPr>
          <w:p w:rsidR="005924E9" w:rsidRPr="0047359D" w:rsidRDefault="005924E9" w:rsidP="005924E9">
            <w:pPr>
              <w:rPr>
                <w:rFonts w:eastAsia="MS Mincho"/>
                <w:color w:val="000000"/>
                <w:sz w:val="24"/>
                <w:szCs w:val="24"/>
                <w:lang w:eastAsia="ja-JP"/>
              </w:rPr>
            </w:pPr>
            <w:r w:rsidRPr="0047359D">
              <w:rPr>
                <w:rFonts w:eastAsia="MS Mincho"/>
                <w:color w:val="000000"/>
                <w:sz w:val="24"/>
                <w:szCs w:val="24"/>
                <w:lang w:eastAsia="ja-JP"/>
              </w:rPr>
              <w:t>Поголовье крупного рогатого скота</w:t>
            </w:r>
          </w:p>
        </w:tc>
        <w:tc>
          <w:tcPr>
            <w:tcW w:w="851" w:type="dxa"/>
          </w:tcPr>
          <w:p w:rsidR="005924E9" w:rsidRPr="0047359D" w:rsidRDefault="005924E9" w:rsidP="005924E9">
            <w:pPr>
              <w:ind w:left="-701" w:firstLine="720"/>
              <w:jc w:val="center"/>
              <w:rPr>
                <w:snapToGrid w:val="0"/>
                <w:color w:val="000000"/>
                <w:sz w:val="24"/>
                <w:szCs w:val="24"/>
              </w:rPr>
            </w:pPr>
            <w:r w:rsidRPr="0047359D">
              <w:rPr>
                <w:snapToGrid w:val="0"/>
                <w:color w:val="000000"/>
                <w:sz w:val="24"/>
                <w:szCs w:val="24"/>
              </w:rPr>
              <w:t>гол.</w:t>
            </w:r>
          </w:p>
        </w:tc>
        <w:tc>
          <w:tcPr>
            <w:tcW w:w="1073" w:type="dxa"/>
          </w:tcPr>
          <w:p w:rsidR="005924E9" w:rsidRPr="0047359D" w:rsidRDefault="005924E9" w:rsidP="005924E9">
            <w:pPr>
              <w:ind w:left="-701" w:firstLine="720"/>
              <w:jc w:val="center"/>
              <w:rPr>
                <w:snapToGrid w:val="0"/>
                <w:sz w:val="24"/>
                <w:szCs w:val="24"/>
              </w:rPr>
            </w:pPr>
            <w:r w:rsidRPr="0047359D">
              <w:rPr>
                <w:snapToGrid w:val="0"/>
                <w:sz w:val="24"/>
                <w:szCs w:val="24"/>
              </w:rPr>
              <w:t>1782</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1814</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2009</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1969</w:t>
            </w:r>
          </w:p>
        </w:tc>
        <w:tc>
          <w:tcPr>
            <w:tcW w:w="1074" w:type="dxa"/>
          </w:tcPr>
          <w:p w:rsidR="005924E9" w:rsidRPr="0047359D" w:rsidRDefault="005924E9" w:rsidP="005924E9">
            <w:pPr>
              <w:jc w:val="center"/>
              <w:rPr>
                <w:snapToGrid w:val="0"/>
                <w:sz w:val="24"/>
                <w:szCs w:val="24"/>
              </w:rPr>
            </w:pPr>
            <w:r w:rsidRPr="0047359D">
              <w:rPr>
                <w:snapToGrid w:val="0"/>
                <w:sz w:val="24"/>
                <w:szCs w:val="24"/>
              </w:rPr>
              <w:t>2000</w:t>
            </w:r>
          </w:p>
        </w:tc>
        <w:tc>
          <w:tcPr>
            <w:tcW w:w="1074" w:type="dxa"/>
          </w:tcPr>
          <w:p w:rsidR="005924E9" w:rsidRPr="0047359D" w:rsidRDefault="005924E9" w:rsidP="005924E9">
            <w:pPr>
              <w:jc w:val="center"/>
              <w:rPr>
                <w:snapToGrid w:val="0"/>
                <w:sz w:val="24"/>
                <w:szCs w:val="24"/>
              </w:rPr>
            </w:pPr>
            <w:r w:rsidRPr="0047359D">
              <w:rPr>
                <w:snapToGrid w:val="0"/>
                <w:sz w:val="24"/>
                <w:szCs w:val="24"/>
              </w:rPr>
              <w:t>1805</w:t>
            </w:r>
          </w:p>
        </w:tc>
        <w:tc>
          <w:tcPr>
            <w:tcW w:w="1074" w:type="dxa"/>
          </w:tcPr>
          <w:p w:rsidR="005924E9" w:rsidRPr="0047359D" w:rsidRDefault="005924E9" w:rsidP="005924E9">
            <w:pPr>
              <w:jc w:val="center"/>
              <w:rPr>
                <w:snapToGrid w:val="0"/>
                <w:sz w:val="24"/>
                <w:szCs w:val="24"/>
              </w:rPr>
            </w:pPr>
            <w:r w:rsidRPr="0047359D">
              <w:rPr>
                <w:snapToGrid w:val="0"/>
                <w:sz w:val="24"/>
                <w:szCs w:val="24"/>
              </w:rPr>
              <w:t>1680</w:t>
            </w:r>
          </w:p>
        </w:tc>
      </w:tr>
      <w:tr w:rsidR="005924E9" w:rsidRPr="0047359D" w:rsidTr="00F42F32">
        <w:trPr>
          <w:tblHeader/>
        </w:trPr>
        <w:tc>
          <w:tcPr>
            <w:tcW w:w="1951" w:type="dxa"/>
            <w:vAlign w:val="center"/>
          </w:tcPr>
          <w:p w:rsidR="005924E9" w:rsidRPr="0047359D" w:rsidRDefault="005924E9" w:rsidP="005924E9">
            <w:pPr>
              <w:rPr>
                <w:rFonts w:eastAsia="MS Mincho"/>
                <w:color w:val="000000"/>
                <w:sz w:val="24"/>
                <w:szCs w:val="24"/>
                <w:lang w:eastAsia="ja-JP"/>
              </w:rPr>
            </w:pPr>
            <w:r w:rsidRPr="0047359D">
              <w:rPr>
                <w:rFonts w:eastAsia="MS Mincho"/>
                <w:color w:val="000000"/>
                <w:sz w:val="24"/>
                <w:szCs w:val="24"/>
                <w:lang w:eastAsia="ja-JP"/>
              </w:rPr>
              <w:t>в том числе: коровы</w:t>
            </w:r>
          </w:p>
        </w:tc>
        <w:tc>
          <w:tcPr>
            <w:tcW w:w="851" w:type="dxa"/>
          </w:tcPr>
          <w:p w:rsidR="005924E9" w:rsidRPr="0047359D" w:rsidRDefault="005924E9" w:rsidP="005924E9">
            <w:pPr>
              <w:ind w:left="-701" w:firstLine="720"/>
              <w:jc w:val="center"/>
              <w:rPr>
                <w:b/>
                <w:snapToGrid w:val="0"/>
                <w:color w:val="000000"/>
                <w:sz w:val="24"/>
                <w:szCs w:val="24"/>
              </w:rPr>
            </w:pPr>
            <w:r w:rsidRPr="0047359D">
              <w:rPr>
                <w:snapToGrid w:val="0"/>
                <w:color w:val="000000"/>
                <w:sz w:val="24"/>
                <w:szCs w:val="24"/>
              </w:rPr>
              <w:t>гол.</w:t>
            </w:r>
          </w:p>
        </w:tc>
        <w:tc>
          <w:tcPr>
            <w:tcW w:w="1073" w:type="dxa"/>
          </w:tcPr>
          <w:p w:rsidR="005924E9" w:rsidRPr="0047359D" w:rsidRDefault="005924E9" w:rsidP="005924E9">
            <w:pPr>
              <w:ind w:left="-701" w:firstLine="720"/>
              <w:jc w:val="center"/>
              <w:rPr>
                <w:snapToGrid w:val="0"/>
                <w:sz w:val="24"/>
                <w:szCs w:val="24"/>
              </w:rPr>
            </w:pPr>
            <w:r w:rsidRPr="0047359D">
              <w:rPr>
                <w:snapToGrid w:val="0"/>
                <w:sz w:val="24"/>
                <w:szCs w:val="24"/>
              </w:rPr>
              <w:t>889</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840</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834</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887</w:t>
            </w:r>
          </w:p>
        </w:tc>
        <w:tc>
          <w:tcPr>
            <w:tcW w:w="1074" w:type="dxa"/>
          </w:tcPr>
          <w:p w:rsidR="005924E9" w:rsidRPr="0047359D" w:rsidRDefault="005924E9" w:rsidP="005924E9">
            <w:pPr>
              <w:jc w:val="center"/>
              <w:rPr>
                <w:snapToGrid w:val="0"/>
                <w:sz w:val="24"/>
                <w:szCs w:val="24"/>
              </w:rPr>
            </w:pPr>
            <w:r w:rsidRPr="0047359D">
              <w:rPr>
                <w:snapToGrid w:val="0"/>
                <w:sz w:val="24"/>
                <w:szCs w:val="24"/>
              </w:rPr>
              <w:t>884</w:t>
            </w:r>
          </w:p>
        </w:tc>
        <w:tc>
          <w:tcPr>
            <w:tcW w:w="1074" w:type="dxa"/>
          </w:tcPr>
          <w:p w:rsidR="005924E9" w:rsidRPr="0047359D" w:rsidRDefault="005924E9" w:rsidP="005924E9">
            <w:pPr>
              <w:jc w:val="center"/>
              <w:rPr>
                <w:snapToGrid w:val="0"/>
                <w:sz w:val="24"/>
                <w:szCs w:val="24"/>
              </w:rPr>
            </w:pPr>
            <w:r w:rsidRPr="0047359D">
              <w:rPr>
                <w:snapToGrid w:val="0"/>
                <w:sz w:val="24"/>
                <w:szCs w:val="24"/>
              </w:rPr>
              <w:t>915</w:t>
            </w:r>
          </w:p>
        </w:tc>
        <w:tc>
          <w:tcPr>
            <w:tcW w:w="1074" w:type="dxa"/>
          </w:tcPr>
          <w:p w:rsidR="005924E9" w:rsidRPr="0047359D" w:rsidRDefault="005924E9" w:rsidP="005924E9">
            <w:pPr>
              <w:jc w:val="center"/>
              <w:rPr>
                <w:snapToGrid w:val="0"/>
                <w:sz w:val="24"/>
                <w:szCs w:val="24"/>
              </w:rPr>
            </w:pPr>
            <w:r w:rsidRPr="0047359D">
              <w:rPr>
                <w:snapToGrid w:val="0"/>
                <w:sz w:val="24"/>
                <w:szCs w:val="24"/>
              </w:rPr>
              <w:t>841</w:t>
            </w:r>
          </w:p>
        </w:tc>
      </w:tr>
      <w:tr w:rsidR="005924E9" w:rsidRPr="0047359D" w:rsidTr="00F42F32">
        <w:trPr>
          <w:tblHeader/>
        </w:trPr>
        <w:tc>
          <w:tcPr>
            <w:tcW w:w="1951" w:type="dxa"/>
            <w:vAlign w:val="center"/>
          </w:tcPr>
          <w:p w:rsidR="005924E9" w:rsidRPr="0047359D" w:rsidRDefault="005924E9" w:rsidP="005924E9">
            <w:pPr>
              <w:rPr>
                <w:rFonts w:eastAsia="MS Mincho"/>
                <w:color w:val="000000"/>
                <w:sz w:val="24"/>
                <w:szCs w:val="24"/>
                <w:lang w:eastAsia="ja-JP"/>
              </w:rPr>
            </w:pPr>
            <w:r w:rsidRPr="0047359D">
              <w:rPr>
                <w:rFonts w:eastAsia="MS Mincho"/>
                <w:color w:val="000000"/>
                <w:sz w:val="24"/>
                <w:szCs w:val="24"/>
                <w:lang w:eastAsia="ja-JP"/>
              </w:rPr>
              <w:t>Свиньи</w:t>
            </w:r>
          </w:p>
        </w:tc>
        <w:tc>
          <w:tcPr>
            <w:tcW w:w="851" w:type="dxa"/>
          </w:tcPr>
          <w:p w:rsidR="005924E9" w:rsidRPr="0047359D" w:rsidRDefault="005924E9" w:rsidP="005924E9">
            <w:pPr>
              <w:ind w:left="-701" w:firstLine="720"/>
              <w:jc w:val="center"/>
              <w:rPr>
                <w:b/>
                <w:snapToGrid w:val="0"/>
                <w:color w:val="000000"/>
                <w:sz w:val="24"/>
                <w:szCs w:val="24"/>
              </w:rPr>
            </w:pPr>
            <w:r w:rsidRPr="0047359D">
              <w:rPr>
                <w:snapToGrid w:val="0"/>
                <w:color w:val="000000"/>
                <w:sz w:val="24"/>
                <w:szCs w:val="24"/>
              </w:rPr>
              <w:t>гол.</w:t>
            </w:r>
          </w:p>
        </w:tc>
        <w:tc>
          <w:tcPr>
            <w:tcW w:w="1073" w:type="dxa"/>
          </w:tcPr>
          <w:p w:rsidR="005924E9" w:rsidRPr="0047359D" w:rsidRDefault="005924E9" w:rsidP="005924E9">
            <w:pPr>
              <w:ind w:left="-701" w:firstLine="720"/>
              <w:jc w:val="center"/>
              <w:rPr>
                <w:snapToGrid w:val="0"/>
                <w:sz w:val="24"/>
                <w:szCs w:val="24"/>
              </w:rPr>
            </w:pPr>
            <w:r w:rsidRPr="0047359D">
              <w:rPr>
                <w:snapToGrid w:val="0"/>
                <w:sz w:val="24"/>
                <w:szCs w:val="24"/>
              </w:rPr>
              <w:t>499</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516</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465</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415</w:t>
            </w:r>
          </w:p>
        </w:tc>
        <w:tc>
          <w:tcPr>
            <w:tcW w:w="1074" w:type="dxa"/>
          </w:tcPr>
          <w:p w:rsidR="005924E9" w:rsidRPr="0047359D" w:rsidRDefault="005924E9" w:rsidP="005924E9">
            <w:pPr>
              <w:jc w:val="center"/>
              <w:rPr>
                <w:snapToGrid w:val="0"/>
                <w:sz w:val="24"/>
                <w:szCs w:val="24"/>
              </w:rPr>
            </w:pPr>
            <w:r w:rsidRPr="0047359D">
              <w:rPr>
                <w:snapToGrid w:val="0"/>
                <w:sz w:val="24"/>
                <w:szCs w:val="24"/>
              </w:rPr>
              <w:t>385</w:t>
            </w:r>
          </w:p>
        </w:tc>
        <w:tc>
          <w:tcPr>
            <w:tcW w:w="1074" w:type="dxa"/>
          </w:tcPr>
          <w:p w:rsidR="005924E9" w:rsidRPr="0047359D" w:rsidRDefault="005924E9" w:rsidP="005924E9">
            <w:pPr>
              <w:jc w:val="center"/>
              <w:rPr>
                <w:snapToGrid w:val="0"/>
                <w:sz w:val="24"/>
                <w:szCs w:val="24"/>
              </w:rPr>
            </w:pPr>
            <w:r w:rsidRPr="0047359D">
              <w:rPr>
                <w:snapToGrid w:val="0"/>
                <w:sz w:val="24"/>
                <w:szCs w:val="24"/>
              </w:rPr>
              <w:t>63</w:t>
            </w:r>
          </w:p>
        </w:tc>
        <w:tc>
          <w:tcPr>
            <w:tcW w:w="1074" w:type="dxa"/>
          </w:tcPr>
          <w:p w:rsidR="005924E9" w:rsidRPr="0047359D" w:rsidRDefault="005924E9" w:rsidP="005924E9">
            <w:pPr>
              <w:jc w:val="center"/>
              <w:rPr>
                <w:snapToGrid w:val="0"/>
                <w:sz w:val="24"/>
                <w:szCs w:val="24"/>
              </w:rPr>
            </w:pPr>
            <w:r w:rsidRPr="0047359D">
              <w:rPr>
                <w:snapToGrid w:val="0"/>
                <w:sz w:val="24"/>
                <w:szCs w:val="24"/>
              </w:rPr>
              <w:t>50</w:t>
            </w:r>
          </w:p>
        </w:tc>
      </w:tr>
      <w:tr w:rsidR="005924E9" w:rsidRPr="0047359D" w:rsidTr="00F42F32">
        <w:trPr>
          <w:tblHeader/>
        </w:trPr>
        <w:tc>
          <w:tcPr>
            <w:tcW w:w="1951" w:type="dxa"/>
            <w:vAlign w:val="center"/>
          </w:tcPr>
          <w:p w:rsidR="005924E9" w:rsidRPr="0047359D" w:rsidRDefault="005924E9" w:rsidP="005924E9">
            <w:pPr>
              <w:rPr>
                <w:rFonts w:eastAsia="MS Mincho"/>
                <w:color w:val="000000"/>
                <w:sz w:val="24"/>
                <w:szCs w:val="24"/>
                <w:lang w:eastAsia="ja-JP"/>
              </w:rPr>
            </w:pPr>
            <w:r w:rsidRPr="0047359D">
              <w:rPr>
                <w:rFonts w:eastAsia="MS Mincho"/>
                <w:color w:val="000000"/>
                <w:sz w:val="24"/>
                <w:szCs w:val="24"/>
                <w:lang w:eastAsia="ja-JP"/>
              </w:rPr>
              <w:t>Овцы и козы</w:t>
            </w:r>
          </w:p>
        </w:tc>
        <w:tc>
          <w:tcPr>
            <w:tcW w:w="851" w:type="dxa"/>
          </w:tcPr>
          <w:p w:rsidR="005924E9" w:rsidRPr="0047359D" w:rsidRDefault="005924E9" w:rsidP="005924E9">
            <w:pPr>
              <w:ind w:left="-701" w:firstLine="720"/>
              <w:jc w:val="center"/>
              <w:rPr>
                <w:b/>
                <w:snapToGrid w:val="0"/>
                <w:color w:val="000000"/>
                <w:sz w:val="24"/>
                <w:szCs w:val="24"/>
              </w:rPr>
            </w:pPr>
            <w:r w:rsidRPr="0047359D">
              <w:rPr>
                <w:snapToGrid w:val="0"/>
                <w:color w:val="000000"/>
                <w:sz w:val="24"/>
                <w:szCs w:val="24"/>
              </w:rPr>
              <w:t>гол.</w:t>
            </w:r>
          </w:p>
        </w:tc>
        <w:tc>
          <w:tcPr>
            <w:tcW w:w="1073" w:type="dxa"/>
          </w:tcPr>
          <w:p w:rsidR="005924E9" w:rsidRPr="0047359D" w:rsidRDefault="005924E9" w:rsidP="005924E9">
            <w:pPr>
              <w:ind w:left="-701" w:firstLine="720"/>
              <w:jc w:val="center"/>
              <w:rPr>
                <w:snapToGrid w:val="0"/>
                <w:sz w:val="24"/>
                <w:szCs w:val="24"/>
              </w:rPr>
            </w:pPr>
            <w:r w:rsidRPr="0047359D">
              <w:rPr>
                <w:snapToGrid w:val="0"/>
                <w:sz w:val="24"/>
                <w:szCs w:val="24"/>
              </w:rPr>
              <w:t>1204</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1349</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1251</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1225</w:t>
            </w:r>
          </w:p>
        </w:tc>
        <w:tc>
          <w:tcPr>
            <w:tcW w:w="1074" w:type="dxa"/>
          </w:tcPr>
          <w:p w:rsidR="005924E9" w:rsidRPr="0047359D" w:rsidRDefault="005924E9" w:rsidP="005924E9">
            <w:pPr>
              <w:jc w:val="center"/>
              <w:rPr>
                <w:snapToGrid w:val="0"/>
                <w:sz w:val="24"/>
                <w:szCs w:val="24"/>
              </w:rPr>
            </w:pPr>
            <w:r w:rsidRPr="0047359D">
              <w:rPr>
                <w:snapToGrid w:val="0"/>
                <w:sz w:val="24"/>
                <w:szCs w:val="24"/>
              </w:rPr>
              <w:t>1045</w:t>
            </w:r>
          </w:p>
        </w:tc>
        <w:tc>
          <w:tcPr>
            <w:tcW w:w="1074" w:type="dxa"/>
          </w:tcPr>
          <w:p w:rsidR="005924E9" w:rsidRPr="0047359D" w:rsidRDefault="005924E9" w:rsidP="005924E9">
            <w:pPr>
              <w:jc w:val="center"/>
              <w:rPr>
                <w:snapToGrid w:val="0"/>
                <w:sz w:val="24"/>
                <w:szCs w:val="24"/>
              </w:rPr>
            </w:pPr>
            <w:r w:rsidRPr="0047359D">
              <w:rPr>
                <w:snapToGrid w:val="0"/>
                <w:sz w:val="24"/>
                <w:szCs w:val="24"/>
              </w:rPr>
              <w:t>883</w:t>
            </w:r>
          </w:p>
        </w:tc>
        <w:tc>
          <w:tcPr>
            <w:tcW w:w="1074" w:type="dxa"/>
          </w:tcPr>
          <w:p w:rsidR="005924E9" w:rsidRPr="0047359D" w:rsidRDefault="005924E9" w:rsidP="005924E9">
            <w:pPr>
              <w:jc w:val="center"/>
              <w:rPr>
                <w:snapToGrid w:val="0"/>
                <w:sz w:val="24"/>
                <w:szCs w:val="24"/>
              </w:rPr>
            </w:pPr>
            <w:r w:rsidRPr="0047359D">
              <w:rPr>
                <w:snapToGrid w:val="0"/>
                <w:sz w:val="24"/>
                <w:szCs w:val="24"/>
              </w:rPr>
              <w:t>750</w:t>
            </w:r>
          </w:p>
        </w:tc>
      </w:tr>
      <w:tr w:rsidR="005924E9" w:rsidRPr="0047359D" w:rsidTr="00F42F32">
        <w:trPr>
          <w:trHeight w:val="335"/>
          <w:tblHeader/>
        </w:trPr>
        <w:tc>
          <w:tcPr>
            <w:tcW w:w="1951" w:type="dxa"/>
          </w:tcPr>
          <w:p w:rsidR="005924E9" w:rsidRPr="0047359D" w:rsidRDefault="005924E9" w:rsidP="005924E9">
            <w:pPr>
              <w:rPr>
                <w:sz w:val="24"/>
                <w:szCs w:val="24"/>
              </w:rPr>
            </w:pPr>
            <w:r w:rsidRPr="0047359D">
              <w:rPr>
                <w:sz w:val="24"/>
                <w:szCs w:val="24"/>
              </w:rPr>
              <w:t>Зерно в весе после доработки</w:t>
            </w:r>
          </w:p>
        </w:tc>
        <w:tc>
          <w:tcPr>
            <w:tcW w:w="851" w:type="dxa"/>
          </w:tcPr>
          <w:p w:rsidR="005924E9" w:rsidRPr="0047359D" w:rsidRDefault="005924E9" w:rsidP="005924E9">
            <w:pPr>
              <w:ind w:left="-701" w:firstLine="720"/>
              <w:jc w:val="center"/>
              <w:rPr>
                <w:snapToGrid w:val="0"/>
                <w:sz w:val="24"/>
                <w:szCs w:val="24"/>
              </w:rPr>
            </w:pPr>
            <w:r w:rsidRPr="0047359D">
              <w:rPr>
                <w:snapToGrid w:val="0"/>
                <w:sz w:val="24"/>
                <w:szCs w:val="24"/>
              </w:rPr>
              <w:t>тонн</w:t>
            </w:r>
          </w:p>
        </w:tc>
        <w:tc>
          <w:tcPr>
            <w:tcW w:w="1073" w:type="dxa"/>
          </w:tcPr>
          <w:p w:rsidR="005924E9" w:rsidRPr="0047359D" w:rsidRDefault="005924E9" w:rsidP="005924E9">
            <w:pPr>
              <w:ind w:left="-701" w:firstLine="720"/>
              <w:jc w:val="center"/>
              <w:rPr>
                <w:snapToGrid w:val="0"/>
                <w:sz w:val="24"/>
                <w:szCs w:val="24"/>
              </w:rPr>
            </w:pPr>
            <w:r w:rsidRPr="0047359D">
              <w:rPr>
                <w:snapToGrid w:val="0"/>
                <w:sz w:val="24"/>
                <w:szCs w:val="24"/>
              </w:rPr>
              <w:t>1647,6</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2427,2</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2611,4</w:t>
            </w:r>
          </w:p>
        </w:tc>
        <w:tc>
          <w:tcPr>
            <w:tcW w:w="1074" w:type="dxa"/>
          </w:tcPr>
          <w:p w:rsidR="005924E9" w:rsidRPr="0047359D" w:rsidRDefault="005924E9" w:rsidP="005924E9">
            <w:pPr>
              <w:ind w:left="-701" w:firstLine="720"/>
              <w:jc w:val="center"/>
              <w:rPr>
                <w:snapToGrid w:val="0"/>
                <w:sz w:val="24"/>
                <w:szCs w:val="24"/>
              </w:rPr>
            </w:pPr>
            <w:r w:rsidRPr="0047359D">
              <w:rPr>
                <w:snapToGrid w:val="0"/>
                <w:sz w:val="24"/>
                <w:szCs w:val="24"/>
              </w:rPr>
              <w:t>2451,1</w:t>
            </w:r>
          </w:p>
        </w:tc>
        <w:tc>
          <w:tcPr>
            <w:tcW w:w="1074" w:type="dxa"/>
          </w:tcPr>
          <w:p w:rsidR="005924E9" w:rsidRPr="0047359D" w:rsidRDefault="005924E9" w:rsidP="005924E9">
            <w:pPr>
              <w:jc w:val="center"/>
              <w:rPr>
                <w:snapToGrid w:val="0"/>
                <w:sz w:val="24"/>
                <w:szCs w:val="24"/>
              </w:rPr>
            </w:pPr>
            <w:r w:rsidRPr="0047359D">
              <w:rPr>
                <w:snapToGrid w:val="0"/>
                <w:sz w:val="24"/>
                <w:szCs w:val="24"/>
              </w:rPr>
              <w:t>1847,3</w:t>
            </w:r>
          </w:p>
        </w:tc>
        <w:tc>
          <w:tcPr>
            <w:tcW w:w="1074" w:type="dxa"/>
          </w:tcPr>
          <w:p w:rsidR="005924E9" w:rsidRPr="0047359D" w:rsidRDefault="005924E9" w:rsidP="005924E9">
            <w:pPr>
              <w:jc w:val="center"/>
              <w:rPr>
                <w:snapToGrid w:val="0"/>
                <w:sz w:val="24"/>
                <w:szCs w:val="24"/>
              </w:rPr>
            </w:pPr>
            <w:r w:rsidRPr="0047359D">
              <w:rPr>
                <w:snapToGrid w:val="0"/>
                <w:sz w:val="24"/>
                <w:szCs w:val="24"/>
              </w:rPr>
              <w:t>2231,6</w:t>
            </w:r>
          </w:p>
        </w:tc>
        <w:tc>
          <w:tcPr>
            <w:tcW w:w="1074" w:type="dxa"/>
          </w:tcPr>
          <w:p w:rsidR="005924E9" w:rsidRPr="0047359D" w:rsidRDefault="005924E9" w:rsidP="005924E9">
            <w:pPr>
              <w:jc w:val="center"/>
              <w:rPr>
                <w:snapToGrid w:val="0"/>
                <w:sz w:val="24"/>
                <w:szCs w:val="24"/>
              </w:rPr>
            </w:pPr>
            <w:r w:rsidRPr="0047359D">
              <w:rPr>
                <w:snapToGrid w:val="0"/>
                <w:sz w:val="24"/>
                <w:szCs w:val="24"/>
              </w:rPr>
              <w:t>3346</w:t>
            </w:r>
          </w:p>
        </w:tc>
      </w:tr>
      <w:tr w:rsidR="005924E9" w:rsidRPr="0047359D" w:rsidTr="00F42F32">
        <w:trPr>
          <w:tblHeader/>
        </w:trPr>
        <w:tc>
          <w:tcPr>
            <w:tcW w:w="1951" w:type="dxa"/>
          </w:tcPr>
          <w:p w:rsidR="005924E9" w:rsidRPr="0047359D" w:rsidRDefault="005924E9" w:rsidP="005924E9">
            <w:pPr>
              <w:rPr>
                <w:sz w:val="24"/>
                <w:szCs w:val="24"/>
              </w:rPr>
            </w:pPr>
            <w:r w:rsidRPr="0047359D">
              <w:rPr>
                <w:sz w:val="24"/>
                <w:szCs w:val="24"/>
              </w:rPr>
              <w:t>Картофель</w:t>
            </w:r>
          </w:p>
        </w:tc>
        <w:tc>
          <w:tcPr>
            <w:tcW w:w="851" w:type="dxa"/>
          </w:tcPr>
          <w:p w:rsidR="005924E9" w:rsidRPr="0047359D" w:rsidRDefault="005924E9" w:rsidP="005924E9">
            <w:pPr>
              <w:ind w:left="-701" w:firstLine="720"/>
              <w:jc w:val="center"/>
              <w:rPr>
                <w:bCs/>
                <w:snapToGrid w:val="0"/>
                <w:sz w:val="24"/>
                <w:szCs w:val="24"/>
              </w:rPr>
            </w:pPr>
            <w:r w:rsidRPr="0047359D">
              <w:rPr>
                <w:snapToGrid w:val="0"/>
                <w:sz w:val="24"/>
                <w:szCs w:val="24"/>
              </w:rPr>
              <w:t>тонн</w:t>
            </w:r>
          </w:p>
        </w:tc>
        <w:tc>
          <w:tcPr>
            <w:tcW w:w="1073" w:type="dxa"/>
          </w:tcPr>
          <w:p w:rsidR="005924E9" w:rsidRPr="0047359D" w:rsidRDefault="005924E9" w:rsidP="005924E9">
            <w:pPr>
              <w:ind w:left="-701" w:firstLine="720"/>
              <w:jc w:val="center"/>
              <w:rPr>
                <w:bCs/>
                <w:snapToGrid w:val="0"/>
                <w:sz w:val="24"/>
                <w:szCs w:val="24"/>
              </w:rPr>
            </w:pPr>
            <w:r w:rsidRPr="0047359D">
              <w:rPr>
                <w:bCs/>
                <w:snapToGrid w:val="0"/>
                <w:sz w:val="24"/>
                <w:szCs w:val="24"/>
              </w:rPr>
              <w:t>3846,5</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3893</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3927,3</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3683,8</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3387,4</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3182,6</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3101,5</w:t>
            </w:r>
          </w:p>
        </w:tc>
      </w:tr>
      <w:tr w:rsidR="005924E9" w:rsidRPr="0047359D" w:rsidTr="00F42F32">
        <w:trPr>
          <w:tblHeader/>
        </w:trPr>
        <w:tc>
          <w:tcPr>
            <w:tcW w:w="1951" w:type="dxa"/>
          </w:tcPr>
          <w:p w:rsidR="005924E9" w:rsidRPr="0047359D" w:rsidRDefault="005924E9" w:rsidP="005924E9">
            <w:pPr>
              <w:rPr>
                <w:sz w:val="24"/>
                <w:szCs w:val="24"/>
              </w:rPr>
            </w:pPr>
            <w:r w:rsidRPr="0047359D">
              <w:rPr>
                <w:sz w:val="24"/>
                <w:szCs w:val="24"/>
              </w:rPr>
              <w:t>Овощи</w:t>
            </w:r>
          </w:p>
        </w:tc>
        <w:tc>
          <w:tcPr>
            <w:tcW w:w="851" w:type="dxa"/>
          </w:tcPr>
          <w:p w:rsidR="005924E9" w:rsidRPr="0047359D" w:rsidRDefault="005924E9" w:rsidP="005924E9">
            <w:pPr>
              <w:ind w:left="-701" w:firstLine="720"/>
              <w:jc w:val="center"/>
              <w:rPr>
                <w:bCs/>
                <w:snapToGrid w:val="0"/>
                <w:sz w:val="24"/>
                <w:szCs w:val="24"/>
              </w:rPr>
            </w:pPr>
            <w:r w:rsidRPr="0047359D">
              <w:rPr>
                <w:snapToGrid w:val="0"/>
                <w:sz w:val="24"/>
                <w:szCs w:val="24"/>
              </w:rPr>
              <w:t>тонн</w:t>
            </w:r>
          </w:p>
        </w:tc>
        <w:tc>
          <w:tcPr>
            <w:tcW w:w="1073" w:type="dxa"/>
          </w:tcPr>
          <w:p w:rsidR="005924E9" w:rsidRPr="0047359D" w:rsidRDefault="005924E9" w:rsidP="005924E9">
            <w:pPr>
              <w:ind w:left="-701" w:firstLine="720"/>
              <w:jc w:val="center"/>
              <w:rPr>
                <w:bCs/>
                <w:snapToGrid w:val="0"/>
                <w:sz w:val="24"/>
                <w:szCs w:val="24"/>
              </w:rPr>
            </w:pPr>
            <w:r w:rsidRPr="0047359D">
              <w:rPr>
                <w:bCs/>
                <w:snapToGrid w:val="0"/>
                <w:sz w:val="24"/>
                <w:szCs w:val="24"/>
              </w:rPr>
              <w:t>1361,3</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1408,1</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1405,3</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1352,2</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1308,5</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1357,4</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1342,2</w:t>
            </w:r>
          </w:p>
        </w:tc>
      </w:tr>
      <w:tr w:rsidR="005924E9" w:rsidRPr="0047359D" w:rsidTr="00F42F32">
        <w:trPr>
          <w:tblHeader/>
        </w:trPr>
        <w:tc>
          <w:tcPr>
            <w:tcW w:w="1951" w:type="dxa"/>
          </w:tcPr>
          <w:p w:rsidR="005924E9" w:rsidRPr="0047359D" w:rsidRDefault="005924E9" w:rsidP="005924E9">
            <w:pPr>
              <w:rPr>
                <w:sz w:val="24"/>
                <w:szCs w:val="24"/>
              </w:rPr>
            </w:pPr>
            <w:r w:rsidRPr="0047359D">
              <w:rPr>
                <w:sz w:val="24"/>
                <w:szCs w:val="24"/>
              </w:rPr>
              <w:t>Молоко</w:t>
            </w:r>
          </w:p>
        </w:tc>
        <w:tc>
          <w:tcPr>
            <w:tcW w:w="851" w:type="dxa"/>
          </w:tcPr>
          <w:p w:rsidR="005924E9" w:rsidRPr="0047359D" w:rsidRDefault="005924E9" w:rsidP="005924E9">
            <w:pPr>
              <w:ind w:left="-701" w:firstLine="720"/>
              <w:jc w:val="center"/>
              <w:rPr>
                <w:bCs/>
                <w:snapToGrid w:val="0"/>
                <w:sz w:val="24"/>
                <w:szCs w:val="24"/>
              </w:rPr>
            </w:pPr>
            <w:r w:rsidRPr="0047359D">
              <w:rPr>
                <w:snapToGrid w:val="0"/>
                <w:sz w:val="24"/>
                <w:szCs w:val="24"/>
              </w:rPr>
              <w:t>тонн</w:t>
            </w:r>
          </w:p>
        </w:tc>
        <w:tc>
          <w:tcPr>
            <w:tcW w:w="1073" w:type="dxa"/>
          </w:tcPr>
          <w:p w:rsidR="005924E9" w:rsidRPr="0047359D" w:rsidRDefault="005924E9" w:rsidP="005924E9">
            <w:pPr>
              <w:ind w:left="-701" w:firstLine="720"/>
              <w:jc w:val="center"/>
              <w:rPr>
                <w:bCs/>
                <w:snapToGrid w:val="0"/>
                <w:sz w:val="24"/>
                <w:szCs w:val="24"/>
              </w:rPr>
            </w:pPr>
            <w:r w:rsidRPr="0047359D">
              <w:rPr>
                <w:bCs/>
                <w:snapToGrid w:val="0"/>
                <w:sz w:val="24"/>
                <w:szCs w:val="24"/>
              </w:rPr>
              <w:t>3549,9</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3260,8</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3441,3</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3332,4</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3077,7</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3015,9</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2756,5</w:t>
            </w:r>
          </w:p>
        </w:tc>
      </w:tr>
      <w:tr w:rsidR="005924E9" w:rsidRPr="0047359D" w:rsidTr="00F42F32">
        <w:trPr>
          <w:tblHeader/>
        </w:trPr>
        <w:tc>
          <w:tcPr>
            <w:tcW w:w="1951" w:type="dxa"/>
          </w:tcPr>
          <w:p w:rsidR="005924E9" w:rsidRPr="0047359D" w:rsidRDefault="005924E9" w:rsidP="005924E9">
            <w:pPr>
              <w:rPr>
                <w:sz w:val="24"/>
                <w:szCs w:val="24"/>
              </w:rPr>
            </w:pPr>
            <w:r w:rsidRPr="0047359D">
              <w:rPr>
                <w:sz w:val="24"/>
                <w:szCs w:val="24"/>
              </w:rPr>
              <w:t>Скот и птица (в живом весе)</w:t>
            </w:r>
          </w:p>
        </w:tc>
        <w:tc>
          <w:tcPr>
            <w:tcW w:w="851" w:type="dxa"/>
          </w:tcPr>
          <w:p w:rsidR="005924E9" w:rsidRPr="0047359D" w:rsidRDefault="005924E9" w:rsidP="005924E9">
            <w:pPr>
              <w:ind w:left="-701" w:firstLine="720"/>
              <w:jc w:val="center"/>
              <w:rPr>
                <w:snapToGrid w:val="0"/>
                <w:sz w:val="24"/>
                <w:szCs w:val="24"/>
              </w:rPr>
            </w:pPr>
            <w:r w:rsidRPr="0047359D">
              <w:rPr>
                <w:snapToGrid w:val="0"/>
                <w:sz w:val="24"/>
                <w:szCs w:val="24"/>
              </w:rPr>
              <w:t>тонн</w:t>
            </w:r>
          </w:p>
        </w:tc>
        <w:tc>
          <w:tcPr>
            <w:tcW w:w="1073" w:type="dxa"/>
          </w:tcPr>
          <w:p w:rsidR="005924E9" w:rsidRPr="0047359D" w:rsidRDefault="005924E9" w:rsidP="005924E9">
            <w:pPr>
              <w:ind w:left="-701" w:firstLine="720"/>
              <w:jc w:val="center"/>
              <w:rPr>
                <w:bCs/>
                <w:snapToGrid w:val="0"/>
                <w:sz w:val="24"/>
                <w:szCs w:val="24"/>
              </w:rPr>
            </w:pPr>
            <w:r w:rsidRPr="0047359D">
              <w:rPr>
                <w:bCs/>
                <w:snapToGrid w:val="0"/>
                <w:sz w:val="24"/>
                <w:szCs w:val="24"/>
              </w:rPr>
              <w:t>559,5</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581,7</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514,2</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506,9</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480,1</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428,2</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309,8</w:t>
            </w:r>
          </w:p>
        </w:tc>
      </w:tr>
      <w:tr w:rsidR="005924E9" w:rsidRPr="0047359D" w:rsidTr="00F42F32">
        <w:trPr>
          <w:tblHeader/>
        </w:trPr>
        <w:tc>
          <w:tcPr>
            <w:tcW w:w="1951" w:type="dxa"/>
          </w:tcPr>
          <w:p w:rsidR="005924E9" w:rsidRPr="0047359D" w:rsidRDefault="005924E9" w:rsidP="005924E9">
            <w:pPr>
              <w:rPr>
                <w:sz w:val="24"/>
                <w:szCs w:val="24"/>
              </w:rPr>
            </w:pPr>
            <w:r w:rsidRPr="0047359D">
              <w:rPr>
                <w:sz w:val="24"/>
                <w:szCs w:val="24"/>
              </w:rPr>
              <w:t>Яйца</w:t>
            </w:r>
          </w:p>
        </w:tc>
        <w:tc>
          <w:tcPr>
            <w:tcW w:w="851" w:type="dxa"/>
          </w:tcPr>
          <w:p w:rsidR="005924E9" w:rsidRPr="0047359D" w:rsidRDefault="005924E9" w:rsidP="005924E9">
            <w:pPr>
              <w:ind w:left="-701" w:firstLine="720"/>
              <w:jc w:val="center"/>
              <w:rPr>
                <w:snapToGrid w:val="0"/>
                <w:sz w:val="24"/>
                <w:szCs w:val="24"/>
              </w:rPr>
            </w:pPr>
            <w:r w:rsidRPr="0047359D">
              <w:rPr>
                <w:snapToGrid w:val="0"/>
                <w:sz w:val="24"/>
                <w:szCs w:val="24"/>
              </w:rPr>
              <w:t>тыс.</w:t>
            </w:r>
          </w:p>
          <w:p w:rsidR="005924E9" w:rsidRPr="0047359D" w:rsidRDefault="005924E9" w:rsidP="005924E9">
            <w:pPr>
              <w:ind w:left="-701" w:firstLine="720"/>
              <w:jc w:val="center"/>
              <w:rPr>
                <w:snapToGrid w:val="0"/>
                <w:sz w:val="24"/>
                <w:szCs w:val="24"/>
              </w:rPr>
            </w:pPr>
            <w:r w:rsidRPr="0047359D">
              <w:rPr>
                <w:snapToGrid w:val="0"/>
                <w:sz w:val="24"/>
                <w:szCs w:val="24"/>
              </w:rPr>
              <w:t>штук</w:t>
            </w:r>
          </w:p>
        </w:tc>
        <w:tc>
          <w:tcPr>
            <w:tcW w:w="1073" w:type="dxa"/>
          </w:tcPr>
          <w:p w:rsidR="005924E9" w:rsidRPr="0047359D" w:rsidRDefault="005924E9" w:rsidP="005924E9">
            <w:pPr>
              <w:ind w:left="-701" w:firstLine="720"/>
              <w:jc w:val="center"/>
              <w:rPr>
                <w:bCs/>
                <w:snapToGrid w:val="0"/>
                <w:sz w:val="24"/>
                <w:szCs w:val="24"/>
              </w:rPr>
            </w:pPr>
            <w:r w:rsidRPr="0047359D">
              <w:rPr>
                <w:bCs/>
                <w:snapToGrid w:val="0"/>
                <w:sz w:val="24"/>
                <w:szCs w:val="24"/>
              </w:rPr>
              <w:t>857</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1708</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1761</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1720</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1627</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1449</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1394</w:t>
            </w:r>
          </w:p>
        </w:tc>
      </w:tr>
      <w:tr w:rsidR="005924E9" w:rsidRPr="0047359D" w:rsidTr="00F42F32">
        <w:trPr>
          <w:tblHeader/>
        </w:trPr>
        <w:tc>
          <w:tcPr>
            <w:tcW w:w="1951" w:type="dxa"/>
          </w:tcPr>
          <w:p w:rsidR="005924E9" w:rsidRPr="0047359D" w:rsidRDefault="005924E9" w:rsidP="005924E9">
            <w:pPr>
              <w:rPr>
                <w:sz w:val="24"/>
                <w:szCs w:val="24"/>
              </w:rPr>
            </w:pPr>
            <w:r w:rsidRPr="0047359D">
              <w:rPr>
                <w:sz w:val="24"/>
                <w:szCs w:val="24"/>
              </w:rPr>
              <w:t>Зерно в весе после доработки</w:t>
            </w:r>
          </w:p>
        </w:tc>
        <w:tc>
          <w:tcPr>
            <w:tcW w:w="851" w:type="dxa"/>
          </w:tcPr>
          <w:p w:rsidR="005924E9" w:rsidRPr="0047359D" w:rsidRDefault="005924E9" w:rsidP="005924E9">
            <w:pPr>
              <w:ind w:left="-701" w:firstLine="720"/>
              <w:jc w:val="center"/>
              <w:rPr>
                <w:bCs/>
                <w:snapToGrid w:val="0"/>
                <w:sz w:val="24"/>
                <w:szCs w:val="24"/>
              </w:rPr>
            </w:pPr>
            <w:r w:rsidRPr="0047359D">
              <w:rPr>
                <w:bCs/>
                <w:snapToGrid w:val="0"/>
                <w:sz w:val="24"/>
                <w:szCs w:val="24"/>
              </w:rPr>
              <w:t>ц/га</w:t>
            </w:r>
          </w:p>
        </w:tc>
        <w:tc>
          <w:tcPr>
            <w:tcW w:w="1073" w:type="dxa"/>
          </w:tcPr>
          <w:p w:rsidR="005924E9" w:rsidRPr="0047359D" w:rsidRDefault="005924E9" w:rsidP="005924E9">
            <w:pPr>
              <w:ind w:left="-701" w:firstLine="720"/>
              <w:jc w:val="center"/>
              <w:rPr>
                <w:bCs/>
                <w:snapToGrid w:val="0"/>
                <w:sz w:val="24"/>
                <w:szCs w:val="24"/>
              </w:rPr>
            </w:pPr>
            <w:r w:rsidRPr="0047359D">
              <w:rPr>
                <w:bCs/>
                <w:snapToGrid w:val="0"/>
                <w:sz w:val="24"/>
                <w:szCs w:val="24"/>
              </w:rPr>
              <w:t>11,0</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10,7</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13,3</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14,0</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8,6</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11,7</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16,3</w:t>
            </w:r>
          </w:p>
        </w:tc>
      </w:tr>
      <w:tr w:rsidR="005924E9" w:rsidRPr="0047359D" w:rsidTr="00F42F32">
        <w:trPr>
          <w:tblHeader/>
        </w:trPr>
        <w:tc>
          <w:tcPr>
            <w:tcW w:w="1951" w:type="dxa"/>
          </w:tcPr>
          <w:p w:rsidR="005924E9" w:rsidRPr="0047359D" w:rsidRDefault="005924E9" w:rsidP="005924E9">
            <w:pPr>
              <w:rPr>
                <w:sz w:val="24"/>
                <w:szCs w:val="24"/>
              </w:rPr>
            </w:pPr>
            <w:r w:rsidRPr="0047359D">
              <w:rPr>
                <w:sz w:val="24"/>
                <w:szCs w:val="24"/>
              </w:rPr>
              <w:t>Надой на 1 ф. корову</w:t>
            </w:r>
          </w:p>
        </w:tc>
        <w:tc>
          <w:tcPr>
            <w:tcW w:w="851" w:type="dxa"/>
          </w:tcPr>
          <w:p w:rsidR="005924E9" w:rsidRPr="0047359D" w:rsidRDefault="005924E9" w:rsidP="005924E9">
            <w:pPr>
              <w:ind w:left="-701" w:firstLine="720"/>
              <w:jc w:val="center"/>
              <w:rPr>
                <w:bCs/>
                <w:snapToGrid w:val="0"/>
                <w:sz w:val="24"/>
                <w:szCs w:val="24"/>
              </w:rPr>
            </w:pPr>
            <w:r w:rsidRPr="0047359D">
              <w:rPr>
                <w:bCs/>
                <w:snapToGrid w:val="0"/>
                <w:sz w:val="24"/>
                <w:szCs w:val="24"/>
              </w:rPr>
              <w:t>кг</w:t>
            </w:r>
          </w:p>
        </w:tc>
        <w:tc>
          <w:tcPr>
            <w:tcW w:w="1073" w:type="dxa"/>
          </w:tcPr>
          <w:p w:rsidR="005924E9" w:rsidRPr="0047359D" w:rsidRDefault="005924E9" w:rsidP="005924E9">
            <w:pPr>
              <w:ind w:left="-701" w:firstLine="720"/>
              <w:jc w:val="center"/>
              <w:rPr>
                <w:bCs/>
                <w:snapToGrid w:val="0"/>
                <w:sz w:val="24"/>
                <w:szCs w:val="24"/>
              </w:rPr>
            </w:pPr>
            <w:r w:rsidRPr="0047359D">
              <w:rPr>
                <w:bCs/>
                <w:snapToGrid w:val="0"/>
                <w:sz w:val="24"/>
                <w:szCs w:val="24"/>
              </w:rPr>
              <w:t>2997</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3187</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3507</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3454</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3343</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3351</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3509</w:t>
            </w:r>
          </w:p>
        </w:tc>
      </w:tr>
      <w:tr w:rsidR="005924E9" w:rsidRPr="0047359D" w:rsidTr="00F42F32">
        <w:trPr>
          <w:tblHeader/>
        </w:trPr>
        <w:tc>
          <w:tcPr>
            <w:tcW w:w="1951" w:type="dxa"/>
          </w:tcPr>
          <w:p w:rsidR="005924E9" w:rsidRPr="0047359D" w:rsidRDefault="005924E9" w:rsidP="005924E9">
            <w:pPr>
              <w:rPr>
                <w:sz w:val="24"/>
                <w:szCs w:val="24"/>
              </w:rPr>
            </w:pPr>
            <w:r w:rsidRPr="0047359D">
              <w:rPr>
                <w:sz w:val="24"/>
                <w:szCs w:val="24"/>
              </w:rPr>
              <w:t>Среднесуточный привес КРС</w:t>
            </w:r>
          </w:p>
        </w:tc>
        <w:tc>
          <w:tcPr>
            <w:tcW w:w="851" w:type="dxa"/>
          </w:tcPr>
          <w:p w:rsidR="005924E9" w:rsidRPr="0047359D" w:rsidRDefault="005924E9" w:rsidP="005924E9">
            <w:pPr>
              <w:ind w:left="-701" w:firstLine="720"/>
              <w:jc w:val="center"/>
              <w:rPr>
                <w:bCs/>
                <w:snapToGrid w:val="0"/>
                <w:sz w:val="24"/>
                <w:szCs w:val="24"/>
              </w:rPr>
            </w:pPr>
            <w:r w:rsidRPr="0047359D">
              <w:rPr>
                <w:bCs/>
                <w:snapToGrid w:val="0"/>
                <w:sz w:val="24"/>
                <w:szCs w:val="24"/>
              </w:rPr>
              <w:t>грамм</w:t>
            </w:r>
          </w:p>
        </w:tc>
        <w:tc>
          <w:tcPr>
            <w:tcW w:w="1073" w:type="dxa"/>
          </w:tcPr>
          <w:p w:rsidR="005924E9" w:rsidRPr="0047359D" w:rsidRDefault="005924E9" w:rsidP="005924E9">
            <w:pPr>
              <w:ind w:left="-701" w:firstLine="720"/>
              <w:jc w:val="center"/>
              <w:rPr>
                <w:bCs/>
                <w:snapToGrid w:val="0"/>
                <w:sz w:val="24"/>
                <w:szCs w:val="24"/>
              </w:rPr>
            </w:pPr>
            <w:r w:rsidRPr="0047359D">
              <w:rPr>
                <w:bCs/>
                <w:snapToGrid w:val="0"/>
                <w:sz w:val="24"/>
                <w:szCs w:val="24"/>
              </w:rPr>
              <w:t>330</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356</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435</w:t>
            </w:r>
          </w:p>
        </w:tc>
        <w:tc>
          <w:tcPr>
            <w:tcW w:w="1074" w:type="dxa"/>
          </w:tcPr>
          <w:p w:rsidR="005924E9" w:rsidRPr="0047359D" w:rsidRDefault="005924E9" w:rsidP="005924E9">
            <w:pPr>
              <w:ind w:left="-701" w:firstLine="720"/>
              <w:jc w:val="center"/>
              <w:rPr>
                <w:bCs/>
                <w:snapToGrid w:val="0"/>
                <w:sz w:val="24"/>
                <w:szCs w:val="24"/>
              </w:rPr>
            </w:pPr>
            <w:r w:rsidRPr="0047359D">
              <w:rPr>
                <w:bCs/>
                <w:snapToGrid w:val="0"/>
                <w:sz w:val="24"/>
                <w:szCs w:val="24"/>
              </w:rPr>
              <w:t>368</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304</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243</w:t>
            </w:r>
          </w:p>
        </w:tc>
        <w:tc>
          <w:tcPr>
            <w:tcW w:w="1074" w:type="dxa"/>
          </w:tcPr>
          <w:p w:rsidR="005924E9" w:rsidRPr="0047359D" w:rsidRDefault="005924E9" w:rsidP="005924E9">
            <w:pPr>
              <w:jc w:val="center"/>
              <w:rPr>
                <w:bCs/>
                <w:snapToGrid w:val="0"/>
                <w:sz w:val="24"/>
                <w:szCs w:val="24"/>
              </w:rPr>
            </w:pPr>
            <w:r w:rsidRPr="0047359D">
              <w:rPr>
                <w:bCs/>
                <w:snapToGrid w:val="0"/>
                <w:sz w:val="24"/>
                <w:szCs w:val="24"/>
              </w:rPr>
              <w:t>250</w:t>
            </w:r>
          </w:p>
        </w:tc>
      </w:tr>
    </w:tbl>
    <w:p w:rsidR="005924E9" w:rsidRPr="0047359D" w:rsidRDefault="005924E9" w:rsidP="00F42F32">
      <w:pPr>
        <w:rPr>
          <w:b/>
          <w:bCs/>
          <w:iCs/>
          <w:sz w:val="24"/>
          <w:szCs w:val="24"/>
        </w:rPr>
      </w:pPr>
    </w:p>
    <w:p w:rsidR="00BC5DA7" w:rsidRPr="0047359D" w:rsidRDefault="00BC5DA7" w:rsidP="008A69DA">
      <w:pPr>
        <w:ind w:firstLine="708"/>
        <w:jc w:val="both"/>
        <w:rPr>
          <w:i/>
          <w:sz w:val="24"/>
          <w:szCs w:val="24"/>
        </w:rPr>
      </w:pPr>
      <w:r w:rsidRPr="0047359D">
        <w:rPr>
          <w:sz w:val="24"/>
          <w:szCs w:val="24"/>
        </w:rPr>
        <w:t>Валовое производство всех видов продукции растениеводства по всем категориям хозяйств  в 2019  году составило:</w:t>
      </w:r>
    </w:p>
    <w:p w:rsidR="00BC5DA7" w:rsidRPr="0047359D" w:rsidRDefault="00BC5DA7" w:rsidP="008A69DA">
      <w:pPr>
        <w:ind w:firstLine="720"/>
        <w:jc w:val="both"/>
        <w:rPr>
          <w:sz w:val="24"/>
          <w:szCs w:val="24"/>
        </w:rPr>
      </w:pPr>
      <w:r w:rsidRPr="0047359D">
        <w:rPr>
          <w:sz w:val="24"/>
          <w:szCs w:val="24"/>
        </w:rPr>
        <w:t xml:space="preserve">-     картофеля – 3927,3 тонны или 100,9%  к уровню 2018 года. </w:t>
      </w:r>
    </w:p>
    <w:p w:rsidR="00BC5DA7" w:rsidRPr="0047359D" w:rsidRDefault="00BC5DA7" w:rsidP="008A69DA">
      <w:pPr>
        <w:ind w:firstLine="720"/>
        <w:jc w:val="both"/>
        <w:rPr>
          <w:sz w:val="24"/>
          <w:szCs w:val="24"/>
        </w:rPr>
      </w:pPr>
      <w:r w:rsidRPr="0047359D">
        <w:rPr>
          <w:sz w:val="24"/>
          <w:szCs w:val="24"/>
        </w:rPr>
        <w:t>-     овощей – 1405,3 тонны  или  99,8  % к уровню 2018 года.</w:t>
      </w:r>
    </w:p>
    <w:p w:rsidR="00BC5DA7" w:rsidRPr="0047359D" w:rsidRDefault="00BC5DA7" w:rsidP="008A69DA">
      <w:pPr>
        <w:ind w:firstLine="720"/>
        <w:jc w:val="both"/>
        <w:rPr>
          <w:sz w:val="24"/>
          <w:szCs w:val="24"/>
        </w:rPr>
      </w:pPr>
      <w:r w:rsidRPr="0047359D">
        <w:rPr>
          <w:sz w:val="24"/>
          <w:szCs w:val="24"/>
        </w:rPr>
        <w:t>-     зерна – 2611,4 тонны или 107,6 % к уровню 2018 года.</w:t>
      </w:r>
    </w:p>
    <w:p w:rsidR="00BC5DA7" w:rsidRPr="0047359D" w:rsidRDefault="00BC5DA7" w:rsidP="008A69DA">
      <w:pPr>
        <w:ind w:firstLine="720"/>
        <w:jc w:val="both"/>
        <w:rPr>
          <w:sz w:val="24"/>
          <w:szCs w:val="24"/>
        </w:rPr>
      </w:pPr>
      <w:r w:rsidRPr="0047359D">
        <w:rPr>
          <w:sz w:val="24"/>
          <w:szCs w:val="24"/>
        </w:rPr>
        <w:t>В 2020 году произведено:</w:t>
      </w:r>
    </w:p>
    <w:p w:rsidR="00BC5DA7" w:rsidRPr="0047359D" w:rsidRDefault="00BC5DA7" w:rsidP="008A69DA">
      <w:pPr>
        <w:ind w:firstLine="720"/>
        <w:jc w:val="both"/>
        <w:rPr>
          <w:sz w:val="24"/>
          <w:szCs w:val="24"/>
        </w:rPr>
      </w:pPr>
      <w:r w:rsidRPr="0047359D">
        <w:rPr>
          <w:sz w:val="24"/>
          <w:szCs w:val="24"/>
        </w:rPr>
        <w:t xml:space="preserve">-     картофеля – 3683,8тонны или 93,7 к уровню 2019 года. </w:t>
      </w:r>
    </w:p>
    <w:p w:rsidR="00BC5DA7" w:rsidRPr="0047359D" w:rsidRDefault="00BC5DA7" w:rsidP="008A69DA">
      <w:pPr>
        <w:ind w:firstLine="720"/>
        <w:jc w:val="both"/>
        <w:rPr>
          <w:sz w:val="24"/>
          <w:szCs w:val="24"/>
        </w:rPr>
      </w:pPr>
      <w:r w:rsidRPr="0047359D">
        <w:rPr>
          <w:sz w:val="24"/>
          <w:szCs w:val="24"/>
        </w:rPr>
        <w:t>-     овощей – 1352,2 тонн  или  96,2  % к уровню 2019 года.</w:t>
      </w:r>
    </w:p>
    <w:p w:rsidR="00BC5DA7" w:rsidRPr="0047359D" w:rsidRDefault="00BC5DA7" w:rsidP="008A69DA">
      <w:pPr>
        <w:ind w:firstLine="720"/>
        <w:jc w:val="both"/>
        <w:rPr>
          <w:sz w:val="24"/>
          <w:szCs w:val="24"/>
        </w:rPr>
      </w:pPr>
      <w:r w:rsidRPr="0047359D">
        <w:rPr>
          <w:sz w:val="24"/>
          <w:szCs w:val="24"/>
        </w:rPr>
        <w:lastRenderedPageBreak/>
        <w:t>-     зерна – 2451,1 тонн или 93,9 % к уровню 2019 года.</w:t>
      </w:r>
    </w:p>
    <w:p w:rsidR="00BC5DA7" w:rsidRPr="0047359D" w:rsidRDefault="00BC5DA7" w:rsidP="008A69DA">
      <w:pPr>
        <w:ind w:firstLine="720"/>
        <w:jc w:val="both"/>
        <w:rPr>
          <w:sz w:val="24"/>
          <w:szCs w:val="24"/>
        </w:rPr>
      </w:pPr>
      <w:r w:rsidRPr="0047359D">
        <w:rPr>
          <w:sz w:val="24"/>
          <w:szCs w:val="24"/>
        </w:rPr>
        <w:t>В 2021 году произведено:</w:t>
      </w:r>
    </w:p>
    <w:p w:rsidR="00BC5DA7" w:rsidRPr="0047359D" w:rsidRDefault="00BC5DA7" w:rsidP="008A69DA">
      <w:pPr>
        <w:ind w:firstLine="720"/>
        <w:jc w:val="both"/>
        <w:rPr>
          <w:sz w:val="24"/>
          <w:szCs w:val="24"/>
        </w:rPr>
      </w:pPr>
      <w:r w:rsidRPr="0047359D">
        <w:rPr>
          <w:sz w:val="24"/>
          <w:szCs w:val="24"/>
        </w:rPr>
        <w:t xml:space="preserve">-     картофеля – 3387,4тонны или 92% к уровню 2020 года. </w:t>
      </w:r>
    </w:p>
    <w:p w:rsidR="00BC5DA7" w:rsidRPr="0047359D" w:rsidRDefault="00BC5DA7" w:rsidP="008A69DA">
      <w:pPr>
        <w:ind w:firstLine="720"/>
        <w:jc w:val="both"/>
        <w:rPr>
          <w:sz w:val="24"/>
          <w:szCs w:val="24"/>
        </w:rPr>
      </w:pPr>
      <w:r w:rsidRPr="0047359D">
        <w:rPr>
          <w:sz w:val="24"/>
          <w:szCs w:val="24"/>
        </w:rPr>
        <w:t>-     овощей – 1308,5 тонн  или  96,8  % к уровню 2020 года.</w:t>
      </w:r>
    </w:p>
    <w:p w:rsidR="00BC5DA7" w:rsidRPr="0047359D" w:rsidRDefault="00BC5DA7" w:rsidP="008A69DA">
      <w:pPr>
        <w:ind w:firstLine="720"/>
        <w:jc w:val="both"/>
        <w:rPr>
          <w:sz w:val="24"/>
          <w:szCs w:val="24"/>
        </w:rPr>
      </w:pPr>
      <w:r w:rsidRPr="0047359D">
        <w:rPr>
          <w:sz w:val="24"/>
          <w:szCs w:val="24"/>
        </w:rPr>
        <w:t>-     зерна – 1847,3 тонн или 75,4 % к уровню 2020 года.</w:t>
      </w:r>
    </w:p>
    <w:p w:rsidR="00BC5DA7" w:rsidRPr="0047359D" w:rsidRDefault="00BC5DA7" w:rsidP="009229F2">
      <w:pPr>
        <w:ind w:firstLine="720"/>
        <w:jc w:val="both"/>
        <w:rPr>
          <w:sz w:val="24"/>
          <w:szCs w:val="24"/>
        </w:rPr>
      </w:pPr>
      <w:r w:rsidRPr="0047359D">
        <w:rPr>
          <w:sz w:val="24"/>
          <w:szCs w:val="24"/>
        </w:rPr>
        <w:t>В 2022 году произведено:</w:t>
      </w:r>
    </w:p>
    <w:p w:rsidR="00BC5DA7" w:rsidRPr="0047359D" w:rsidRDefault="00BC5DA7" w:rsidP="009229F2">
      <w:pPr>
        <w:ind w:firstLine="720"/>
        <w:jc w:val="both"/>
        <w:rPr>
          <w:sz w:val="24"/>
          <w:szCs w:val="24"/>
        </w:rPr>
      </w:pPr>
      <w:r w:rsidRPr="0047359D">
        <w:rPr>
          <w:sz w:val="24"/>
          <w:szCs w:val="24"/>
        </w:rPr>
        <w:t xml:space="preserve">-     картофеля – 3182,6 тонны или 94% к уровню 2021 года. </w:t>
      </w:r>
    </w:p>
    <w:p w:rsidR="00BC5DA7" w:rsidRPr="0047359D" w:rsidRDefault="00BC5DA7" w:rsidP="009229F2">
      <w:pPr>
        <w:ind w:firstLine="720"/>
        <w:jc w:val="both"/>
        <w:rPr>
          <w:sz w:val="24"/>
          <w:szCs w:val="24"/>
        </w:rPr>
      </w:pPr>
      <w:r w:rsidRPr="0047359D">
        <w:rPr>
          <w:sz w:val="24"/>
          <w:szCs w:val="24"/>
        </w:rPr>
        <w:t>-     овощей – 1357,4 тонны  или  103,7  % к уровню 2021 года.</w:t>
      </w:r>
    </w:p>
    <w:p w:rsidR="00BC5DA7" w:rsidRPr="0047359D" w:rsidRDefault="00BC5DA7" w:rsidP="009229F2">
      <w:pPr>
        <w:ind w:firstLine="720"/>
        <w:jc w:val="both"/>
        <w:rPr>
          <w:sz w:val="24"/>
          <w:szCs w:val="24"/>
        </w:rPr>
      </w:pPr>
      <w:r w:rsidRPr="0047359D">
        <w:rPr>
          <w:sz w:val="24"/>
          <w:szCs w:val="24"/>
        </w:rPr>
        <w:t>-     зерна – 2231,6 тонн или  120,8 % к уровню 2021 года.</w:t>
      </w:r>
    </w:p>
    <w:p w:rsidR="00F42F32" w:rsidRPr="0047359D" w:rsidRDefault="00F42F32" w:rsidP="00F42F32">
      <w:pPr>
        <w:ind w:firstLine="720"/>
        <w:jc w:val="both"/>
        <w:rPr>
          <w:sz w:val="24"/>
          <w:szCs w:val="24"/>
        </w:rPr>
      </w:pPr>
      <w:r w:rsidRPr="0047359D">
        <w:rPr>
          <w:sz w:val="24"/>
          <w:szCs w:val="24"/>
        </w:rPr>
        <w:t>В 2023 году произведено:</w:t>
      </w:r>
    </w:p>
    <w:p w:rsidR="00F42F32" w:rsidRPr="0047359D" w:rsidRDefault="00F42F32" w:rsidP="00F42F32">
      <w:pPr>
        <w:ind w:firstLine="720"/>
        <w:jc w:val="both"/>
        <w:rPr>
          <w:sz w:val="24"/>
          <w:szCs w:val="24"/>
        </w:rPr>
      </w:pPr>
      <w:r w:rsidRPr="0047359D">
        <w:rPr>
          <w:sz w:val="24"/>
          <w:szCs w:val="24"/>
        </w:rPr>
        <w:t xml:space="preserve">-     картофеля – 3101,5 тонны или 97,5% к уровню 2022 года. </w:t>
      </w:r>
    </w:p>
    <w:p w:rsidR="00F42F32" w:rsidRPr="0047359D" w:rsidRDefault="00F42F32" w:rsidP="00F42F32">
      <w:pPr>
        <w:ind w:firstLine="720"/>
        <w:jc w:val="both"/>
        <w:rPr>
          <w:sz w:val="24"/>
          <w:szCs w:val="24"/>
        </w:rPr>
      </w:pPr>
      <w:r w:rsidRPr="0047359D">
        <w:rPr>
          <w:sz w:val="24"/>
          <w:szCs w:val="24"/>
        </w:rPr>
        <w:t>-     овощей – 1342,2 тонны  или 98,9  % к уровню 2022 года.</w:t>
      </w:r>
    </w:p>
    <w:p w:rsidR="00F42F32" w:rsidRPr="0047359D" w:rsidRDefault="00F42F32" w:rsidP="00F42F32">
      <w:pPr>
        <w:ind w:firstLine="720"/>
        <w:jc w:val="both"/>
        <w:rPr>
          <w:sz w:val="24"/>
          <w:szCs w:val="24"/>
        </w:rPr>
      </w:pPr>
      <w:r w:rsidRPr="0047359D">
        <w:rPr>
          <w:sz w:val="24"/>
          <w:szCs w:val="24"/>
        </w:rPr>
        <w:t>-     зерна – 3346 тонн или  149,9% к уровню 2022 года.</w:t>
      </w:r>
    </w:p>
    <w:p w:rsidR="00BC5DA7" w:rsidRPr="0047359D" w:rsidRDefault="00BC5DA7" w:rsidP="009229F2">
      <w:pPr>
        <w:ind w:firstLine="720"/>
        <w:jc w:val="both"/>
        <w:rPr>
          <w:sz w:val="24"/>
          <w:szCs w:val="24"/>
        </w:rPr>
      </w:pPr>
      <w:r w:rsidRPr="0047359D">
        <w:rPr>
          <w:sz w:val="24"/>
          <w:szCs w:val="24"/>
        </w:rPr>
        <w:t>По состоянию на 01.01.2020 года во всех категориях хозяйств   имелось 2009  голов крупного рогатого скота, что составило 112,2% к 2019 году,  из них 834 головы коров,  465 голов свиней,  1251 голов овец и коз. На 01.01.2021 года во всех категориях хозяйств   имелось 1969  голов крупного рогатого скота,   из них 887 головы коров,  415 голов свиней,  1225 голов овец и коз. По состоянию на 01.01.2022 года во всех категориях хозяйств   имелось 2008  голов крупного рогатого скота, что составило 101,6 % к 2021 году,  из них 887 головы коров,  369 голов свиней,  1045 голов овец и коз, на 01.01.2023 года во всех категориях хозяйств   имелось 1805  голов крупного рогатого скота,   из них 915 голов коров,  205 голов свиней,  883 головы овец и ко</w:t>
      </w:r>
      <w:r w:rsidR="00B67930" w:rsidRPr="0047359D">
        <w:rPr>
          <w:sz w:val="24"/>
          <w:szCs w:val="24"/>
        </w:rPr>
        <w:t>з, на 01.01.2024 года во всех категориях хозяйств   имелось 1680  голов крупного рогатого скота,   из них 841 голова  коров,  50 голов свиней,  750 голов овец и коз.</w:t>
      </w:r>
      <w:r w:rsidRPr="0047359D">
        <w:rPr>
          <w:sz w:val="24"/>
          <w:szCs w:val="24"/>
        </w:rPr>
        <w:t xml:space="preserve"> </w:t>
      </w:r>
    </w:p>
    <w:p w:rsidR="00BC5DA7" w:rsidRPr="0047359D" w:rsidRDefault="00BC5DA7" w:rsidP="009229F2">
      <w:pPr>
        <w:ind w:firstLine="720"/>
        <w:jc w:val="both"/>
        <w:rPr>
          <w:sz w:val="24"/>
          <w:szCs w:val="24"/>
        </w:rPr>
      </w:pPr>
      <w:r w:rsidRPr="0047359D">
        <w:rPr>
          <w:sz w:val="24"/>
          <w:szCs w:val="24"/>
        </w:rPr>
        <w:t xml:space="preserve"> В 2019 году производство молока по всем категориям хозяйств составило 3441,3  тонны,  105,5  процента  к 2018 году,  в 2020 году – 3332,4 тонн,</w:t>
      </w:r>
      <w:r w:rsidR="00474A92" w:rsidRPr="0047359D">
        <w:rPr>
          <w:sz w:val="24"/>
          <w:szCs w:val="24"/>
        </w:rPr>
        <w:t xml:space="preserve"> </w:t>
      </w:r>
      <w:r w:rsidRPr="0047359D">
        <w:rPr>
          <w:sz w:val="24"/>
          <w:szCs w:val="24"/>
        </w:rPr>
        <w:t>в 2021 году-3177,2 тонны, в 2022 году -  3015,9 тонны.  Произведено скота в живом весе  в 2019 году - 514,2 тонны, что составило 88,4 процента  к 2018 году, в 2020 году – 506,9 тонны, в 2021 году – 486,4 тонны, в 2022 году – 476,6 тонны</w:t>
      </w:r>
      <w:r w:rsidR="00B67930" w:rsidRPr="0047359D">
        <w:rPr>
          <w:sz w:val="24"/>
          <w:szCs w:val="24"/>
        </w:rPr>
        <w:t>, в 2023 году-309,8 тонны.</w:t>
      </w:r>
    </w:p>
    <w:p w:rsidR="00BC5DA7" w:rsidRPr="0047359D" w:rsidRDefault="00BC5DA7" w:rsidP="009229F2">
      <w:pPr>
        <w:ind w:firstLine="720"/>
        <w:jc w:val="both"/>
        <w:rPr>
          <w:sz w:val="24"/>
          <w:szCs w:val="24"/>
        </w:rPr>
      </w:pPr>
      <w:r w:rsidRPr="0047359D">
        <w:rPr>
          <w:sz w:val="24"/>
          <w:szCs w:val="24"/>
        </w:rPr>
        <w:t>Низкие объемы производства сельскохозяйственной продукции обусловлены низким материально - техническим обеспечением сельскохозяйственных предприятий и крестьянских (фермерских) хозяйств.  В  сельскохозяйственных предприятиях средний срок эксплуатации тракторов и комбайнов приблизился к черте полного износа и требует больших затрат на их поддержание в работоспособном состоянии, нагрузка в 1,5-1,8 раза превышает нормативную, а  большой износ техники  приводит к недобору и потерям урожая сельскохозяйственных культур.</w:t>
      </w:r>
    </w:p>
    <w:p w:rsidR="00BC5DA7" w:rsidRPr="0047359D" w:rsidRDefault="00BC5DA7" w:rsidP="00913DF1">
      <w:pPr>
        <w:jc w:val="both"/>
        <w:rPr>
          <w:sz w:val="24"/>
          <w:szCs w:val="24"/>
        </w:rPr>
      </w:pPr>
      <w:r w:rsidRPr="0047359D">
        <w:rPr>
          <w:sz w:val="24"/>
          <w:szCs w:val="24"/>
        </w:rPr>
        <w:tab/>
        <w:t xml:space="preserve">Финансовое состояние сельскохозяйственных предприятий усугубляется низкими ценами на сельскохозяйственную продукцию и постоянным ростом цен на электроэнергию, ГСМ, запасные части. Все это влечет за собой недостаточную обеспеченность квалифицированными кадрами, низким темпам технологической  модернизации отрасли сельского хозяйства, недостаточным внедрением ресурсосберегающих технологий. </w:t>
      </w:r>
    </w:p>
    <w:p w:rsidR="00BC5DA7" w:rsidRPr="0047359D" w:rsidRDefault="00BC5DA7" w:rsidP="00913DF1">
      <w:pPr>
        <w:ind w:firstLine="708"/>
        <w:jc w:val="both"/>
        <w:rPr>
          <w:sz w:val="24"/>
          <w:szCs w:val="24"/>
        </w:rPr>
      </w:pPr>
      <w:r w:rsidRPr="0047359D">
        <w:rPr>
          <w:sz w:val="24"/>
          <w:szCs w:val="24"/>
        </w:rPr>
        <w:t>За 2019 год выручка от реализации сельскохозяйственной продукции по сельскохозяйственным предприятиям района составила 15,0 млн. рублей,  в 2020 году – 13,1млн.</w:t>
      </w:r>
      <w:r w:rsidR="00474A92" w:rsidRPr="0047359D">
        <w:rPr>
          <w:sz w:val="24"/>
          <w:szCs w:val="24"/>
        </w:rPr>
        <w:t xml:space="preserve"> </w:t>
      </w:r>
      <w:r w:rsidRPr="0047359D">
        <w:rPr>
          <w:sz w:val="24"/>
          <w:szCs w:val="24"/>
        </w:rPr>
        <w:t>рублей</w:t>
      </w:r>
      <w:r w:rsidR="00474A92" w:rsidRPr="0047359D">
        <w:rPr>
          <w:sz w:val="24"/>
          <w:szCs w:val="24"/>
        </w:rPr>
        <w:t>, в 2021 году -14,8 млн. рублей</w:t>
      </w:r>
      <w:r w:rsidRPr="0047359D">
        <w:rPr>
          <w:sz w:val="24"/>
          <w:szCs w:val="24"/>
        </w:rPr>
        <w:t>,в 2022 году – 15,5 млн.рублей</w:t>
      </w:r>
      <w:r w:rsidR="00B67930" w:rsidRPr="0047359D">
        <w:rPr>
          <w:sz w:val="24"/>
          <w:szCs w:val="24"/>
        </w:rPr>
        <w:t>, в 2023 году – 22,9 млн. рублей</w:t>
      </w:r>
      <w:r w:rsidRPr="0047359D">
        <w:rPr>
          <w:sz w:val="24"/>
          <w:szCs w:val="24"/>
        </w:rPr>
        <w:t xml:space="preserve">.      </w:t>
      </w:r>
    </w:p>
    <w:p w:rsidR="00BC5DA7" w:rsidRPr="0047359D" w:rsidRDefault="00BC5DA7" w:rsidP="00B67930">
      <w:pPr>
        <w:ind w:firstLine="708"/>
        <w:jc w:val="both"/>
        <w:rPr>
          <w:sz w:val="24"/>
          <w:szCs w:val="24"/>
        </w:rPr>
      </w:pPr>
      <w:r w:rsidRPr="0047359D">
        <w:rPr>
          <w:sz w:val="24"/>
          <w:szCs w:val="24"/>
        </w:rPr>
        <w:t>В 2019 году  сельскохозяйственными товаропроизводителями  района получена   государственная поддержка из федерального, областного и районного бюджетов  в размере 4,2 млн. рублей, в том числе из районного бюджета - 500 тыс. рублей, за  2020 год  из бюджетов всех уровней  получено 23,8 млн.рублей, в том числе из районного бюджета -500 тыс.рублей,  за  2021 год  из бюджетов всех уровней  получено 6,9 млн.рублей, в том числе из районного бюджета -500 тыс.рублей, в 2022 году из бюджетов всех уровней получено 27,9 млн.рублей, в том числе из районного бюджета -500 тысяч рублей</w:t>
      </w:r>
      <w:r w:rsidR="00B67930" w:rsidRPr="0047359D">
        <w:rPr>
          <w:sz w:val="24"/>
          <w:szCs w:val="24"/>
        </w:rPr>
        <w:t xml:space="preserve">, 2023 году из бюджетов всех уровней получено – 11,9 млн. рублей. </w:t>
      </w:r>
      <w:r w:rsidRPr="0047359D">
        <w:rPr>
          <w:sz w:val="24"/>
          <w:szCs w:val="24"/>
        </w:rPr>
        <w:t xml:space="preserve">   </w:t>
      </w:r>
    </w:p>
    <w:p w:rsidR="00B67930" w:rsidRPr="0047359D" w:rsidRDefault="00BC5DA7" w:rsidP="00B67930">
      <w:pPr>
        <w:widowControl w:val="0"/>
        <w:autoSpaceDE w:val="0"/>
        <w:autoSpaceDN w:val="0"/>
        <w:adjustRightInd w:val="0"/>
        <w:ind w:firstLine="709"/>
        <w:jc w:val="both"/>
        <w:rPr>
          <w:sz w:val="24"/>
          <w:szCs w:val="24"/>
        </w:rPr>
      </w:pPr>
      <w:r w:rsidRPr="0047359D">
        <w:rPr>
          <w:sz w:val="24"/>
          <w:szCs w:val="24"/>
        </w:rPr>
        <w:t xml:space="preserve">В районе продолжается  развитие малых форм хозяйствования на селе – крестьянских (фермерских) хозяйств. Количество фермерских хозяйств увеличилось с 8 в 2017 году до 18 в </w:t>
      </w:r>
      <w:r w:rsidRPr="0047359D">
        <w:rPr>
          <w:sz w:val="24"/>
          <w:szCs w:val="24"/>
        </w:rPr>
        <w:lastRenderedPageBreak/>
        <w:t>202</w:t>
      </w:r>
      <w:r w:rsidR="00B67930" w:rsidRPr="0047359D">
        <w:rPr>
          <w:sz w:val="24"/>
          <w:szCs w:val="24"/>
        </w:rPr>
        <w:t>3</w:t>
      </w:r>
      <w:r w:rsidRPr="0047359D">
        <w:rPr>
          <w:sz w:val="24"/>
          <w:szCs w:val="24"/>
        </w:rPr>
        <w:t xml:space="preserve"> году. Успешно развиваются и наращивают объемы ИП глава КФХ Кутузов М.Ю., ИП глава КФХ Калачев С.Н.,  ИП глава КФХ Киселев Д.А.</w:t>
      </w:r>
      <w:r w:rsidR="00B67930" w:rsidRPr="0047359D">
        <w:rPr>
          <w:sz w:val="24"/>
          <w:szCs w:val="24"/>
        </w:rPr>
        <w:t>, ИП глава КФХ Тухтаев Ш.Р. и ИП глава КФХ Круглов Ю.А.</w:t>
      </w:r>
    </w:p>
    <w:p w:rsidR="00BC5DA7" w:rsidRPr="0047359D" w:rsidRDefault="00BC5DA7" w:rsidP="00913DF1">
      <w:pPr>
        <w:widowControl w:val="0"/>
        <w:autoSpaceDE w:val="0"/>
        <w:autoSpaceDN w:val="0"/>
        <w:adjustRightInd w:val="0"/>
        <w:ind w:firstLine="709"/>
        <w:jc w:val="both"/>
        <w:rPr>
          <w:sz w:val="24"/>
          <w:szCs w:val="24"/>
        </w:rPr>
      </w:pPr>
      <w:r w:rsidRPr="0047359D">
        <w:rPr>
          <w:sz w:val="24"/>
          <w:szCs w:val="24"/>
        </w:rPr>
        <w:t xml:space="preserve">  В 2018 году ИП глава КФХ Пузырев И.Е. участвовал в программе «Начинающий фермер» и получил грант в </w:t>
      </w:r>
      <w:r w:rsidR="00474A92" w:rsidRPr="0047359D">
        <w:rPr>
          <w:sz w:val="24"/>
          <w:szCs w:val="24"/>
        </w:rPr>
        <w:t xml:space="preserve">размере </w:t>
      </w:r>
      <w:r w:rsidRPr="0047359D">
        <w:rPr>
          <w:sz w:val="24"/>
          <w:szCs w:val="24"/>
        </w:rPr>
        <w:t>1</w:t>
      </w:r>
      <w:r w:rsidR="00D21EB9">
        <w:rPr>
          <w:sz w:val="24"/>
          <w:szCs w:val="24"/>
        </w:rPr>
        <w:t>,</w:t>
      </w:r>
      <w:r w:rsidRPr="0047359D">
        <w:rPr>
          <w:sz w:val="24"/>
          <w:szCs w:val="24"/>
        </w:rPr>
        <w:t>15</w:t>
      </w:r>
      <w:r w:rsidR="00D21EB9">
        <w:rPr>
          <w:sz w:val="24"/>
          <w:szCs w:val="24"/>
        </w:rPr>
        <w:t xml:space="preserve"> млн.</w:t>
      </w:r>
      <w:r w:rsidRPr="0047359D">
        <w:rPr>
          <w:sz w:val="24"/>
          <w:szCs w:val="24"/>
        </w:rPr>
        <w:t xml:space="preserve"> рублей, на средства гранта приобретено 13 голов племенных нетелей молочного направления продуктивности.  Фермерское хозяйство Круглова Ю.А. в 2019 году   участвовало в программе «Агростартап» и получил грант из средств  областного и федерального бюджетов в размере </w:t>
      </w:r>
      <w:r w:rsidR="00D21EB9">
        <w:rPr>
          <w:sz w:val="24"/>
          <w:szCs w:val="24"/>
        </w:rPr>
        <w:t>1,4</w:t>
      </w:r>
      <w:r w:rsidRPr="0047359D">
        <w:rPr>
          <w:sz w:val="24"/>
          <w:szCs w:val="24"/>
        </w:rPr>
        <w:t xml:space="preserve"> </w:t>
      </w:r>
      <w:r w:rsidR="00D21EB9">
        <w:rPr>
          <w:sz w:val="24"/>
          <w:szCs w:val="24"/>
        </w:rPr>
        <w:t>млн.</w:t>
      </w:r>
      <w:r w:rsidRPr="0047359D">
        <w:rPr>
          <w:sz w:val="24"/>
          <w:szCs w:val="24"/>
        </w:rPr>
        <w:t xml:space="preserve">рублей, на средства которого приобретена косилка, пресс-подборщик, погрузчик и 3 головы племенного крупного рогатого скота  мясного  направления продуктивности. </w:t>
      </w:r>
    </w:p>
    <w:p w:rsidR="00BC5DA7" w:rsidRPr="0047359D" w:rsidRDefault="00BC5DA7" w:rsidP="00913DF1">
      <w:pPr>
        <w:widowControl w:val="0"/>
        <w:autoSpaceDE w:val="0"/>
        <w:autoSpaceDN w:val="0"/>
        <w:adjustRightInd w:val="0"/>
        <w:ind w:firstLine="709"/>
        <w:jc w:val="both"/>
        <w:rPr>
          <w:sz w:val="24"/>
          <w:szCs w:val="24"/>
        </w:rPr>
      </w:pPr>
      <w:r w:rsidRPr="0047359D">
        <w:rPr>
          <w:sz w:val="24"/>
          <w:szCs w:val="24"/>
        </w:rPr>
        <w:t>В 2020 году три вновь зарегистрированных фермерских хозяйства участвовали в конкурсном отборе по направлению «Агростартап» и получили из федерального и областного бюджетов  грант в сумме 1</w:t>
      </w:r>
      <w:r w:rsidR="00A47572" w:rsidRPr="0047359D">
        <w:rPr>
          <w:sz w:val="24"/>
          <w:szCs w:val="24"/>
        </w:rPr>
        <w:t>,082</w:t>
      </w:r>
      <w:r w:rsidRPr="0047359D">
        <w:rPr>
          <w:sz w:val="24"/>
          <w:szCs w:val="24"/>
        </w:rPr>
        <w:t xml:space="preserve"> </w:t>
      </w:r>
      <w:r w:rsidR="00A47572" w:rsidRPr="0047359D">
        <w:rPr>
          <w:sz w:val="24"/>
          <w:szCs w:val="24"/>
        </w:rPr>
        <w:t>млн</w:t>
      </w:r>
      <w:r w:rsidRPr="0047359D">
        <w:rPr>
          <w:sz w:val="24"/>
          <w:szCs w:val="24"/>
        </w:rPr>
        <w:t>.</w:t>
      </w:r>
      <w:r w:rsidR="00A47572" w:rsidRPr="0047359D">
        <w:rPr>
          <w:sz w:val="24"/>
          <w:szCs w:val="24"/>
        </w:rPr>
        <w:t xml:space="preserve"> </w:t>
      </w:r>
      <w:r w:rsidRPr="0047359D">
        <w:rPr>
          <w:sz w:val="24"/>
          <w:szCs w:val="24"/>
        </w:rPr>
        <w:t>рублей каждый, на средства гранта ими приобретена кормозаготовительная техника. ИП глава КФХ Кутузов М.Ю. и ИП глава КФХ Тухтаев Ш.Р. участвовали в конкурсном отборе по направлению «Семейная ферма» и получили грант в размере  2</w:t>
      </w:r>
      <w:r w:rsidR="00A47572" w:rsidRPr="0047359D">
        <w:rPr>
          <w:sz w:val="24"/>
          <w:szCs w:val="24"/>
        </w:rPr>
        <w:t>,35</w:t>
      </w:r>
      <w:r w:rsidRPr="0047359D">
        <w:rPr>
          <w:sz w:val="24"/>
          <w:szCs w:val="24"/>
        </w:rPr>
        <w:t xml:space="preserve"> </w:t>
      </w:r>
      <w:r w:rsidR="00A47572" w:rsidRPr="0047359D">
        <w:rPr>
          <w:sz w:val="24"/>
          <w:szCs w:val="24"/>
        </w:rPr>
        <w:t>млн</w:t>
      </w:r>
      <w:r w:rsidRPr="0047359D">
        <w:rPr>
          <w:sz w:val="24"/>
          <w:szCs w:val="24"/>
        </w:rPr>
        <w:t>.рублей и 3</w:t>
      </w:r>
      <w:r w:rsidR="00A47572" w:rsidRPr="0047359D">
        <w:rPr>
          <w:sz w:val="24"/>
          <w:szCs w:val="24"/>
        </w:rPr>
        <w:t>,57</w:t>
      </w:r>
      <w:r w:rsidRPr="0047359D">
        <w:rPr>
          <w:sz w:val="24"/>
          <w:szCs w:val="24"/>
        </w:rPr>
        <w:t xml:space="preserve"> </w:t>
      </w:r>
      <w:r w:rsidR="00A47572" w:rsidRPr="0047359D">
        <w:rPr>
          <w:sz w:val="24"/>
          <w:szCs w:val="24"/>
        </w:rPr>
        <w:t>млн</w:t>
      </w:r>
      <w:r w:rsidRPr="0047359D">
        <w:rPr>
          <w:sz w:val="24"/>
          <w:szCs w:val="24"/>
        </w:rPr>
        <w:t>.рублей соответственно. На средства гранта ИП глава КФХ Кутузов М.Ю. в 2022 году  ввел в эксплуатацию животноводческий комплекс в деревне  Гайдорово, осенью 2022 года им приобретено 32 головы племенного крупного рогатого скота голштинской породы.  ИП глава КФХ Тухтаев Ш.Р. завершил строительство метал</w:t>
      </w:r>
      <w:r w:rsidR="00A47572" w:rsidRPr="0047359D">
        <w:rPr>
          <w:sz w:val="24"/>
          <w:szCs w:val="24"/>
        </w:rPr>
        <w:t>л</w:t>
      </w:r>
      <w:r w:rsidRPr="0047359D">
        <w:rPr>
          <w:sz w:val="24"/>
          <w:szCs w:val="24"/>
        </w:rPr>
        <w:t>о-каркасного сооружения для беспривязного содержания скота крупного рогатого скота мясного направления продуктивности в  деревне Жирятино.</w:t>
      </w:r>
    </w:p>
    <w:p w:rsidR="00BC5DA7" w:rsidRPr="0047359D" w:rsidRDefault="00BC5DA7" w:rsidP="00621696">
      <w:pPr>
        <w:widowControl w:val="0"/>
        <w:autoSpaceDE w:val="0"/>
        <w:autoSpaceDN w:val="0"/>
        <w:adjustRightInd w:val="0"/>
        <w:ind w:firstLine="708"/>
        <w:jc w:val="both"/>
        <w:rPr>
          <w:sz w:val="24"/>
          <w:szCs w:val="24"/>
        </w:rPr>
      </w:pPr>
      <w:r w:rsidRPr="0047359D">
        <w:rPr>
          <w:sz w:val="24"/>
          <w:szCs w:val="24"/>
        </w:rPr>
        <w:t xml:space="preserve">В 2022 году начали сельскохозяйственную деятельность </w:t>
      </w:r>
      <w:r w:rsidR="00A47572" w:rsidRPr="0047359D">
        <w:rPr>
          <w:sz w:val="24"/>
          <w:szCs w:val="24"/>
        </w:rPr>
        <w:t xml:space="preserve">ИП </w:t>
      </w:r>
      <w:r w:rsidRPr="0047359D">
        <w:rPr>
          <w:sz w:val="24"/>
          <w:szCs w:val="24"/>
        </w:rPr>
        <w:t xml:space="preserve">Гусев А.В. и </w:t>
      </w:r>
      <w:r w:rsidR="00A47572" w:rsidRPr="0047359D">
        <w:rPr>
          <w:sz w:val="24"/>
          <w:szCs w:val="24"/>
        </w:rPr>
        <w:t xml:space="preserve">ИП </w:t>
      </w:r>
      <w:r w:rsidRPr="0047359D">
        <w:rPr>
          <w:sz w:val="24"/>
          <w:szCs w:val="24"/>
        </w:rPr>
        <w:t>Кутузов С.В., которые приняли участие в конкурсном отборе по направлению «Агростартап» и получили гранты в размере 1</w:t>
      </w:r>
      <w:r w:rsidR="00A47572" w:rsidRPr="0047359D">
        <w:rPr>
          <w:sz w:val="24"/>
          <w:szCs w:val="24"/>
        </w:rPr>
        <w:t>,53 млн</w:t>
      </w:r>
      <w:r w:rsidRPr="0047359D">
        <w:rPr>
          <w:sz w:val="24"/>
          <w:szCs w:val="24"/>
        </w:rPr>
        <w:t>.рублей и 1</w:t>
      </w:r>
      <w:r w:rsidR="00A47572" w:rsidRPr="0047359D">
        <w:rPr>
          <w:sz w:val="24"/>
          <w:szCs w:val="24"/>
        </w:rPr>
        <w:t>,9</w:t>
      </w:r>
      <w:r w:rsidRPr="0047359D">
        <w:rPr>
          <w:sz w:val="24"/>
          <w:szCs w:val="24"/>
        </w:rPr>
        <w:t xml:space="preserve"> </w:t>
      </w:r>
      <w:r w:rsidR="00A47572" w:rsidRPr="0047359D">
        <w:rPr>
          <w:sz w:val="24"/>
          <w:szCs w:val="24"/>
        </w:rPr>
        <w:t>млн</w:t>
      </w:r>
      <w:r w:rsidRPr="0047359D">
        <w:rPr>
          <w:sz w:val="24"/>
          <w:szCs w:val="24"/>
        </w:rPr>
        <w:t>.рублей соответственно на создание и развитие крестьянского(фермерского) хозяйства. На средства гранта ими  приобретена сельскохозяйственная техника, молодняк крупного рогатого скота и овцы.</w:t>
      </w:r>
    </w:p>
    <w:p w:rsidR="00B67930" w:rsidRPr="0047359D" w:rsidRDefault="00B67930" w:rsidP="00B67930">
      <w:pPr>
        <w:ind w:firstLine="708"/>
        <w:jc w:val="both"/>
        <w:rPr>
          <w:sz w:val="24"/>
          <w:szCs w:val="24"/>
        </w:rPr>
      </w:pPr>
      <w:r w:rsidRPr="0047359D">
        <w:rPr>
          <w:sz w:val="24"/>
          <w:szCs w:val="24"/>
        </w:rPr>
        <w:t xml:space="preserve">В 2023 году ИП глава КФХ Круглов Ю.А. участвовал в конкурсном отборе по направлению «Семейная ферма» и получил грант в </w:t>
      </w:r>
      <w:r w:rsidR="00A47572" w:rsidRPr="0047359D">
        <w:rPr>
          <w:sz w:val="24"/>
          <w:szCs w:val="24"/>
        </w:rPr>
        <w:t>размере</w:t>
      </w:r>
      <w:r w:rsidRPr="0047359D">
        <w:rPr>
          <w:sz w:val="24"/>
          <w:szCs w:val="24"/>
        </w:rPr>
        <w:t xml:space="preserve">  8,364 млн. рублей, общий объем инвестиций составил 15,3 млн. рублей. На  средства гранта было приобретено 70 голов  молодняка крупного скота галловейской породы  для дальнейшего воспроизводства и дисковая борона.</w:t>
      </w:r>
    </w:p>
    <w:p w:rsidR="00B67930" w:rsidRPr="0047359D" w:rsidRDefault="00BC5DA7" w:rsidP="00B67930">
      <w:pPr>
        <w:widowControl w:val="0"/>
        <w:autoSpaceDE w:val="0"/>
        <w:autoSpaceDN w:val="0"/>
        <w:adjustRightInd w:val="0"/>
        <w:ind w:firstLine="709"/>
        <w:jc w:val="both"/>
        <w:rPr>
          <w:sz w:val="24"/>
          <w:szCs w:val="24"/>
        </w:rPr>
      </w:pPr>
      <w:r w:rsidRPr="0047359D">
        <w:rPr>
          <w:sz w:val="24"/>
          <w:szCs w:val="24"/>
        </w:rPr>
        <w:t xml:space="preserve"> Сельскохозяйственными предприятиями и фермерскими хозяйствами в 2019 году проводилась работа по обновлению машино-тракторного парка. Ими было  приобретено за счет грантов и  собственных средств: 2 пресс-подборщика, 2 косилки роторные и навесной погрузчик. В  2020 году работа по обновлению сельскохозяйственной техники была продолжена  и было приобретено: 3 роторные косилки,  грабли тракторные, 2 пресс-подборщика, дисковая борона. В 2021 году сельскохозяйственными товаропроизводителями было приобретено: кормоуборочная самоходная косилка, силосоуборочный комбайн, 2 зерноуборочных комбайна,  валкообразователь, дисковая борона, 2 плуга, 2 тракторных прицепа, 2 кормораздатчика. В 2022 году сельскохозяйственными товаропроизводителями было приобретено: 3 трактора и дисковая борона.</w:t>
      </w:r>
      <w:r w:rsidR="00B67930" w:rsidRPr="0047359D">
        <w:rPr>
          <w:sz w:val="24"/>
          <w:szCs w:val="24"/>
        </w:rPr>
        <w:t xml:space="preserve"> В 2023 году были приобретены 3 трактора, две бороны, погрузчик навесной, грабли тракторные и зерноочиститель, сушильно-сортировальный комплекс.</w:t>
      </w:r>
    </w:p>
    <w:p w:rsidR="00BC5DA7" w:rsidRPr="0047359D" w:rsidRDefault="00BC5DA7" w:rsidP="00913DF1">
      <w:pPr>
        <w:jc w:val="both"/>
        <w:rPr>
          <w:sz w:val="24"/>
          <w:szCs w:val="24"/>
        </w:rPr>
      </w:pPr>
      <w:r w:rsidRPr="0047359D">
        <w:rPr>
          <w:sz w:val="24"/>
          <w:szCs w:val="24"/>
        </w:rPr>
        <w:t xml:space="preserve">            Ключевые проблемы агропромышленного комплекса Вичугского муниципального района:</w:t>
      </w:r>
    </w:p>
    <w:p w:rsidR="00BC5DA7" w:rsidRPr="0047359D" w:rsidRDefault="00BC5DA7" w:rsidP="00913DF1">
      <w:pPr>
        <w:jc w:val="both"/>
        <w:rPr>
          <w:sz w:val="24"/>
          <w:szCs w:val="24"/>
        </w:rPr>
      </w:pPr>
      <w:r w:rsidRPr="0047359D">
        <w:rPr>
          <w:sz w:val="24"/>
          <w:szCs w:val="24"/>
        </w:rPr>
        <w:t>-неустойчивость сельскохозяйственного производства, обусловленного природными условиями и экономической составляющей;</w:t>
      </w:r>
    </w:p>
    <w:p w:rsidR="00BC5DA7" w:rsidRPr="0047359D" w:rsidRDefault="00BC5DA7" w:rsidP="00913DF1">
      <w:pPr>
        <w:jc w:val="both"/>
        <w:rPr>
          <w:sz w:val="24"/>
          <w:szCs w:val="24"/>
        </w:rPr>
      </w:pPr>
      <w:r w:rsidRPr="0047359D">
        <w:rPr>
          <w:sz w:val="24"/>
          <w:szCs w:val="24"/>
        </w:rPr>
        <w:t>-технико-технологическое отставание отрасли из-за недостаточного уровня доходов сельскохозяйственных товаропроизводителей  для осуществления модернизации и расширенного воспроизводства;</w:t>
      </w:r>
    </w:p>
    <w:p w:rsidR="00BC5DA7" w:rsidRPr="0047359D" w:rsidRDefault="00BC5DA7" w:rsidP="00913DF1">
      <w:pPr>
        <w:jc w:val="both"/>
        <w:rPr>
          <w:sz w:val="24"/>
          <w:szCs w:val="24"/>
        </w:rPr>
      </w:pPr>
      <w:r w:rsidRPr="0047359D">
        <w:rPr>
          <w:sz w:val="24"/>
          <w:szCs w:val="24"/>
        </w:rPr>
        <w:t>-недостаточные объемы внесения удобрений,  не большие объемы проведения культуртехнических работ в растениеводстве, ведущие к недополучению продукции и низкой урожайности сельскохозяйственных культур;</w:t>
      </w:r>
    </w:p>
    <w:p w:rsidR="00BC5DA7" w:rsidRPr="0047359D" w:rsidRDefault="00BC5DA7" w:rsidP="00913DF1">
      <w:pPr>
        <w:jc w:val="both"/>
        <w:rPr>
          <w:sz w:val="24"/>
          <w:szCs w:val="24"/>
        </w:rPr>
      </w:pPr>
      <w:r w:rsidRPr="0047359D">
        <w:rPr>
          <w:sz w:val="24"/>
          <w:szCs w:val="24"/>
        </w:rPr>
        <w:lastRenderedPageBreak/>
        <w:t>-низкие темпы введения в оборот земель сельскохозяйственного назначения, ввиду скупки их физическими лицами, не проживающими на территории Вичугского муниципального района;</w:t>
      </w:r>
    </w:p>
    <w:p w:rsidR="00BC5DA7" w:rsidRPr="0047359D" w:rsidRDefault="00BC5DA7" w:rsidP="00913DF1">
      <w:pPr>
        <w:jc w:val="both"/>
        <w:rPr>
          <w:sz w:val="24"/>
          <w:szCs w:val="24"/>
        </w:rPr>
      </w:pPr>
      <w:r w:rsidRPr="0047359D">
        <w:rPr>
          <w:sz w:val="24"/>
          <w:szCs w:val="24"/>
        </w:rPr>
        <w:t>-недостаточный рост посевных площадей зерновых культур в сельскохозяйственных предприятиях и фермерских хозяйствах, сокращение площадей под картофелем и овощами в личных подсобных хозяйствах;</w:t>
      </w:r>
    </w:p>
    <w:p w:rsidR="00BC5DA7" w:rsidRPr="0047359D" w:rsidRDefault="00BC5DA7" w:rsidP="00913DF1">
      <w:pPr>
        <w:jc w:val="both"/>
        <w:rPr>
          <w:sz w:val="24"/>
          <w:szCs w:val="24"/>
        </w:rPr>
      </w:pPr>
      <w:r w:rsidRPr="0047359D">
        <w:rPr>
          <w:sz w:val="24"/>
          <w:szCs w:val="24"/>
        </w:rPr>
        <w:t>-недостаточный рост  поголовья всех видов скота, общая неразвитость отрасли животноводства, недостаточный уровень племенной работы;</w:t>
      </w:r>
    </w:p>
    <w:p w:rsidR="00BC5DA7" w:rsidRPr="0047359D" w:rsidRDefault="00BC5DA7" w:rsidP="00913DF1">
      <w:pPr>
        <w:jc w:val="both"/>
        <w:rPr>
          <w:sz w:val="24"/>
          <w:szCs w:val="24"/>
        </w:rPr>
      </w:pPr>
      <w:r w:rsidRPr="0047359D">
        <w:rPr>
          <w:sz w:val="24"/>
          <w:szCs w:val="24"/>
        </w:rPr>
        <w:t>-дефицит квалифицированных кадров специалистов и  рабочих профессий, низкий уровень заработной платы;</w:t>
      </w:r>
    </w:p>
    <w:p w:rsidR="00BC5DA7" w:rsidRPr="0047359D" w:rsidRDefault="00BC5DA7" w:rsidP="00913DF1">
      <w:pPr>
        <w:jc w:val="both"/>
        <w:rPr>
          <w:sz w:val="24"/>
          <w:szCs w:val="24"/>
        </w:rPr>
      </w:pPr>
      <w:r w:rsidRPr="0047359D">
        <w:rPr>
          <w:sz w:val="24"/>
          <w:szCs w:val="24"/>
        </w:rPr>
        <w:t>-недостаточный рост объемов производства молока и снижение производства мяса во всех категориях хозяйств;</w:t>
      </w:r>
    </w:p>
    <w:p w:rsidR="00BC5DA7" w:rsidRPr="0047359D" w:rsidRDefault="00BC5DA7" w:rsidP="00913DF1">
      <w:pPr>
        <w:jc w:val="both"/>
        <w:rPr>
          <w:sz w:val="24"/>
          <w:szCs w:val="24"/>
        </w:rPr>
      </w:pPr>
      <w:r w:rsidRPr="0047359D">
        <w:rPr>
          <w:sz w:val="24"/>
          <w:szCs w:val="24"/>
        </w:rPr>
        <w:t>-низкий уровень развития сельских территорий.</w:t>
      </w:r>
    </w:p>
    <w:p w:rsidR="00BC5DA7" w:rsidRPr="0047359D" w:rsidRDefault="00BC5DA7" w:rsidP="005D166E">
      <w:pPr>
        <w:widowControl w:val="0"/>
        <w:autoSpaceDE w:val="0"/>
        <w:autoSpaceDN w:val="0"/>
        <w:adjustRightInd w:val="0"/>
        <w:jc w:val="center"/>
        <w:rPr>
          <w:b/>
          <w:sz w:val="24"/>
          <w:szCs w:val="24"/>
        </w:rPr>
      </w:pPr>
      <w:r w:rsidRPr="0047359D">
        <w:rPr>
          <w:b/>
          <w:sz w:val="24"/>
          <w:szCs w:val="24"/>
        </w:rPr>
        <w:t>1.3 Малое и среднее предпринимательство</w:t>
      </w:r>
    </w:p>
    <w:p w:rsidR="00BC5DA7" w:rsidRPr="0047359D" w:rsidRDefault="00BC5DA7" w:rsidP="00E42D69">
      <w:pPr>
        <w:pStyle w:val="a7"/>
        <w:spacing w:before="0" w:beforeAutospacing="0" w:after="0" w:afterAutospacing="0"/>
        <w:jc w:val="both"/>
      </w:pPr>
      <w:r w:rsidRPr="0047359D">
        <w:rPr>
          <w:color w:val="646464"/>
        </w:rPr>
        <w:t xml:space="preserve">       </w:t>
      </w:r>
      <w:r w:rsidRPr="0047359D">
        <w:t xml:space="preserve">Отличительной особенностью малого бизнеса является его доступность как сферы деятельности для широкого круга людей, т.к. его функционирование не предполагает крупных финансовых вложений, не требует больших материальных и трудовых ресурсов. Поэтому именно малый бизнес является необходимым условием формирования так называемого среднего класса - социального фундамента, обеспечивающего стабильное развитие российского общества. </w:t>
      </w:r>
    </w:p>
    <w:p w:rsidR="00BC5DA7" w:rsidRPr="0047359D" w:rsidRDefault="00BC5DA7" w:rsidP="005D166E">
      <w:pPr>
        <w:jc w:val="both"/>
        <w:rPr>
          <w:sz w:val="24"/>
          <w:szCs w:val="24"/>
        </w:rPr>
      </w:pPr>
      <w:r w:rsidRPr="0047359D">
        <w:rPr>
          <w:sz w:val="24"/>
          <w:szCs w:val="24"/>
        </w:rPr>
        <w:t xml:space="preserve">       Малое предпринимательство – наиболее мобильный, динамичный и способный быстро адаптироваться к внешним условиям сектор экономики. Малый бизнес быстрее реагирует на изменения потребительского спроса на рынке и позволяет учитывать местные традиции населения при организации производства. Малое и среднее предпринимательство за последние годы приобретает все большее политическое, социальное и экономическое значение, способствуя повышению благосостояния населения, созданию новых рабочих мест, увеличению доходной части бюджета.</w:t>
      </w:r>
      <w:r w:rsidRPr="0047359D">
        <w:rPr>
          <w:color w:val="646464"/>
          <w:sz w:val="24"/>
          <w:szCs w:val="24"/>
        </w:rPr>
        <w:t xml:space="preserve"> </w:t>
      </w:r>
    </w:p>
    <w:p w:rsidR="00BC5DA7" w:rsidRPr="0047359D" w:rsidRDefault="00BC5DA7" w:rsidP="005D166E">
      <w:pPr>
        <w:widowControl w:val="0"/>
        <w:autoSpaceDE w:val="0"/>
        <w:autoSpaceDN w:val="0"/>
        <w:adjustRightInd w:val="0"/>
        <w:ind w:firstLine="540"/>
        <w:jc w:val="both"/>
        <w:rPr>
          <w:sz w:val="24"/>
          <w:szCs w:val="24"/>
        </w:rPr>
      </w:pPr>
      <w:r w:rsidRPr="0047359D">
        <w:rPr>
          <w:sz w:val="24"/>
          <w:szCs w:val="24"/>
        </w:rPr>
        <w:t>Малый и средний бизнес в связи с отсутствием серьезных финансовых резервов является наиболее незащищенным сектором экономики от внешних воздействий. В то же время он должен быть доступен для всех социальных слоев населения, безопасен и относительно прост при осуществлении хозяйственной деятельности.</w:t>
      </w:r>
    </w:p>
    <w:p w:rsidR="00BC5DA7" w:rsidRPr="0047359D" w:rsidRDefault="00BC5DA7" w:rsidP="005D166E">
      <w:pPr>
        <w:widowControl w:val="0"/>
        <w:autoSpaceDE w:val="0"/>
        <w:autoSpaceDN w:val="0"/>
        <w:adjustRightInd w:val="0"/>
        <w:ind w:firstLine="540"/>
        <w:jc w:val="both"/>
        <w:rPr>
          <w:sz w:val="24"/>
          <w:szCs w:val="24"/>
        </w:rPr>
      </w:pPr>
      <w:r w:rsidRPr="0047359D">
        <w:rPr>
          <w:sz w:val="24"/>
          <w:szCs w:val="24"/>
        </w:rPr>
        <w:t>Приоритетные направления поддержки малого и среднего бизнеса необходимо определять исходя из сложившейся социально-экономической ситуации на территории района и финансовых возможностей.</w:t>
      </w:r>
    </w:p>
    <w:p w:rsidR="00BC5DA7" w:rsidRPr="0047359D" w:rsidRDefault="00BC5DA7" w:rsidP="005D166E">
      <w:pPr>
        <w:jc w:val="both"/>
        <w:rPr>
          <w:sz w:val="24"/>
          <w:szCs w:val="24"/>
        </w:rPr>
      </w:pPr>
      <w:r w:rsidRPr="0047359D">
        <w:rPr>
          <w:sz w:val="24"/>
          <w:szCs w:val="24"/>
        </w:rPr>
        <w:t xml:space="preserve">       Анализ показывает, что в районе отмечается положительная динамика развития малого и среднего предпринимательства, не смотря на небольшое снижение некоторых показателей в 2018 году. Так, количество зарегистрированных индивидуальных предпринимателей за период 2017-2020 гг. увеличилось с 220 до 260 человек, заметен небольшой рост числа малых  и средних предприятий. Однако, в 2021 году </w:t>
      </w:r>
      <w:r w:rsidRPr="0047359D">
        <w:rPr>
          <w:color w:val="000000"/>
          <w:sz w:val="24"/>
          <w:szCs w:val="24"/>
        </w:rPr>
        <w:t>по причине введения ограничений в связи с распространением коронавирусной инфекции, отменой единого налога на вмененный доход</w:t>
      </w:r>
      <w:r w:rsidRPr="0047359D">
        <w:rPr>
          <w:sz w:val="24"/>
          <w:szCs w:val="24"/>
        </w:rPr>
        <w:t xml:space="preserve"> </w:t>
      </w:r>
      <w:r w:rsidRPr="0047359D">
        <w:rPr>
          <w:color w:val="000000"/>
          <w:sz w:val="24"/>
          <w:szCs w:val="24"/>
        </w:rPr>
        <w:t>и переходом индивидуальных предпринимателей  в статус физических лиц,  применяющим специальный налоговый режим "Налог на профессиональный доход"</w:t>
      </w:r>
      <w:r w:rsidRPr="0047359D">
        <w:rPr>
          <w:sz w:val="24"/>
          <w:szCs w:val="24"/>
        </w:rPr>
        <w:t xml:space="preserve">(справочно:на налоговый учет в 2021 году поставлено 366 физических лиц, </w:t>
      </w:r>
      <w:r w:rsidRPr="0047359D">
        <w:rPr>
          <w:sz w:val="24"/>
          <w:szCs w:val="24"/>
          <w:lang w:eastAsia="en-US"/>
        </w:rPr>
        <w:t xml:space="preserve">не являющихся индивидуальными предпринимателями и применяющих специальный налоговый </w:t>
      </w:r>
      <w:hyperlink r:id="rId9" w:history="1">
        <w:r w:rsidRPr="0047359D">
          <w:rPr>
            <w:sz w:val="24"/>
            <w:szCs w:val="24"/>
            <w:lang w:eastAsia="en-US"/>
          </w:rPr>
          <w:t>режим</w:t>
        </w:r>
      </w:hyperlink>
      <w:r w:rsidRPr="0047359D">
        <w:rPr>
          <w:sz w:val="24"/>
          <w:szCs w:val="24"/>
          <w:lang w:eastAsia="en-US"/>
        </w:rPr>
        <w:t xml:space="preserve"> «Налог на профессиональный доход») отмечается снижение числа субъектов малого и среднего предпринимательства.</w:t>
      </w:r>
      <w:r w:rsidRPr="0047359D">
        <w:rPr>
          <w:rFonts w:eastAsia="Arial Unicode MS"/>
          <w:color w:val="000000"/>
          <w:sz w:val="24"/>
          <w:szCs w:val="24"/>
          <w:lang w:eastAsia="en-US"/>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1"/>
        <w:gridCol w:w="992"/>
        <w:gridCol w:w="992"/>
        <w:gridCol w:w="992"/>
        <w:gridCol w:w="851"/>
        <w:gridCol w:w="992"/>
        <w:gridCol w:w="992"/>
        <w:gridCol w:w="993"/>
      </w:tblGrid>
      <w:tr w:rsidR="008F7656" w:rsidRPr="0047359D" w:rsidTr="008F7656">
        <w:trPr>
          <w:cantSplit/>
          <w:trHeight w:val="605"/>
        </w:trPr>
        <w:tc>
          <w:tcPr>
            <w:tcW w:w="2410" w:type="dxa"/>
          </w:tcPr>
          <w:p w:rsidR="008F7656" w:rsidRPr="0047359D" w:rsidRDefault="008F7656" w:rsidP="00710FBF">
            <w:pPr>
              <w:jc w:val="center"/>
              <w:rPr>
                <w:sz w:val="24"/>
                <w:szCs w:val="24"/>
              </w:rPr>
            </w:pPr>
            <w:r w:rsidRPr="0047359D">
              <w:rPr>
                <w:sz w:val="24"/>
                <w:szCs w:val="24"/>
              </w:rPr>
              <w:t>Показатели</w:t>
            </w:r>
          </w:p>
        </w:tc>
        <w:tc>
          <w:tcPr>
            <w:tcW w:w="851" w:type="dxa"/>
          </w:tcPr>
          <w:p w:rsidR="008F7656" w:rsidRPr="0047359D" w:rsidRDefault="008F7656" w:rsidP="00710FBF">
            <w:pPr>
              <w:jc w:val="center"/>
              <w:rPr>
                <w:sz w:val="24"/>
                <w:szCs w:val="24"/>
              </w:rPr>
            </w:pPr>
            <w:r w:rsidRPr="0047359D">
              <w:rPr>
                <w:sz w:val="24"/>
                <w:szCs w:val="24"/>
              </w:rPr>
              <w:t>Ед. изм.</w:t>
            </w:r>
          </w:p>
        </w:tc>
        <w:tc>
          <w:tcPr>
            <w:tcW w:w="992" w:type="dxa"/>
          </w:tcPr>
          <w:p w:rsidR="008F7656" w:rsidRPr="0047359D" w:rsidRDefault="008F7656" w:rsidP="00710FBF">
            <w:pPr>
              <w:jc w:val="center"/>
              <w:rPr>
                <w:sz w:val="24"/>
                <w:szCs w:val="24"/>
              </w:rPr>
            </w:pPr>
            <w:r w:rsidRPr="0047359D">
              <w:rPr>
                <w:sz w:val="24"/>
                <w:szCs w:val="24"/>
              </w:rPr>
              <w:t>2017г.</w:t>
            </w:r>
          </w:p>
        </w:tc>
        <w:tc>
          <w:tcPr>
            <w:tcW w:w="992" w:type="dxa"/>
          </w:tcPr>
          <w:p w:rsidR="008F7656" w:rsidRPr="0047359D" w:rsidRDefault="008F7656" w:rsidP="00710FBF">
            <w:pPr>
              <w:jc w:val="center"/>
              <w:rPr>
                <w:sz w:val="24"/>
                <w:szCs w:val="24"/>
              </w:rPr>
            </w:pPr>
            <w:r w:rsidRPr="0047359D">
              <w:rPr>
                <w:sz w:val="24"/>
                <w:szCs w:val="24"/>
              </w:rPr>
              <w:t>2018г.</w:t>
            </w:r>
          </w:p>
        </w:tc>
        <w:tc>
          <w:tcPr>
            <w:tcW w:w="992" w:type="dxa"/>
          </w:tcPr>
          <w:p w:rsidR="008F7656" w:rsidRPr="0047359D" w:rsidRDefault="008F7656" w:rsidP="00710FBF">
            <w:pPr>
              <w:jc w:val="center"/>
              <w:rPr>
                <w:sz w:val="24"/>
                <w:szCs w:val="24"/>
              </w:rPr>
            </w:pPr>
            <w:r w:rsidRPr="0047359D">
              <w:rPr>
                <w:sz w:val="24"/>
                <w:szCs w:val="24"/>
              </w:rPr>
              <w:t>2019г.</w:t>
            </w:r>
          </w:p>
        </w:tc>
        <w:tc>
          <w:tcPr>
            <w:tcW w:w="851" w:type="dxa"/>
          </w:tcPr>
          <w:p w:rsidR="008F7656" w:rsidRPr="0047359D" w:rsidRDefault="008F7656" w:rsidP="00710FBF">
            <w:pPr>
              <w:jc w:val="center"/>
              <w:rPr>
                <w:color w:val="000000"/>
                <w:sz w:val="24"/>
                <w:szCs w:val="24"/>
              </w:rPr>
            </w:pPr>
            <w:r w:rsidRPr="0047359D">
              <w:rPr>
                <w:color w:val="000000"/>
                <w:sz w:val="24"/>
                <w:szCs w:val="24"/>
              </w:rPr>
              <w:t>2020 г.</w:t>
            </w:r>
          </w:p>
        </w:tc>
        <w:tc>
          <w:tcPr>
            <w:tcW w:w="992" w:type="dxa"/>
          </w:tcPr>
          <w:p w:rsidR="008F7656" w:rsidRPr="0047359D" w:rsidRDefault="008F7656" w:rsidP="00710FBF">
            <w:pPr>
              <w:jc w:val="center"/>
              <w:rPr>
                <w:color w:val="000000"/>
                <w:sz w:val="24"/>
                <w:szCs w:val="24"/>
              </w:rPr>
            </w:pPr>
            <w:r w:rsidRPr="0047359D">
              <w:rPr>
                <w:color w:val="000000"/>
                <w:sz w:val="24"/>
                <w:szCs w:val="24"/>
              </w:rPr>
              <w:t>2021г.</w:t>
            </w:r>
          </w:p>
        </w:tc>
        <w:tc>
          <w:tcPr>
            <w:tcW w:w="992" w:type="dxa"/>
          </w:tcPr>
          <w:p w:rsidR="008F7656" w:rsidRPr="0047359D" w:rsidRDefault="008F7656" w:rsidP="00710FBF">
            <w:pPr>
              <w:jc w:val="center"/>
              <w:rPr>
                <w:color w:val="000000"/>
                <w:sz w:val="24"/>
                <w:szCs w:val="24"/>
              </w:rPr>
            </w:pPr>
            <w:r w:rsidRPr="0047359D">
              <w:rPr>
                <w:color w:val="000000"/>
                <w:sz w:val="24"/>
                <w:szCs w:val="24"/>
              </w:rPr>
              <w:t>2022г.</w:t>
            </w:r>
          </w:p>
        </w:tc>
        <w:tc>
          <w:tcPr>
            <w:tcW w:w="993" w:type="dxa"/>
          </w:tcPr>
          <w:p w:rsidR="008F7656" w:rsidRPr="0047359D" w:rsidRDefault="008F7656" w:rsidP="00710FBF">
            <w:pPr>
              <w:jc w:val="center"/>
              <w:rPr>
                <w:color w:val="000000"/>
                <w:sz w:val="24"/>
                <w:szCs w:val="24"/>
              </w:rPr>
            </w:pPr>
            <w:r w:rsidRPr="0047359D">
              <w:rPr>
                <w:color w:val="000000"/>
                <w:sz w:val="24"/>
                <w:szCs w:val="24"/>
              </w:rPr>
              <w:t>2023г.</w:t>
            </w:r>
          </w:p>
        </w:tc>
      </w:tr>
      <w:tr w:rsidR="008F7656" w:rsidRPr="0047359D" w:rsidTr="008F7656">
        <w:trPr>
          <w:cantSplit/>
          <w:trHeight w:val="769"/>
        </w:trPr>
        <w:tc>
          <w:tcPr>
            <w:tcW w:w="2410" w:type="dxa"/>
          </w:tcPr>
          <w:p w:rsidR="008F7656" w:rsidRPr="0047359D" w:rsidRDefault="008F7656" w:rsidP="00D877EA">
            <w:pPr>
              <w:rPr>
                <w:sz w:val="24"/>
                <w:szCs w:val="24"/>
              </w:rPr>
            </w:pPr>
            <w:r w:rsidRPr="0047359D">
              <w:rPr>
                <w:sz w:val="24"/>
                <w:szCs w:val="24"/>
              </w:rPr>
              <w:t>1. Количество субъектов малого и среднего предпринимательства</w:t>
            </w:r>
          </w:p>
        </w:tc>
        <w:tc>
          <w:tcPr>
            <w:tcW w:w="851" w:type="dxa"/>
          </w:tcPr>
          <w:p w:rsidR="008F7656" w:rsidRPr="0047359D" w:rsidRDefault="008F7656" w:rsidP="002757F6">
            <w:pPr>
              <w:jc w:val="center"/>
              <w:rPr>
                <w:sz w:val="24"/>
                <w:szCs w:val="24"/>
              </w:rPr>
            </w:pPr>
            <w:r w:rsidRPr="0047359D">
              <w:rPr>
                <w:sz w:val="24"/>
                <w:szCs w:val="24"/>
              </w:rPr>
              <w:t>Ед.</w:t>
            </w:r>
          </w:p>
        </w:tc>
        <w:tc>
          <w:tcPr>
            <w:tcW w:w="992" w:type="dxa"/>
          </w:tcPr>
          <w:p w:rsidR="008F7656" w:rsidRPr="0047359D" w:rsidRDefault="008F7656" w:rsidP="002757F6">
            <w:pPr>
              <w:jc w:val="center"/>
              <w:rPr>
                <w:sz w:val="24"/>
                <w:szCs w:val="24"/>
              </w:rPr>
            </w:pPr>
            <w:r w:rsidRPr="0047359D">
              <w:rPr>
                <w:sz w:val="24"/>
                <w:szCs w:val="24"/>
              </w:rPr>
              <w:t>310</w:t>
            </w:r>
          </w:p>
        </w:tc>
        <w:tc>
          <w:tcPr>
            <w:tcW w:w="992" w:type="dxa"/>
          </w:tcPr>
          <w:p w:rsidR="008F7656" w:rsidRPr="0047359D" w:rsidRDefault="008F7656" w:rsidP="002757F6">
            <w:pPr>
              <w:jc w:val="center"/>
              <w:rPr>
                <w:sz w:val="24"/>
                <w:szCs w:val="24"/>
              </w:rPr>
            </w:pPr>
            <w:r w:rsidRPr="0047359D">
              <w:rPr>
                <w:sz w:val="24"/>
                <w:szCs w:val="24"/>
              </w:rPr>
              <w:t>309</w:t>
            </w:r>
          </w:p>
        </w:tc>
        <w:tc>
          <w:tcPr>
            <w:tcW w:w="992" w:type="dxa"/>
          </w:tcPr>
          <w:p w:rsidR="008F7656" w:rsidRPr="0047359D" w:rsidRDefault="008F7656" w:rsidP="002757F6">
            <w:pPr>
              <w:jc w:val="center"/>
              <w:rPr>
                <w:sz w:val="24"/>
                <w:szCs w:val="24"/>
              </w:rPr>
            </w:pPr>
            <w:r w:rsidRPr="0047359D">
              <w:rPr>
                <w:sz w:val="24"/>
                <w:szCs w:val="24"/>
              </w:rPr>
              <w:t>330</w:t>
            </w:r>
          </w:p>
        </w:tc>
        <w:tc>
          <w:tcPr>
            <w:tcW w:w="851" w:type="dxa"/>
          </w:tcPr>
          <w:p w:rsidR="008F7656" w:rsidRPr="0047359D" w:rsidRDefault="008F7656" w:rsidP="002757F6">
            <w:pPr>
              <w:jc w:val="center"/>
              <w:rPr>
                <w:sz w:val="24"/>
                <w:szCs w:val="24"/>
              </w:rPr>
            </w:pPr>
            <w:r w:rsidRPr="0047359D">
              <w:rPr>
                <w:sz w:val="24"/>
                <w:szCs w:val="24"/>
              </w:rPr>
              <w:t>353</w:t>
            </w:r>
          </w:p>
        </w:tc>
        <w:tc>
          <w:tcPr>
            <w:tcW w:w="992" w:type="dxa"/>
          </w:tcPr>
          <w:p w:rsidR="008F7656" w:rsidRPr="0047359D" w:rsidRDefault="008F7656" w:rsidP="006358B9">
            <w:pPr>
              <w:jc w:val="center"/>
              <w:rPr>
                <w:sz w:val="24"/>
                <w:szCs w:val="24"/>
              </w:rPr>
            </w:pPr>
            <w:r w:rsidRPr="0047359D">
              <w:rPr>
                <w:sz w:val="24"/>
                <w:szCs w:val="24"/>
              </w:rPr>
              <w:t>307</w:t>
            </w:r>
          </w:p>
        </w:tc>
        <w:tc>
          <w:tcPr>
            <w:tcW w:w="992" w:type="dxa"/>
          </w:tcPr>
          <w:p w:rsidR="008F7656" w:rsidRPr="0047359D" w:rsidRDefault="008F7656" w:rsidP="006358B9">
            <w:pPr>
              <w:jc w:val="center"/>
              <w:rPr>
                <w:sz w:val="24"/>
                <w:szCs w:val="24"/>
              </w:rPr>
            </w:pPr>
            <w:r w:rsidRPr="0047359D">
              <w:rPr>
                <w:sz w:val="24"/>
                <w:szCs w:val="24"/>
              </w:rPr>
              <w:t>301</w:t>
            </w:r>
          </w:p>
        </w:tc>
        <w:tc>
          <w:tcPr>
            <w:tcW w:w="993" w:type="dxa"/>
          </w:tcPr>
          <w:p w:rsidR="008F7656" w:rsidRPr="0047359D" w:rsidRDefault="007D4552" w:rsidP="006358B9">
            <w:pPr>
              <w:jc w:val="center"/>
              <w:rPr>
                <w:sz w:val="24"/>
                <w:szCs w:val="24"/>
              </w:rPr>
            </w:pPr>
            <w:r w:rsidRPr="0047359D">
              <w:rPr>
                <w:sz w:val="24"/>
                <w:szCs w:val="24"/>
              </w:rPr>
              <w:t>301</w:t>
            </w:r>
          </w:p>
        </w:tc>
      </w:tr>
      <w:tr w:rsidR="008F7656" w:rsidRPr="0047359D" w:rsidTr="008F7656">
        <w:trPr>
          <w:cantSplit/>
          <w:trHeight w:val="709"/>
        </w:trPr>
        <w:tc>
          <w:tcPr>
            <w:tcW w:w="2410" w:type="dxa"/>
          </w:tcPr>
          <w:p w:rsidR="008F7656" w:rsidRPr="0047359D" w:rsidRDefault="008F7656" w:rsidP="00D877EA">
            <w:pPr>
              <w:rPr>
                <w:sz w:val="24"/>
                <w:szCs w:val="24"/>
              </w:rPr>
            </w:pPr>
            <w:r w:rsidRPr="0047359D">
              <w:rPr>
                <w:sz w:val="24"/>
                <w:szCs w:val="24"/>
              </w:rPr>
              <w:lastRenderedPageBreak/>
              <w:t>2.Количество малых и средних предприятий</w:t>
            </w:r>
          </w:p>
        </w:tc>
        <w:tc>
          <w:tcPr>
            <w:tcW w:w="851" w:type="dxa"/>
          </w:tcPr>
          <w:p w:rsidR="008F7656" w:rsidRPr="0047359D" w:rsidRDefault="008F7656" w:rsidP="002757F6">
            <w:pPr>
              <w:jc w:val="center"/>
              <w:rPr>
                <w:sz w:val="24"/>
                <w:szCs w:val="24"/>
              </w:rPr>
            </w:pPr>
            <w:r w:rsidRPr="0047359D">
              <w:rPr>
                <w:sz w:val="24"/>
                <w:szCs w:val="24"/>
              </w:rPr>
              <w:t>Ед.</w:t>
            </w:r>
          </w:p>
        </w:tc>
        <w:tc>
          <w:tcPr>
            <w:tcW w:w="992" w:type="dxa"/>
          </w:tcPr>
          <w:p w:rsidR="008F7656" w:rsidRPr="0047359D" w:rsidRDefault="008F7656" w:rsidP="002757F6">
            <w:pPr>
              <w:jc w:val="center"/>
              <w:rPr>
                <w:sz w:val="24"/>
                <w:szCs w:val="24"/>
              </w:rPr>
            </w:pPr>
            <w:r w:rsidRPr="0047359D">
              <w:rPr>
                <w:sz w:val="24"/>
                <w:szCs w:val="24"/>
              </w:rPr>
              <w:t>90</w:t>
            </w:r>
          </w:p>
        </w:tc>
        <w:tc>
          <w:tcPr>
            <w:tcW w:w="992" w:type="dxa"/>
          </w:tcPr>
          <w:p w:rsidR="008F7656" w:rsidRPr="0047359D" w:rsidRDefault="008F7656" w:rsidP="002757F6">
            <w:pPr>
              <w:jc w:val="center"/>
              <w:rPr>
                <w:sz w:val="24"/>
                <w:szCs w:val="24"/>
              </w:rPr>
            </w:pPr>
            <w:r w:rsidRPr="0047359D">
              <w:rPr>
                <w:sz w:val="24"/>
                <w:szCs w:val="24"/>
              </w:rPr>
              <w:t>91</w:t>
            </w:r>
          </w:p>
        </w:tc>
        <w:tc>
          <w:tcPr>
            <w:tcW w:w="992" w:type="dxa"/>
          </w:tcPr>
          <w:p w:rsidR="008F7656" w:rsidRPr="0047359D" w:rsidRDefault="008F7656" w:rsidP="002757F6">
            <w:pPr>
              <w:jc w:val="center"/>
              <w:rPr>
                <w:sz w:val="24"/>
                <w:szCs w:val="24"/>
              </w:rPr>
            </w:pPr>
            <w:r w:rsidRPr="0047359D">
              <w:rPr>
                <w:sz w:val="24"/>
                <w:szCs w:val="24"/>
              </w:rPr>
              <w:t>92</w:t>
            </w:r>
          </w:p>
        </w:tc>
        <w:tc>
          <w:tcPr>
            <w:tcW w:w="851" w:type="dxa"/>
          </w:tcPr>
          <w:p w:rsidR="008F7656" w:rsidRPr="0047359D" w:rsidRDefault="008F7656" w:rsidP="002757F6">
            <w:pPr>
              <w:jc w:val="center"/>
              <w:rPr>
                <w:sz w:val="24"/>
                <w:szCs w:val="24"/>
              </w:rPr>
            </w:pPr>
            <w:r w:rsidRPr="0047359D">
              <w:rPr>
                <w:sz w:val="24"/>
                <w:szCs w:val="24"/>
              </w:rPr>
              <w:t>93</w:t>
            </w:r>
          </w:p>
        </w:tc>
        <w:tc>
          <w:tcPr>
            <w:tcW w:w="992" w:type="dxa"/>
          </w:tcPr>
          <w:p w:rsidR="008F7656" w:rsidRPr="0047359D" w:rsidRDefault="008F7656" w:rsidP="002757F6">
            <w:pPr>
              <w:jc w:val="center"/>
              <w:rPr>
                <w:sz w:val="24"/>
                <w:szCs w:val="24"/>
              </w:rPr>
            </w:pPr>
            <w:r w:rsidRPr="0047359D">
              <w:rPr>
                <w:sz w:val="24"/>
                <w:szCs w:val="24"/>
              </w:rPr>
              <w:t>75</w:t>
            </w:r>
          </w:p>
        </w:tc>
        <w:tc>
          <w:tcPr>
            <w:tcW w:w="992" w:type="dxa"/>
          </w:tcPr>
          <w:p w:rsidR="008F7656" w:rsidRPr="0047359D" w:rsidRDefault="008F7656" w:rsidP="002757F6">
            <w:pPr>
              <w:jc w:val="center"/>
              <w:rPr>
                <w:sz w:val="24"/>
                <w:szCs w:val="24"/>
              </w:rPr>
            </w:pPr>
            <w:r w:rsidRPr="0047359D">
              <w:rPr>
                <w:sz w:val="24"/>
                <w:szCs w:val="24"/>
              </w:rPr>
              <w:t>62</w:t>
            </w:r>
          </w:p>
        </w:tc>
        <w:tc>
          <w:tcPr>
            <w:tcW w:w="993" w:type="dxa"/>
          </w:tcPr>
          <w:p w:rsidR="008F7656" w:rsidRPr="0047359D" w:rsidRDefault="007D4552" w:rsidP="002757F6">
            <w:pPr>
              <w:jc w:val="center"/>
              <w:rPr>
                <w:sz w:val="24"/>
                <w:szCs w:val="24"/>
              </w:rPr>
            </w:pPr>
            <w:r w:rsidRPr="0047359D">
              <w:rPr>
                <w:sz w:val="24"/>
                <w:szCs w:val="24"/>
              </w:rPr>
              <w:t>42</w:t>
            </w:r>
          </w:p>
        </w:tc>
      </w:tr>
      <w:tr w:rsidR="008F7656" w:rsidRPr="0047359D" w:rsidTr="008F7656">
        <w:trPr>
          <w:cantSplit/>
          <w:trHeight w:val="832"/>
        </w:trPr>
        <w:tc>
          <w:tcPr>
            <w:tcW w:w="2410" w:type="dxa"/>
          </w:tcPr>
          <w:p w:rsidR="008F7656" w:rsidRPr="0047359D" w:rsidRDefault="008F7656" w:rsidP="00D877EA">
            <w:pPr>
              <w:rPr>
                <w:sz w:val="24"/>
                <w:szCs w:val="24"/>
              </w:rPr>
            </w:pPr>
            <w:r w:rsidRPr="0047359D">
              <w:rPr>
                <w:sz w:val="24"/>
                <w:szCs w:val="24"/>
              </w:rPr>
              <w:t>3. Численность индивидуальных предпринимателей (по состоянию на конец года)</w:t>
            </w:r>
          </w:p>
        </w:tc>
        <w:tc>
          <w:tcPr>
            <w:tcW w:w="851" w:type="dxa"/>
          </w:tcPr>
          <w:p w:rsidR="008F7656" w:rsidRPr="0047359D" w:rsidRDefault="008F7656" w:rsidP="002757F6">
            <w:pPr>
              <w:jc w:val="center"/>
              <w:rPr>
                <w:sz w:val="24"/>
                <w:szCs w:val="24"/>
              </w:rPr>
            </w:pPr>
            <w:r w:rsidRPr="0047359D">
              <w:rPr>
                <w:sz w:val="24"/>
                <w:szCs w:val="24"/>
              </w:rPr>
              <w:t>Чел.</w:t>
            </w:r>
          </w:p>
        </w:tc>
        <w:tc>
          <w:tcPr>
            <w:tcW w:w="992" w:type="dxa"/>
          </w:tcPr>
          <w:p w:rsidR="008F7656" w:rsidRPr="0047359D" w:rsidRDefault="008F7656" w:rsidP="002757F6">
            <w:pPr>
              <w:jc w:val="center"/>
              <w:rPr>
                <w:sz w:val="24"/>
                <w:szCs w:val="24"/>
              </w:rPr>
            </w:pPr>
            <w:r w:rsidRPr="0047359D">
              <w:rPr>
                <w:sz w:val="24"/>
                <w:szCs w:val="24"/>
              </w:rPr>
              <w:t>220</w:t>
            </w:r>
          </w:p>
        </w:tc>
        <w:tc>
          <w:tcPr>
            <w:tcW w:w="992" w:type="dxa"/>
          </w:tcPr>
          <w:p w:rsidR="008F7656" w:rsidRPr="0047359D" w:rsidRDefault="008F7656" w:rsidP="002757F6">
            <w:pPr>
              <w:jc w:val="center"/>
              <w:rPr>
                <w:sz w:val="24"/>
                <w:szCs w:val="24"/>
              </w:rPr>
            </w:pPr>
            <w:r w:rsidRPr="0047359D">
              <w:rPr>
                <w:sz w:val="24"/>
                <w:szCs w:val="24"/>
              </w:rPr>
              <w:t>218</w:t>
            </w:r>
          </w:p>
        </w:tc>
        <w:tc>
          <w:tcPr>
            <w:tcW w:w="992" w:type="dxa"/>
          </w:tcPr>
          <w:p w:rsidR="008F7656" w:rsidRPr="0047359D" w:rsidRDefault="008F7656" w:rsidP="002757F6">
            <w:pPr>
              <w:jc w:val="center"/>
              <w:rPr>
                <w:sz w:val="24"/>
                <w:szCs w:val="24"/>
              </w:rPr>
            </w:pPr>
            <w:r w:rsidRPr="0047359D">
              <w:rPr>
                <w:sz w:val="24"/>
                <w:szCs w:val="24"/>
              </w:rPr>
              <w:t>238</w:t>
            </w:r>
          </w:p>
        </w:tc>
        <w:tc>
          <w:tcPr>
            <w:tcW w:w="851" w:type="dxa"/>
          </w:tcPr>
          <w:p w:rsidR="008F7656" w:rsidRPr="0047359D" w:rsidRDefault="008F7656" w:rsidP="00224481">
            <w:pPr>
              <w:jc w:val="center"/>
              <w:rPr>
                <w:sz w:val="24"/>
                <w:szCs w:val="24"/>
              </w:rPr>
            </w:pPr>
            <w:r w:rsidRPr="0047359D">
              <w:rPr>
                <w:sz w:val="24"/>
                <w:szCs w:val="24"/>
              </w:rPr>
              <w:t>260</w:t>
            </w:r>
          </w:p>
        </w:tc>
        <w:tc>
          <w:tcPr>
            <w:tcW w:w="992" w:type="dxa"/>
          </w:tcPr>
          <w:p w:rsidR="008F7656" w:rsidRPr="0047359D" w:rsidRDefault="008F7656" w:rsidP="00224481">
            <w:pPr>
              <w:jc w:val="center"/>
              <w:rPr>
                <w:sz w:val="24"/>
                <w:szCs w:val="24"/>
              </w:rPr>
            </w:pPr>
            <w:r w:rsidRPr="0047359D">
              <w:rPr>
                <w:sz w:val="24"/>
                <w:szCs w:val="24"/>
              </w:rPr>
              <w:t>236</w:t>
            </w:r>
          </w:p>
        </w:tc>
        <w:tc>
          <w:tcPr>
            <w:tcW w:w="992" w:type="dxa"/>
          </w:tcPr>
          <w:p w:rsidR="008F7656" w:rsidRPr="0047359D" w:rsidRDefault="008F7656" w:rsidP="00224481">
            <w:pPr>
              <w:jc w:val="center"/>
              <w:rPr>
                <w:sz w:val="24"/>
                <w:szCs w:val="24"/>
              </w:rPr>
            </w:pPr>
            <w:r w:rsidRPr="0047359D">
              <w:rPr>
                <w:sz w:val="24"/>
                <w:szCs w:val="24"/>
              </w:rPr>
              <w:t>239</w:t>
            </w:r>
          </w:p>
        </w:tc>
        <w:tc>
          <w:tcPr>
            <w:tcW w:w="993" w:type="dxa"/>
          </w:tcPr>
          <w:p w:rsidR="008F7656" w:rsidRPr="0047359D" w:rsidRDefault="007D4552" w:rsidP="00224481">
            <w:pPr>
              <w:jc w:val="center"/>
              <w:rPr>
                <w:sz w:val="24"/>
                <w:szCs w:val="24"/>
              </w:rPr>
            </w:pPr>
            <w:r w:rsidRPr="0047359D">
              <w:rPr>
                <w:sz w:val="24"/>
                <w:szCs w:val="24"/>
              </w:rPr>
              <w:t>259</w:t>
            </w:r>
          </w:p>
        </w:tc>
      </w:tr>
      <w:tr w:rsidR="008F7656" w:rsidRPr="0047359D" w:rsidTr="008F7656">
        <w:trPr>
          <w:cantSplit/>
          <w:trHeight w:val="1134"/>
        </w:trPr>
        <w:tc>
          <w:tcPr>
            <w:tcW w:w="2410" w:type="dxa"/>
          </w:tcPr>
          <w:p w:rsidR="008F7656" w:rsidRPr="0047359D" w:rsidRDefault="008F7656" w:rsidP="00D877EA">
            <w:pPr>
              <w:rPr>
                <w:sz w:val="24"/>
                <w:szCs w:val="24"/>
              </w:rPr>
            </w:pPr>
            <w:r w:rsidRPr="0047359D">
              <w:rPr>
                <w:sz w:val="24"/>
                <w:szCs w:val="24"/>
              </w:rPr>
              <w:t>4.Среднесписочная численность работников, занятых у субъектов малого и среднего предпринимательства</w:t>
            </w:r>
          </w:p>
        </w:tc>
        <w:tc>
          <w:tcPr>
            <w:tcW w:w="851" w:type="dxa"/>
          </w:tcPr>
          <w:p w:rsidR="008F7656" w:rsidRPr="0047359D" w:rsidRDefault="008F7656" w:rsidP="002757F6">
            <w:pPr>
              <w:jc w:val="center"/>
              <w:rPr>
                <w:sz w:val="24"/>
                <w:szCs w:val="24"/>
              </w:rPr>
            </w:pPr>
            <w:r w:rsidRPr="0047359D">
              <w:rPr>
                <w:sz w:val="24"/>
                <w:szCs w:val="24"/>
              </w:rPr>
              <w:t>Чел.</w:t>
            </w:r>
          </w:p>
        </w:tc>
        <w:tc>
          <w:tcPr>
            <w:tcW w:w="992" w:type="dxa"/>
          </w:tcPr>
          <w:p w:rsidR="008F7656" w:rsidRPr="0047359D" w:rsidRDefault="008F7656" w:rsidP="002757F6">
            <w:pPr>
              <w:jc w:val="center"/>
              <w:rPr>
                <w:sz w:val="24"/>
                <w:szCs w:val="24"/>
              </w:rPr>
            </w:pPr>
            <w:r w:rsidRPr="0047359D">
              <w:rPr>
                <w:sz w:val="24"/>
                <w:szCs w:val="24"/>
              </w:rPr>
              <w:t>1800</w:t>
            </w:r>
          </w:p>
        </w:tc>
        <w:tc>
          <w:tcPr>
            <w:tcW w:w="992" w:type="dxa"/>
          </w:tcPr>
          <w:p w:rsidR="008F7656" w:rsidRPr="0047359D" w:rsidRDefault="008F7656" w:rsidP="002757F6">
            <w:pPr>
              <w:jc w:val="center"/>
              <w:rPr>
                <w:sz w:val="24"/>
                <w:szCs w:val="24"/>
              </w:rPr>
            </w:pPr>
            <w:r w:rsidRPr="0047359D">
              <w:rPr>
                <w:sz w:val="24"/>
                <w:szCs w:val="24"/>
              </w:rPr>
              <w:t>1785</w:t>
            </w:r>
          </w:p>
        </w:tc>
        <w:tc>
          <w:tcPr>
            <w:tcW w:w="992" w:type="dxa"/>
          </w:tcPr>
          <w:p w:rsidR="008F7656" w:rsidRPr="0047359D" w:rsidRDefault="008F7656" w:rsidP="002757F6">
            <w:pPr>
              <w:jc w:val="center"/>
              <w:rPr>
                <w:sz w:val="24"/>
                <w:szCs w:val="24"/>
              </w:rPr>
            </w:pPr>
            <w:r w:rsidRPr="0047359D">
              <w:rPr>
                <w:sz w:val="24"/>
                <w:szCs w:val="24"/>
              </w:rPr>
              <w:t>1800</w:t>
            </w:r>
          </w:p>
        </w:tc>
        <w:tc>
          <w:tcPr>
            <w:tcW w:w="851" w:type="dxa"/>
          </w:tcPr>
          <w:p w:rsidR="008F7656" w:rsidRPr="0047359D" w:rsidRDefault="008F7656" w:rsidP="00224481">
            <w:pPr>
              <w:jc w:val="center"/>
              <w:rPr>
                <w:sz w:val="24"/>
                <w:szCs w:val="24"/>
              </w:rPr>
            </w:pPr>
            <w:r w:rsidRPr="0047359D">
              <w:rPr>
                <w:sz w:val="24"/>
                <w:szCs w:val="24"/>
              </w:rPr>
              <w:t>1790</w:t>
            </w:r>
          </w:p>
        </w:tc>
        <w:tc>
          <w:tcPr>
            <w:tcW w:w="992" w:type="dxa"/>
          </w:tcPr>
          <w:p w:rsidR="008F7656" w:rsidRPr="0047359D" w:rsidRDefault="008F7656" w:rsidP="00224481">
            <w:pPr>
              <w:jc w:val="center"/>
              <w:rPr>
                <w:sz w:val="24"/>
                <w:szCs w:val="24"/>
              </w:rPr>
            </w:pPr>
            <w:r w:rsidRPr="0047359D">
              <w:rPr>
                <w:sz w:val="24"/>
                <w:szCs w:val="24"/>
              </w:rPr>
              <w:t>1700</w:t>
            </w:r>
          </w:p>
        </w:tc>
        <w:tc>
          <w:tcPr>
            <w:tcW w:w="992" w:type="dxa"/>
          </w:tcPr>
          <w:p w:rsidR="008F7656" w:rsidRPr="0047359D" w:rsidRDefault="008F7656" w:rsidP="00224481">
            <w:pPr>
              <w:jc w:val="center"/>
              <w:rPr>
                <w:sz w:val="24"/>
                <w:szCs w:val="24"/>
              </w:rPr>
            </w:pPr>
            <w:r w:rsidRPr="0047359D">
              <w:rPr>
                <w:sz w:val="24"/>
                <w:szCs w:val="24"/>
              </w:rPr>
              <w:t>1600</w:t>
            </w:r>
          </w:p>
        </w:tc>
        <w:tc>
          <w:tcPr>
            <w:tcW w:w="993" w:type="dxa"/>
          </w:tcPr>
          <w:p w:rsidR="008F7656" w:rsidRPr="0047359D" w:rsidRDefault="007D4552" w:rsidP="00224481">
            <w:pPr>
              <w:jc w:val="center"/>
              <w:rPr>
                <w:sz w:val="24"/>
                <w:szCs w:val="24"/>
              </w:rPr>
            </w:pPr>
            <w:r w:rsidRPr="0047359D">
              <w:rPr>
                <w:sz w:val="24"/>
                <w:szCs w:val="24"/>
              </w:rPr>
              <w:t>1600</w:t>
            </w:r>
          </w:p>
        </w:tc>
      </w:tr>
    </w:tbl>
    <w:p w:rsidR="00BC5DA7" w:rsidRPr="0047359D" w:rsidRDefault="00BC5DA7" w:rsidP="005D166E">
      <w:pPr>
        <w:jc w:val="both"/>
        <w:rPr>
          <w:sz w:val="24"/>
          <w:szCs w:val="24"/>
        </w:rPr>
      </w:pPr>
      <w:r w:rsidRPr="0047359D">
        <w:rPr>
          <w:sz w:val="24"/>
          <w:szCs w:val="24"/>
        </w:rPr>
        <w:t xml:space="preserve">     </w:t>
      </w:r>
    </w:p>
    <w:p w:rsidR="00BC5DA7" w:rsidRPr="0047359D" w:rsidRDefault="00BC5DA7" w:rsidP="005D166E">
      <w:pPr>
        <w:jc w:val="both"/>
        <w:rPr>
          <w:sz w:val="24"/>
          <w:szCs w:val="24"/>
        </w:rPr>
      </w:pPr>
      <w:r w:rsidRPr="0047359D">
        <w:rPr>
          <w:rFonts w:eastAsia="Arial Unicode MS"/>
          <w:color w:val="000000"/>
          <w:sz w:val="24"/>
          <w:szCs w:val="24"/>
          <w:lang w:eastAsia="en-US"/>
        </w:rPr>
        <w:t xml:space="preserve">Снижение числа малых и средних предприятий и </w:t>
      </w:r>
      <w:r w:rsidRPr="0047359D">
        <w:rPr>
          <w:sz w:val="24"/>
          <w:szCs w:val="24"/>
        </w:rPr>
        <w:t>среднесписочной численности работников, занятых у субъектов малого и среднего предпринимательства</w:t>
      </w:r>
      <w:r w:rsidRPr="0047359D">
        <w:rPr>
          <w:rFonts w:eastAsia="Arial Unicode MS"/>
          <w:color w:val="000000"/>
          <w:sz w:val="24"/>
          <w:szCs w:val="24"/>
          <w:lang w:eastAsia="en-US"/>
        </w:rPr>
        <w:t xml:space="preserve"> с 2022</w:t>
      </w:r>
      <w:r w:rsidR="007D4552" w:rsidRPr="0047359D">
        <w:rPr>
          <w:rFonts w:eastAsia="Arial Unicode MS"/>
          <w:color w:val="000000"/>
          <w:sz w:val="24"/>
          <w:szCs w:val="24"/>
          <w:lang w:eastAsia="en-US"/>
        </w:rPr>
        <w:t xml:space="preserve"> года </w:t>
      </w:r>
      <w:r w:rsidRPr="0047359D">
        <w:rPr>
          <w:rFonts w:eastAsia="Arial Unicode MS"/>
          <w:color w:val="000000"/>
          <w:sz w:val="24"/>
          <w:szCs w:val="24"/>
          <w:lang w:eastAsia="en-US"/>
        </w:rPr>
        <w:t>связано с тем, что часть наемных работников стали осуществлять деятельность самостоятельно, как «самозанятые» и</w:t>
      </w:r>
      <w:r w:rsidRPr="0047359D">
        <w:rPr>
          <w:color w:val="000000"/>
          <w:sz w:val="24"/>
          <w:szCs w:val="24"/>
        </w:rPr>
        <w:t xml:space="preserve"> сказалось </w:t>
      </w:r>
      <w:r w:rsidRPr="0047359D">
        <w:rPr>
          <w:sz w:val="24"/>
          <w:szCs w:val="24"/>
        </w:rPr>
        <w:t>введение международных финансово-экономических санкций в отношении российской экономики.</w:t>
      </w:r>
      <w:r w:rsidR="00CB2CB2" w:rsidRPr="0047359D">
        <w:rPr>
          <w:sz w:val="24"/>
          <w:szCs w:val="24"/>
        </w:rPr>
        <w:t xml:space="preserve">   </w:t>
      </w:r>
      <w:r w:rsidR="007B0110" w:rsidRPr="0047359D">
        <w:rPr>
          <w:sz w:val="24"/>
          <w:szCs w:val="24"/>
        </w:rPr>
        <w:t xml:space="preserve">В </w:t>
      </w:r>
      <w:r w:rsidR="000C40B5" w:rsidRPr="0047359D">
        <w:rPr>
          <w:sz w:val="24"/>
          <w:szCs w:val="24"/>
        </w:rPr>
        <w:t>2022-</w:t>
      </w:r>
      <w:r w:rsidR="007B0110" w:rsidRPr="0047359D">
        <w:rPr>
          <w:sz w:val="24"/>
          <w:szCs w:val="24"/>
        </w:rPr>
        <w:t>2023 г</w:t>
      </w:r>
      <w:r w:rsidR="000C40B5" w:rsidRPr="0047359D">
        <w:rPr>
          <w:sz w:val="24"/>
          <w:szCs w:val="24"/>
        </w:rPr>
        <w:t>г.</w:t>
      </w:r>
      <w:r w:rsidR="007B0110" w:rsidRPr="0047359D">
        <w:rPr>
          <w:sz w:val="24"/>
          <w:szCs w:val="24"/>
        </w:rPr>
        <w:t xml:space="preserve"> наблюдался рост числа зарегистрированных индивидуальных предпринимателей.</w:t>
      </w:r>
      <w:r w:rsidR="00CB2CB2" w:rsidRPr="0047359D">
        <w:rPr>
          <w:sz w:val="24"/>
          <w:szCs w:val="24"/>
        </w:rPr>
        <w:t xml:space="preserve"> </w:t>
      </w:r>
      <w:r w:rsidRPr="0047359D">
        <w:rPr>
          <w:sz w:val="24"/>
          <w:szCs w:val="24"/>
        </w:rPr>
        <w:t>Стоит отметить, что основными направлениями деятельности субъектов малого бизнеса в районе  традиционно являются торговля и сфера обслуживания, в основном развивающаяся на территории городских поселений.</w:t>
      </w:r>
    </w:p>
    <w:p w:rsidR="00BC5DA7" w:rsidRPr="0047359D" w:rsidRDefault="00BC5DA7" w:rsidP="005D166E">
      <w:pPr>
        <w:jc w:val="both"/>
        <w:rPr>
          <w:sz w:val="24"/>
          <w:szCs w:val="24"/>
        </w:rPr>
      </w:pPr>
      <w:r w:rsidRPr="0047359D">
        <w:rPr>
          <w:color w:val="000000"/>
          <w:sz w:val="24"/>
          <w:szCs w:val="24"/>
        </w:rPr>
        <w:t xml:space="preserve">      В целях создания благоприятных условий для развития малого и среднего предпринимательства, </w:t>
      </w:r>
      <w:r w:rsidRPr="0047359D">
        <w:rPr>
          <w:color w:val="000000"/>
          <w:sz w:val="24"/>
          <w:szCs w:val="24"/>
          <w:lang w:eastAsia="en-US"/>
        </w:rPr>
        <w:t xml:space="preserve">физических лиц, не являющихся индивидуальными предпринимателями и применяющих специальный налоговый </w:t>
      </w:r>
      <w:hyperlink r:id="rId10" w:history="1">
        <w:r w:rsidRPr="0047359D">
          <w:rPr>
            <w:color w:val="000000"/>
            <w:sz w:val="24"/>
            <w:szCs w:val="24"/>
            <w:lang w:eastAsia="en-US"/>
          </w:rPr>
          <w:t>режим</w:t>
        </w:r>
      </w:hyperlink>
      <w:r w:rsidRPr="0047359D">
        <w:rPr>
          <w:color w:val="000000"/>
          <w:sz w:val="24"/>
          <w:szCs w:val="24"/>
          <w:lang w:eastAsia="en-US"/>
        </w:rPr>
        <w:t xml:space="preserve"> "Налог на профессиональный доход" (далее - физические лица, применяющие специальный налоговый режим)</w:t>
      </w:r>
      <w:r w:rsidRPr="0047359D">
        <w:rPr>
          <w:color w:val="FF0000"/>
          <w:sz w:val="24"/>
          <w:szCs w:val="24"/>
          <w:lang w:eastAsia="en-US"/>
        </w:rPr>
        <w:t xml:space="preserve"> </w:t>
      </w:r>
      <w:r w:rsidRPr="0047359D">
        <w:rPr>
          <w:sz w:val="24"/>
          <w:szCs w:val="24"/>
        </w:rPr>
        <w:t xml:space="preserve">в районе реализуется муниципальная программа «Развитие малого и среднего предпринимательства в Вичугском муниципальном районе», в рамках которой </w:t>
      </w:r>
      <w:r w:rsidRPr="0047359D">
        <w:rPr>
          <w:bCs/>
          <w:sz w:val="24"/>
          <w:szCs w:val="24"/>
        </w:rPr>
        <w:t xml:space="preserve">предоставляется финансовая, имущественная, консультационная, информационная поддержка субъектам малого и среднего  предпринимательства и </w:t>
      </w:r>
      <w:r w:rsidRPr="0047359D">
        <w:rPr>
          <w:sz w:val="24"/>
          <w:szCs w:val="24"/>
          <w:lang w:eastAsia="en-US"/>
        </w:rPr>
        <w:t>физическим лицам, применяющим специальный налоговый режим,</w:t>
      </w:r>
      <w:r w:rsidRPr="0047359D">
        <w:rPr>
          <w:bCs/>
          <w:sz w:val="24"/>
          <w:szCs w:val="24"/>
        </w:rPr>
        <w:t xml:space="preserve"> а также </w:t>
      </w:r>
      <w:r w:rsidRPr="0047359D">
        <w:rPr>
          <w:bCs/>
          <w:spacing w:val="1"/>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Вичугском муниципальном районе»</w:t>
      </w:r>
      <w:r w:rsidRPr="0047359D">
        <w:rPr>
          <w:sz w:val="24"/>
          <w:szCs w:val="24"/>
        </w:rPr>
        <w:t>.</w:t>
      </w:r>
      <w:r w:rsidRPr="0047359D">
        <w:rPr>
          <w:bCs/>
          <w:spacing w:val="1"/>
          <w:sz w:val="24"/>
          <w:szCs w:val="24"/>
        </w:rPr>
        <w:t xml:space="preserve"> В ходе реализации муниципальной программы «Развитие сельского хозяйства и регулирование рынков сельскохозяйственной продукции, сырья и продовольствия в Вичугском муниципальном районе» в 2017-2022гг. оказана финансовая поддержка </w:t>
      </w:r>
      <w:r w:rsidRPr="0047359D">
        <w:rPr>
          <w:sz w:val="24"/>
          <w:szCs w:val="24"/>
        </w:rPr>
        <w:t>из бюджета Вичугского муниципального района</w:t>
      </w:r>
      <w:r w:rsidRPr="0047359D">
        <w:rPr>
          <w:bCs/>
          <w:spacing w:val="1"/>
          <w:sz w:val="24"/>
          <w:szCs w:val="24"/>
        </w:rPr>
        <w:t xml:space="preserve"> в виде субсидий на о</w:t>
      </w:r>
      <w:r w:rsidRPr="0047359D">
        <w:rPr>
          <w:sz w:val="24"/>
          <w:szCs w:val="24"/>
        </w:rPr>
        <w:t xml:space="preserve">бщую сумму 3,15 млн. рублей. </w:t>
      </w:r>
      <w:r w:rsidRPr="0047359D">
        <w:rPr>
          <w:bCs/>
          <w:sz w:val="24"/>
          <w:szCs w:val="24"/>
        </w:rPr>
        <w:t xml:space="preserve"> </w:t>
      </w:r>
    </w:p>
    <w:p w:rsidR="00BC5DA7" w:rsidRPr="0047359D" w:rsidRDefault="00BC5DA7" w:rsidP="00E9326D">
      <w:pPr>
        <w:jc w:val="both"/>
        <w:rPr>
          <w:color w:val="000000"/>
          <w:sz w:val="24"/>
          <w:szCs w:val="24"/>
        </w:rPr>
      </w:pPr>
      <w:r w:rsidRPr="0047359D">
        <w:rPr>
          <w:color w:val="000000"/>
          <w:sz w:val="24"/>
          <w:szCs w:val="24"/>
        </w:rPr>
        <w:t xml:space="preserve">           В рамках реализации муниципальной программы «Развитие малого и среднего предпринимательства в Вичугском муниципальном районе» предусмотрено, в том числе, оказание имущественной поддержки субъектам малого и среднего предпринимательства,</w:t>
      </w:r>
      <w:r w:rsidRPr="0047359D">
        <w:rPr>
          <w:color w:val="000000"/>
          <w:sz w:val="24"/>
          <w:szCs w:val="24"/>
          <w:lang w:eastAsia="en-US"/>
        </w:rPr>
        <w:t xml:space="preserve"> физическим лицам, применяющим специальный налоговый режим</w:t>
      </w:r>
      <w:r w:rsidRPr="0047359D">
        <w:rPr>
          <w:color w:val="000000"/>
          <w:sz w:val="24"/>
          <w:szCs w:val="24"/>
        </w:rPr>
        <w:t>.</w:t>
      </w:r>
    </w:p>
    <w:p w:rsidR="00BC5DA7" w:rsidRPr="0047359D" w:rsidRDefault="00BC5DA7" w:rsidP="00E9326D">
      <w:pPr>
        <w:jc w:val="both"/>
        <w:rPr>
          <w:sz w:val="24"/>
          <w:szCs w:val="24"/>
        </w:rPr>
      </w:pPr>
      <w:r w:rsidRPr="0047359D">
        <w:rPr>
          <w:b/>
          <w:color w:val="000000"/>
          <w:sz w:val="24"/>
          <w:szCs w:val="24"/>
        </w:rPr>
        <w:tab/>
      </w:r>
      <w:r w:rsidRPr="0047359D">
        <w:rPr>
          <w:color w:val="000000"/>
          <w:sz w:val="24"/>
          <w:szCs w:val="24"/>
        </w:rPr>
        <w:t xml:space="preserve">В целях оказания имущественной поддержки во всех муниципальных образованиях Вичугского муниципального района сформированы Перечни муниципального имущества, предназначенного для предоставления субъектам малого предпринимательства, </w:t>
      </w:r>
      <w:r w:rsidRPr="0047359D">
        <w:rPr>
          <w:color w:val="000000"/>
          <w:sz w:val="24"/>
          <w:szCs w:val="24"/>
          <w:lang w:eastAsia="en-US"/>
        </w:rPr>
        <w:t>физическим лицам, применяющим специальный налоговый режим</w:t>
      </w:r>
      <w:r w:rsidRPr="0047359D">
        <w:rPr>
          <w:color w:val="000000"/>
          <w:sz w:val="24"/>
          <w:szCs w:val="24"/>
        </w:rPr>
        <w:t xml:space="preserve"> на праве аренды</w:t>
      </w:r>
      <w:r w:rsidRPr="0047359D">
        <w:rPr>
          <w:sz w:val="24"/>
          <w:szCs w:val="24"/>
        </w:rPr>
        <w:t>. В настоящее время Перечень сформирован за счет следующих объектов: зданий, нежилых помещений, земельных участков. При предоставлении имущества из Перечня предусмотрены  следующие льготы по арендной плате за муниципальное имущество:</w:t>
      </w:r>
    </w:p>
    <w:p w:rsidR="00BC5DA7" w:rsidRPr="0047359D" w:rsidRDefault="00BC5DA7" w:rsidP="00E9326D">
      <w:pPr>
        <w:jc w:val="both"/>
        <w:rPr>
          <w:sz w:val="24"/>
          <w:szCs w:val="24"/>
        </w:rPr>
      </w:pPr>
      <w:r w:rsidRPr="0047359D">
        <w:rPr>
          <w:sz w:val="24"/>
          <w:szCs w:val="24"/>
        </w:rPr>
        <w:t>- в первый год аренды – 40% размера арендной платы;</w:t>
      </w:r>
    </w:p>
    <w:p w:rsidR="00BC5DA7" w:rsidRPr="0047359D" w:rsidRDefault="00BC5DA7" w:rsidP="00E9326D">
      <w:pPr>
        <w:jc w:val="both"/>
        <w:rPr>
          <w:sz w:val="24"/>
          <w:szCs w:val="24"/>
        </w:rPr>
      </w:pPr>
      <w:r w:rsidRPr="0047359D">
        <w:rPr>
          <w:sz w:val="24"/>
          <w:szCs w:val="24"/>
        </w:rPr>
        <w:t>- во второй год аренды – 60% размера арендной платы;</w:t>
      </w:r>
    </w:p>
    <w:p w:rsidR="00BC5DA7" w:rsidRPr="0047359D" w:rsidRDefault="00BC5DA7" w:rsidP="00E9326D">
      <w:pPr>
        <w:jc w:val="both"/>
        <w:rPr>
          <w:sz w:val="24"/>
          <w:szCs w:val="24"/>
        </w:rPr>
      </w:pPr>
      <w:r w:rsidRPr="0047359D">
        <w:rPr>
          <w:sz w:val="24"/>
          <w:szCs w:val="24"/>
        </w:rPr>
        <w:t>- в третий год аренды – 80 % размера арендной платы;</w:t>
      </w:r>
    </w:p>
    <w:p w:rsidR="00BC5DA7" w:rsidRPr="0047359D" w:rsidRDefault="00BC5DA7" w:rsidP="00E9326D">
      <w:pPr>
        <w:jc w:val="both"/>
        <w:rPr>
          <w:sz w:val="24"/>
          <w:szCs w:val="24"/>
        </w:rPr>
      </w:pPr>
      <w:r w:rsidRPr="0047359D">
        <w:rPr>
          <w:sz w:val="24"/>
          <w:szCs w:val="24"/>
        </w:rPr>
        <w:t>- в четвертый год и далее – 100% размера арендной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BC5DA7" w:rsidRPr="0047359D" w:rsidTr="00F34BFE">
        <w:tc>
          <w:tcPr>
            <w:tcW w:w="3284" w:type="dxa"/>
          </w:tcPr>
          <w:p w:rsidR="00BC5DA7" w:rsidRPr="0047359D" w:rsidRDefault="00BC5DA7" w:rsidP="0087718B">
            <w:pPr>
              <w:jc w:val="center"/>
              <w:rPr>
                <w:sz w:val="24"/>
                <w:szCs w:val="24"/>
              </w:rPr>
            </w:pPr>
            <w:r w:rsidRPr="0047359D">
              <w:rPr>
                <w:sz w:val="24"/>
                <w:szCs w:val="24"/>
              </w:rPr>
              <w:lastRenderedPageBreak/>
              <w:t>Период реализации программы</w:t>
            </w:r>
          </w:p>
        </w:tc>
        <w:tc>
          <w:tcPr>
            <w:tcW w:w="3285" w:type="dxa"/>
          </w:tcPr>
          <w:p w:rsidR="00BC5DA7" w:rsidRPr="0047359D" w:rsidRDefault="00BC5DA7" w:rsidP="0087718B">
            <w:pPr>
              <w:jc w:val="center"/>
              <w:rPr>
                <w:color w:val="000000"/>
                <w:sz w:val="24"/>
                <w:szCs w:val="24"/>
              </w:rPr>
            </w:pPr>
            <w:r w:rsidRPr="0047359D">
              <w:rPr>
                <w:color w:val="000000"/>
                <w:sz w:val="24"/>
                <w:szCs w:val="24"/>
              </w:rPr>
              <w:t>Количество объектов, включенных в Перечни имущества, для предоставления субъектам МСП,</w:t>
            </w:r>
            <w:r w:rsidRPr="0047359D">
              <w:rPr>
                <w:color w:val="000000"/>
                <w:sz w:val="24"/>
                <w:szCs w:val="24"/>
                <w:lang w:eastAsia="en-US"/>
              </w:rPr>
              <w:t xml:space="preserve"> физическим лицам, применяющим специальный налоговый режим</w:t>
            </w:r>
          </w:p>
        </w:tc>
        <w:tc>
          <w:tcPr>
            <w:tcW w:w="3285" w:type="dxa"/>
          </w:tcPr>
          <w:p w:rsidR="00BC5DA7" w:rsidRPr="0047359D" w:rsidRDefault="00BC5DA7" w:rsidP="0087718B">
            <w:pPr>
              <w:jc w:val="center"/>
              <w:rPr>
                <w:color w:val="000000"/>
                <w:sz w:val="24"/>
                <w:szCs w:val="24"/>
              </w:rPr>
            </w:pPr>
            <w:r w:rsidRPr="0047359D">
              <w:rPr>
                <w:color w:val="000000"/>
                <w:sz w:val="24"/>
                <w:szCs w:val="24"/>
              </w:rPr>
              <w:t>Количество объектов из Перечня, предоставленных субъектам МСП,</w:t>
            </w:r>
            <w:r w:rsidRPr="0047359D">
              <w:rPr>
                <w:color w:val="000000"/>
                <w:sz w:val="24"/>
                <w:szCs w:val="24"/>
                <w:lang w:eastAsia="en-US"/>
              </w:rPr>
              <w:t xml:space="preserve"> физическим лицам, применяющим специальный налоговый режим</w:t>
            </w:r>
            <w:r w:rsidRPr="0047359D">
              <w:rPr>
                <w:color w:val="000000"/>
                <w:sz w:val="24"/>
                <w:szCs w:val="24"/>
              </w:rPr>
              <w:t xml:space="preserve"> по договорам аренды</w:t>
            </w:r>
          </w:p>
        </w:tc>
      </w:tr>
      <w:tr w:rsidR="00BC5DA7" w:rsidRPr="0047359D" w:rsidTr="00F34BFE">
        <w:tc>
          <w:tcPr>
            <w:tcW w:w="3284" w:type="dxa"/>
          </w:tcPr>
          <w:p w:rsidR="00BC5DA7" w:rsidRPr="0047359D" w:rsidRDefault="00BC5DA7" w:rsidP="0087718B">
            <w:pPr>
              <w:jc w:val="center"/>
              <w:rPr>
                <w:sz w:val="24"/>
                <w:szCs w:val="24"/>
              </w:rPr>
            </w:pPr>
            <w:r w:rsidRPr="0047359D">
              <w:rPr>
                <w:sz w:val="24"/>
                <w:szCs w:val="24"/>
              </w:rPr>
              <w:t>2017 год</w:t>
            </w:r>
          </w:p>
        </w:tc>
        <w:tc>
          <w:tcPr>
            <w:tcW w:w="3285" w:type="dxa"/>
          </w:tcPr>
          <w:p w:rsidR="00BC5DA7" w:rsidRPr="0047359D" w:rsidRDefault="00BC5DA7" w:rsidP="0087718B">
            <w:pPr>
              <w:jc w:val="center"/>
              <w:rPr>
                <w:color w:val="000000"/>
                <w:sz w:val="24"/>
                <w:szCs w:val="24"/>
              </w:rPr>
            </w:pPr>
            <w:r w:rsidRPr="0047359D">
              <w:rPr>
                <w:color w:val="000000"/>
                <w:sz w:val="24"/>
                <w:szCs w:val="24"/>
              </w:rPr>
              <w:t>1</w:t>
            </w:r>
          </w:p>
        </w:tc>
        <w:tc>
          <w:tcPr>
            <w:tcW w:w="3285" w:type="dxa"/>
          </w:tcPr>
          <w:p w:rsidR="00BC5DA7" w:rsidRPr="0047359D" w:rsidRDefault="00BC5DA7" w:rsidP="0087718B">
            <w:pPr>
              <w:jc w:val="center"/>
              <w:rPr>
                <w:color w:val="000000"/>
                <w:sz w:val="24"/>
                <w:szCs w:val="24"/>
              </w:rPr>
            </w:pPr>
            <w:r w:rsidRPr="0047359D">
              <w:rPr>
                <w:color w:val="000000"/>
                <w:sz w:val="24"/>
                <w:szCs w:val="24"/>
              </w:rPr>
              <w:t>1</w:t>
            </w:r>
          </w:p>
        </w:tc>
      </w:tr>
      <w:tr w:rsidR="00BC5DA7" w:rsidRPr="0047359D" w:rsidTr="00F34BFE">
        <w:tc>
          <w:tcPr>
            <w:tcW w:w="3284" w:type="dxa"/>
          </w:tcPr>
          <w:p w:rsidR="00BC5DA7" w:rsidRPr="0047359D" w:rsidRDefault="00BC5DA7" w:rsidP="0087718B">
            <w:pPr>
              <w:jc w:val="center"/>
              <w:rPr>
                <w:sz w:val="24"/>
                <w:szCs w:val="24"/>
              </w:rPr>
            </w:pPr>
            <w:r w:rsidRPr="0047359D">
              <w:rPr>
                <w:sz w:val="24"/>
                <w:szCs w:val="24"/>
              </w:rPr>
              <w:t>2018 год</w:t>
            </w:r>
          </w:p>
        </w:tc>
        <w:tc>
          <w:tcPr>
            <w:tcW w:w="3285" w:type="dxa"/>
          </w:tcPr>
          <w:p w:rsidR="00BC5DA7" w:rsidRPr="0047359D" w:rsidRDefault="00BC5DA7" w:rsidP="0087718B">
            <w:pPr>
              <w:jc w:val="center"/>
              <w:rPr>
                <w:color w:val="000000"/>
                <w:sz w:val="24"/>
                <w:szCs w:val="24"/>
              </w:rPr>
            </w:pPr>
            <w:r w:rsidRPr="0047359D">
              <w:rPr>
                <w:color w:val="000000"/>
                <w:sz w:val="24"/>
                <w:szCs w:val="24"/>
              </w:rPr>
              <w:t>4</w:t>
            </w:r>
          </w:p>
        </w:tc>
        <w:tc>
          <w:tcPr>
            <w:tcW w:w="3285" w:type="dxa"/>
          </w:tcPr>
          <w:p w:rsidR="00BC5DA7" w:rsidRPr="0047359D" w:rsidRDefault="00BC5DA7" w:rsidP="0087718B">
            <w:pPr>
              <w:jc w:val="center"/>
              <w:rPr>
                <w:color w:val="000000"/>
                <w:sz w:val="24"/>
                <w:szCs w:val="24"/>
              </w:rPr>
            </w:pPr>
            <w:r w:rsidRPr="0047359D">
              <w:rPr>
                <w:color w:val="000000"/>
                <w:sz w:val="24"/>
                <w:szCs w:val="24"/>
              </w:rPr>
              <w:t>2</w:t>
            </w:r>
          </w:p>
        </w:tc>
      </w:tr>
      <w:tr w:rsidR="00BC5DA7" w:rsidRPr="0047359D" w:rsidTr="00F34BFE">
        <w:tc>
          <w:tcPr>
            <w:tcW w:w="3284" w:type="dxa"/>
          </w:tcPr>
          <w:p w:rsidR="00BC5DA7" w:rsidRPr="0047359D" w:rsidRDefault="00BC5DA7" w:rsidP="0087718B">
            <w:pPr>
              <w:jc w:val="center"/>
              <w:rPr>
                <w:sz w:val="24"/>
                <w:szCs w:val="24"/>
              </w:rPr>
            </w:pPr>
            <w:r w:rsidRPr="0047359D">
              <w:rPr>
                <w:sz w:val="24"/>
                <w:szCs w:val="24"/>
              </w:rPr>
              <w:t>2019 год</w:t>
            </w:r>
          </w:p>
        </w:tc>
        <w:tc>
          <w:tcPr>
            <w:tcW w:w="3285" w:type="dxa"/>
          </w:tcPr>
          <w:p w:rsidR="00BC5DA7" w:rsidRPr="0047359D" w:rsidRDefault="00BC5DA7" w:rsidP="0087718B">
            <w:pPr>
              <w:jc w:val="center"/>
              <w:rPr>
                <w:color w:val="000000"/>
                <w:sz w:val="24"/>
                <w:szCs w:val="24"/>
              </w:rPr>
            </w:pPr>
            <w:r w:rsidRPr="0047359D">
              <w:rPr>
                <w:color w:val="000000"/>
                <w:sz w:val="24"/>
                <w:szCs w:val="24"/>
              </w:rPr>
              <w:t>10</w:t>
            </w:r>
          </w:p>
        </w:tc>
        <w:tc>
          <w:tcPr>
            <w:tcW w:w="3285" w:type="dxa"/>
          </w:tcPr>
          <w:p w:rsidR="00BC5DA7" w:rsidRPr="0047359D" w:rsidRDefault="00BC5DA7" w:rsidP="0087718B">
            <w:pPr>
              <w:jc w:val="center"/>
              <w:rPr>
                <w:color w:val="000000"/>
                <w:sz w:val="24"/>
                <w:szCs w:val="24"/>
              </w:rPr>
            </w:pPr>
            <w:r w:rsidRPr="0047359D">
              <w:rPr>
                <w:color w:val="000000"/>
                <w:sz w:val="24"/>
                <w:szCs w:val="24"/>
              </w:rPr>
              <w:t>2</w:t>
            </w:r>
          </w:p>
        </w:tc>
      </w:tr>
      <w:tr w:rsidR="00BC5DA7" w:rsidRPr="0047359D" w:rsidTr="00F34BFE">
        <w:tc>
          <w:tcPr>
            <w:tcW w:w="3284" w:type="dxa"/>
          </w:tcPr>
          <w:p w:rsidR="00BC5DA7" w:rsidRPr="0047359D" w:rsidRDefault="00BC5DA7" w:rsidP="0087718B">
            <w:pPr>
              <w:jc w:val="center"/>
              <w:rPr>
                <w:color w:val="000000"/>
                <w:sz w:val="24"/>
                <w:szCs w:val="24"/>
              </w:rPr>
            </w:pPr>
            <w:r w:rsidRPr="0047359D">
              <w:rPr>
                <w:color w:val="000000"/>
                <w:sz w:val="24"/>
                <w:szCs w:val="24"/>
              </w:rPr>
              <w:t>2020 год</w:t>
            </w:r>
          </w:p>
        </w:tc>
        <w:tc>
          <w:tcPr>
            <w:tcW w:w="3285" w:type="dxa"/>
          </w:tcPr>
          <w:p w:rsidR="00BC5DA7" w:rsidRPr="0047359D" w:rsidRDefault="00BC5DA7" w:rsidP="0087718B">
            <w:pPr>
              <w:jc w:val="center"/>
              <w:rPr>
                <w:color w:val="000000"/>
                <w:sz w:val="24"/>
                <w:szCs w:val="24"/>
              </w:rPr>
            </w:pPr>
            <w:r w:rsidRPr="0047359D">
              <w:rPr>
                <w:color w:val="000000"/>
                <w:sz w:val="24"/>
                <w:szCs w:val="24"/>
              </w:rPr>
              <w:t>14</w:t>
            </w:r>
          </w:p>
        </w:tc>
        <w:tc>
          <w:tcPr>
            <w:tcW w:w="3285" w:type="dxa"/>
          </w:tcPr>
          <w:p w:rsidR="00BC5DA7" w:rsidRPr="0047359D" w:rsidRDefault="00BC5DA7" w:rsidP="0087718B">
            <w:pPr>
              <w:jc w:val="center"/>
              <w:rPr>
                <w:color w:val="000000"/>
                <w:sz w:val="24"/>
                <w:szCs w:val="24"/>
              </w:rPr>
            </w:pPr>
            <w:r w:rsidRPr="0047359D">
              <w:rPr>
                <w:color w:val="000000"/>
                <w:sz w:val="24"/>
                <w:szCs w:val="24"/>
              </w:rPr>
              <w:t>4</w:t>
            </w:r>
          </w:p>
        </w:tc>
      </w:tr>
      <w:tr w:rsidR="00BC5DA7" w:rsidRPr="0047359D" w:rsidTr="00F34BFE">
        <w:tc>
          <w:tcPr>
            <w:tcW w:w="3284" w:type="dxa"/>
          </w:tcPr>
          <w:p w:rsidR="00BC5DA7" w:rsidRPr="0047359D" w:rsidRDefault="00BC5DA7" w:rsidP="0087718B">
            <w:pPr>
              <w:jc w:val="center"/>
              <w:rPr>
                <w:color w:val="000000"/>
                <w:sz w:val="24"/>
                <w:szCs w:val="24"/>
              </w:rPr>
            </w:pPr>
            <w:r w:rsidRPr="0047359D">
              <w:rPr>
                <w:color w:val="000000"/>
                <w:sz w:val="24"/>
                <w:szCs w:val="24"/>
              </w:rPr>
              <w:t>2021 год</w:t>
            </w:r>
          </w:p>
        </w:tc>
        <w:tc>
          <w:tcPr>
            <w:tcW w:w="3285" w:type="dxa"/>
          </w:tcPr>
          <w:p w:rsidR="00BC5DA7" w:rsidRPr="0047359D" w:rsidRDefault="00BC5DA7" w:rsidP="0087718B">
            <w:pPr>
              <w:jc w:val="center"/>
              <w:rPr>
                <w:color w:val="000000"/>
                <w:sz w:val="24"/>
                <w:szCs w:val="24"/>
              </w:rPr>
            </w:pPr>
            <w:r w:rsidRPr="0047359D">
              <w:rPr>
                <w:color w:val="000000"/>
                <w:sz w:val="24"/>
                <w:szCs w:val="24"/>
              </w:rPr>
              <w:t>15</w:t>
            </w:r>
          </w:p>
        </w:tc>
        <w:tc>
          <w:tcPr>
            <w:tcW w:w="3285" w:type="dxa"/>
          </w:tcPr>
          <w:p w:rsidR="00BC5DA7" w:rsidRPr="0047359D" w:rsidRDefault="00BC5DA7" w:rsidP="0087718B">
            <w:pPr>
              <w:jc w:val="center"/>
              <w:rPr>
                <w:color w:val="000000"/>
                <w:sz w:val="24"/>
                <w:szCs w:val="24"/>
              </w:rPr>
            </w:pPr>
            <w:r w:rsidRPr="0047359D">
              <w:rPr>
                <w:color w:val="000000"/>
                <w:sz w:val="24"/>
                <w:szCs w:val="24"/>
              </w:rPr>
              <w:t>4</w:t>
            </w:r>
          </w:p>
        </w:tc>
      </w:tr>
      <w:tr w:rsidR="00BC5DA7" w:rsidRPr="0047359D" w:rsidTr="00F34BFE">
        <w:tc>
          <w:tcPr>
            <w:tcW w:w="3284" w:type="dxa"/>
          </w:tcPr>
          <w:p w:rsidR="00BC5DA7" w:rsidRPr="0047359D" w:rsidRDefault="00BC5DA7" w:rsidP="0087718B">
            <w:pPr>
              <w:jc w:val="center"/>
              <w:rPr>
                <w:sz w:val="24"/>
                <w:szCs w:val="24"/>
              </w:rPr>
            </w:pPr>
            <w:r w:rsidRPr="0047359D">
              <w:rPr>
                <w:sz w:val="24"/>
                <w:szCs w:val="24"/>
              </w:rPr>
              <w:t>2022 год</w:t>
            </w:r>
          </w:p>
        </w:tc>
        <w:tc>
          <w:tcPr>
            <w:tcW w:w="3285" w:type="dxa"/>
          </w:tcPr>
          <w:p w:rsidR="00BC5DA7" w:rsidRPr="0047359D" w:rsidRDefault="00BC5DA7" w:rsidP="0087718B">
            <w:pPr>
              <w:jc w:val="center"/>
              <w:rPr>
                <w:color w:val="000000"/>
                <w:sz w:val="24"/>
                <w:szCs w:val="24"/>
              </w:rPr>
            </w:pPr>
            <w:r w:rsidRPr="0047359D">
              <w:rPr>
                <w:color w:val="000000"/>
                <w:sz w:val="24"/>
                <w:szCs w:val="24"/>
              </w:rPr>
              <w:t>18</w:t>
            </w:r>
          </w:p>
        </w:tc>
        <w:tc>
          <w:tcPr>
            <w:tcW w:w="3285" w:type="dxa"/>
          </w:tcPr>
          <w:p w:rsidR="00BC5DA7" w:rsidRPr="0047359D" w:rsidRDefault="00BC5DA7" w:rsidP="0087718B">
            <w:pPr>
              <w:jc w:val="center"/>
              <w:rPr>
                <w:color w:val="000000"/>
                <w:sz w:val="24"/>
                <w:szCs w:val="24"/>
              </w:rPr>
            </w:pPr>
            <w:r w:rsidRPr="0047359D">
              <w:rPr>
                <w:color w:val="000000"/>
                <w:sz w:val="24"/>
                <w:szCs w:val="24"/>
              </w:rPr>
              <w:t>10</w:t>
            </w:r>
          </w:p>
        </w:tc>
      </w:tr>
      <w:tr w:rsidR="007D4552" w:rsidRPr="0047359D" w:rsidTr="00F34BFE">
        <w:tc>
          <w:tcPr>
            <w:tcW w:w="3284" w:type="dxa"/>
          </w:tcPr>
          <w:p w:rsidR="007D4552" w:rsidRPr="0047359D" w:rsidRDefault="007D4552" w:rsidP="0087718B">
            <w:pPr>
              <w:jc w:val="center"/>
              <w:rPr>
                <w:sz w:val="24"/>
                <w:szCs w:val="24"/>
              </w:rPr>
            </w:pPr>
            <w:r w:rsidRPr="0047359D">
              <w:rPr>
                <w:sz w:val="24"/>
                <w:szCs w:val="24"/>
              </w:rPr>
              <w:t>2023 год</w:t>
            </w:r>
          </w:p>
        </w:tc>
        <w:tc>
          <w:tcPr>
            <w:tcW w:w="3285" w:type="dxa"/>
          </w:tcPr>
          <w:p w:rsidR="007D4552" w:rsidRPr="0047359D" w:rsidRDefault="007D4552" w:rsidP="0087718B">
            <w:pPr>
              <w:jc w:val="center"/>
              <w:rPr>
                <w:color w:val="000000"/>
                <w:sz w:val="24"/>
                <w:szCs w:val="24"/>
              </w:rPr>
            </w:pPr>
            <w:r w:rsidRPr="0047359D">
              <w:rPr>
                <w:color w:val="000000"/>
                <w:sz w:val="24"/>
                <w:szCs w:val="24"/>
              </w:rPr>
              <w:t>20</w:t>
            </w:r>
          </w:p>
        </w:tc>
        <w:tc>
          <w:tcPr>
            <w:tcW w:w="3285" w:type="dxa"/>
          </w:tcPr>
          <w:p w:rsidR="007D4552" w:rsidRPr="0047359D" w:rsidRDefault="007D4552" w:rsidP="0087718B">
            <w:pPr>
              <w:jc w:val="center"/>
              <w:rPr>
                <w:color w:val="000000"/>
                <w:sz w:val="24"/>
                <w:szCs w:val="24"/>
              </w:rPr>
            </w:pPr>
            <w:r w:rsidRPr="0047359D">
              <w:rPr>
                <w:color w:val="000000"/>
                <w:sz w:val="24"/>
                <w:szCs w:val="24"/>
              </w:rPr>
              <w:t>10</w:t>
            </w:r>
          </w:p>
        </w:tc>
      </w:tr>
    </w:tbl>
    <w:p w:rsidR="00BC5DA7" w:rsidRPr="0047359D" w:rsidRDefault="00BC5DA7" w:rsidP="00E9326D">
      <w:pPr>
        <w:ind w:firstLine="708"/>
        <w:jc w:val="both"/>
        <w:rPr>
          <w:sz w:val="24"/>
          <w:szCs w:val="24"/>
        </w:rPr>
      </w:pPr>
      <w:r w:rsidRPr="0047359D">
        <w:rPr>
          <w:sz w:val="24"/>
          <w:szCs w:val="24"/>
        </w:rPr>
        <w:t xml:space="preserve">Однако, в настоящее время данное направление поддержки  недостаточно активно развивается на территории района, ввиду того, что не все объекты, включенные в Перечни, востребованы бизнес – сообществом. </w:t>
      </w:r>
    </w:p>
    <w:p w:rsidR="00BC5DA7" w:rsidRPr="0047359D" w:rsidRDefault="00BC5DA7" w:rsidP="00E9326D">
      <w:pPr>
        <w:ind w:firstLine="708"/>
        <w:jc w:val="both"/>
        <w:rPr>
          <w:sz w:val="24"/>
          <w:szCs w:val="24"/>
        </w:rPr>
      </w:pPr>
      <w:r w:rsidRPr="0047359D">
        <w:rPr>
          <w:sz w:val="24"/>
          <w:szCs w:val="24"/>
        </w:rPr>
        <w:t xml:space="preserve"> Основными проблемами при формировании Перечней имущества для оказания имущественной поддержки являются:</w:t>
      </w:r>
    </w:p>
    <w:p w:rsidR="00BC5DA7" w:rsidRPr="0047359D" w:rsidRDefault="00BC5DA7" w:rsidP="00E9326D">
      <w:pPr>
        <w:jc w:val="both"/>
        <w:rPr>
          <w:sz w:val="24"/>
          <w:szCs w:val="24"/>
        </w:rPr>
      </w:pPr>
      <w:r w:rsidRPr="0047359D">
        <w:rPr>
          <w:sz w:val="24"/>
          <w:szCs w:val="24"/>
        </w:rPr>
        <w:t>- отсутствие свободного муниципального имущества, отвечающего установленным законодательством требованиям;</w:t>
      </w:r>
    </w:p>
    <w:p w:rsidR="00BC5DA7" w:rsidRPr="0047359D" w:rsidRDefault="00BC5DA7" w:rsidP="00E9326D">
      <w:pPr>
        <w:jc w:val="both"/>
        <w:rPr>
          <w:sz w:val="24"/>
          <w:szCs w:val="24"/>
        </w:rPr>
      </w:pPr>
      <w:r w:rsidRPr="0047359D">
        <w:rPr>
          <w:sz w:val="24"/>
          <w:szCs w:val="24"/>
        </w:rPr>
        <w:t>- неудовлетворительное состояние объектов недвижимости (свободные объекты недвижимости требуют значительных капитальных вложений);</w:t>
      </w:r>
    </w:p>
    <w:p w:rsidR="00BC5DA7" w:rsidRPr="0047359D" w:rsidRDefault="00BC5DA7" w:rsidP="00E9326D">
      <w:pPr>
        <w:jc w:val="both"/>
        <w:rPr>
          <w:sz w:val="24"/>
          <w:szCs w:val="24"/>
        </w:rPr>
      </w:pPr>
      <w:r w:rsidRPr="0047359D">
        <w:rPr>
          <w:sz w:val="24"/>
          <w:szCs w:val="24"/>
        </w:rPr>
        <w:t>- территориальная удаленность объектов недвижимости от объектов социальной и транспортной инфраструктуры.</w:t>
      </w:r>
    </w:p>
    <w:p w:rsidR="00BC5DA7" w:rsidRPr="0047359D" w:rsidRDefault="00BC5DA7" w:rsidP="00710FBF">
      <w:pPr>
        <w:jc w:val="both"/>
        <w:rPr>
          <w:sz w:val="24"/>
          <w:szCs w:val="24"/>
        </w:rPr>
      </w:pPr>
      <w:r w:rsidRPr="0047359D">
        <w:rPr>
          <w:sz w:val="24"/>
          <w:szCs w:val="24"/>
        </w:rPr>
        <w:tab/>
        <w:t xml:space="preserve"> В целом  необходимо отметить следующие  проблемы, сдерживающие развитие малого бизнеса в районе:</w:t>
      </w:r>
    </w:p>
    <w:p w:rsidR="00BC5DA7" w:rsidRPr="0047359D" w:rsidRDefault="00BC5DA7" w:rsidP="00E5184A">
      <w:pPr>
        <w:widowControl w:val="0"/>
        <w:autoSpaceDE w:val="0"/>
        <w:autoSpaceDN w:val="0"/>
        <w:adjustRightInd w:val="0"/>
        <w:jc w:val="both"/>
        <w:rPr>
          <w:sz w:val="24"/>
          <w:szCs w:val="24"/>
        </w:rPr>
      </w:pPr>
      <w:r w:rsidRPr="0047359D">
        <w:rPr>
          <w:sz w:val="24"/>
          <w:szCs w:val="24"/>
        </w:rPr>
        <w:t>-нестабильность законодательной базы, регулирующей деятельность данной сферы;</w:t>
      </w:r>
    </w:p>
    <w:p w:rsidR="00BC5DA7" w:rsidRPr="0047359D" w:rsidRDefault="00BC5DA7" w:rsidP="00E5184A">
      <w:pPr>
        <w:widowControl w:val="0"/>
        <w:autoSpaceDE w:val="0"/>
        <w:autoSpaceDN w:val="0"/>
        <w:adjustRightInd w:val="0"/>
        <w:jc w:val="both"/>
        <w:rPr>
          <w:sz w:val="24"/>
          <w:szCs w:val="24"/>
        </w:rPr>
      </w:pPr>
      <w:r w:rsidRPr="0047359D">
        <w:rPr>
          <w:sz w:val="24"/>
          <w:szCs w:val="24"/>
        </w:rPr>
        <w:t xml:space="preserve">-низкий уровень юридических, экономических знаний предпринимателей, необходимых для более эффективного развития бизнеса; </w:t>
      </w:r>
    </w:p>
    <w:p w:rsidR="00BC5DA7" w:rsidRPr="0047359D" w:rsidRDefault="00BC5DA7" w:rsidP="00E5184A">
      <w:pPr>
        <w:jc w:val="both"/>
        <w:rPr>
          <w:sz w:val="24"/>
          <w:szCs w:val="24"/>
        </w:rPr>
      </w:pPr>
      <w:r w:rsidRPr="0047359D">
        <w:rPr>
          <w:sz w:val="24"/>
          <w:szCs w:val="24"/>
        </w:rPr>
        <w:t>-высокий для малого и среднего бизнеса уровень налоговой нагрузки;</w:t>
      </w:r>
    </w:p>
    <w:p w:rsidR="00BC5DA7" w:rsidRPr="0047359D" w:rsidRDefault="00BC5DA7" w:rsidP="00E5184A">
      <w:pPr>
        <w:pStyle w:val="a7"/>
        <w:spacing w:before="0" w:beforeAutospacing="0" w:after="0" w:afterAutospacing="0"/>
      </w:pPr>
      <w:r w:rsidRPr="0047359D">
        <w:t xml:space="preserve">-дефицит кадров, отсутствие квалифицированных кадров; </w:t>
      </w:r>
    </w:p>
    <w:p w:rsidR="00BC5DA7" w:rsidRPr="0047359D" w:rsidRDefault="00BC5DA7" w:rsidP="00E5184A">
      <w:pPr>
        <w:pStyle w:val="2"/>
        <w:shd w:val="clear" w:color="auto" w:fill="FFFFFF"/>
        <w:spacing w:before="0" w:after="0"/>
        <w:rPr>
          <w:rFonts w:ascii="Times New Roman" w:hAnsi="Times New Roman"/>
          <w:b w:val="0"/>
          <w:i w:val="0"/>
          <w:color w:val="222222"/>
          <w:sz w:val="24"/>
          <w:szCs w:val="24"/>
        </w:rPr>
      </w:pPr>
      <w:r w:rsidRPr="0047359D">
        <w:rPr>
          <w:rFonts w:ascii="Times New Roman" w:hAnsi="Times New Roman"/>
          <w:b w:val="0"/>
          <w:i w:val="0"/>
          <w:sz w:val="24"/>
          <w:szCs w:val="24"/>
        </w:rPr>
        <w:t xml:space="preserve">- </w:t>
      </w:r>
      <w:r w:rsidRPr="0047359D">
        <w:rPr>
          <w:rFonts w:ascii="Times New Roman" w:hAnsi="Times New Roman"/>
          <w:b w:val="0"/>
          <w:i w:val="0"/>
          <w:color w:val="222222"/>
          <w:sz w:val="24"/>
          <w:szCs w:val="24"/>
        </w:rPr>
        <w:t>недостаток оборотных средств;</w:t>
      </w:r>
    </w:p>
    <w:p w:rsidR="00BC5DA7" w:rsidRPr="0047359D" w:rsidRDefault="00BC5DA7" w:rsidP="00E5184A">
      <w:pPr>
        <w:pStyle w:val="a7"/>
        <w:spacing w:before="0" w:beforeAutospacing="0" w:after="0" w:afterAutospacing="0"/>
        <w:jc w:val="both"/>
      </w:pPr>
      <w:r w:rsidRPr="0047359D">
        <w:t>-постоянно растущие тарифы на коммунальные и сопутствующие им услуги;</w:t>
      </w:r>
    </w:p>
    <w:p w:rsidR="00BC5DA7" w:rsidRPr="0047359D" w:rsidRDefault="00BC5DA7" w:rsidP="00E5184A">
      <w:pPr>
        <w:pStyle w:val="2"/>
        <w:shd w:val="clear" w:color="auto" w:fill="FFFFFF"/>
        <w:spacing w:before="0" w:after="0"/>
        <w:rPr>
          <w:rFonts w:ascii="Times New Roman" w:hAnsi="Times New Roman"/>
          <w:b w:val="0"/>
          <w:i w:val="0"/>
          <w:color w:val="222222"/>
          <w:sz w:val="24"/>
          <w:szCs w:val="24"/>
        </w:rPr>
      </w:pPr>
      <w:r w:rsidRPr="0047359D">
        <w:rPr>
          <w:b w:val="0"/>
          <w:color w:val="222222"/>
          <w:sz w:val="24"/>
          <w:szCs w:val="24"/>
        </w:rPr>
        <w:t>-</w:t>
      </w:r>
      <w:r w:rsidRPr="0047359D">
        <w:rPr>
          <w:rFonts w:ascii="Times New Roman" w:hAnsi="Times New Roman"/>
          <w:b w:val="0"/>
          <w:i w:val="0"/>
          <w:color w:val="222222"/>
          <w:sz w:val="24"/>
          <w:szCs w:val="24"/>
        </w:rPr>
        <w:t>снижение покупательской способности;</w:t>
      </w:r>
    </w:p>
    <w:p w:rsidR="00BC5DA7" w:rsidRPr="0047359D" w:rsidRDefault="00BC5DA7" w:rsidP="00786CCE">
      <w:pPr>
        <w:pStyle w:val="a7"/>
        <w:spacing w:before="0" w:beforeAutospacing="0" w:after="0" w:afterAutospacing="0"/>
        <w:jc w:val="both"/>
      </w:pPr>
      <w:r w:rsidRPr="0047359D">
        <w:t>-последствия пандемии коронавируса (особо актуальна в 2020-2021 г.г.);</w:t>
      </w:r>
    </w:p>
    <w:p w:rsidR="00BC5DA7" w:rsidRPr="0047359D" w:rsidRDefault="00BC5DA7" w:rsidP="00EE3D46">
      <w:pPr>
        <w:jc w:val="both"/>
        <w:rPr>
          <w:sz w:val="24"/>
          <w:szCs w:val="24"/>
        </w:rPr>
      </w:pPr>
      <w:r w:rsidRPr="0047359D">
        <w:t>-</w:t>
      </w:r>
      <w:r w:rsidRPr="0047359D">
        <w:rPr>
          <w:sz w:val="24"/>
          <w:szCs w:val="24"/>
        </w:rPr>
        <w:t>введение международных финансово-экономических санкций в отношении российской экономики (2022г.).</w:t>
      </w:r>
    </w:p>
    <w:p w:rsidR="00BC5DA7" w:rsidRPr="0047359D" w:rsidRDefault="00BC5DA7" w:rsidP="00861E02">
      <w:pPr>
        <w:jc w:val="center"/>
        <w:rPr>
          <w:b/>
          <w:sz w:val="24"/>
          <w:szCs w:val="24"/>
        </w:rPr>
      </w:pPr>
      <w:r w:rsidRPr="0047359D">
        <w:rPr>
          <w:b/>
          <w:sz w:val="24"/>
          <w:szCs w:val="24"/>
        </w:rPr>
        <w:t>1.4 Потребительский рынок</w:t>
      </w:r>
    </w:p>
    <w:p w:rsidR="00BC5DA7" w:rsidRPr="0047359D" w:rsidRDefault="00BC5DA7" w:rsidP="00306F6E">
      <w:pPr>
        <w:jc w:val="both"/>
        <w:rPr>
          <w:color w:val="000000"/>
          <w:sz w:val="24"/>
          <w:szCs w:val="24"/>
        </w:rPr>
      </w:pPr>
      <w:r w:rsidRPr="0047359D">
        <w:rPr>
          <w:color w:val="000000"/>
          <w:sz w:val="24"/>
          <w:szCs w:val="24"/>
        </w:rPr>
        <w:t xml:space="preserve">      Торговая сеть района представлена 84 магазинами, 12 объектами мелкорозничной торговли. </w:t>
      </w:r>
      <w:r w:rsidRPr="0047359D">
        <w:rPr>
          <w:bCs/>
          <w:color w:val="000000"/>
          <w:sz w:val="24"/>
          <w:szCs w:val="24"/>
        </w:rPr>
        <w:t xml:space="preserve">Доля магазинов в общем количестве торговых точек составляет 87,5%. </w:t>
      </w:r>
      <w:r w:rsidRPr="0047359D">
        <w:rPr>
          <w:color w:val="000000"/>
          <w:sz w:val="24"/>
          <w:szCs w:val="24"/>
        </w:rPr>
        <w:t xml:space="preserve">Население, проживающее в отдаленных или труднодоступных населенных пунктах, снабжается промышленными и продовольственными товарами за счет выездной торговли, которая обеспечивается 4 автолавками. </w:t>
      </w:r>
    </w:p>
    <w:p w:rsidR="00BC5DA7" w:rsidRPr="0047359D" w:rsidRDefault="00BC5DA7" w:rsidP="00786CCE">
      <w:pPr>
        <w:jc w:val="center"/>
        <w:rPr>
          <w:color w:val="000000"/>
          <w:sz w:val="24"/>
          <w:szCs w:val="24"/>
        </w:rPr>
      </w:pPr>
      <w:r w:rsidRPr="0047359D">
        <w:rPr>
          <w:color w:val="000000"/>
          <w:sz w:val="24"/>
          <w:szCs w:val="24"/>
        </w:rPr>
        <w:t>Динамика количества торговых объектов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5"/>
        <w:gridCol w:w="993"/>
        <w:gridCol w:w="1134"/>
        <w:gridCol w:w="1134"/>
        <w:gridCol w:w="1135"/>
        <w:gridCol w:w="1133"/>
        <w:gridCol w:w="1135"/>
        <w:gridCol w:w="1134"/>
      </w:tblGrid>
      <w:tr w:rsidR="007F0E71" w:rsidRPr="0047359D" w:rsidTr="007F0E71">
        <w:trPr>
          <w:trHeight w:val="276"/>
        </w:trPr>
        <w:tc>
          <w:tcPr>
            <w:tcW w:w="2375" w:type="dxa"/>
            <w:vMerge w:val="restart"/>
          </w:tcPr>
          <w:p w:rsidR="007F0E71" w:rsidRPr="0047359D" w:rsidRDefault="007F0E71" w:rsidP="008472CC">
            <w:pPr>
              <w:jc w:val="both"/>
              <w:rPr>
                <w:color w:val="000000"/>
                <w:sz w:val="24"/>
                <w:szCs w:val="24"/>
              </w:rPr>
            </w:pPr>
            <w:r w:rsidRPr="0047359D">
              <w:rPr>
                <w:color w:val="000000"/>
                <w:sz w:val="24"/>
                <w:szCs w:val="24"/>
              </w:rPr>
              <w:t>Вид, тип, форма, специализация предприятия</w:t>
            </w:r>
          </w:p>
        </w:tc>
        <w:tc>
          <w:tcPr>
            <w:tcW w:w="2127" w:type="dxa"/>
            <w:gridSpan w:val="2"/>
          </w:tcPr>
          <w:p w:rsidR="007F0E71" w:rsidRPr="0047359D" w:rsidRDefault="007F0E71" w:rsidP="008472CC">
            <w:pPr>
              <w:jc w:val="center"/>
              <w:rPr>
                <w:color w:val="000000"/>
                <w:sz w:val="24"/>
                <w:szCs w:val="24"/>
              </w:rPr>
            </w:pPr>
          </w:p>
        </w:tc>
        <w:tc>
          <w:tcPr>
            <w:tcW w:w="5671" w:type="dxa"/>
            <w:gridSpan w:val="5"/>
          </w:tcPr>
          <w:p w:rsidR="007F0E71" w:rsidRPr="0047359D" w:rsidRDefault="007F0E71" w:rsidP="008472CC">
            <w:pPr>
              <w:jc w:val="center"/>
              <w:rPr>
                <w:color w:val="000000"/>
                <w:sz w:val="24"/>
                <w:szCs w:val="24"/>
              </w:rPr>
            </w:pPr>
            <w:r w:rsidRPr="0047359D">
              <w:rPr>
                <w:color w:val="000000"/>
                <w:sz w:val="24"/>
                <w:szCs w:val="24"/>
              </w:rPr>
              <w:t>Количество торговых объектов</w:t>
            </w:r>
          </w:p>
        </w:tc>
      </w:tr>
      <w:tr w:rsidR="007F0E71" w:rsidRPr="0047359D" w:rsidTr="007F0E71">
        <w:trPr>
          <w:cantSplit/>
          <w:trHeight w:val="657"/>
        </w:trPr>
        <w:tc>
          <w:tcPr>
            <w:tcW w:w="2375" w:type="dxa"/>
            <w:vMerge/>
          </w:tcPr>
          <w:p w:rsidR="007F0E71" w:rsidRPr="0047359D" w:rsidRDefault="007F0E71" w:rsidP="008472CC">
            <w:pPr>
              <w:jc w:val="both"/>
              <w:rPr>
                <w:color w:val="000000"/>
                <w:sz w:val="24"/>
                <w:szCs w:val="24"/>
              </w:rPr>
            </w:pPr>
          </w:p>
        </w:tc>
        <w:tc>
          <w:tcPr>
            <w:tcW w:w="993" w:type="dxa"/>
          </w:tcPr>
          <w:p w:rsidR="007F0E71" w:rsidRPr="0047359D" w:rsidRDefault="007F0E71" w:rsidP="008472CC">
            <w:pPr>
              <w:jc w:val="center"/>
              <w:rPr>
                <w:color w:val="000000"/>
                <w:sz w:val="20"/>
                <w:szCs w:val="20"/>
              </w:rPr>
            </w:pPr>
            <w:r w:rsidRPr="0047359D">
              <w:rPr>
                <w:color w:val="000000"/>
                <w:sz w:val="20"/>
                <w:szCs w:val="20"/>
              </w:rPr>
              <w:t>на 01.01.</w:t>
            </w:r>
          </w:p>
          <w:p w:rsidR="007F0E71" w:rsidRPr="0047359D" w:rsidRDefault="007F0E71" w:rsidP="008472CC">
            <w:pPr>
              <w:jc w:val="center"/>
              <w:rPr>
                <w:color w:val="000000"/>
                <w:sz w:val="20"/>
                <w:szCs w:val="20"/>
              </w:rPr>
            </w:pPr>
            <w:r w:rsidRPr="0047359D">
              <w:rPr>
                <w:color w:val="000000"/>
                <w:sz w:val="20"/>
                <w:szCs w:val="20"/>
              </w:rPr>
              <w:t>2018г.</w:t>
            </w:r>
          </w:p>
        </w:tc>
        <w:tc>
          <w:tcPr>
            <w:tcW w:w="1134" w:type="dxa"/>
          </w:tcPr>
          <w:p w:rsidR="007F0E71" w:rsidRPr="0047359D" w:rsidRDefault="007F0E71" w:rsidP="008472CC">
            <w:pPr>
              <w:jc w:val="center"/>
              <w:rPr>
                <w:color w:val="000000"/>
                <w:sz w:val="20"/>
                <w:szCs w:val="20"/>
              </w:rPr>
            </w:pPr>
            <w:r w:rsidRPr="0047359D">
              <w:rPr>
                <w:color w:val="000000"/>
                <w:sz w:val="20"/>
                <w:szCs w:val="20"/>
              </w:rPr>
              <w:t>на 01.01.</w:t>
            </w:r>
          </w:p>
          <w:p w:rsidR="007F0E71" w:rsidRPr="0047359D" w:rsidRDefault="007F0E71" w:rsidP="008472CC">
            <w:pPr>
              <w:jc w:val="center"/>
              <w:rPr>
                <w:color w:val="000000"/>
                <w:sz w:val="20"/>
                <w:szCs w:val="20"/>
              </w:rPr>
            </w:pPr>
            <w:r w:rsidRPr="0047359D">
              <w:rPr>
                <w:color w:val="000000"/>
                <w:sz w:val="20"/>
                <w:szCs w:val="20"/>
              </w:rPr>
              <w:t>2019г.</w:t>
            </w:r>
          </w:p>
        </w:tc>
        <w:tc>
          <w:tcPr>
            <w:tcW w:w="1134" w:type="dxa"/>
          </w:tcPr>
          <w:p w:rsidR="007F0E71" w:rsidRPr="0047359D" w:rsidRDefault="007F0E71" w:rsidP="008472CC">
            <w:pPr>
              <w:jc w:val="center"/>
              <w:rPr>
                <w:color w:val="000000"/>
                <w:sz w:val="20"/>
                <w:szCs w:val="20"/>
              </w:rPr>
            </w:pPr>
            <w:r w:rsidRPr="0047359D">
              <w:rPr>
                <w:color w:val="000000"/>
                <w:sz w:val="20"/>
                <w:szCs w:val="20"/>
              </w:rPr>
              <w:t>на 01.01.</w:t>
            </w:r>
          </w:p>
          <w:p w:rsidR="007F0E71" w:rsidRPr="0047359D" w:rsidRDefault="007F0E71" w:rsidP="008472CC">
            <w:pPr>
              <w:jc w:val="center"/>
              <w:rPr>
                <w:color w:val="000000"/>
                <w:sz w:val="20"/>
                <w:szCs w:val="20"/>
              </w:rPr>
            </w:pPr>
            <w:r w:rsidRPr="0047359D">
              <w:rPr>
                <w:color w:val="000000"/>
                <w:sz w:val="20"/>
                <w:szCs w:val="20"/>
              </w:rPr>
              <w:t>2020г.</w:t>
            </w:r>
          </w:p>
        </w:tc>
        <w:tc>
          <w:tcPr>
            <w:tcW w:w="1135" w:type="dxa"/>
          </w:tcPr>
          <w:p w:rsidR="007F0E71" w:rsidRPr="0047359D" w:rsidRDefault="007F0E71" w:rsidP="008472CC">
            <w:pPr>
              <w:jc w:val="center"/>
              <w:rPr>
                <w:color w:val="000000"/>
                <w:sz w:val="20"/>
                <w:szCs w:val="20"/>
              </w:rPr>
            </w:pPr>
            <w:r w:rsidRPr="0047359D">
              <w:rPr>
                <w:color w:val="000000"/>
                <w:sz w:val="20"/>
                <w:szCs w:val="20"/>
              </w:rPr>
              <w:t>на 01.01.2021</w:t>
            </w:r>
          </w:p>
        </w:tc>
        <w:tc>
          <w:tcPr>
            <w:tcW w:w="1133" w:type="dxa"/>
          </w:tcPr>
          <w:p w:rsidR="007F0E71" w:rsidRPr="0047359D" w:rsidRDefault="007F0E71" w:rsidP="008472CC">
            <w:pPr>
              <w:jc w:val="center"/>
              <w:rPr>
                <w:color w:val="000000"/>
                <w:sz w:val="20"/>
                <w:szCs w:val="20"/>
              </w:rPr>
            </w:pPr>
            <w:r w:rsidRPr="0047359D">
              <w:rPr>
                <w:color w:val="000000"/>
                <w:sz w:val="20"/>
                <w:szCs w:val="20"/>
              </w:rPr>
              <w:t>на 01.01.2022</w:t>
            </w:r>
          </w:p>
        </w:tc>
        <w:tc>
          <w:tcPr>
            <w:tcW w:w="1135" w:type="dxa"/>
          </w:tcPr>
          <w:p w:rsidR="007F0E71" w:rsidRPr="0047359D" w:rsidRDefault="007F0E71" w:rsidP="00221AFB">
            <w:pPr>
              <w:jc w:val="center"/>
              <w:rPr>
                <w:color w:val="000000"/>
                <w:sz w:val="24"/>
                <w:szCs w:val="24"/>
              </w:rPr>
            </w:pPr>
            <w:r w:rsidRPr="0047359D">
              <w:rPr>
                <w:color w:val="000000"/>
                <w:sz w:val="20"/>
                <w:szCs w:val="20"/>
              </w:rPr>
              <w:t>на 01.01.2023</w:t>
            </w:r>
          </w:p>
        </w:tc>
        <w:tc>
          <w:tcPr>
            <w:tcW w:w="1134" w:type="dxa"/>
          </w:tcPr>
          <w:p w:rsidR="007F0E71" w:rsidRPr="0047359D" w:rsidRDefault="007F0E71" w:rsidP="007F0E71">
            <w:pPr>
              <w:jc w:val="center"/>
              <w:rPr>
                <w:color w:val="000000"/>
                <w:sz w:val="20"/>
                <w:szCs w:val="20"/>
              </w:rPr>
            </w:pPr>
            <w:r w:rsidRPr="0047359D">
              <w:rPr>
                <w:color w:val="000000"/>
                <w:sz w:val="20"/>
                <w:szCs w:val="20"/>
              </w:rPr>
              <w:t>на 01.01.2024</w:t>
            </w:r>
          </w:p>
        </w:tc>
      </w:tr>
      <w:tr w:rsidR="007F0E71" w:rsidRPr="0047359D" w:rsidTr="007F0E71">
        <w:tc>
          <w:tcPr>
            <w:tcW w:w="2375" w:type="dxa"/>
          </w:tcPr>
          <w:p w:rsidR="007F0E71" w:rsidRPr="0047359D" w:rsidRDefault="007F0E71" w:rsidP="008472CC">
            <w:pPr>
              <w:jc w:val="both"/>
              <w:rPr>
                <w:color w:val="000000"/>
                <w:sz w:val="24"/>
                <w:szCs w:val="24"/>
              </w:rPr>
            </w:pPr>
            <w:r w:rsidRPr="0047359D">
              <w:rPr>
                <w:color w:val="000000"/>
                <w:sz w:val="24"/>
                <w:szCs w:val="24"/>
              </w:rPr>
              <w:t>1.Магазины - всего, в т.ч.</w:t>
            </w:r>
          </w:p>
        </w:tc>
        <w:tc>
          <w:tcPr>
            <w:tcW w:w="993" w:type="dxa"/>
          </w:tcPr>
          <w:p w:rsidR="007F0E71" w:rsidRPr="0047359D" w:rsidRDefault="007F0E71" w:rsidP="008472CC">
            <w:pPr>
              <w:jc w:val="center"/>
              <w:rPr>
                <w:color w:val="000000"/>
                <w:sz w:val="20"/>
                <w:szCs w:val="20"/>
              </w:rPr>
            </w:pPr>
            <w:r w:rsidRPr="0047359D">
              <w:rPr>
                <w:color w:val="000000"/>
                <w:sz w:val="20"/>
                <w:szCs w:val="20"/>
              </w:rPr>
              <w:t>101</w:t>
            </w:r>
          </w:p>
        </w:tc>
        <w:tc>
          <w:tcPr>
            <w:tcW w:w="1134" w:type="dxa"/>
          </w:tcPr>
          <w:p w:rsidR="007F0E71" w:rsidRPr="0047359D" w:rsidRDefault="007F0E71" w:rsidP="008472CC">
            <w:pPr>
              <w:jc w:val="center"/>
              <w:rPr>
                <w:color w:val="000000"/>
                <w:sz w:val="20"/>
                <w:szCs w:val="20"/>
              </w:rPr>
            </w:pPr>
            <w:r w:rsidRPr="0047359D">
              <w:rPr>
                <w:color w:val="000000"/>
                <w:sz w:val="20"/>
                <w:szCs w:val="20"/>
              </w:rPr>
              <w:t>91</w:t>
            </w:r>
          </w:p>
        </w:tc>
        <w:tc>
          <w:tcPr>
            <w:tcW w:w="1134" w:type="dxa"/>
          </w:tcPr>
          <w:p w:rsidR="007F0E71" w:rsidRPr="0047359D" w:rsidRDefault="007F0E71" w:rsidP="008472CC">
            <w:pPr>
              <w:jc w:val="center"/>
              <w:rPr>
                <w:color w:val="000000"/>
                <w:sz w:val="20"/>
                <w:szCs w:val="20"/>
              </w:rPr>
            </w:pPr>
            <w:r w:rsidRPr="0047359D">
              <w:rPr>
                <w:color w:val="000000"/>
                <w:sz w:val="20"/>
                <w:szCs w:val="20"/>
              </w:rPr>
              <w:t>92</w:t>
            </w:r>
          </w:p>
        </w:tc>
        <w:tc>
          <w:tcPr>
            <w:tcW w:w="1135" w:type="dxa"/>
          </w:tcPr>
          <w:p w:rsidR="007F0E71" w:rsidRPr="0047359D" w:rsidRDefault="007F0E71" w:rsidP="008472CC">
            <w:pPr>
              <w:jc w:val="center"/>
              <w:rPr>
                <w:color w:val="000000"/>
                <w:sz w:val="20"/>
                <w:szCs w:val="20"/>
              </w:rPr>
            </w:pPr>
            <w:r w:rsidRPr="0047359D">
              <w:rPr>
                <w:color w:val="000000"/>
                <w:sz w:val="20"/>
                <w:szCs w:val="20"/>
              </w:rPr>
              <w:t>86</w:t>
            </w:r>
          </w:p>
        </w:tc>
        <w:tc>
          <w:tcPr>
            <w:tcW w:w="1133" w:type="dxa"/>
          </w:tcPr>
          <w:p w:rsidR="007F0E71" w:rsidRPr="0047359D" w:rsidRDefault="007F0E71" w:rsidP="008472CC">
            <w:pPr>
              <w:jc w:val="center"/>
              <w:rPr>
                <w:color w:val="000000"/>
                <w:sz w:val="20"/>
                <w:szCs w:val="20"/>
              </w:rPr>
            </w:pPr>
            <w:r w:rsidRPr="0047359D">
              <w:rPr>
                <w:color w:val="000000"/>
                <w:sz w:val="20"/>
                <w:szCs w:val="20"/>
              </w:rPr>
              <w:t>85</w:t>
            </w:r>
          </w:p>
        </w:tc>
        <w:tc>
          <w:tcPr>
            <w:tcW w:w="1135" w:type="dxa"/>
          </w:tcPr>
          <w:p w:rsidR="007F0E71" w:rsidRPr="0047359D" w:rsidRDefault="007F0E71" w:rsidP="00221AFB">
            <w:pPr>
              <w:jc w:val="center"/>
              <w:rPr>
                <w:color w:val="000000"/>
                <w:sz w:val="20"/>
                <w:szCs w:val="20"/>
              </w:rPr>
            </w:pPr>
            <w:r w:rsidRPr="0047359D">
              <w:rPr>
                <w:color w:val="000000"/>
                <w:sz w:val="20"/>
                <w:szCs w:val="20"/>
              </w:rPr>
              <w:t>84</w:t>
            </w:r>
          </w:p>
        </w:tc>
        <w:tc>
          <w:tcPr>
            <w:tcW w:w="1134" w:type="dxa"/>
          </w:tcPr>
          <w:p w:rsidR="007F0E71" w:rsidRPr="0047359D" w:rsidRDefault="007F0E71" w:rsidP="008472CC">
            <w:pPr>
              <w:jc w:val="center"/>
              <w:rPr>
                <w:color w:val="000000"/>
                <w:sz w:val="20"/>
                <w:szCs w:val="20"/>
              </w:rPr>
            </w:pPr>
            <w:r w:rsidRPr="0047359D">
              <w:rPr>
                <w:color w:val="000000"/>
                <w:sz w:val="20"/>
                <w:szCs w:val="20"/>
              </w:rPr>
              <w:t>84</w:t>
            </w:r>
          </w:p>
        </w:tc>
      </w:tr>
      <w:tr w:rsidR="007F0E71" w:rsidRPr="0047359D" w:rsidTr="007F0E71">
        <w:tc>
          <w:tcPr>
            <w:tcW w:w="2375" w:type="dxa"/>
          </w:tcPr>
          <w:p w:rsidR="007F0E71" w:rsidRPr="0047359D" w:rsidRDefault="007F0E71" w:rsidP="008472CC">
            <w:pPr>
              <w:jc w:val="both"/>
              <w:rPr>
                <w:sz w:val="24"/>
                <w:szCs w:val="24"/>
              </w:rPr>
            </w:pPr>
            <w:r w:rsidRPr="0047359D">
              <w:rPr>
                <w:sz w:val="24"/>
                <w:szCs w:val="24"/>
              </w:rPr>
              <w:t>продовольственные</w:t>
            </w:r>
          </w:p>
        </w:tc>
        <w:tc>
          <w:tcPr>
            <w:tcW w:w="993" w:type="dxa"/>
          </w:tcPr>
          <w:p w:rsidR="007F0E71" w:rsidRPr="0047359D" w:rsidRDefault="007F0E71" w:rsidP="008472CC">
            <w:pPr>
              <w:jc w:val="center"/>
              <w:rPr>
                <w:sz w:val="20"/>
                <w:szCs w:val="20"/>
              </w:rPr>
            </w:pPr>
            <w:r w:rsidRPr="0047359D">
              <w:rPr>
                <w:sz w:val="20"/>
                <w:szCs w:val="20"/>
              </w:rPr>
              <w:t>29</w:t>
            </w:r>
          </w:p>
        </w:tc>
        <w:tc>
          <w:tcPr>
            <w:tcW w:w="1134" w:type="dxa"/>
          </w:tcPr>
          <w:p w:rsidR="007F0E71" w:rsidRPr="0047359D" w:rsidRDefault="007F0E71" w:rsidP="008472CC">
            <w:pPr>
              <w:jc w:val="center"/>
              <w:rPr>
                <w:sz w:val="20"/>
                <w:szCs w:val="20"/>
              </w:rPr>
            </w:pPr>
            <w:r w:rsidRPr="0047359D">
              <w:rPr>
                <w:sz w:val="20"/>
                <w:szCs w:val="20"/>
              </w:rPr>
              <w:t>24</w:t>
            </w:r>
          </w:p>
        </w:tc>
        <w:tc>
          <w:tcPr>
            <w:tcW w:w="1134" w:type="dxa"/>
          </w:tcPr>
          <w:p w:rsidR="007F0E71" w:rsidRPr="0047359D" w:rsidRDefault="007F0E71" w:rsidP="008472CC">
            <w:pPr>
              <w:jc w:val="center"/>
              <w:rPr>
                <w:sz w:val="20"/>
                <w:szCs w:val="20"/>
              </w:rPr>
            </w:pPr>
            <w:r w:rsidRPr="0047359D">
              <w:rPr>
                <w:sz w:val="20"/>
                <w:szCs w:val="20"/>
              </w:rPr>
              <w:t>25</w:t>
            </w:r>
          </w:p>
        </w:tc>
        <w:tc>
          <w:tcPr>
            <w:tcW w:w="1135" w:type="dxa"/>
          </w:tcPr>
          <w:p w:rsidR="007F0E71" w:rsidRPr="0047359D" w:rsidRDefault="007F0E71" w:rsidP="008472CC">
            <w:pPr>
              <w:jc w:val="center"/>
              <w:rPr>
                <w:sz w:val="20"/>
                <w:szCs w:val="20"/>
              </w:rPr>
            </w:pPr>
            <w:r w:rsidRPr="0047359D">
              <w:rPr>
                <w:sz w:val="20"/>
                <w:szCs w:val="20"/>
              </w:rPr>
              <w:t>23</w:t>
            </w:r>
          </w:p>
        </w:tc>
        <w:tc>
          <w:tcPr>
            <w:tcW w:w="1133" w:type="dxa"/>
          </w:tcPr>
          <w:p w:rsidR="007F0E71" w:rsidRPr="0047359D" w:rsidRDefault="007F0E71" w:rsidP="008472CC">
            <w:pPr>
              <w:jc w:val="center"/>
              <w:rPr>
                <w:sz w:val="20"/>
                <w:szCs w:val="20"/>
              </w:rPr>
            </w:pPr>
            <w:r w:rsidRPr="0047359D">
              <w:rPr>
                <w:sz w:val="20"/>
                <w:szCs w:val="20"/>
              </w:rPr>
              <w:t>24</w:t>
            </w:r>
          </w:p>
        </w:tc>
        <w:tc>
          <w:tcPr>
            <w:tcW w:w="1135" w:type="dxa"/>
          </w:tcPr>
          <w:p w:rsidR="007F0E71" w:rsidRPr="0047359D" w:rsidRDefault="007F0E71" w:rsidP="00221AFB">
            <w:pPr>
              <w:jc w:val="center"/>
              <w:rPr>
                <w:sz w:val="20"/>
                <w:szCs w:val="20"/>
              </w:rPr>
            </w:pPr>
            <w:r w:rsidRPr="0047359D">
              <w:rPr>
                <w:sz w:val="20"/>
                <w:szCs w:val="20"/>
              </w:rPr>
              <w:t>20</w:t>
            </w:r>
          </w:p>
        </w:tc>
        <w:tc>
          <w:tcPr>
            <w:tcW w:w="1134" w:type="dxa"/>
          </w:tcPr>
          <w:p w:rsidR="007F0E71" w:rsidRPr="0047359D" w:rsidRDefault="004229C7" w:rsidP="008472CC">
            <w:pPr>
              <w:jc w:val="center"/>
              <w:rPr>
                <w:sz w:val="20"/>
                <w:szCs w:val="20"/>
              </w:rPr>
            </w:pPr>
            <w:r w:rsidRPr="0047359D">
              <w:rPr>
                <w:sz w:val="20"/>
                <w:szCs w:val="20"/>
              </w:rPr>
              <w:t>21</w:t>
            </w:r>
          </w:p>
        </w:tc>
      </w:tr>
      <w:tr w:rsidR="007F0E71" w:rsidRPr="0047359D" w:rsidTr="007F0E71">
        <w:tc>
          <w:tcPr>
            <w:tcW w:w="2375" w:type="dxa"/>
          </w:tcPr>
          <w:p w:rsidR="007F0E71" w:rsidRPr="0047359D" w:rsidRDefault="007F0E71" w:rsidP="008472CC">
            <w:pPr>
              <w:jc w:val="both"/>
              <w:rPr>
                <w:sz w:val="24"/>
                <w:szCs w:val="24"/>
              </w:rPr>
            </w:pPr>
            <w:r w:rsidRPr="0047359D">
              <w:rPr>
                <w:sz w:val="24"/>
                <w:szCs w:val="24"/>
              </w:rPr>
              <w:t>непродовольственные</w:t>
            </w:r>
          </w:p>
        </w:tc>
        <w:tc>
          <w:tcPr>
            <w:tcW w:w="993" w:type="dxa"/>
          </w:tcPr>
          <w:p w:rsidR="007F0E71" w:rsidRPr="0047359D" w:rsidRDefault="007F0E71" w:rsidP="008472CC">
            <w:pPr>
              <w:jc w:val="center"/>
              <w:rPr>
                <w:sz w:val="20"/>
                <w:szCs w:val="20"/>
              </w:rPr>
            </w:pPr>
            <w:r w:rsidRPr="0047359D">
              <w:rPr>
                <w:sz w:val="20"/>
                <w:szCs w:val="20"/>
              </w:rPr>
              <w:t>32</w:t>
            </w:r>
          </w:p>
        </w:tc>
        <w:tc>
          <w:tcPr>
            <w:tcW w:w="1134" w:type="dxa"/>
          </w:tcPr>
          <w:p w:rsidR="007F0E71" w:rsidRPr="0047359D" w:rsidRDefault="007F0E71" w:rsidP="008472CC">
            <w:pPr>
              <w:jc w:val="center"/>
              <w:rPr>
                <w:sz w:val="20"/>
                <w:szCs w:val="20"/>
              </w:rPr>
            </w:pPr>
            <w:r w:rsidRPr="0047359D">
              <w:rPr>
                <w:sz w:val="20"/>
                <w:szCs w:val="20"/>
              </w:rPr>
              <w:t>30</w:t>
            </w:r>
          </w:p>
        </w:tc>
        <w:tc>
          <w:tcPr>
            <w:tcW w:w="1134" w:type="dxa"/>
          </w:tcPr>
          <w:p w:rsidR="007F0E71" w:rsidRPr="0047359D" w:rsidRDefault="007F0E71" w:rsidP="008472CC">
            <w:pPr>
              <w:jc w:val="center"/>
              <w:rPr>
                <w:sz w:val="20"/>
                <w:szCs w:val="20"/>
              </w:rPr>
            </w:pPr>
            <w:r w:rsidRPr="0047359D">
              <w:rPr>
                <w:sz w:val="20"/>
                <w:szCs w:val="20"/>
              </w:rPr>
              <w:t>29</w:t>
            </w:r>
          </w:p>
        </w:tc>
        <w:tc>
          <w:tcPr>
            <w:tcW w:w="1135" w:type="dxa"/>
          </w:tcPr>
          <w:p w:rsidR="007F0E71" w:rsidRPr="0047359D" w:rsidRDefault="007F0E71" w:rsidP="008472CC">
            <w:pPr>
              <w:jc w:val="center"/>
              <w:rPr>
                <w:sz w:val="20"/>
                <w:szCs w:val="20"/>
              </w:rPr>
            </w:pPr>
            <w:r w:rsidRPr="0047359D">
              <w:rPr>
                <w:sz w:val="20"/>
                <w:szCs w:val="20"/>
              </w:rPr>
              <w:t>24</w:t>
            </w:r>
          </w:p>
        </w:tc>
        <w:tc>
          <w:tcPr>
            <w:tcW w:w="1133" w:type="dxa"/>
          </w:tcPr>
          <w:p w:rsidR="007F0E71" w:rsidRPr="0047359D" w:rsidRDefault="007F0E71" w:rsidP="008472CC">
            <w:pPr>
              <w:jc w:val="center"/>
              <w:rPr>
                <w:sz w:val="20"/>
                <w:szCs w:val="20"/>
              </w:rPr>
            </w:pPr>
            <w:r w:rsidRPr="0047359D">
              <w:rPr>
                <w:sz w:val="20"/>
                <w:szCs w:val="20"/>
              </w:rPr>
              <w:t>25</w:t>
            </w:r>
          </w:p>
        </w:tc>
        <w:tc>
          <w:tcPr>
            <w:tcW w:w="1135" w:type="dxa"/>
          </w:tcPr>
          <w:p w:rsidR="007F0E71" w:rsidRPr="0047359D" w:rsidRDefault="007F0E71" w:rsidP="00221AFB">
            <w:pPr>
              <w:jc w:val="center"/>
              <w:rPr>
                <w:sz w:val="20"/>
                <w:szCs w:val="20"/>
              </w:rPr>
            </w:pPr>
            <w:r w:rsidRPr="0047359D">
              <w:rPr>
                <w:sz w:val="20"/>
                <w:szCs w:val="20"/>
              </w:rPr>
              <w:t>25</w:t>
            </w:r>
          </w:p>
        </w:tc>
        <w:tc>
          <w:tcPr>
            <w:tcW w:w="1134" w:type="dxa"/>
          </w:tcPr>
          <w:p w:rsidR="007F0E71" w:rsidRPr="0047359D" w:rsidRDefault="004229C7" w:rsidP="008472CC">
            <w:pPr>
              <w:jc w:val="center"/>
              <w:rPr>
                <w:sz w:val="20"/>
                <w:szCs w:val="20"/>
              </w:rPr>
            </w:pPr>
            <w:r w:rsidRPr="0047359D">
              <w:rPr>
                <w:sz w:val="20"/>
                <w:szCs w:val="20"/>
              </w:rPr>
              <w:t>23</w:t>
            </w:r>
          </w:p>
        </w:tc>
      </w:tr>
      <w:tr w:rsidR="007F0E71" w:rsidRPr="0047359D" w:rsidTr="007F0E71">
        <w:tc>
          <w:tcPr>
            <w:tcW w:w="2375" w:type="dxa"/>
          </w:tcPr>
          <w:p w:rsidR="007F0E71" w:rsidRPr="0047359D" w:rsidRDefault="007F0E71" w:rsidP="008472CC">
            <w:pPr>
              <w:jc w:val="both"/>
              <w:rPr>
                <w:sz w:val="24"/>
                <w:szCs w:val="24"/>
              </w:rPr>
            </w:pPr>
            <w:r w:rsidRPr="0047359D">
              <w:rPr>
                <w:sz w:val="24"/>
                <w:szCs w:val="24"/>
              </w:rPr>
              <w:lastRenderedPageBreak/>
              <w:t>смешанного ассортимента</w:t>
            </w:r>
          </w:p>
        </w:tc>
        <w:tc>
          <w:tcPr>
            <w:tcW w:w="993" w:type="dxa"/>
          </w:tcPr>
          <w:p w:rsidR="007F0E71" w:rsidRPr="0047359D" w:rsidRDefault="007F0E71" w:rsidP="008472CC">
            <w:pPr>
              <w:jc w:val="center"/>
              <w:rPr>
                <w:sz w:val="20"/>
                <w:szCs w:val="20"/>
              </w:rPr>
            </w:pPr>
            <w:r w:rsidRPr="0047359D">
              <w:rPr>
                <w:sz w:val="20"/>
                <w:szCs w:val="20"/>
              </w:rPr>
              <w:t>40</w:t>
            </w:r>
          </w:p>
        </w:tc>
        <w:tc>
          <w:tcPr>
            <w:tcW w:w="1134" w:type="dxa"/>
          </w:tcPr>
          <w:p w:rsidR="007F0E71" w:rsidRPr="0047359D" w:rsidRDefault="007F0E71" w:rsidP="008472CC">
            <w:pPr>
              <w:jc w:val="center"/>
              <w:rPr>
                <w:sz w:val="20"/>
                <w:szCs w:val="20"/>
              </w:rPr>
            </w:pPr>
            <w:r w:rsidRPr="0047359D">
              <w:rPr>
                <w:sz w:val="20"/>
                <w:szCs w:val="20"/>
              </w:rPr>
              <w:t>37</w:t>
            </w:r>
          </w:p>
        </w:tc>
        <w:tc>
          <w:tcPr>
            <w:tcW w:w="1134" w:type="dxa"/>
          </w:tcPr>
          <w:p w:rsidR="007F0E71" w:rsidRPr="0047359D" w:rsidRDefault="007F0E71" w:rsidP="008472CC">
            <w:pPr>
              <w:jc w:val="center"/>
              <w:rPr>
                <w:sz w:val="20"/>
                <w:szCs w:val="20"/>
              </w:rPr>
            </w:pPr>
            <w:r w:rsidRPr="0047359D">
              <w:rPr>
                <w:sz w:val="20"/>
                <w:szCs w:val="20"/>
              </w:rPr>
              <w:t>38</w:t>
            </w:r>
          </w:p>
        </w:tc>
        <w:tc>
          <w:tcPr>
            <w:tcW w:w="1135" w:type="dxa"/>
          </w:tcPr>
          <w:p w:rsidR="007F0E71" w:rsidRPr="0047359D" w:rsidRDefault="007F0E71" w:rsidP="008472CC">
            <w:pPr>
              <w:jc w:val="center"/>
              <w:rPr>
                <w:sz w:val="20"/>
                <w:szCs w:val="20"/>
              </w:rPr>
            </w:pPr>
            <w:r w:rsidRPr="0047359D">
              <w:rPr>
                <w:sz w:val="20"/>
                <w:szCs w:val="20"/>
              </w:rPr>
              <w:t>39</w:t>
            </w:r>
          </w:p>
        </w:tc>
        <w:tc>
          <w:tcPr>
            <w:tcW w:w="1133" w:type="dxa"/>
          </w:tcPr>
          <w:p w:rsidR="007F0E71" w:rsidRPr="0047359D" w:rsidRDefault="007F0E71" w:rsidP="008472CC">
            <w:pPr>
              <w:jc w:val="center"/>
              <w:rPr>
                <w:sz w:val="20"/>
                <w:szCs w:val="20"/>
              </w:rPr>
            </w:pPr>
            <w:r w:rsidRPr="0047359D">
              <w:rPr>
                <w:sz w:val="20"/>
                <w:szCs w:val="20"/>
              </w:rPr>
              <w:t>36</w:t>
            </w:r>
          </w:p>
        </w:tc>
        <w:tc>
          <w:tcPr>
            <w:tcW w:w="1135" w:type="dxa"/>
          </w:tcPr>
          <w:p w:rsidR="007F0E71" w:rsidRPr="0047359D" w:rsidRDefault="007F0E71" w:rsidP="00221AFB">
            <w:pPr>
              <w:jc w:val="center"/>
              <w:rPr>
                <w:sz w:val="20"/>
                <w:szCs w:val="20"/>
              </w:rPr>
            </w:pPr>
            <w:r w:rsidRPr="0047359D">
              <w:rPr>
                <w:sz w:val="20"/>
                <w:szCs w:val="20"/>
              </w:rPr>
              <w:t>39</w:t>
            </w:r>
          </w:p>
        </w:tc>
        <w:tc>
          <w:tcPr>
            <w:tcW w:w="1134" w:type="dxa"/>
          </w:tcPr>
          <w:p w:rsidR="007F0E71" w:rsidRPr="0047359D" w:rsidRDefault="004229C7" w:rsidP="008472CC">
            <w:pPr>
              <w:jc w:val="center"/>
              <w:rPr>
                <w:sz w:val="20"/>
                <w:szCs w:val="20"/>
              </w:rPr>
            </w:pPr>
            <w:r w:rsidRPr="0047359D">
              <w:rPr>
                <w:sz w:val="20"/>
                <w:szCs w:val="20"/>
              </w:rPr>
              <w:t>40</w:t>
            </w:r>
          </w:p>
        </w:tc>
      </w:tr>
      <w:tr w:rsidR="007F0E71" w:rsidRPr="0047359D" w:rsidTr="007F0E71">
        <w:tc>
          <w:tcPr>
            <w:tcW w:w="2375" w:type="dxa"/>
          </w:tcPr>
          <w:p w:rsidR="007F0E71" w:rsidRPr="0047359D" w:rsidRDefault="007F0E71" w:rsidP="008472CC">
            <w:pPr>
              <w:jc w:val="both"/>
              <w:rPr>
                <w:sz w:val="24"/>
                <w:szCs w:val="24"/>
              </w:rPr>
            </w:pPr>
            <w:r w:rsidRPr="0047359D">
              <w:rPr>
                <w:sz w:val="24"/>
                <w:szCs w:val="24"/>
              </w:rPr>
              <w:t xml:space="preserve">2.Из общего числа магазинов розничной торговли – сетевые, в т.ч. </w:t>
            </w:r>
          </w:p>
        </w:tc>
        <w:tc>
          <w:tcPr>
            <w:tcW w:w="993" w:type="dxa"/>
          </w:tcPr>
          <w:p w:rsidR="007F0E71" w:rsidRPr="0047359D" w:rsidRDefault="007F0E71" w:rsidP="008472CC">
            <w:pPr>
              <w:jc w:val="center"/>
              <w:rPr>
                <w:sz w:val="20"/>
                <w:szCs w:val="20"/>
              </w:rPr>
            </w:pPr>
            <w:r w:rsidRPr="0047359D">
              <w:rPr>
                <w:sz w:val="20"/>
                <w:szCs w:val="20"/>
              </w:rPr>
              <w:t>61/</w:t>
            </w:r>
          </w:p>
          <w:p w:rsidR="007F0E71" w:rsidRPr="0047359D" w:rsidRDefault="007F0E71" w:rsidP="008472CC">
            <w:pPr>
              <w:jc w:val="center"/>
              <w:rPr>
                <w:sz w:val="20"/>
                <w:szCs w:val="20"/>
              </w:rPr>
            </w:pPr>
            <w:r w:rsidRPr="0047359D">
              <w:rPr>
                <w:sz w:val="20"/>
                <w:szCs w:val="20"/>
              </w:rPr>
              <w:t>60,3%</w:t>
            </w:r>
          </w:p>
        </w:tc>
        <w:tc>
          <w:tcPr>
            <w:tcW w:w="1134" w:type="dxa"/>
          </w:tcPr>
          <w:p w:rsidR="007F0E71" w:rsidRPr="0047359D" w:rsidRDefault="007F0E71" w:rsidP="008472CC">
            <w:pPr>
              <w:jc w:val="center"/>
              <w:rPr>
                <w:sz w:val="20"/>
                <w:szCs w:val="20"/>
              </w:rPr>
            </w:pPr>
            <w:r w:rsidRPr="0047359D">
              <w:rPr>
                <w:sz w:val="20"/>
                <w:szCs w:val="20"/>
              </w:rPr>
              <w:t>55/</w:t>
            </w:r>
          </w:p>
          <w:p w:rsidR="007F0E71" w:rsidRPr="0047359D" w:rsidRDefault="007F0E71" w:rsidP="008472CC">
            <w:pPr>
              <w:jc w:val="center"/>
              <w:rPr>
                <w:sz w:val="20"/>
                <w:szCs w:val="20"/>
              </w:rPr>
            </w:pPr>
            <w:r w:rsidRPr="0047359D">
              <w:rPr>
                <w:sz w:val="20"/>
                <w:szCs w:val="20"/>
              </w:rPr>
              <w:t>60,4%</w:t>
            </w:r>
          </w:p>
        </w:tc>
        <w:tc>
          <w:tcPr>
            <w:tcW w:w="1134" w:type="dxa"/>
          </w:tcPr>
          <w:p w:rsidR="007F0E71" w:rsidRPr="0047359D" w:rsidRDefault="007F0E71" w:rsidP="008472CC">
            <w:pPr>
              <w:jc w:val="center"/>
              <w:rPr>
                <w:sz w:val="20"/>
                <w:szCs w:val="20"/>
              </w:rPr>
            </w:pPr>
            <w:r w:rsidRPr="0047359D">
              <w:rPr>
                <w:sz w:val="20"/>
                <w:szCs w:val="20"/>
              </w:rPr>
              <w:t>54/</w:t>
            </w:r>
          </w:p>
          <w:p w:rsidR="007F0E71" w:rsidRPr="0047359D" w:rsidRDefault="007F0E71" w:rsidP="008472CC">
            <w:pPr>
              <w:jc w:val="center"/>
              <w:rPr>
                <w:sz w:val="20"/>
                <w:szCs w:val="20"/>
              </w:rPr>
            </w:pPr>
            <w:r w:rsidRPr="0047359D">
              <w:rPr>
                <w:sz w:val="20"/>
                <w:szCs w:val="20"/>
              </w:rPr>
              <w:t>58,6%</w:t>
            </w:r>
          </w:p>
        </w:tc>
        <w:tc>
          <w:tcPr>
            <w:tcW w:w="1135" w:type="dxa"/>
          </w:tcPr>
          <w:p w:rsidR="007F0E71" w:rsidRPr="0047359D" w:rsidRDefault="007F0E71" w:rsidP="008472CC">
            <w:pPr>
              <w:jc w:val="center"/>
              <w:rPr>
                <w:sz w:val="20"/>
                <w:szCs w:val="20"/>
              </w:rPr>
            </w:pPr>
            <w:r w:rsidRPr="0047359D">
              <w:rPr>
                <w:sz w:val="20"/>
                <w:szCs w:val="20"/>
              </w:rPr>
              <w:t>59/</w:t>
            </w:r>
          </w:p>
          <w:p w:rsidR="007F0E71" w:rsidRPr="0047359D" w:rsidRDefault="007F0E71" w:rsidP="008472CC">
            <w:pPr>
              <w:jc w:val="center"/>
              <w:rPr>
                <w:sz w:val="20"/>
                <w:szCs w:val="20"/>
              </w:rPr>
            </w:pPr>
            <w:r w:rsidRPr="0047359D">
              <w:rPr>
                <w:sz w:val="20"/>
                <w:szCs w:val="20"/>
              </w:rPr>
              <w:t>68,6%</w:t>
            </w:r>
          </w:p>
        </w:tc>
        <w:tc>
          <w:tcPr>
            <w:tcW w:w="1133" w:type="dxa"/>
          </w:tcPr>
          <w:p w:rsidR="007F0E71" w:rsidRPr="0047359D" w:rsidRDefault="007F0E71" w:rsidP="008472CC">
            <w:pPr>
              <w:jc w:val="center"/>
              <w:rPr>
                <w:sz w:val="20"/>
                <w:szCs w:val="20"/>
              </w:rPr>
            </w:pPr>
            <w:r w:rsidRPr="0047359D">
              <w:rPr>
                <w:sz w:val="20"/>
                <w:szCs w:val="20"/>
              </w:rPr>
              <w:t>57/67%</w:t>
            </w:r>
          </w:p>
        </w:tc>
        <w:tc>
          <w:tcPr>
            <w:tcW w:w="1135" w:type="dxa"/>
          </w:tcPr>
          <w:p w:rsidR="007F0E71" w:rsidRPr="0047359D" w:rsidRDefault="007F0E71" w:rsidP="00221AFB">
            <w:pPr>
              <w:jc w:val="center"/>
              <w:rPr>
                <w:sz w:val="20"/>
                <w:szCs w:val="20"/>
              </w:rPr>
            </w:pPr>
            <w:r w:rsidRPr="0047359D">
              <w:rPr>
                <w:sz w:val="20"/>
                <w:szCs w:val="20"/>
              </w:rPr>
              <w:t>56/66,7%</w:t>
            </w:r>
          </w:p>
        </w:tc>
        <w:tc>
          <w:tcPr>
            <w:tcW w:w="1134" w:type="dxa"/>
          </w:tcPr>
          <w:p w:rsidR="007F0E71" w:rsidRPr="0047359D" w:rsidRDefault="00BC64F2" w:rsidP="00BC64F2">
            <w:pPr>
              <w:jc w:val="center"/>
              <w:rPr>
                <w:sz w:val="20"/>
                <w:szCs w:val="20"/>
              </w:rPr>
            </w:pPr>
            <w:r w:rsidRPr="0047359D">
              <w:rPr>
                <w:sz w:val="20"/>
                <w:szCs w:val="20"/>
              </w:rPr>
              <w:t>50</w:t>
            </w:r>
            <w:r w:rsidR="007F0E71" w:rsidRPr="0047359D">
              <w:rPr>
                <w:sz w:val="20"/>
                <w:szCs w:val="20"/>
              </w:rPr>
              <w:t>/</w:t>
            </w:r>
            <w:r w:rsidRPr="0047359D">
              <w:rPr>
                <w:sz w:val="20"/>
                <w:szCs w:val="20"/>
              </w:rPr>
              <w:t>59,5</w:t>
            </w:r>
            <w:r w:rsidR="007F0E71" w:rsidRPr="0047359D">
              <w:rPr>
                <w:sz w:val="20"/>
                <w:szCs w:val="20"/>
              </w:rPr>
              <w:t>%</w:t>
            </w:r>
          </w:p>
        </w:tc>
      </w:tr>
      <w:tr w:rsidR="007F0E71" w:rsidRPr="0047359D" w:rsidTr="007F0E71">
        <w:tc>
          <w:tcPr>
            <w:tcW w:w="2375" w:type="dxa"/>
          </w:tcPr>
          <w:p w:rsidR="007F0E71" w:rsidRPr="0047359D" w:rsidRDefault="007F0E71" w:rsidP="008472CC">
            <w:pPr>
              <w:jc w:val="both"/>
              <w:rPr>
                <w:sz w:val="24"/>
                <w:szCs w:val="24"/>
              </w:rPr>
            </w:pPr>
            <w:r w:rsidRPr="0047359D">
              <w:rPr>
                <w:sz w:val="24"/>
                <w:szCs w:val="24"/>
              </w:rPr>
              <w:t>федеральных сетей</w:t>
            </w:r>
          </w:p>
        </w:tc>
        <w:tc>
          <w:tcPr>
            <w:tcW w:w="993" w:type="dxa"/>
          </w:tcPr>
          <w:p w:rsidR="007F0E71" w:rsidRPr="0047359D" w:rsidRDefault="007F0E71" w:rsidP="008472CC">
            <w:pPr>
              <w:jc w:val="center"/>
              <w:rPr>
                <w:sz w:val="20"/>
                <w:szCs w:val="20"/>
              </w:rPr>
            </w:pPr>
            <w:r w:rsidRPr="0047359D">
              <w:rPr>
                <w:sz w:val="20"/>
                <w:szCs w:val="20"/>
              </w:rPr>
              <w:t>8</w:t>
            </w:r>
          </w:p>
        </w:tc>
        <w:tc>
          <w:tcPr>
            <w:tcW w:w="1134" w:type="dxa"/>
          </w:tcPr>
          <w:p w:rsidR="007F0E71" w:rsidRPr="0047359D" w:rsidRDefault="007F0E71" w:rsidP="008472CC">
            <w:pPr>
              <w:jc w:val="center"/>
              <w:rPr>
                <w:sz w:val="20"/>
                <w:szCs w:val="20"/>
              </w:rPr>
            </w:pPr>
            <w:r w:rsidRPr="0047359D">
              <w:rPr>
                <w:sz w:val="20"/>
                <w:szCs w:val="20"/>
              </w:rPr>
              <w:t>9</w:t>
            </w:r>
          </w:p>
        </w:tc>
        <w:tc>
          <w:tcPr>
            <w:tcW w:w="1134" w:type="dxa"/>
          </w:tcPr>
          <w:p w:rsidR="007F0E71" w:rsidRPr="0047359D" w:rsidRDefault="007F0E71" w:rsidP="008472CC">
            <w:pPr>
              <w:jc w:val="center"/>
              <w:rPr>
                <w:sz w:val="20"/>
                <w:szCs w:val="20"/>
              </w:rPr>
            </w:pPr>
            <w:r w:rsidRPr="0047359D">
              <w:rPr>
                <w:sz w:val="20"/>
                <w:szCs w:val="20"/>
              </w:rPr>
              <w:t>10</w:t>
            </w:r>
          </w:p>
        </w:tc>
        <w:tc>
          <w:tcPr>
            <w:tcW w:w="1135" w:type="dxa"/>
          </w:tcPr>
          <w:p w:rsidR="007F0E71" w:rsidRPr="0047359D" w:rsidRDefault="007F0E71" w:rsidP="008472CC">
            <w:pPr>
              <w:jc w:val="center"/>
              <w:rPr>
                <w:color w:val="FF0000"/>
                <w:sz w:val="20"/>
                <w:szCs w:val="20"/>
              </w:rPr>
            </w:pPr>
            <w:r w:rsidRPr="0047359D">
              <w:rPr>
                <w:sz w:val="20"/>
                <w:szCs w:val="20"/>
              </w:rPr>
              <w:t>14</w:t>
            </w:r>
          </w:p>
        </w:tc>
        <w:tc>
          <w:tcPr>
            <w:tcW w:w="1133" w:type="dxa"/>
          </w:tcPr>
          <w:p w:rsidR="007F0E71" w:rsidRPr="0047359D" w:rsidRDefault="007F0E71" w:rsidP="008472CC">
            <w:pPr>
              <w:jc w:val="center"/>
              <w:rPr>
                <w:sz w:val="20"/>
                <w:szCs w:val="20"/>
              </w:rPr>
            </w:pPr>
            <w:r w:rsidRPr="0047359D">
              <w:rPr>
                <w:sz w:val="20"/>
                <w:szCs w:val="20"/>
              </w:rPr>
              <w:t>14</w:t>
            </w:r>
          </w:p>
        </w:tc>
        <w:tc>
          <w:tcPr>
            <w:tcW w:w="1135" w:type="dxa"/>
          </w:tcPr>
          <w:p w:rsidR="007F0E71" w:rsidRPr="0047359D" w:rsidRDefault="007F0E71" w:rsidP="00221AFB">
            <w:pPr>
              <w:jc w:val="center"/>
              <w:rPr>
                <w:sz w:val="20"/>
                <w:szCs w:val="20"/>
              </w:rPr>
            </w:pPr>
            <w:r w:rsidRPr="0047359D">
              <w:rPr>
                <w:sz w:val="20"/>
                <w:szCs w:val="20"/>
              </w:rPr>
              <w:t>14</w:t>
            </w:r>
          </w:p>
        </w:tc>
        <w:tc>
          <w:tcPr>
            <w:tcW w:w="1134" w:type="dxa"/>
          </w:tcPr>
          <w:p w:rsidR="007F0E71" w:rsidRPr="0047359D" w:rsidRDefault="007F0E71" w:rsidP="008472CC">
            <w:pPr>
              <w:jc w:val="center"/>
              <w:rPr>
                <w:sz w:val="20"/>
                <w:szCs w:val="20"/>
              </w:rPr>
            </w:pPr>
            <w:r w:rsidRPr="0047359D">
              <w:rPr>
                <w:sz w:val="20"/>
                <w:szCs w:val="20"/>
              </w:rPr>
              <w:t>14</w:t>
            </w:r>
          </w:p>
        </w:tc>
      </w:tr>
      <w:tr w:rsidR="007F0E71" w:rsidRPr="0047359D" w:rsidTr="007F0E71">
        <w:tc>
          <w:tcPr>
            <w:tcW w:w="2375" w:type="dxa"/>
          </w:tcPr>
          <w:p w:rsidR="007F0E71" w:rsidRPr="0047359D" w:rsidRDefault="007F0E71" w:rsidP="008472CC">
            <w:pPr>
              <w:jc w:val="both"/>
              <w:rPr>
                <w:sz w:val="24"/>
                <w:szCs w:val="24"/>
              </w:rPr>
            </w:pPr>
            <w:r w:rsidRPr="0047359D">
              <w:rPr>
                <w:sz w:val="24"/>
                <w:szCs w:val="24"/>
              </w:rPr>
              <w:t>региональных сетей</w:t>
            </w:r>
          </w:p>
        </w:tc>
        <w:tc>
          <w:tcPr>
            <w:tcW w:w="993" w:type="dxa"/>
          </w:tcPr>
          <w:p w:rsidR="007F0E71" w:rsidRPr="0047359D" w:rsidRDefault="007F0E71" w:rsidP="008472CC">
            <w:pPr>
              <w:jc w:val="center"/>
              <w:rPr>
                <w:sz w:val="20"/>
                <w:szCs w:val="20"/>
              </w:rPr>
            </w:pPr>
            <w:r w:rsidRPr="0047359D">
              <w:rPr>
                <w:sz w:val="20"/>
                <w:szCs w:val="20"/>
              </w:rPr>
              <w:t>2</w:t>
            </w:r>
          </w:p>
        </w:tc>
        <w:tc>
          <w:tcPr>
            <w:tcW w:w="1134" w:type="dxa"/>
          </w:tcPr>
          <w:p w:rsidR="007F0E71" w:rsidRPr="0047359D" w:rsidRDefault="007F0E71" w:rsidP="008472CC">
            <w:pPr>
              <w:jc w:val="center"/>
              <w:rPr>
                <w:sz w:val="20"/>
                <w:szCs w:val="20"/>
              </w:rPr>
            </w:pPr>
            <w:r w:rsidRPr="0047359D">
              <w:rPr>
                <w:sz w:val="20"/>
                <w:szCs w:val="20"/>
              </w:rPr>
              <w:t>2</w:t>
            </w:r>
          </w:p>
        </w:tc>
        <w:tc>
          <w:tcPr>
            <w:tcW w:w="1134" w:type="dxa"/>
          </w:tcPr>
          <w:p w:rsidR="007F0E71" w:rsidRPr="0047359D" w:rsidRDefault="007F0E71" w:rsidP="008472CC">
            <w:pPr>
              <w:jc w:val="center"/>
              <w:rPr>
                <w:sz w:val="20"/>
                <w:szCs w:val="20"/>
              </w:rPr>
            </w:pPr>
            <w:r w:rsidRPr="0047359D">
              <w:rPr>
                <w:sz w:val="20"/>
                <w:szCs w:val="20"/>
              </w:rPr>
              <w:t>2</w:t>
            </w:r>
          </w:p>
        </w:tc>
        <w:tc>
          <w:tcPr>
            <w:tcW w:w="1135" w:type="dxa"/>
          </w:tcPr>
          <w:p w:rsidR="007F0E71" w:rsidRPr="0047359D" w:rsidRDefault="007F0E71" w:rsidP="008472CC">
            <w:pPr>
              <w:jc w:val="center"/>
              <w:rPr>
                <w:sz w:val="20"/>
                <w:szCs w:val="20"/>
              </w:rPr>
            </w:pPr>
            <w:r w:rsidRPr="0047359D">
              <w:rPr>
                <w:sz w:val="20"/>
                <w:szCs w:val="20"/>
              </w:rPr>
              <w:t>-</w:t>
            </w:r>
          </w:p>
        </w:tc>
        <w:tc>
          <w:tcPr>
            <w:tcW w:w="1133" w:type="dxa"/>
          </w:tcPr>
          <w:p w:rsidR="007F0E71" w:rsidRPr="0047359D" w:rsidRDefault="007F0E71" w:rsidP="008472CC">
            <w:pPr>
              <w:jc w:val="center"/>
              <w:rPr>
                <w:sz w:val="20"/>
                <w:szCs w:val="20"/>
              </w:rPr>
            </w:pPr>
            <w:r w:rsidRPr="0047359D">
              <w:rPr>
                <w:sz w:val="20"/>
                <w:szCs w:val="20"/>
              </w:rPr>
              <w:t>-</w:t>
            </w:r>
          </w:p>
        </w:tc>
        <w:tc>
          <w:tcPr>
            <w:tcW w:w="1135" w:type="dxa"/>
          </w:tcPr>
          <w:p w:rsidR="007F0E71" w:rsidRPr="0047359D" w:rsidRDefault="007F0E71" w:rsidP="00221AFB">
            <w:pPr>
              <w:jc w:val="center"/>
              <w:rPr>
                <w:sz w:val="20"/>
                <w:szCs w:val="20"/>
              </w:rPr>
            </w:pPr>
            <w:r w:rsidRPr="0047359D">
              <w:rPr>
                <w:sz w:val="20"/>
                <w:szCs w:val="20"/>
              </w:rPr>
              <w:t>-</w:t>
            </w:r>
          </w:p>
        </w:tc>
        <w:tc>
          <w:tcPr>
            <w:tcW w:w="1134" w:type="dxa"/>
          </w:tcPr>
          <w:p w:rsidR="007F0E71" w:rsidRPr="0047359D" w:rsidRDefault="007F0E71" w:rsidP="008472CC">
            <w:pPr>
              <w:jc w:val="center"/>
              <w:rPr>
                <w:sz w:val="20"/>
                <w:szCs w:val="20"/>
              </w:rPr>
            </w:pPr>
            <w:r w:rsidRPr="0047359D">
              <w:rPr>
                <w:sz w:val="20"/>
                <w:szCs w:val="20"/>
              </w:rPr>
              <w:t>-</w:t>
            </w:r>
          </w:p>
        </w:tc>
      </w:tr>
      <w:tr w:rsidR="007F0E71" w:rsidRPr="0047359D" w:rsidTr="007F0E71">
        <w:tc>
          <w:tcPr>
            <w:tcW w:w="2375" w:type="dxa"/>
          </w:tcPr>
          <w:p w:rsidR="007F0E71" w:rsidRPr="0047359D" w:rsidRDefault="007F0E71" w:rsidP="008472CC">
            <w:pPr>
              <w:jc w:val="both"/>
              <w:rPr>
                <w:sz w:val="24"/>
                <w:szCs w:val="24"/>
              </w:rPr>
            </w:pPr>
            <w:r w:rsidRPr="0047359D">
              <w:rPr>
                <w:sz w:val="24"/>
                <w:szCs w:val="24"/>
              </w:rPr>
              <w:t>локальных сетей</w:t>
            </w:r>
          </w:p>
        </w:tc>
        <w:tc>
          <w:tcPr>
            <w:tcW w:w="993" w:type="dxa"/>
          </w:tcPr>
          <w:p w:rsidR="007F0E71" w:rsidRPr="0047359D" w:rsidRDefault="007F0E71" w:rsidP="008472CC">
            <w:pPr>
              <w:jc w:val="center"/>
              <w:rPr>
                <w:sz w:val="20"/>
                <w:szCs w:val="20"/>
              </w:rPr>
            </w:pPr>
            <w:r w:rsidRPr="0047359D">
              <w:rPr>
                <w:sz w:val="20"/>
                <w:szCs w:val="20"/>
              </w:rPr>
              <w:t>51</w:t>
            </w:r>
          </w:p>
        </w:tc>
        <w:tc>
          <w:tcPr>
            <w:tcW w:w="1134" w:type="dxa"/>
          </w:tcPr>
          <w:p w:rsidR="007F0E71" w:rsidRPr="0047359D" w:rsidRDefault="007F0E71" w:rsidP="008472CC">
            <w:pPr>
              <w:jc w:val="center"/>
              <w:rPr>
                <w:sz w:val="20"/>
                <w:szCs w:val="20"/>
              </w:rPr>
            </w:pPr>
            <w:r w:rsidRPr="0047359D">
              <w:rPr>
                <w:sz w:val="20"/>
                <w:szCs w:val="20"/>
              </w:rPr>
              <w:t>44</w:t>
            </w:r>
          </w:p>
        </w:tc>
        <w:tc>
          <w:tcPr>
            <w:tcW w:w="1134" w:type="dxa"/>
          </w:tcPr>
          <w:p w:rsidR="007F0E71" w:rsidRPr="0047359D" w:rsidRDefault="007F0E71" w:rsidP="008472CC">
            <w:pPr>
              <w:jc w:val="center"/>
              <w:rPr>
                <w:sz w:val="20"/>
                <w:szCs w:val="20"/>
              </w:rPr>
            </w:pPr>
            <w:r w:rsidRPr="0047359D">
              <w:rPr>
                <w:sz w:val="20"/>
                <w:szCs w:val="20"/>
              </w:rPr>
              <w:t>42</w:t>
            </w:r>
          </w:p>
        </w:tc>
        <w:tc>
          <w:tcPr>
            <w:tcW w:w="1135" w:type="dxa"/>
          </w:tcPr>
          <w:p w:rsidR="007F0E71" w:rsidRPr="0047359D" w:rsidRDefault="007F0E71" w:rsidP="008472CC">
            <w:pPr>
              <w:jc w:val="center"/>
              <w:rPr>
                <w:sz w:val="20"/>
                <w:szCs w:val="20"/>
              </w:rPr>
            </w:pPr>
            <w:r w:rsidRPr="0047359D">
              <w:rPr>
                <w:sz w:val="20"/>
                <w:szCs w:val="20"/>
              </w:rPr>
              <w:t>45</w:t>
            </w:r>
          </w:p>
        </w:tc>
        <w:tc>
          <w:tcPr>
            <w:tcW w:w="1133" w:type="dxa"/>
          </w:tcPr>
          <w:p w:rsidR="007F0E71" w:rsidRPr="0047359D" w:rsidRDefault="007F0E71" w:rsidP="008472CC">
            <w:pPr>
              <w:jc w:val="center"/>
              <w:rPr>
                <w:sz w:val="20"/>
                <w:szCs w:val="20"/>
              </w:rPr>
            </w:pPr>
            <w:r w:rsidRPr="0047359D">
              <w:rPr>
                <w:sz w:val="20"/>
                <w:szCs w:val="20"/>
              </w:rPr>
              <w:t>43</w:t>
            </w:r>
          </w:p>
        </w:tc>
        <w:tc>
          <w:tcPr>
            <w:tcW w:w="1135" w:type="dxa"/>
          </w:tcPr>
          <w:p w:rsidR="007F0E71" w:rsidRPr="0047359D" w:rsidRDefault="007F0E71" w:rsidP="00221AFB">
            <w:pPr>
              <w:jc w:val="center"/>
              <w:rPr>
                <w:sz w:val="20"/>
                <w:szCs w:val="20"/>
              </w:rPr>
            </w:pPr>
            <w:r w:rsidRPr="0047359D">
              <w:rPr>
                <w:sz w:val="20"/>
                <w:szCs w:val="20"/>
              </w:rPr>
              <w:t>42</w:t>
            </w:r>
          </w:p>
        </w:tc>
        <w:tc>
          <w:tcPr>
            <w:tcW w:w="1134" w:type="dxa"/>
          </w:tcPr>
          <w:p w:rsidR="007F0E71" w:rsidRPr="0047359D" w:rsidRDefault="004229C7" w:rsidP="008472CC">
            <w:pPr>
              <w:jc w:val="center"/>
              <w:rPr>
                <w:sz w:val="20"/>
                <w:szCs w:val="20"/>
              </w:rPr>
            </w:pPr>
            <w:r w:rsidRPr="0047359D">
              <w:rPr>
                <w:sz w:val="20"/>
                <w:szCs w:val="20"/>
              </w:rPr>
              <w:t>36</w:t>
            </w:r>
          </w:p>
        </w:tc>
      </w:tr>
      <w:tr w:rsidR="007F0E71" w:rsidRPr="0047359D" w:rsidTr="007F0E71">
        <w:tc>
          <w:tcPr>
            <w:tcW w:w="2375" w:type="dxa"/>
          </w:tcPr>
          <w:p w:rsidR="007F0E71" w:rsidRPr="0047359D" w:rsidRDefault="007F0E71" w:rsidP="008472CC">
            <w:pPr>
              <w:jc w:val="both"/>
              <w:rPr>
                <w:sz w:val="24"/>
                <w:szCs w:val="24"/>
              </w:rPr>
            </w:pPr>
            <w:r w:rsidRPr="0047359D">
              <w:rPr>
                <w:sz w:val="24"/>
                <w:szCs w:val="24"/>
              </w:rPr>
              <w:t>3.Объекты мелкорозничной торговли, в том числе мобильные</w:t>
            </w:r>
          </w:p>
        </w:tc>
        <w:tc>
          <w:tcPr>
            <w:tcW w:w="993" w:type="dxa"/>
          </w:tcPr>
          <w:p w:rsidR="007F0E71" w:rsidRPr="0047359D" w:rsidRDefault="007F0E71" w:rsidP="008472CC">
            <w:pPr>
              <w:jc w:val="center"/>
              <w:rPr>
                <w:sz w:val="20"/>
                <w:szCs w:val="20"/>
              </w:rPr>
            </w:pPr>
            <w:r w:rsidRPr="0047359D">
              <w:rPr>
                <w:sz w:val="20"/>
                <w:szCs w:val="20"/>
              </w:rPr>
              <w:t>12/5</w:t>
            </w:r>
          </w:p>
        </w:tc>
        <w:tc>
          <w:tcPr>
            <w:tcW w:w="1134" w:type="dxa"/>
          </w:tcPr>
          <w:p w:rsidR="007F0E71" w:rsidRPr="0047359D" w:rsidRDefault="007F0E71" w:rsidP="008472CC">
            <w:pPr>
              <w:jc w:val="center"/>
              <w:rPr>
                <w:sz w:val="20"/>
                <w:szCs w:val="20"/>
              </w:rPr>
            </w:pPr>
            <w:r w:rsidRPr="0047359D">
              <w:rPr>
                <w:sz w:val="20"/>
                <w:szCs w:val="20"/>
              </w:rPr>
              <w:t>10/5</w:t>
            </w:r>
          </w:p>
        </w:tc>
        <w:tc>
          <w:tcPr>
            <w:tcW w:w="1134" w:type="dxa"/>
          </w:tcPr>
          <w:p w:rsidR="007F0E71" w:rsidRPr="0047359D" w:rsidRDefault="007F0E71" w:rsidP="008472CC">
            <w:pPr>
              <w:jc w:val="center"/>
              <w:rPr>
                <w:sz w:val="20"/>
                <w:szCs w:val="20"/>
              </w:rPr>
            </w:pPr>
            <w:r w:rsidRPr="0047359D">
              <w:rPr>
                <w:sz w:val="20"/>
                <w:szCs w:val="20"/>
              </w:rPr>
              <w:t>10/5</w:t>
            </w:r>
          </w:p>
        </w:tc>
        <w:tc>
          <w:tcPr>
            <w:tcW w:w="1135" w:type="dxa"/>
          </w:tcPr>
          <w:p w:rsidR="007F0E71" w:rsidRPr="0047359D" w:rsidRDefault="007F0E71" w:rsidP="008472CC">
            <w:pPr>
              <w:jc w:val="center"/>
              <w:rPr>
                <w:sz w:val="20"/>
                <w:szCs w:val="20"/>
              </w:rPr>
            </w:pPr>
            <w:r w:rsidRPr="0047359D">
              <w:rPr>
                <w:sz w:val="20"/>
                <w:szCs w:val="20"/>
              </w:rPr>
              <w:t>16/8</w:t>
            </w:r>
          </w:p>
        </w:tc>
        <w:tc>
          <w:tcPr>
            <w:tcW w:w="1133" w:type="dxa"/>
          </w:tcPr>
          <w:p w:rsidR="007F0E71" w:rsidRPr="0047359D" w:rsidRDefault="007F0E71" w:rsidP="008472CC">
            <w:pPr>
              <w:jc w:val="center"/>
              <w:rPr>
                <w:sz w:val="20"/>
                <w:szCs w:val="20"/>
              </w:rPr>
            </w:pPr>
            <w:r w:rsidRPr="0047359D">
              <w:rPr>
                <w:sz w:val="20"/>
                <w:szCs w:val="20"/>
              </w:rPr>
              <w:t>17/7</w:t>
            </w:r>
          </w:p>
        </w:tc>
        <w:tc>
          <w:tcPr>
            <w:tcW w:w="1135" w:type="dxa"/>
          </w:tcPr>
          <w:p w:rsidR="007F0E71" w:rsidRPr="0047359D" w:rsidRDefault="007F0E71" w:rsidP="00221AFB">
            <w:pPr>
              <w:jc w:val="center"/>
              <w:rPr>
                <w:sz w:val="20"/>
                <w:szCs w:val="20"/>
              </w:rPr>
            </w:pPr>
            <w:r w:rsidRPr="0047359D">
              <w:rPr>
                <w:sz w:val="20"/>
                <w:szCs w:val="20"/>
              </w:rPr>
              <w:t>16/7</w:t>
            </w:r>
          </w:p>
        </w:tc>
        <w:tc>
          <w:tcPr>
            <w:tcW w:w="1134" w:type="dxa"/>
          </w:tcPr>
          <w:p w:rsidR="007F0E71" w:rsidRPr="0047359D" w:rsidRDefault="007F0E71" w:rsidP="00B274D6">
            <w:pPr>
              <w:jc w:val="center"/>
              <w:rPr>
                <w:sz w:val="20"/>
                <w:szCs w:val="20"/>
              </w:rPr>
            </w:pPr>
            <w:r w:rsidRPr="0047359D">
              <w:rPr>
                <w:sz w:val="20"/>
                <w:szCs w:val="20"/>
              </w:rPr>
              <w:t>1</w:t>
            </w:r>
            <w:r w:rsidR="00B274D6" w:rsidRPr="0047359D">
              <w:rPr>
                <w:sz w:val="20"/>
                <w:szCs w:val="20"/>
              </w:rPr>
              <w:t>6</w:t>
            </w:r>
            <w:r w:rsidRPr="0047359D">
              <w:rPr>
                <w:sz w:val="20"/>
                <w:szCs w:val="20"/>
              </w:rPr>
              <w:t>/7</w:t>
            </w:r>
          </w:p>
        </w:tc>
      </w:tr>
    </w:tbl>
    <w:p w:rsidR="00BC5DA7" w:rsidRPr="0047359D" w:rsidRDefault="00BC5DA7" w:rsidP="00FB3A22">
      <w:pPr>
        <w:jc w:val="both"/>
        <w:rPr>
          <w:sz w:val="24"/>
          <w:szCs w:val="24"/>
        </w:rPr>
      </w:pPr>
      <w:r w:rsidRPr="0047359D">
        <w:rPr>
          <w:sz w:val="24"/>
          <w:szCs w:val="24"/>
        </w:rPr>
        <w:t xml:space="preserve">        Характеризуя сферу потребительского рынка, необходимо отметить следующее:</w:t>
      </w:r>
    </w:p>
    <w:p w:rsidR="00BC5DA7" w:rsidRPr="0047359D" w:rsidRDefault="00BC5DA7" w:rsidP="00C92728">
      <w:pPr>
        <w:jc w:val="both"/>
        <w:rPr>
          <w:sz w:val="24"/>
          <w:szCs w:val="24"/>
        </w:rPr>
      </w:pPr>
      <w:r w:rsidRPr="0047359D">
        <w:rPr>
          <w:sz w:val="24"/>
          <w:szCs w:val="24"/>
        </w:rPr>
        <w:t>-снижение числа объектов розничной торговли по сравнению с 2017 годом на 16,8%. Общее снижение количества магазинов связано с открытием магазинов крупных торговых сетей;</w:t>
      </w:r>
    </w:p>
    <w:p w:rsidR="00BC5DA7" w:rsidRPr="0047359D" w:rsidRDefault="00BC5DA7" w:rsidP="00FB3A22">
      <w:pPr>
        <w:jc w:val="both"/>
        <w:rPr>
          <w:sz w:val="24"/>
          <w:szCs w:val="24"/>
        </w:rPr>
      </w:pPr>
      <w:r w:rsidRPr="0047359D">
        <w:rPr>
          <w:sz w:val="24"/>
          <w:szCs w:val="24"/>
        </w:rPr>
        <w:t>-рост числа магазинов розничной торговли федеральных сетей  на 75%  по сравнению с 2017 годом.</w:t>
      </w:r>
      <w:r w:rsidR="00B274D6" w:rsidRPr="0047359D">
        <w:rPr>
          <w:sz w:val="24"/>
          <w:szCs w:val="24"/>
        </w:rPr>
        <w:t xml:space="preserve"> </w:t>
      </w:r>
      <w:r w:rsidRPr="0047359D">
        <w:rPr>
          <w:sz w:val="24"/>
          <w:szCs w:val="24"/>
        </w:rPr>
        <w:t xml:space="preserve">Однако, следует отметить, что за последние </w:t>
      </w:r>
      <w:r w:rsidR="00B274D6" w:rsidRPr="0047359D">
        <w:rPr>
          <w:sz w:val="24"/>
          <w:szCs w:val="24"/>
        </w:rPr>
        <w:t>три</w:t>
      </w:r>
      <w:r w:rsidRPr="0047359D">
        <w:rPr>
          <w:sz w:val="24"/>
          <w:szCs w:val="24"/>
        </w:rPr>
        <w:t xml:space="preserve"> года их количество не изменилось;</w:t>
      </w:r>
    </w:p>
    <w:p w:rsidR="00BC5DA7" w:rsidRPr="0047359D" w:rsidRDefault="00BC5DA7" w:rsidP="00FD5B4E">
      <w:pPr>
        <w:jc w:val="both"/>
        <w:rPr>
          <w:sz w:val="24"/>
          <w:szCs w:val="24"/>
        </w:rPr>
      </w:pPr>
      <w:r w:rsidRPr="0047359D">
        <w:rPr>
          <w:sz w:val="24"/>
          <w:szCs w:val="24"/>
        </w:rPr>
        <w:t xml:space="preserve">-уменьшение количества магазинов розничной торговли, принадлежащих к локальным сетям на </w:t>
      </w:r>
      <w:r w:rsidR="00B274D6" w:rsidRPr="0047359D">
        <w:rPr>
          <w:sz w:val="24"/>
          <w:szCs w:val="24"/>
        </w:rPr>
        <w:t>39,2</w:t>
      </w:r>
      <w:r w:rsidRPr="0047359D">
        <w:rPr>
          <w:sz w:val="24"/>
          <w:szCs w:val="24"/>
        </w:rPr>
        <w:t>% по сравнению с  2017 годом;</w:t>
      </w:r>
    </w:p>
    <w:p w:rsidR="00BC5DA7" w:rsidRPr="0047359D" w:rsidRDefault="00BC5DA7" w:rsidP="00FD5B4E">
      <w:pPr>
        <w:jc w:val="both"/>
        <w:rPr>
          <w:sz w:val="24"/>
          <w:szCs w:val="24"/>
        </w:rPr>
      </w:pPr>
      <w:r w:rsidRPr="0047359D">
        <w:rPr>
          <w:sz w:val="24"/>
          <w:szCs w:val="24"/>
        </w:rPr>
        <w:t xml:space="preserve">- </w:t>
      </w:r>
      <w:r w:rsidR="004C0113" w:rsidRPr="0047359D">
        <w:rPr>
          <w:sz w:val="24"/>
          <w:szCs w:val="24"/>
        </w:rPr>
        <w:t xml:space="preserve">на треть выросло </w:t>
      </w:r>
      <w:r w:rsidRPr="0047359D">
        <w:rPr>
          <w:sz w:val="24"/>
          <w:szCs w:val="24"/>
        </w:rPr>
        <w:t>числ</w:t>
      </w:r>
      <w:r w:rsidR="004C0113" w:rsidRPr="0047359D">
        <w:rPr>
          <w:sz w:val="24"/>
          <w:szCs w:val="24"/>
        </w:rPr>
        <w:t>о</w:t>
      </w:r>
      <w:r w:rsidRPr="0047359D">
        <w:rPr>
          <w:sz w:val="24"/>
          <w:szCs w:val="24"/>
        </w:rPr>
        <w:t xml:space="preserve"> объектов мелкорозничной торговли в 2020 году по сравнению с 2017 годом.</w:t>
      </w:r>
      <w:r w:rsidR="004C0113" w:rsidRPr="0047359D">
        <w:rPr>
          <w:sz w:val="24"/>
          <w:szCs w:val="24"/>
        </w:rPr>
        <w:t xml:space="preserve"> В последние годы их количество существенно не изменилось. </w:t>
      </w:r>
    </w:p>
    <w:p w:rsidR="00BC5DA7" w:rsidRPr="0047359D" w:rsidRDefault="00BC5DA7" w:rsidP="00855F35">
      <w:pPr>
        <w:ind w:firstLine="709"/>
        <w:jc w:val="both"/>
        <w:rPr>
          <w:sz w:val="24"/>
          <w:szCs w:val="24"/>
        </w:rPr>
      </w:pPr>
      <w:r w:rsidRPr="0047359D">
        <w:rPr>
          <w:sz w:val="24"/>
          <w:szCs w:val="24"/>
        </w:rPr>
        <w:t xml:space="preserve">В 2017 году в п. Старая Вичуга открылись два магазина: один торговой сети «Пятерочка» и один магазин промышленных товаров. В п. Ново-Писцово открыто два магазина: один торговой сети «Бристоль» и  один непродовольственный магазин. В д. Семигорье открыт продовольственный магазин «Дива».  </w:t>
      </w:r>
    </w:p>
    <w:p w:rsidR="00BC5DA7" w:rsidRPr="0047359D" w:rsidRDefault="00BC5DA7" w:rsidP="00654F29">
      <w:pPr>
        <w:jc w:val="both"/>
        <w:rPr>
          <w:sz w:val="24"/>
          <w:szCs w:val="24"/>
        </w:rPr>
      </w:pPr>
      <w:r w:rsidRPr="0047359D">
        <w:rPr>
          <w:sz w:val="24"/>
          <w:szCs w:val="24"/>
        </w:rPr>
        <w:t xml:space="preserve">       В 2018 году в районе открылись четыре новых магазина, осуществляющие торговлю непродовольственными товарами, один из которых принадлежит федеральной торговой сети «Магнит-Косметик». </w:t>
      </w:r>
    </w:p>
    <w:p w:rsidR="00BC5DA7" w:rsidRPr="0047359D" w:rsidRDefault="00BC5DA7" w:rsidP="00654F29">
      <w:pPr>
        <w:jc w:val="both"/>
        <w:rPr>
          <w:sz w:val="24"/>
          <w:szCs w:val="24"/>
        </w:rPr>
      </w:pPr>
      <w:r w:rsidRPr="0047359D">
        <w:rPr>
          <w:sz w:val="24"/>
          <w:szCs w:val="24"/>
        </w:rPr>
        <w:t xml:space="preserve">       В 2019 году был открыт новый магазин «Пятерочка» со смешанным ассортиментом в п. Каменка.</w:t>
      </w:r>
    </w:p>
    <w:p w:rsidR="00BC5DA7" w:rsidRPr="0047359D" w:rsidRDefault="00BC5DA7" w:rsidP="00786CCE">
      <w:pPr>
        <w:jc w:val="both"/>
        <w:rPr>
          <w:bCs/>
          <w:sz w:val="24"/>
          <w:szCs w:val="24"/>
        </w:rPr>
      </w:pPr>
      <w:r w:rsidRPr="0047359D">
        <w:rPr>
          <w:sz w:val="24"/>
          <w:szCs w:val="24"/>
        </w:rPr>
        <w:t xml:space="preserve">       </w:t>
      </w:r>
      <w:r w:rsidRPr="0047359D">
        <w:rPr>
          <w:bCs/>
          <w:sz w:val="24"/>
          <w:szCs w:val="24"/>
        </w:rPr>
        <w:t>В 2020 году в районе открылись два магазина федеральной сети «</w:t>
      </w:r>
      <w:r w:rsidRPr="0047359D">
        <w:rPr>
          <w:bCs/>
          <w:sz w:val="24"/>
          <w:szCs w:val="24"/>
          <w:lang w:val="en-US"/>
        </w:rPr>
        <w:t>Fix</w:t>
      </w:r>
      <w:r w:rsidRPr="0047359D">
        <w:rPr>
          <w:bCs/>
          <w:sz w:val="24"/>
          <w:szCs w:val="24"/>
        </w:rPr>
        <w:t xml:space="preserve"> </w:t>
      </w:r>
      <w:r w:rsidRPr="0047359D">
        <w:rPr>
          <w:bCs/>
          <w:sz w:val="24"/>
          <w:szCs w:val="24"/>
          <w:lang w:val="en-US"/>
        </w:rPr>
        <w:t>price</w:t>
      </w:r>
      <w:r w:rsidRPr="0047359D">
        <w:rPr>
          <w:bCs/>
          <w:sz w:val="24"/>
          <w:szCs w:val="24"/>
        </w:rPr>
        <w:t>» (в п. Каменка и в п. Старая Вичуга), магазин «Мясной дворик» в п. Ново-Писцово, магазин «Пивоман» в п. Старая Вичуга, два павильона и 1 мобильный торговый объект мелкорозничной торговли в п. Каменка, осуществляющие продажу продовольственных товаров.</w:t>
      </w:r>
    </w:p>
    <w:p w:rsidR="00BC5DA7" w:rsidRPr="0047359D" w:rsidRDefault="00BC5DA7" w:rsidP="00786CCE">
      <w:pPr>
        <w:jc w:val="both"/>
        <w:rPr>
          <w:bCs/>
          <w:sz w:val="24"/>
          <w:szCs w:val="24"/>
        </w:rPr>
      </w:pPr>
      <w:r w:rsidRPr="0047359D">
        <w:rPr>
          <w:sz w:val="24"/>
          <w:szCs w:val="24"/>
        </w:rPr>
        <w:t xml:space="preserve">       </w:t>
      </w:r>
      <w:r w:rsidRPr="0047359D">
        <w:rPr>
          <w:bCs/>
          <w:sz w:val="24"/>
          <w:szCs w:val="24"/>
        </w:rPr>
        <w:t>В 2021 году в районе открылись два магазина по продаже непродовольственных товаров (в п. Каменка и в п. Старая Вичуга) и 2 объекта мелкорозничной торговли (в п. Каменка и в п. Старая Вичуга).</w:t>
      </w:r>
    </w:p>
    <w:p w:rsidR="00BC5DA7" w:rsidRPr="0047359D" w:rsidRDefault="00BC5DA7" w:rsidP="00876DD5">
      <w:pPr>
        <w:jc w:val="both"/>
        <w:rPr>
          <w:sz w:val="24"/>
          <w:szCs w:val="24"/>
        </w:rPr>
      </w:pPr>
      <w:r w:rsidRPr="0047359D">
        <w:rPr>
          <w:bCs/>
          <w:sz w:val="24"/>
          <w:szCs w:val="24"/>
        </w:rPr>
        <w:t xml:space="preserve">       В 2022 году на территории района был открыт один магазин по продаже товаров смешанного ассортимента (в д. Гаврилково Октябрьского сельского поселения), один непродовольственный магазин (в п. Старая Вичуга),  а также 4 пункта выдачи товаров </w:t>
      </w:r>
      <w:r w:rsidRPr="0047359D">
        <w:rPr>
          <w:color w:val="000000"/>
          <w:sz w:val="24"/>
          <w:szCs w:val="24"/>
        </w:rPr>
        <w:t>Wildberries,</w:t>
      </w:r>
      <w:r w:rsidRPr="0047359D">
        <w:rPr>
          <w:color w:val="000000"/>
          <w:sz w:val="24"/>
          <w:szCs w:val="24"/>
          <w:lang w:val="en-US"/>
        </w:rPr>
        <w:t>Ozon</w:t>
      </w:r>
      <w:r w:rsidRPr="0047359D">
        <w:rPr>
          <w:b/>
          <w:i/>
          <w:color w:val="000000"/>
        </w:rPr>
        <w:t xml:space="preserve"> </w:t>
      </w:r>
      <w:r w:rsidRPr="0047359D">
        <w:rPr>
          <w:bCs/>
          <w:sz w:val="24"/>
          <w:szCs w:val="24"/>
        </w:rPr>
        <w:t>в городских поселениях</w:t>
      </w:r>
      <w:r w:rsidRPr="0047359D">
        <w:rPr>
          <w:sz w:val="24"/>
          <w:szCs w:val="24"/>
        </w:rPr>
        <w:t>.</w:t>
      </w:r>
    </w:p>
    <w:p w:rsidR="00BC5DA7" w:rsidRPr="0047359D" w:rsidRDefault="007F0E71" w:rsidP="00786CCE">
      <w:pPr>
        <w:jc w:val="both"/>
        <w:rPr>
          <w:bCs/>
          <w:sz w:val="24"/>
          <w:szCs w:val="24"/>
        </w:rPr>
      </w:pPr>
      <w:r w:rsidRPr="0047359D">
        <w:rPr>
          <w:sz w:val="24"/>
          <w:szCs w:val="24"/>
        </w:rPr>
        <w:t xml:space="preserve">       </w:t>
      </w:r>
    </w:p>
    <w:p w:rsidR="00BC5DA7" w:rsidRPr="0047359D" w:rsidRDefault="00BC5DA7" w:rsidP="00786CCE">
      <w:pPr>
        <w:jc w:val="center"/>
        <w:rPr>
          <w:sz w:val="24"/>
          <w:szCs w:val="24"/>
        </w:rPr>
      </w:pPr>
      <w:r w:rsidRPr="0047359D">
        <w:rPr>
          <w:sz w:val="24"/>
          <w:szCs w:val="24"/>
        </w:rPr>
        <w:t>Количество площадей и фактическая обеспеченность населения площадью торговых объектов в Вичугском муниципальном районе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1072"/>
        <w:gridCol w:w="1770"/>
        <w:gridCol w:w="1842"/>
        <w:gridCol w:w="1417"/>
        <w:gridCol w:w="1134"/>
        <w:gridCol w:w="1702"/>
      </w:tblGrid>
      <w:tr w:rsidR="00BC5DA7" w:rsidRPr="0047359D" w:rsidTr="007F0E71">
        <w:trPr>
          <w:trHeight w:val="870"/>
        </w:trPr>
        <w:tc>
          <w:tcPr>
            <w:tcW w:w="3828" w:type="dxa"/>
            <w:gridSpan w:val="3"/>
          </w:tcPr>
          <w:p w:rsidR="00BC5DA7" w:rsidRPr="0047359D" w:rsidRDefault="00BC5DA7" w:rsidP="002F33D9">
            <w:pPr>
              <w:jc w:val="center"/>
              <w:rPr>
                <w:sz w:val="24"/>
                <w:szCs w:val="24"/>
              </w:rPr>
            </w:pPr>
            <w:r w:rsidRPr="0047359D">
              <w:rPr>
                <w:sz w:val="24"/>
                <w:szCs w:val="24"/>
              </w:rPr>
              <w:t>Количество</w:t>
            </w:r>
          </w:p>
          <w:p w:rsidR="00BC5DA7" w:rsidRPr="0047359D" w:rsidRDefault="00BC5DA7" w:rsidP="002F33D9">
            <w:pPr>
              <w:jc w:val="center"/>
              <w:rPr>
                <w:sz w:val="24"/>
                <w:szCs w:val="24"/>
              </w:rPr>
            </w:pPr>
            <w:r w:rsidRPr="0047359D">
              <w:rPr>
                <w:sz w:val="24"/>
                <w:szCs w:val="24"/>
              </w:rPr>
              <w:t xml:space="preserve"> площадей (кв.м.)</w:t>
            </w:r>
          </w:p>
        </w:tc>
        <w:tc>
          <w:tcPr>
            <w:tcW w:w="1842" w:type="dxa"/>
            <w:vMerge w:val="restart"/>
          </w:tcPr>
          <w:p w:rsidR="00BC5DA7" w:rsidRPr="0047359D" w:rsidRDefault="00BC5DA7" w:rsidP="002F33D9">
            <w:pPr>
              <w:jc w:val="center"/>
              <w:rPr>
                <w:sz w:val="24"/>
                <w:szCs w:val="24"/>
              </w:rPr>
            </w:pPr>
            <w:r w:rsidRPr="0047359D">
              <w:rPr>
                <w:sz w:val="24"/>
                <w:szCs w:val="24"/>
              </w:rPr>
              <w:t>Численность населения</w:t>
            </w:r>
          </w:p>
          <w:p w:rsidR="00BC5DA7" w:rsidRPr="0047359D" w:rsidRDefault="00BC5DA7" w:rsidP="00542E25">
            <w:pPr>
              <w:jc w:val="center"/>
              <w:rPr>
                <w:sz w:val="24"/>
                <w:szCs w:val="24"/>
              </w:rPr>
            </w:pPr>
            <w:r w:rsidRPr="0047359D">
              <w:rPr>
                <w:sz w:val="24"/>
                <w:szCs w:val="24"/>
              </w:rPr>
              <w:t>на 01.01. каждого отчетного года чел.</w:t>
            </w:r>
          </w:p>
        </w:tc>
        <w:tc>
          <w:tcPr>
            <w:tcW w:w="4253" w:type="dxa"/>
            <w:gridSpan w:val="3"/>
          </w:tcPr>
          <w:p w:rsidR="00BC5DA7" w:rsidRPr="0047359D" w:rsidRDefault="00BC5DA7" w:rsidP="002F33D9">
            <w:pPr>
              <w:jc w:val="center"/>
              <w:rPr>
                <w:sz w:val="24"/>
                <w:szCs w:val="24"/>
              </w:rPr>
            </w:pPr>
            <w:r w:rsidRPr="0047359D">
              <w:rPr>
                <w:sz w:val="24"/>
                <w:szCs w:val="24"/>
              </w:rPr>
              <w:t>Обеспеченность населения площадью торговых объектов (кв.м. на 1 тыс.чел.)</w:t>
            </w:r>
          </w:p>
        </w:tc>
      </w:tr>
      <w:tr w:rsidR="00BC5DA7" w:rsidRPr="0047359D" w:rsidTr="007F0E71">
        <w:tc>
          <w:tcPr>
            <w:tcW w:w="986" w:type="dxa"/>
            <w:vMerge w:val="restart"/>
          </w:tcPr>
          <w:p w:rsidR="00BC5DA7" w:rsidRPr="0047359D" w:rsidRDefault="00BC5DA7" w:rsidP="002F33D9">
            <w:pPr>
              <w:jc w:val="center"/>
              <w:rPr>
                <w:sz w:val="24"/>
                <w:szCs w:val="24"/>
              </w:rPr>
            </w:pPr>
            <w:r w:rsidRPr="0047359D">
              <w:rPr>
                <w:sz w:val="24"/>
                <w:szCs w:val="24"/>
              </w:rPr>
              <w:t>всего</w:t>
            </w:r>
          </w:p>
        </w:tc>
        <w:tc>
          <w:tcPr>
            <w:tcW w:w="2842" w:type="dxa"/>
            <w:gridSpan w:val="2"/>
          </w:tcPr>
          <w:p w:rsidR="00BC5DA7" w:rsidRPr="0047359D" w:rsidRDefault="00BC5DA7" w:rsidP="002F33D9">
            <w:pPr>
              <w:jc w:val="center"/>
              <w:rPr>
                <w:sz w:val="24"/>
                <w:szCs w:val="24"/>
              </w:rPr>
            </w:pPr>
            <w:r w:rsidRPr="0047359D">
              <w:rPr>
                <w:sz w:val="24"/>
                <w:szCs w:val="24"/>
              </w:rPr>
              <w:t>в том числе</w:t>
            </w:r>
          </w:p>
        </w:tc>
        <w:tc>
          <w:tcPr>
            <w:tcW w:w="1842" w:type="dxa"/>
            <w:vMerge/>
          </w:tcPr>
          <w:p w:rsidR="00BC5DA7" w:rsidRPr="0047359D" w:rsidRDefault="00BC5DA7" w:rsidP="002F33D9">
            <w:pPr>
              <w:jc w:val="center"/>
              <w:rPr>
                <w:sz w:val="24"/>
                <w:szCs w:val="24"/>
              </w:rPr>
            </w:pPr>
          </w:p>
        </w:tc>
        <w:tc>
          <w:tcPr>
            <w:tcW w:w="1417" w:type="dxa"/>
            <w:vMerge w:val="restart"/>
          </w:tcPr>
          <w:p w:rsidR="00BC5DA7" w:rsidRPr="0047359D" w:rsidRDefault="00BC5DA7" w:rsidP="002F33D9">
            <w:pPr>
              <w:jc w:val="center"/>
              <w:rPr>
                <w:sz w:val="24"/>
                <w:szCs w:val="24"/>
              </w:rPr>
            </w:pPr>
            <w:r w:rsidRPr="0047359D">
              <w:rPr>
                <w:sz w:val="24"/>
                <w:szCs w:val="24"/>
              </w:rPr>
              <w:t>всего</w:t>
            </w:r>
          </w:p>
        </w:tc>
        <w:tc>
          <w:tcPr>
            <w:tcW w:w="2836" w:type="dxa"/>
            <w:gridSpan w:val="2"/>
          </w:tcPr>
          <w:p w:rsidR="00BC5DA7" w:rsidRPr="0047359D" w:rsidRDefault="00BC5DA7" w:rsidP="002F33D9">
            <w:pPr>
              <w:jc w:val="center"/>
              <w:rPr>
                <w:sz w:val="24"/>
                <w:szCs w:val="24"/>
              </w:rPr>
            </w:pPr>
            <w:r w:rsidRPr="0047359D">
              <w:rPr>
                <w:sz w:val="24"/>
                <w:szCs w:val="24"/>
              </w:rPr>
              <w:t>в том числе</w:t>
            </w:r>
          </w:p>
        </w:tc>
      </w:tr>
      <w:tr w:rsidR="00BC5DA7" w:rsidRPr="0047359D" w:rsidTr="007F0E71">
        <w:trPr>
          <w:trHeight w:val="547"/>
        </w:trPr>
        <w:tc>
          <w:tcPr>
            <w:tcW w:w="986" w:type="dxa"/>
            <w:vMerge/>
          </w:tcPr>
          <w:p w:rsidR="00BC5DA7" w:rsidRPr="0047359D" w:rsidRDefault="00BC5DA7" w:rsidP="002F33D9">
            <w:pPr>
              <w:jc w:val="center"/>
              <w:rPr>
                <w:sz w:val="24"/>
                <w:szCs w:val="24"/>
              </w:rPr>
            </w:pPr>
          </w:p>
        </w:tc>
        <w:tc>
          <w:tcPr>
            <w:tcW w:w="1072" w:type="dxa"/>
          </w:tcPr>
          <w:p w:rsidR="00BC5DA7" w:rsidRPr="0047359D" w:rsidRDefault="00BC5DA7" w:rsidP="002F33D9">
            <w:pPr>
              <w:jc w:val="center"/>
              <w:rPr>
                <w:sz w:val="24"/>
                <w:szCs w:val="24"/>
              </w:rPr>
            </w:pPr>
            <w:r w:rsidRPr="0047359D">
              <w:rPr>
                <w:sz w:val="24"/>
                <w:szCs w:val="24"/>
              </w:rPr>
              <w:t>прод.</w:t>
            </w:r>
          </w:p>
        </w:tc>
        <w:tc>
          <w:tcPr>
            <w:tcW w:w="1770" w:type="dxa"/>
          </w:tcPr>
          <w:p w:rsidR="00BC5DA7" w:rsidRPr="0047359D" w:rsidRDefault="00BC5DA7" w:rsidP="002F33D9">
            <w:pPr>
              <w:jc w:val="center"/>
              <w:rPr>
                <w:sz w:val="24"/>
                <w:szCs w:val="24"/>
              </w:rPr>
            </w:pPr>
            <w:r w:rsidRPr="0047359D">
              <w:rPr>
                <w:sz w:val="24"/>
                <w:szCs w:val="24"/>
              </w:rPr>
              <w:t>непрод.</w:t>
            </w:r>
          </w:p>
        </w:tc>
        <w:tc>
          <w:tcPr>
            <w:tcW w:w="1842" w:type="dxa"/>
            <w:vMerge/>
          </w:tcPr>
          <w:p w:rsidR="00BC5DA7" w:rsidRPr="0047359D" w:rsidRDefault="00BC5DA7" w:rsidP="002F33D9">
            <w:pPr>
              <w:jc w:val="center"/>
              <w:rPr>
                <w:sz w:val="24"/>
                <w:szCs w:val="24"/>
              </w:rPr>
            </w:pPr>
          </w:p>
        </w:tc>
        <w:tc>
          <w:tcPr>
            <w:tcW w:w="1417" w:type="dxa"/>
            <w:vMerge/>
          </w:tcPr>
          <w:p w:rsidR="00BC5DA7" w:rsidRPr="0047359D" w:rsidRDefault="00BC5DA7" w:rsidP="002F33D9">
            <w:pPr>
              <w:jc w:val="center"/>
              <w:rPr>
                <w:sz w:val="24"/>
                <w:szCs w:val="24"/>
              </w:rPr>
            </w:pPr>
          </w:p>
        </w:tc>
        <w:tc>
          <w:tcPr>
            <w:tcW w:w="1134" w:type="dxa"/>
          </w:tcPr>
          <w:p w:rsidR="00BC5DA7" w:rsidRPr="0047359D" w:rsidRDefault="00BC5DA7" w:rsidP="002F33D9">
            <w:pPr>
              <w:jc w:val="center"/>
              <w:rPr>
                <w:sz w:val="24"/>
                <w:szCs w:val="24"/>
              </w:rPr>
            </w:pPr>
            <w:r w:rsidRPr="0047359D">
              <w:rPr>
                <w:sz w:val="24"/>
                <w:szCs w:val="24"/>
              </w:rPr>
              <w:t>прод.</w:t>
            </w:r>
          </w:p>
        </w:tc>
        <w:tc>
          <w:tcPr>
            <w:tcW w:w="1702" w:type="dxa"/>
          </w:tcPr>
          <w:p w:rsidR="00BC5DA7" w:rsidRPr="0047359D" w:rsidRDefault="00BC5DA7" w:rsidP="002F33D9">
            <w:pPr>
              <w:jc w:val="center"/>
              <w:rPr>
                <w:sz w:val="24"/>
                <w:szCs w:val="24"/>
              </w:rPr>
            </w:pPr>
            <w:r w:rsidRPr="0047359D">
              <w:rPr>
                <w:sz w:val="24"/>
                <w:szCs w:val="24"/>
              </w:rPr>
              <w:t>непрод.</w:t>
            </w:r>
          </w:p>
        </w:tc>
      </w:tr>
      <w:tr w:rsidR="00BC5DA7" w:rsidRPr="0047359D" w:rsidTr="007F0E71">
        <w:trPr>
          <w:trHeight w:val="340"/>
        </w:trPr>
        <w:tc>
          <w:tcPr>
            <w:tcW w:w="9923" w:type="dxa"/>
            <w:gridSpan w:val="7"/>
          </w:tcPr>
          <w:p w:rsidR="00BC5DA7" w:rsidRPr="0047359D" w:rsidRDefault="00BC5DA7" w:rsidP="002F33D9">
            <w:pPr>
              <w:jc w:val="center"/>
              <w:rPr>
                <w:sz w:val="24"/>
                <w:szCs w:val="24"/>
              </w:rPr>
            </w:pPr>
            <w:r w:rsidRPr="0047359D">
              <w:rPr>
                <w:sz w:val="24"/>
                <w:szCs w:val="24"/>
              </w:rPr>
              <w:t>по состоянию на 01.01.2018 г.</w:t>
            </w:r>
          </w:p>
        </w:tc>
      </w:tr>
      <w:tr w:rsidR="00BC5DA7" w:rsidRPr="0047359D" w:rsidTr="007F0E71">
        <w:trPr>
          <w:trHeight w:val="489"/>
        </w:trPr>
        <w:tc>
          <w:tcPr>
            <w:tcW w:w="986" w:type="dxa"/>
          </w:tcPr>
          <w:p w:rsidR="00BC5DA7" w:rsidRPr="0047359D" w:rsidRDefault="00BC5DA7" w:rsidP="002F33D9">
            <w:pPr>
              <w:jc w:val="center"/>
              <w:rPr>
                <w:sz w:val="24"/>
                <w:szCs w:val="24"/>
              </w:rPr>
            </w:pPr>
            <w:r w:rsidRPr="0047359D">
              <w:rPr>
                <w:sz w:val="24"/>
                <w:szCs w:val="24"/>
              </w:rPr>
              <w:lastRenderedPageBreak/>
              <w:t>7128,7</w:t>
            </w:r>
          </w:p>
        </w:tc>
        <w:tc>
          <w:tcPr>
            <w:tcW w:w="1072" w:type="dxa"/>
          </w:tcPr>
          <w:p w:rsidR="00BC5DA7" w:rsidRPr="0047359D" w:rsidRDefault="00BC5DA7" w:rsidP="002F33D9">
            <w:pPr>
              <w:jc w:val="center"/>
              <w:rPr>
                <w:sz w:val="24"/>
                <w:szCs w:val="24"/>
              </w:rPr>
            </w:pPr>
            <w:r w:rsidRPr="0047359D">
              <w:rPr>
                <w:sz w:val="24"/>
                <w:szCs w:val="24"/>
              </w:rPr>
              <w:t>3642,5</w:t>
            </w:r>
          </w:p>
        </w:tc>
        <w:tc>
          <w:tcPr>
            <w:tcW w:w="1770" w:type="dxa"/>
          </w:tcPr>
          <w:p w:rsidR="00BC5DA7" w:rsidRPr="0047359D" w:rsidRDefault="00BC5DA7" w:rsidP="002F33D9">
            <w:pPr>
              <w:jc w:val="center"/>
              <w:rPr>
                <w:sz w:val="24"/>
                <w:szCs w:val="24"/>
              </w:rPr>
            </w:pPr>
            <w:r w:rsidRPr="0047359D">
              <w:rPr>
                <w:sz w:val="24"/>
                <w:szCs w:val="24"/>
              </w:rPr>
              <w:t>3486,2</w:t>
            </w:r>
          </w:p>
        </w:tc>
        <w:tc>
          <w:tcPr>
            <w:tcW w:w="1842" w:type="dxa"/>
          </w:tcPr>
          <w:p w:rsidR="00BC5DA7" w:rsidRPr="0047359D" w:rsidRDefault="00BC5DA7" w:rsidP="003749C9">
            <w:pPr>
              <w:jc w:val="center"/>
              <w:rPr>
                <w:sz w:val="24"/>
                <w:szCs w:val="24"/>
              </w:rPr>
            </w:pPr>
            <w:r w:rsidRPr="0047359D">
              <w:rPr>
                <w:sz w:val="24"/>
                <w:szCs w:val="24"/>
              </w:rPr>
              <w:t>17408</w:t>
            </w:r>
          </w:p>
        </w:tc>
        <w:tc>
          <w:tcPr>
            <w:tcW w:w="1417" w:type="dxa"/>
          </w:tcPr>
          <w:p w:rsidR="00BC5DA7" w:rsidRPr="0047359D" w:rsidRDefault="00BC5DA7" w:rsidP="002F33D9">
            <w:pPr>
              <w:jc w:val="center"/>
              <w:rPr>
                <w:sz w:val="24"/>
                <w:szCs w:val="24"/>
              </w:rPr>
            </w:pPr>
            <w:r w:rsidRPr="0047359D">
              <w:rPr>
                <w:sz w:val="24"/>
                <w:szCs w:val="24"/>
              </w:rPr>
              <w:t>409,5</w:t>
            </w:r>
          </w:p>
        </w:tc>
        <w:tc>
          <w:tcPr>
            <w:tcW w:w="1134" w:type="dxa"/>
          </w:tcPr>
          <w:p w:rsidR="00BC5DA7" w:rsidRPr="0047359D" w:rsidRDefault="00BC5DA7" w:rsidP="002F33D9">
            <w:pPr>
              <w:jc w:val="center"/>
              <w:rPr>
                <w:sz w:val="24"/>
                <w:szCs w:val="24"/>
              </w:rPr>
            </w:pPr>
            <w:r w:rsidRPr="0047359D">
              <w:rPr>
                <w:sz w:val="24"/>
                <w:szCs w:val="24"/>
              </w:rPr>
              <w:t>209,2</w:t>
            </w:r>
          </w:p>
        </w:tc>
        <w:tc>
          <w:tcPr>
            <w:tcW w:w="1702" w:type="dxa"/>
          </w:tcPr>
          <w:p w:rsidR="00BC5DA7" w:rsidRPr="0047359D" w:rsidRDefault="00BC5DA7" w:rsidP="002F33D9">
            <w:pPr>
              <w:jc w:val="center"/>
              <w:rPr>
                <w:sz w:val="24"/>
                <w:szCs w:val="24"/>
              </w:rPr>
            </w:pPr>
            <w:r w:rsidRPr="0047359D">
              <w:rPr>
                <w:sz w:val="24"/>
                <w:szCs w:val="24"/>
              </w:rPr>
              <w:t>200,3</w:t>
            </w:r>
          </w:p>
        </w:tc>
      </w:tr>
      <w:tr w:rsidR="00BC5DA7" w:rsidRPr="0047359D" w:rsidTr="007F0E71">
        <w:trPr>
          <w:trHeight w:val="461"/>
        </w:trPr>
        <w:tc>
          <w:tcPr>
            <w:tcW w:w="9923" w:type="dxa"/>
            <w:gridSpan w:val="7"/>
          </w:tcPr>
          <w:p w:rsidR="00BC5DA7" w:rsidRPr="0047359D" w:rsidRDefault="00BC5DA7" w:rsidP="00B12628">
            <w:pPr>
              <w:jc w:val="center"/>
              <w:rPr>
                <w:sz w:val="24"/>
                <w:szCs w:val="24"/>
              </w:rPr>
            </w:pPr>
            <w:r w:rsidRPr="0047359D">
              <w:rPr>
                <w:sz w:val="24"/>
                <w:szCs w:val="24"/>
              </w:rPr>
              <w:t>по состоянию на 01.01.2019 г.</w:t>
            </w:r>
          </w:p>
        </w:tc>
      </w:tr>
      <w:tr w:rsidR="00BC5DA7" w:rsidRPr="0047359D" w:rsidTr="007F0E71">
        <w:trPr>
          <w:trHeight w:val="517"/>
        </w:trPr>
        <w:tc>
          <w:tcPr>
            <w:tcW w:w="986" w:type="dxa"/>
          </w:tcPr>
          <w:p w:rsidR="00BC5DA7" w:rsidRPr="0047359D" w:rsidRDefault="00BC5DA7" w:rsidP="002F33D9">
            <w:pPr>
              <w:jc w:val="center"/>
              <w:rPr>
                <w:sz w:val="24"/>
                <w:szCs w:val="24"/>
              </w:rPr>
            </w:pPr>
            <w:r w:rsidRPr="0047359D">
              <w:rPr>
                <w:sz w:val="24"/>
                <w:szCs w:val="24"/>
              </w:rPr>
              <w:t>7014,1</w:t>
            </w:r>
          </w:p>
        </w:tc>
        <w:tc>
          <w:tcPr>
            <w:tcW w:w="1072" w:type="dxa"/>
          </w:tcPr>
          <w:p w:rsidR="00BC5DA7" w:rsidRPr="0047359D" w:rsidRDefault="00BC5DA7" w:rsidP="002F33D9">
            <w:pPr>
              <w:jc w:val="center"/>
              <w:rPr>
                <w:sz w:val="24"/>
                <w:szCs w:val="24"/>
              </w:rPr>
            </w:pPr>
            <w:r w:rsidRPr="0047359D">
              <w:rPr>
                <w:sz w:val="24"/>
                <w:szCs w:val="24"/>
              </w:rPr>
              <w:t>3499,2</w:t>
            </w:r>
          </w:p>
        </w:tc>
        <w:tc>
          <w:tcPr>
            <w:tcW w:w="1770" w:type="dxa"/>
          </w:tcPr>
          <w:p w:rsidR="00BC5DA7" w:rsidRPr="0047359D" w:rsidRDefault="00BC5DA7" w:rsidP="002F33D9">
            <w:pPr>
              <w:jc w:val="center"/>
              <w:rPr>
                <w:sz w:val="24"/>
                <w:szCs w:val="24"/>
              </w:rPr>
            </w:pPr>
            <w:r w:rsidRPr="0047359D">
              <w:rPr>
                <w:sz w:val="24"/>
                <w:szCs w:val="24"/>
              </w:rPr>
              <w:t>3514,9</w:t>
            </w:r>
          </w:p>
        </w:tc>
        <w:tc>
          <w:tcPr>
            <w:tcW w:w="1842" w:type="dxa"/>
          </w:tcPr>
          <w:p w:rsidR="00BC5DA7" w:rsidRPr="0047359D" w:rsidRDefault="00BC5DA7" w:rsidP="002F33D9">
            <w:pPr>
              <w:jc w:val="center"/>
              <w:rPr>
                <w:sz w:val="24"/>
                <w:szCs w:val="24"/>
              </w:rPr>
            </w:pPr>
            <w:r w:rsidRPr="0047359D">
              <w:rPr>
                <w:sz w:val="24"/>
                <w:szCs w:val="24"/>
              </w:rPr>
              <w:t>17083</w:t>
            </w:r>
          </w:p>
        </w:tc>
        <w:tc>
          <w:tcPr>
            <w:tcW w:w="1417" w:type="dxa"/>
          </w:tcPr>
          <w:p w:rsidR="00BC5DA7" w:rsidRPr="0047359D" w:rsidRDefault="00BC5DA7" w:rsidP="002F33D9">
            <w:pPr>
              <w:jc w:val="center"/>
              <w:rPr>
                <w:sz w:val="24"/>
                <w:szCs w:val="24"/>
              </w:rPr>
            </w:pPr>
            <w:r w:rsidRPr="0047359D">
              <w:rPr>
                <w:sz w:val="24"/>
                <w:szCs w:val="24"/>
              </w:rPr>
              <w:t>410,6</w:t>
            </w:r>
          </w:p>
        </w:tc>
        <w:tc>
          <w:tcPr>
            <w:tcW w:w="1134" w:type="dxa"/>
          </w:tcPr>
          <w:p w:rsidR="00BC5DA7" w:rsidRPr="0047359D" w:rsidRDefault="00BC5DA7" w:rsidP="002F33D9">
            <w:pPr>
              <w:jc w:val="center"/>
              <w:rPr>
                <w:sz w:val="24"/>
                <w:szCs w:val="24"/>
              </w:rPr>
            </w:pPr>
            <w:r w:rsidRPr="0047359D">
              <w:rPr>
                <w:sz w:val="24"/>
                <w:szCs w:val="24"/>
              </w:rPr>
              <w:t>204,8</w:t>
            </w:r>
          </w:p>
        </w:tc>
        <w:tc>
          <w:tcPr>
            <w:tcW w:w="1702" w:type="dxa"/>
          </w:tcPr>
          <w:p w:rsidR="00BC5DA7" w:rsidRPr="0047359D" w:rsidRDefault="00BC5DA7" w:rsidP="002F33D9">
            <w:pPr>
              <w:jc w:val="center"/>
              <w:rPr>
                <w:sz w:val="24"/>
                <w:szCs w:val="24"/>
              </w:rPr>
            </w:pPr>
            <w:r w:rsidRPr="0047359D">
              <w:rPr>
                <w:sz w:val="24"/>
                <w:szCs w:val="24"/>
              </w:rPr>
              <w:t>205,8</w:t>
            </w:r>
          </w:p>
        </w:tc>
      </w:tr>
      <w:tr w:rsidR="00BC5DA7" w:rsidRPr="0047359D" w:rsidTr="007F0E71">
        <w:trPr>
          <w:trHeight w:val="411"/>
        </w:trPr>
        <w:tc>
          <w:tcPr>
            <w:tcW w:w="9923" w:type="dxa"/>
            <w:gridSpan w:val="7"/>
          </w:tcPr>
          <w:p w:rsidR="00BC5DA7" w:rsidRPr="0047359D" w:rsidRDefault="00BC5DA7" w:rsidP="007C09EC">
            <w:pPr>
              <w:jc w:val="center"/>
              <w:rPr>
                <w:sz w:val="24"/>
                <w:szCs w:val="24"/>
              </w:rPr>
            </w:pPr>
            <w:r w:rsidRPr="0047359D">
              <w:rPr>
                <w:sz w:val="24"/>
                <w:szCs w:val="24"/>
              </w:rPr>
              <w:t>по состоянию на 01.01.2020 г.</w:t>
            </w:r>
          </w:p>
        </w:tc>
      </w:tr>
      <w:tr w:rsidR="00BC5DA7" w:rsidRPr="0047359D" w:rsidTr="007F0E71">
        <w:trPr>
          <w:trHeight w:val="417"/>
        </w:trPr>
        <w:tc>
          <w:tcPr>
            <w:tcW w:w="986" w:type="dxa"/>
          </w:tcPr>
          <w:p w:rsidR="00BC5DA7" w:rsidRPr="0047359D" w:rsidRDefault="00BC5DA7" w:rsidP="002F33D9">
            <w:pPr>
              <w:jc w:val="center"/>
              <w:rPr>
                <w:sz w:val="24"/>
                <w:szCs w:val="24"/>
              </w:rPr>
            </w:pPr>
            <w:r w:rsidRPr="0047359D">
              <w:rPr>
                <w:sz w:val="24"/>
                <w:szCs w:val="24"/>
              </w:rPr>
              <w:t>7108,3</w:t>
            </w:r>
          </w:p>
        </w:tc>
        <w:tc>
          <w:tcPr>
            <w:tcW w:w="1072" w:type="dxa"/>
          </w:tcPr>
          <w:p w:rsidR="00BC5DA7" w:rsidRPr="0047359D" w:rsidRDefault="00BC5DA7" w:rsidP="002F33D9">
            <w:pPr>
              <w:jc w:val="center"/>
              <w:rPr>
                <w:sz w:val="24"/>
                <w:szCs w:val="24"/>
              </w:rPr>
            </w:pPr>
            <w:r w:rsidRPr="0047359D">
              <w:rPr>
                <w:sz w:val="24"/>
                <w:szCs w:val="24"/>
              </w:rPr>
              <w:t>3632,4</w:t>
            </w:r>
          </w:p>
        </w:tc>
        <w:tc>
          <w:tcPr>
            <w:tcW w:w="1770" w:type="dxa"/>
          </w:tcPr>
          <w:p w:rsidR="00BC5DA7" w:rsidRPr="0047359D" w:rsidRDefault="00BC5DA7" w:rsidP="002F33D9">
            <w:pPr>
              <w:jc w:val="center"/>
              <w:rPr>
                <w:sz w:val="24"/>
                <w:szCs w:val="24"/>
              </w:rPr>
            </w:pPr>
            <w:r w:rsidRPr="0047359D">
              <w:rPr>
                <w:sz w:val="24"/>
                <w:szCs w:val="24"/>
              </w:rPr>
              <w:t>3475,9</w:t>
            </w:r>
          </w:p>
        </w:tc>
        <w:tc>
          <w:tcPr>
            <w:tcW w:w="1842" w:type="dxa"/>
          </w:tcPr>
          <w:p w:rsidR="00BC5DA7" w:rsidRPr="0047359D" w:rsidRDefault="00BC5DA7" w:rsidP="002F33D9">
            <w:pPr>
              <w:jc w:val="center"/>
              <w:rPr>
                <w:sz w:val="24"/>
                <w:szCs w:val="24"/>
              </w:rPr>
            </w:pPr>
            <w:r w:rsidRPr="0047359D">
              <w:rPr>
                <w:sz w:val="24"/>
                <w:szCs w:val="24"/>
              </w:rPr>
              <w:t>16875</w:t>
            </w:r>
          </w:p>
        </w:tc>
        <w:tc>
          <w:tcPr>
            <w:tcW w:w="1417" w:type="dxa"/>
          </w:tcPr>
          <w:p w:rsidR="00BC5DA7" w:rsidRPr="0047359D" w:rsidRDefault="00BC5DA7" w:rsidP="00597D48">
            <w:pPr>
              <w:jc w:val="center"/>
              <w:rPr>
                <w:sz w:val="24"/>
                <w:szCs w:val="24"/>
              </w:rPr>
            </w:pPr>
            <w:r w:rsidRPr="0047359D">
              <w:rPr>
                <w:sz w:val="24"/>
                <w:szCs w:val="24"/>
              </w:rPr>
              <w:t>421,2</w:t>
            </w:r>
          </w:p>
        </w:tc>
        <w:tc>
          <w:tcPr>
            <w:tcW w:w="1134" w:type="dxa"/>
          </w:tcPr>
          <w:p w:rsidR="00BC5DA7" w:rsidRPr="0047359D" w:rsidRDefault="00BC5DA7" w:rsidP="002F33D9">
            <w:pPr>
              <w:jc w:val="center"/>
              <w:rPr>
                <w:sz w:val="24"/>
                <w:szCs w:val="24"/>
              </w:rPr>
            </w:pPr>
            <w:r w:rsidRPr="0047359D">
              <w:rPr>
                <w:sz w:val="24"/>
                <w:szCs w:val="24"/>
              </w:rPr>
              <w:t>215,3</w:t>
            </w:r>
          </w:p>
        </w:tc>
        <w:tc>
          <w:tcPr>
            <w:tcW w:w="1702" w:type="dxa"/>
          </w:tcPr>
          <w:p w:rsidR="00BC5DA7" w:rsidRPr="0047359D" w:rsidRDefault="00BC5DA7" w:rsidP="002F33D9">
            <w:pPr>
              <w:jc w:val="center"/>
              <w:rPr>
                <w:sz w:val="24"/>
                <w:szCs w:val="24"/>
              </w:rPr>
            </w:pPr>
            <w:r w:rsidRPr="0047359D">
              <w:rPr>
                <w:sz w:val="24"/>
                <w:szCs w:val="24"/>
              </w:rPr>
              <w:t>205,9</w:t>
            </w:r>
          </w:p>
        </w:tc>
      </w:tr>
      <w:tr w:rsidR="00BC5DA7" w:rsidRPr="0047359D" w:rsidTr="007F0E71">
        <w:trPr>
          <w:trHeight w:val="571"/>
        </w:trPr>
        <w:tc>
          <w:tcPr>
            <w:tcW w:w="9923" w:type="dxa"/>
            <w:gridSpan w:val="7"/>
          </w:tcPr>
          <w:p w:rsidR="00BC5DA7" w:rsidRPr="0047359D" w:rsidRDefault="00BC5DA7" w:rsidP="00BD2F91">
            <w:pPr>
              <w:jc w:val="center"/>
              <w:rPr>
                <w:sz w:val="24"/>
                <w:szCs w:val="24"/>
              </w:rPr>
            </w:pPr>
            <w:r w:rsidRPr="0047359D">
              <w:rPr>
                <w:sz w:val="24"/>
                <w:szCs w:val="24"/>
              </w:rPr>
              <w:t>по состоянию на 01.01.2021 г.</w:t>
            </w:r>
          </w:p>
        </w:tc>
      </w:tr>
      <w:tr w:rsidR="00BC5DA7" w:rsidRPr="0047359D" w:rsidTr="007F0E71">
        <w:trPr>
          <w:trHeight w:val="571"/>
        </w:trPr>
        <w:tc>
          <w:tcPr>
            <w:tcW w:w="986" w:type="dxa"/>
          </w:tcPr>
          <w:p w:rsidR="00BC5DA7" w:rsidRPr="0047359D" w:rsidRDefault="00BC5DA7" w:rsidP="002F33D9">
            <w:pPr>
              <w:jc w:val="center"/>
              <w:rPr>
                <w:sz w:val="24"/>
                <w:szCs w:val="24"/>
              </w:rPr>
            </w:pPr>
            <w:r w:rsidRPr="0047359D">
              <w:rPr>
                <w:sz w:val="24"/>
                <w:szCs w:val="24"/>
              </w:rPr>
              <w:t>6898,6</w:t>
            </w:r>
          </w:p>
        </w:tc>
        <w:tc>
          <w:tcPr>
            <w:tcW w:w="1072" w:type="dxa"/>
          </w:tcPr>
          <w:p w:rsidR="00BC5DA7" w:rsidRPr="0047359D" w:rsidRDefault="00BC5DA7" w:rsidP="002A05FA">
            <w:pPr>
              <w:jc w:val="center"/>
              <w:rPr>
                <w:sz w:val="24"/>
                <w:szCs w:val="24"/>
              </w:rPr>
            </w:pPr>
            <w:r w:rsidRPr="0047359D">
              <w:rPr>
                <w:sz w:val="24"/>
                <w:szCs w:val="24"/>
              </w:rPr>
              <w:t>3650,5</w:t>
            </w:r>
          </w:p>
        </w:tc>
        <w:tc>
          <w:tcPr>
            <w:tcW w:w="1770" w:type="dxa"/>
          </w:tcPr>
          <w:p w:rsidR="00BC5DA7" w:rsidRPr="0047359D" w:rsidRDefault="00BC5DA7" w:rsidP="002A05FA">
            <w:pPr>
              <w:jc w:val="center"/>
              <w:rPr>
                <w:sz w:val="24"/>
                <w:szCs w:val="24"/>
              </w:rPr>
            </w:pPr>
            <w:r w:rsidRPr="0047359D">
              <w:rPr>
                <w:sz w:val="24"/>
                <w:szCs w:val="24"/>
              </w:rPr>
              <w:t>3248,1</w:t>
            </w:r>
          </w:p>
        </w:tc>
        <w:tc>
          <w:tcPr>
            <w:tcW w:w="1842" w:type="dxa"/>
          </w:tcPr>
          <w:p w:rsidR="00BC5DA7" w:rsidRPr="0047359D" w:rsidRDefault="00BC5DA7" w:rsidP="00990886">
            <w:pPr>
              <w:jc w:val="center"/>
              <w:rPr>
                <w:sz w:val="24"/>
                <w:szCs w:val="24"/>
              </w:rPr>
            </w:pPr>
            <w:r w:rsidRPr="0047359D">
              <w:rPr>
                <w:sz w:val="24"/>
                <w:szCs w:val="24"/>
              </w:rPr>
              <w:t>16489</w:t>
            </w:r>
          </w:p>
        </w:tc>
        <w:tc>
          <w:tcPr>
            <w:tcW w:w="1417" w:type="dxa"/>
          </w:tcPr>
          <w:p w:rsidR="00BC5DA7" w:rsidRPr="0047359D" w:rsidRDefault="00BC5DA7" w:rsidP="00C56772">
            <w:pPr>
              <w:jc w:val="center"/>
              <w:rPr>
                <w:sz w:val="24"/>
                <w:szCs w:val="24"/>
              </w:rPr>
            </w:pPr>
            <w:r w:rsidRPr="0047359D">
              <w:rPr>
                <w:sz w:val="24"/>
                <w:szCs w:val="24"/>
              </w:rPr>
              <w:t>418,2</w:t>
            </w:r>
          </w:p>
        </w:tc>
        <w:tc>
          <w:tcPr>
            <w:tcW w:w="1134" w:type="dxa"/>
          </w:tcPr>
          <w:p w:rsidR="00BC5DA7" w:rsidRPr="0047359D" w:rsidRDefault="00BC5DA7" w:rsidP="002F33D9">
            <w:pPr>
              <w:jc w:val="center"/>
              <w:rPr>
                <w:sz w:val="24"/>
                <w:szCs w:val="24"/>
              </w:rPr>
            </w:pPr>
            <w:r w:rsidRPr="0047359D">
              <w:rPr>
                <w:sz w:val="24"/>
                <w:szCs w:val="24"/>
              </w:rPr>
              <w:t>221,3</w:t>
            </w:r>
          </w:p>
        </w:tc>
        <w:tc>
          <w:tcPr>
            <w:tcW w:w="1702" w:type="dxa"/>
          </w:tcPr>
          <w:p w:rsidR="00BC5DA7" w:rsidRPr="0047359D" w:rsidRDefault="00BC5DA7" w:rsidP="002F33D9">
            <w:pPr>
              <w:jc w:val="center"/>
              <w:rPr>
                <w:sz w:val="24"/>
                <w:szCs w:val="24"/>
              </w:rPr>
            </w:pPr>
            <w:r w:rsidRPr="0047359D">
              <w:rPr>
                <w:sz w:val="24"/>
                <w:szCs w:val="24"/>
              </w:rPr>
              <w:t>196,9</w:t>
            </w:r>
          </w:p>
        </w:tc>
      </w:tr>
      <w:tr w:rsidR="00BC5DA7" w:rsidRPr="0047359D" w:rsidTr="007F0E71">
        <w:trPr>
          <w:trHeight w:val="571"/>
        </w:trPr>
        <w:tc>
          <w:tcPr>
            <w:tcW w:w="9923" w:type="dxa"/>
            <w:gridSpan w:val="7"/>
          </w:tcPr>
          <w:p w:rsidR="00BC5DA7" w:rsidRPr="0047359D" w:rsidRDefault="00BC5DA7" w:rsidP="00D64760">
            <w:pPr>
              <w:jc w:val="center"/>
              <w:rPr>
                <w:sz w:val="24"/>
                <w:szCs w:val="24"/>
              </w:rPr>
            </w:pPr>
            <w:r w:rsidRPr="0047359D">
              <w:rPr>
                <w:sz w:val="24"/>
                <w:szCs w:val="24"/>
              </w:rPr>
              <w:t>по состоянию на 01.01.2022 г.</w:t>
            </w:r>
          </w:p>
        </w:tc>
      </w:tr>
      <w:tr w:rsidR="00BC5DA7" w:rsidRPr="0047359D" w:rsidTr="007F0E71">
        <w:trPr>
          <w:trHeight w:val="571"/>
        </w:trPr>
        <w:tc>
          <w:tcPr>
            <w:tcW w:w="986" w:type="dxa"/>
          </w:tcPr>
          <w:p w:rsidR="00BC5DA7" w:rsidRPr="0047359D" w:rsidRDefault="00BC5DA7" w:rsidP="002F33D9">
            <w:pPr>
              <w:jc w:val="center"/>
              <w:rPr>
                <w:sz w:val="24"/>
                <w:szCs w:val="24"/>
              </w:rPr>
            </w:pPr>
            <w:r w:rsidRPr="0047359D">
              <w:rPr>
                <w:sz w:val="24"/>
                <w:szCs w:val="24"/>
              </w:rPr>
              <w:t>7744,8</w:t>
            </w:r>
          </w:p>
        </w:tc>
        <w:tc>
          <w:tcPr>
            <w:tcW w:w="1072" w:type="dxa"/>
          </w:tcPr>
          <w:p w:rsidR="00BC5DA7" w:rsidRPr="0047359D" w:rsidRDefault="00BC5DA7" w:rsidP="002A05FA">
            <w:pPr>
              <w:jc w:val="center"/>
              <w:rPr>
                <w:sz w:val="24"/>
                <w:szCs w:val="24"/>
              </w:rPr>
            </w:pPr>
            <w:r w:rsidRPr="0047359D">
              <w:rPr>
                <w:sz w:val="24"/>
                <w:szCs w:val="24"/>
              </w:rPr>
              <w:t>3681,7</w:t>
            </w:r>
          </w:p>
        </w:tc>
        <w:tc>
          <w:tcPr>
            <w:tcW w:w="1770" w:type="dxa"/>
          </w:tcPr>
          <w:p w:rsidR="00BC5DA7" w:rsidRPr="0047359D" w:rsidRDefault="00BC5DA7" w:rsidP="002A05FA">
            <w:pPr>
              <w:jc w:val="center"/>
              <w:rPr>
                <w:sz w:val="24"/>
                <w:szCs w:val="24"/>
              </w:rPr>
            </w:pPr>
            <w:r w:rsidRPr="0047359D">
              <w:rPr>
                <w:sz w:val="24"/>
                <w:szCs w:val="24"/>
              </w:rPr>
              <w:t>4063,1</w:t>
            </w:r>
          </w:p>
        </w:tc>
        <w:tc>
          <w:tcPr>
            <w:tcW w:w="1842" w:type="dxa"/>
          </w:tcPr>
          <w:p w:rsidR="00BC5DA7" w:rsidRPr="0047359D" w:rsidRDefault="00BC5DA7" w:rsidP="00990886">
            <w:pPr>
              <w:jc w:val="center"/>
              <w:rPr>
                <w:sz w:val="24"/>
                <w:szCs w:val="24"/>
              </w:rPr>
            </w:pPr>
            <w:r w:rsidRPr="0047359D">
              <w:rPr>
                <w:sz w:val="24"/>
                <w:szCs w:val="24"/>
              </w:rPr>
              <w:t>16127</w:t>
            </w:r>
          </w:p>
        </w:tc>
        <w:tc>
          <w:tcPr>
            <w:tcW w:w="1417" w:type="dxa"/>
          </w:tcPr>
          <w:p w:rsidR="00BC5DA7" w:rsidRPr="0047359D" w:rsidRDefault="00BC5DA7" w:rsidP="00C56772">
            <w:pPr>
              <w:jc w:val="center"/>
              <w:rPr>
                <w:sz w:val="24"/>
                <w:szCs w:val="24"/>
              </w:rPr>
            </w:pPr>
            <w:r w:rsidRPr="0047359D">
              <w:rPr>
                <w:sz w:val="24"/>
                <w:szCs w:val="24"/>
              </w:rPr>
              <w:t>480,2</w:t>
            </w:r>
          </w:p>
        </w:tc>
        <w:tc>
          <w:tcPr>
            <w:tcW w:w="1134" w:type="dxa"/>
          </w:tcPr>
          <w:p w:rsidR="00BC5DA7" w:rsidRPr="0047359D" w:rsidRDefault="00BC5DA7" w:rsidP="002F33D9">
            <w:pPr>
              <w:jc w:val="center"/>
              <w:rPr>
                <w:sz w:val="24"/>
                <w:szCs w:val="24"/>
              </w:rPr>
            </w:pPr>
            <w:r w:rsidRPr="0047359D">
              <w:rPr>
                <w:sz w:val="24"/>
                <w:szCs w:val="24"/>
              </w:rPr>
              <w:t>228,3</w:t>
            </w:r>
          </w:p>
        </w:tc>
        <w:tc>
          <w:tcPr>
            <w:tcW w:w="1702" w:type="dxa"/>
          </w:tcPr>
          <w:p w:rsidR="00BC5DA7" w:rsidRPr="0047359D" w:rsidRDefault="00BC5DA7" w:rsidP="002F33D9">
            <w:pPr>
              <w:jc w:val="center"/>
              <w:rPr>
                <w:sz w:val="24"/>
                <w:szCs w:val="24"/>
              </w:rPr>
            </w:pPr>
            <w:r w:rsidRPr="0047359D">
              <w:rPr>
                <w:sz w:val="24"/>
                <w:szCs w:val="24"/>
              </w:rPr>
              <w:t>251,9</w:t>
            </w:r>
          </w:p>
        </w:tc>
      </w:tr>
      <w:tr w:rsidR="00BC5DA7" w:rsidRPr="0047359D" w:rsidTr="007F0E71">
        <w:trPr>
          <w:trHeight w:val="571"/>
        </w:trPr>
        <w:tc>
          <w:tcPr>
            <w:tcW w:w="9923" w:type="dxa"/>
            <w:gridSpan w:val="7"/>
          </w:tcPr>
          <w:p w:rsidR="00BC5DA7" w:rsidRPr="0047359D" w:rsidRDefault="00BC5DA7" w:rsidP="002F33D9">
            <w:pPr>
              <w:jc w:val="center"/>
              <w:rPr>
                <w:sz w:val="24"/>
                <w:szCs w:val="24"/>
              </w:rPr>
            </w:pPr>
            <w:r w:rsidRPr="0047359D">
              <w:rPr>
                <w:sz w:val="24"/>
                <w:szCs w:val="24"/>
              </w:rPr>
              <w:t>по состоянию на 01.01.2023г.</w:t>
            </w:r>
          </w:p>
        </w:tc>
      </w:tr>
      <w:tr w:rsidR="00BC5DA7" w:rsidRPr="0047359D" w:rsidTr="007F0E71">
        <w:trPr>
          <w:trHeight w:val="571"/>
        </w:trPr>
        <w:tc>
          <w:tcPr>
            <w:tcW w:w="986" w:type="dxa"/>
          </w:tcPr>
          <w:p w:rsidR="00BC5DA7" w:rsidRPr="0047359D" w:rsidRDefault="00BC5DA7" w:rsidP="002F33D9">
            <w:pPr>
              <w:jc w:val="center"/>
              <w:rPr>
                <w:sz w:val="24"/>
                <w:szCs w:val="24"/>
              </w:rPr>
            </w:pPr>
            <w:r w:rsidRPr="0047359D">
              <w:rPr>
                <w:sz w:val="24"/>
                <w:szCs w:val="24"/>
              </w:rPr>
              <w:t>7773,6</w:t>
            </w:r>
          </w:p>
        </w:tc>
        <w:tc>
          <w:tcPr>
            <w:tcW w:w="1072" w:type="dxa"/>
          </w:tcPr>
          <w:p w:rsidR="00BC5DA7" w:rsidRPr="0047359D" w:rsidRDefault="00BC5DA7" w:rsidP="002A05FA">
            <w:pPr>
              <w:jc w:val="center"/>
              <w:rPr>
                <w:sz w:val="24"/>
                <w:szCs w:val="24"/>
              </w:rPr>
            </w:pPr>
            <w:r w:rsidRPr="0047359D">
              <w:rPr>
                <w:sz w:val="24"/>
                <w:szCs w:val="24"/>
              </w:rPr>
              <w:t>3687,1</w:t>
            </w:r>
          </w:p>
        </w:tc>
        <w:tc>
          <w:tcPr>
            <w:tcW w:w="1770" w:type="dxa"/>
          </w:tcPr>
          <w:p w:rsidR="00BC5DA7" w:rsidRPr="0047359D" w:rsidRDefault="00BC5DA7" w:rsidP="002A05FA">
            <w:pPr>
              <w:jc w:val="center"/>
              <w:rPr>
                <w:sz w:val="24"/>
                <w:szCs w:val="24"/>
              </w:rPr>
            </w:pPr>
            <w:r w:rsidRPr="0047359D">
              <w:rPr>
                <w:sz w:val="24"/>
                <w:szCs w:val="24"/>
              </w:rPr>
              <w:t>4086,5</w:t>
            </w:r>
          </w:p>
        </w:tc>
        <w:tc>
          <w:tcPr>
            <w:tcW w:w="1842" w:type="dxa"/>
          </w:tcPr>
          <w:p w:rsidR="00BC5DA7" w:rsidRPr="0047359D" w:rsidRDefault="00BC5DA7" w:rsidP="00990886">
            <w:pPr>
              <w:jc w:val="center"/>
              <w:rPr>
                <w:sz w:val="24"/>
                <w:szCs w:val="24"/>
              </w:rPr>
            </w:pPr>
            <w:r w:rsidRPr="0047359D">
              <w:rPr>
                <w:sz w:val="24"/>
                <w:szCs w:val="24"/>
              </w:rPr>
              <w:t>15953</w:t>
            </w:r>
          </w:p>
        </w:tc>
        <w:tc>
          <w:tcPr>
            <w:tcW w:w="1417" w:type="dxa"/>
          </w:tcPr>
          <w:p w:rsidR="00BC5DA7" w:rsidRPr="0047359D" w:rsidRDefault="00BC5DA7" w:rsidP="00C56772">
            <w:pPr>
              <w:jc w:val="center"/>
              <w:rPr>
                <w:sz w:val="24"/>
                <w:szCs w:val="24"/>
              </w:rPr>
            </w:pPr>
            <w:r w:rsidRPr="0047359D">
              <w:rPr>
                <w:sz w:val="24"/>
                <w:szCs w:val="24"/>
              </w:rPr>
              <w:t>487,3</w:t>
            </w:r>
          </w:p>
        </w:tc>
        <w:tc>
          <w:tcPr>
            <w:tcW w:w="1134" w:type="dxa"/>
          </w:tcPr>
          <w:p w:rsidR="00BC5DA7" w:rsidRPr="0047359D" w:rsidRDefault="00BC5DA7" w:rsidP="002F33D9">
            <w:pPr>
              <w:jc w:val="center"/>
              <w:rPr>
                <w:sz w:val="24"/>
                <w:szCs w:val="24"/>
              </w:rPr>
            </w:pPr>
            <w:r w:rsidRPr="0047359D">
              <w:rPr>
                <w:sz w:val="24"/>
                <w:szCs w:val="24"/>
              </w:rPr>
              <w:t>231,1</w:t>
            </w:r>
          </w:p>
        </w:tc>
        <w:tc>
          <w:tcPr>
            <w:tcW w:w="1702" w:type="dxa"/>
          </w:tcPr>
          <w:p w:rsidR="00BC5DA7" w:rsidRPr="0047359D" w:rsidRDefault="00BC5DA7" w:rsidP="002F33D9">
            <w:pPr>
              <w:jc w:val="center"/>
              <w:rPr>
                <w:sz w:val="24"/>
                <w:szCs w:val="24"/>
              </w:rPr>
            </w:pPr>
            <w:r w:rsidRPr="0047359D">
              <w:rPr>
                <w:sz w:val="24"/>
                <w:szCs w:val="24"/>
              </w:rPr>
              <w:t>256,2</w:t>
            </w:r>
          </w:p>
        </w:tc>
      </w:tr>
      <w:tr w:rsidR="004117CC" w:rsidRPr="0047359D" w:rsidTr="00CB0C6F">
        <w:trPr>
          <w:trHeight w:val="571"/>
        </w:trPr>
        <w:tc>
          <w:tcPr>
            <w:tcW w:w="9923" w:type="dxa"/>
            <w:gridSpan w:val="7"/>
          </w:tcPr>
          <w:p w:rsidR="004117CC" w:rsidRPr="0047359D" w:rsidRDefault="004117CC" w:rsidP="003176A7">
            <w:pPr>
              <w:jc w:val="center"/>
              <w:rPr>
                <w:sz w:val="24"/>
                <w:szCs w:val="24"/>
              </w:rPr>
            </w:pPr>
            <w:r w:rsidRPr="0047359D">
              <w:rPr>
                <w:sz w:val="24"/>
                <w:szCs w:val="24"/>
              </w:rPr>
              <w:t>по состоянию на 01.01.2024г.</w:t>
            </w:r>
            <w:r w:rsidR="007B0110" w:rsidRPr="0047359D">
              <w:rPr>
                <w:sz w:val="24"/>
                <w:szCs w:val="24"/>
              </w:rPr>
              <w:t xml:space="preserve"> </w:t>
            </w:r>
          </w:p>
        </w:tc>
      </w:tr>
      <w:tr w:rsidR="004117CC" w:rsidRPr="0047359D" w:rsidTr="007F0E71">
        <w:trPr>
          <w:trHeight w:val="571"/>
        </w:trPr>
        <w:tc>
          <w:tcPr>
            <w:tcW w:w="986" w:type="dxa"/>
          </w:tcPr>
          <w:p w:rsidR="004117CC" w:rsidRPr="0047359D" w:rsidRDefault="004117CC" w:rsidP="002F33D9">
            <w:pPr>
              <w:jc w:val="center"/>
              <w:rPr>
                <w:sz w:val="24"/>
                <w:szCs w:val="24"/>
              </w:rPr>
            </w:pPr>
            <w:r w:rsidRPr="0047359D">
              <w:rPr>
                <w:sz w:val="24"/>
                <w:szCs w:val="24"/>
              </w:rPr>
              <w:t>7875</w:t>
            </w:r>
          </w:p>
        </w:tc>
        <w:tc>
          <w:tcPr>
            <w:tcW w:w="1072" w:type="dxa"/>
          </w:tcPr>
          <w:p w:rsidR="004117CC" w:rsidRPr="0047359D" w:rsidRDefault="004117CC" w:rsidP="002A05FA">
            <w:pPr>
              <w:jc w:val="center"/>
              <w:rPr>
                <w:sz w:val="24"/>
                <w:szCs w:val="24"/>
              </w:rPr>
            </w:pPr>
            <w:r w:rsidRPr="0047359D">
              <w:rPr>
                <w:sz w:val="24"/>
                <w:szCs w:val="24"/>
              </w:rPr>
              <w:t>3788,5</w:t>
            </w:r>
          </w:p>
        </w:tc>
        <w:tc>
          <w:tcPr>
            <w:tcW w:w="1770" w:type="dxa"/>
          </w:tcPr>
          <w:p w:rsidR="004117CC" w:rsidRPr="0047359D" w:rsidRDefault="004117CC" w:rsidP="002A05FA">
            <w:pPr>
              <w:jc w:val="center"/>
              <w:rPr>
                <w:sz w:val="24"/>
                <w:szCs w:val="24"/>
              </w:rPr>
            </w:pPr>
            <w:r w:rsidRPr="0047359D">
              <w:rPr>
                <w:sz w:val="24"/>
                <w:szCs w:val="24"/>
              </w:rPr>
              <w:t>4086,5</w:t>
            </w:r>
          </w:p>
        </w:tc>
        <w:tc>
          <w:tcPr>
            <w:tcW w:w="1842" w:type="dxa"/>
          </w:tcPr>
          <w:p w:rsidR="004117CC" w:rsidRPr="0047359D" w:rsidRDefault="004117CC" w:rsidP="003176A7">
            <w:pPr>
              <w:jc w:val="center"/>
              <w:rPr>
                <w:sz w:val="24"/>
                <w:szCs w:val="24"/>
              </w:rPr>
            </w:pPr>
            <w:r w:rsidRPr="0047359D">
              <w:rPr>
                <w:sz w:val="24"/>
                <w:szCs w:val="24"/>
              </w:rPr>
              <w:t>1573</w:t>
            </w:r>
            <w:r w:rsidR="003176A7" w:rsidRPr="0047359D">
              <w:rPr>
                <w:sz w:val="24"/>
                <w:szCs w:val="24"/>
              </w:rPr>
              <w:t>2</w:t>
            </w:r>
          </w:p>
        </w:tc>
        <w:tc>
          <w:tcPr>
            <w:tcW w:w="1417" w:type="dxa"/>
          </w:tcPr>
          <w:p w:rsidR="004117CC" w:rsidRPr="0047359D" w:rsidRDefault="004117CC" w:rsidP="00C56772">
            <w:pPr>
              <w:jc w:val="center"/>
              <w:rPr>
                <w:sz w:val="24"/>
                <w:szCs w:val="24"/>
              </w:rPr>
            </w:pPr>
            <w:r w:rsidRPr="0047359D">
              <w:rPr>
                <w:sz w:val="24"/>
                <w:szCs w:val="24"/>
              </w:rPr>
              <w:t>500,5</w:t>
            </w:r>
          </w:p>
        </w:tc>
        <w:tc>
          <w:tcPr>
            <w:tcW w:w="1134" w:type="dxa"/>
          </w:tcPr>
          <w:p w:rsidR="004117CC" w:rsidRPr="0047359D" w:rsidRDefault="004117CC" w:rsidP="002F33D9">
            <w:pPr>
              <w:jc w:val="center"/>
              <w:rPr>
                <w:sz w:val="24"/>
                <w:szCs w:val="24"/>
              </w:rPr>
            </w:pPr>
            <w:r w:rsidRPr="0047359D">
              <w:rPr>
                <w:sz w:val="24"/>
                <w:szCs w:val="24"/>
              </w:rPr>
              <w:t>240,8</w:t>
            </w:r>
          </w:p>
        </w:tc>
        <w:tc>
          <w:tcPr>
            <w:tcW w:w="1702" w:type="dxa"/>
          </w:tcPr>
          <w:p w:rsidR="004117CC" w:rsidRPr="0047359D" w:rsidRDefault="004117CC" w:rsidP="002F33D9">
            <w:pPr>
              <w:jc w:val="center"/>
              <w:rPr>
                <w:sz w:val="24"/>
                <w:szCs w:val="24"/>
              </w:rPr>
            </w:pPr>
            <w:r w:rsidRPr="0047359D">
              <w:rPr>
                <w:sz w:val="24"/>
                <w:szCs w:val="24"/>
              </w:rPr>
              <w:t>259,7</w:t>
            </w:r>
          </w:p>
        </w:tc>
      </w:tr>
    </w:tbl>
    <w:p w:rsidR="00BC5DA7" w:rsidRPr="0047359D" w:rsidRDefault="00BC5DA7" w:rsidP="002F7801">
      <w:pPr>
        <w:jc w:val="center"/>
        <w:rPr>
          <w:sz w:val="24"/>
          <w:szCs w:val="24"/>
        </w:rPr>
      </w:pPr>
      <w:r w:rsidRPr="0047359D">
        <w:rPr>
          <w:sz w:val="24"/>
          <w:szCs w:val="24"/>
        </w:rPr>
        <w:t>Показатели фактической обеспеченности населения площадью торговых</w:t>
      </w:r>
    </w:p>
    <w:p w:rsidR="00BC5DA7" w:rsidRPr="0047359D" w:rsidRDefault="00BC5DA7" w:rsidP="002F7801">
      <w:pPr>
        <w:jc w:val="center"/>
        <w:rPr>
          <w:sz w:val="24"/>
          <w:szCs w:val="24"/>
        </w:rPr>
      </w:pPr>
      <w:r w:rsidRPr="0047359D">
        <w:rPr>
          <w:sz w:val="24"/>
          <w:szCs w:val="24"/>
        </w:rPr>
        <w:t>объектов по отношению к нормативам минимальной обеспеченности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134"/>
        <w:gridCol w:w="1275"/>
        <w:gridCol w:w="1134"/>
        <w:gridCol w:w="851"/>
      </w:tblGrid>
      <w:tr w:rsidR="005A2C7D" w:rsidRPr="0047359D" w:rsidTr="00451B83">
        <w:trPr>
          <w:cantSplit/>
          <w:trHeight w:val="1301"/>
        </w:trPr>
        <w:tc>
          <w:tcPr>
            <w:tcW w:w="1843" w:type="dxa"/>
          </w:tcPr>
          <w:p w:rsidR="005A2C7D" w:rsidRPr="0047359D" w:rsidRDefault="005A2C7D" w:rsidP="008472CC">
            <w:pPr>
              <w:jc w:val="center"/>
              <w:rPr>
                <w:sz w:val="24"/>
                <w:szCs w:val="24"/>
              </w:rPr>
            </w:pPr>
            <w:r w:rsidRPr="0047359D">
              <w:rPr>
                <w:sz w:val="24"/>
                <w:szCs w:val="24"/>
              </w:rPr>
              <w:t>Наименование показателя</w:t>
            </w:r>
          </w:p>
        </w:tc>
        <w:tc>
          <w:tcPr>
            <w:tcW w:w="1276" w:type="dxa"/>
            <w:textDirection w:val="btLr"/>
          </w:tcPr>
          <w:p w:rsidR="005A2C7D" w:rsidRPr="0047359D" w:rsidRDefault="005A2C7D" w:rsidP="005A2C7D">
            <w:pPr>
              <w:ind w:left="113" w:right="113"/>
              <w:jc w:val="center"/>
              <w:rPr>
                <w:sz w:val="24"/>
                <w:szCs w:val="24"/>
              </w:rPr>
            </w:pPr>
            <w:r w:rsidRPr="0047359D">
              <w:rPr>
                <w:sz w:val="24"/>
                <w:szCs w:val="24"/>
              </w:rPr>
              <w:t>2017 год</w:t>
            </w:r>
          </w:p>
          <w:p w:rsidR="005A2C7D" w:rsidRPr="0047359D" w:rsidRDefault="005A2C7D" w:rsidP="005A2C7D">
            <w:pPr>
              <w:ind w:left="113" w:right="113"/>
              <w:jc w:val="center"/>
              <w:rPr>
                <w:sz w:val="24"/>
                <w:szCs w:val="24"/>
              </w:rPr>
            </w:pPr>
            <w:r w:rsidRPr="0047359D">
              <w:rPr>
                <w:sz w:val="24"/>
                <w:szCs w:val="24"/>
              </w:rPr>
              <w:t>факт/</w:t>
            </w:r>
          </w:p>
          <w:p w:rsidR="005A2C7D" w:rsidRPr="0047359D" w:rsidRDefault="005A2C7D" w:rsidP="005A2C7D">
            <w:pPr>
              <w:ind w:left="113" w:right="113"/>
              <w:jc w:val="center"/>
              <w:rPr>
                <w:sz w:val="24"/>
                <w:szCs w:val="24"/>
              </w:rPr>
            </w:pPr>
            <w:r w:rsidRPr="0047359D">
              <w:rPr>
                <w:sz w:val="24"/>
                <w:szCs w:val="24"/>
              </w:rPr>
              <w:t>норматив</w:t>
            </w:r>
          </w:p>
        </w:tc>
        <w:tc>
          <w:tcPr>
            <w:tcW w:w="1134" w:type="dxa"/>
            <w:textDirection w:val="btLr"/>
          </w:tcPr>
          <w:p w:rsidR="005A2C7D" w:rsidRPr="0047359D" w:rsidRDefault="005A2C7D" w:rsidP="005A2C7D">
            <w:pPr>
              <w:ind w:left="113" w:right="113"/>
              <w:jc w:val="center"/>
              <w:rPr>
                <w:sz w:val="24"/>
                <w:szCs w:val="24"/>
              </w:rPr>
            </w:pPr>
            <w:r w:rsidRPr="0047359D">
              <w:rPr>
                <w:sz w:val="24"/>
                <w:szCs w:val="24"/>
              </w:rPr>
              <w:t>2018 год</w:t>
            </w:r>
          </w:p>
          <w:p w:rsidR="005A2C7D" w:rsidRPr="0047359D" w:rsidRDefault="005A2C7D" w:rsidP="005A2C7D">
            <w:pPr>
              <w:ind w:left="113" w:right="113"/>
              <w:jc w:val="center"/>
              <w:rPr>
                <w:sz w:val="24"/>
                <w:szCs w:val="24"/>
              </w:rPr>
            </w:pPr>
            <w:r w:rsidRPr="0047359D">
              <w:rPr>
                <w:sz w:val="24"/>
                <w:szCs w:val="24"/>
              </w:rPr>
              <w:t>факт/</w:t>
            </w:r>
          </w:p>
          <w:p w:rsidR="005A2C7D" w:rsidRPr="0047359D" w:rsidRDefault="005A2C7D" w:rsidP="005A2C7D">
            <w:pPr>
              <w:ind w:left="113" w:right="113"/>
              <w:jc w:val="center"/>
              <w:rPr>
                <w:sz w:val="24"/>
                <w:szCs w:val="24"/>
              </w:rPr>
            </w:pPr>
            <w:r w:rsidRPr="0047359D">
              <w:rPr>
                <w:sz w:val="24"/>
                <w:szCs w:val="24"/>
              </w:rPr>
              <w:t>норматив</w:t>
            </w:r>
          </w:p>
        </w:tc>
        <w:tc>
          <w:tcPr>
            <w:tcW w:w="1276" w:type="dxa"/>
            <w:textDirection w:val="btLr"/>
          </w:tcPr>
          <w:p w:rsidR="005A2C7D" w:rsidRPr="0047359D" w:rsidRDefault="005A2C7D" w:rsidP="005A2C7D">
            <w:pPr>
              <w:ind w:left="113" w:right="113"/>
              <w:jc w:val="center"/>
              <w:rPr>
                <w:sz w:val="24"/>
                <w:szCs w:val="24"/>
              </w:rPr>
            </w:pPr>
            <w:r w:rsidRPr="0047359D">
              <w:rPr>
                <w:sz w:val="24"/>
                <w:szCs w:val="24"/>
              </w:rPr>
              <w:t>2019 год</w:t>
            </w:r>
          </w:p>
          <w:p w:rsidR="005A2C7D" w:rsidRPr="0047359D" w:rsidRDefault="005A2C7D" w:rsidP="005A2C7D">
            <w:pPr>
              <w:ind w:left="113" w:right="113"/>
              <w:jc w:val="center"/>
              <w:rPr>
                <w:sz w:val="24"/>
                <w:szCs w:val="24"/>
              </w:rPr>
            </w:pPr>
            <w:r w:rsidRPr="0047359D">
              <w:rPr>
                <w:sz w:val="24"/>
                <w:szCs w:val="24"/>
              </w:rPr>
              <w:t>факт/</w:t>
            </w:r>
          </w:p>
          <w:p w:rsidR="005A2C7D" w:rsidRPr="0047359D" w:rsidRDefault="005A2C7D" w:rsidP="005A2C7D">
            <w:pPr>
              <w:ind w:left="113" w:right="113"/>
              <w:jc w:val="center"/>
              <w:rPr>
                <w:sz w:val="24"/>
                <w:szCs w:val="24"/>
              </w:rPr>
            </w:pPr>
            <w:r w:rsidRPr="0047359D">
              <w:rPr>
                <w:sz w:val="24"/>
                <w:szCs w:val="24"/>
              </w:rPr>
              <w:t>норматив</w:t>
            </w:r>
          </w:p>
        </w:tc>
        <w:tc>
          <w:tcPr>
            <w:tcW w:w="1134" w:type="dxa"/>
            <w:textDirection w:val="btLr"/>
          </w:tcPr>
          <w:p w:rsidR="005A2C7D" w:rsidRPr="0047359D" w:rsidRDefault="005A2C7D" w:rsidP="005A2C7D">
            <w:pPr>
              <w:ind w:left="113" w:right="113"/>
              <w:jc w:val="center"/>
              <w:rPr>
                <w:color w:val="000000"/>
                <w:sz w:val="24"/>
                <w:szCs w:val="24"/>
              </w:rPr>
            </w:pPr>
            <w:r w:rsidRPr="0047359D">
              <w:rPr>
                <w:color w:val="000000"/>
                <w:sz w:val="24"/>
                <w:szCs w:val="24"/>
              </w:rPr>
              <w:t>2020 год факт/</w:t>
            </w:r>
          </w:p>
          <w:p w:rsidR="005A2C7D" w:rsidRPr="0047359D" w:rsidRDefault="005A2C7D" w:rsidP="005A2C7D">
            <w:pPr>
              <w:ind w:left="113" w:right="113"/>
              <w:jc w:val="center"/>
              <w:rPr>
                <w:color w:val="000000"/>
                <w:sz w:val="24"/>
                <w:szCs w:val="24"/>
              </w:rPr>
            </w:pPr>
            <w:r w:rsidRPr="0047359D">
              <w:rPr>
                <w:color w:val="000000"/>
                <w:sz w:val="24"/>
                <w:szCs w:val="24"/>
              </w:rPr>
              <w:t>норматив</w:t>
            </w:r>
          </w:p>
        </w:tc>
        <w:tc>
          <w:tcPr>
            <w:tcW w:w="1275" w:type="dxa"/>
            <w:textDirection w:val="btLr"/>
          </w:tcPr>
          <w:p w:rsidR="005A2C7D" w:rsidRPr="0047359D" w:rsidRDefault="005A2C7D" w:rsidP="005A2C7D">
            <w:pPr>
              <w:ind w:left="113" w:right="113"/>
              <w:jc w:val="center"/>
              <w:rPr>
                <w:color w:val="000000"/>
                <w:sz w:val="24"/>
                <w:szCs w:val="24"/>
              </w:rPr>
            </w:pPr>
            <w:r w:rsidRPr="0047359D">
              <w:rPr>
                <w:color w:val="000000"/>
                <w:sz w:val="24"/>
                <w:szCs w:val="24"/>
              </w:rPr>
              <w:t>2021 год факт/</w:t>
            </w:r>
          </w:p>
          <w:p w:rsidR="005A2C7D" w:rsidRPr="0047359D" w:rsidRDefault="005A2C7D" w:rsidP="005A2C7D">
            <w:pPr>
              <w:ind w:left="113" w:right="113"/>
              <w:jc w:val="center"/>
              <w:rPr>
                <w:color w:val="000000"/>
                <w:sz w:val="24"/>
                <w:szCs w:val="24"/>
              </w:rPr>
            </w:pPr>
            <w:r w:rsidRPr="0047359D">
              <w:rPr>
                <w:color w:val="000000"/>
                <w:sz w:val="24"/>
                <w:szCs w:val="24"/>
              </w:rPr>
              <w:t>норматив</w:t>
            </w:r>
          </w:p>
        </w:tc>
        <w:tc>
          <w:tcPr>
            <w:tcW w:w="1134" w:type="dxa"/>
            <w:textDirection w:val="btLr"/>
          </w:tcPr>
          <w:p w:rsidR="005A2C7D" w:rsidRPr="0047359D" w:rsidRDefault="005A2C7D" w:rsidP="005A2C7D">
            <w:pPr>
              <w:ind w:left="113" w:right="113"/>
              <w:jc w:val="center"/>
              <w:rPr>
                <w:color w:val="000000"/>
                <w:sz w:val="24"/>
                <w:szCs w:val="24"/>
              </w:rPr>
            </w:pPr>
            <w:r w:rsidRPr="0047359D">
              <w:rPr>
                <w:color w:val="000000"/>
                <w:sz w:val="24"/>
                <w:szCs w:val="24"/>
              </w:rPr>
              <w:t>2022 год оценка/</w:t>
            </w:r>
          </w:p>
          <w:p w:rsidR="005A2C7D" w:rsidRPr="0047359D" w:rsidRDefault="005A2C7D" w:rsidP="005A2C7D">
            <w:pPr>
              <w:ind w:left="113" w:right="113"/>
              <w:jc w:val="center"/>
              <w:rPr>
                <w:color w:val="000000"/>
                <w:sz w:val="24"/>
                <w:szCs w:val="24"/>
              </w:rPr>
            </w:pPr>
            <w:r w:rsidRPr="0047359D">
              <w:rPr>
                <w:color w:val="000000"/>
                <w:sz w:val="24"/>
                <w:szCs w:val="24"/>
              </w:rPr>
              <w:t>норматив</w:t>
            </w:r>
          </w:p>
        </w:tc>
        <w:tc>
          <w:tcPr>
            <w:tcW w:w="851" w:type="dxa"/>
            <w:textDirection w:val="btLr"/>
          </w:tcPr>
          <w:p w:rsidR="005A2C7D" w:rsidRPr="0047359D" w:rsidRDefault="005A2C7D" w:rsidP="005A2C7D">
            <w:pPr>
              <w:ind w:left="113" w:right="113"/>
              <w:jc w:val="center"/>
              <w:rPr>
                <w:color w:val="000000"/>
                <w:sz w:val="24"/>
                <w:szCs w:val="24"/>
              </w:rPr>
            </w:pPr>
            <w:r w:rsidRPr="0047359D">
              <w:rPr>
                <w:color w:val="000000"/>
                <w:sz w:val="24"/>
                <w:szCs w:val="24"/>
              </w:rPr>
              <w:t>2023 год оценка/</w:t>
            </w:r>
          </w:p>
          <w:p w:rsidR="005A2C7D" w:rsidRPr="0047359D" w:rsidRDefault="005A2C7D" w:rsidP="005A2C7D">
            <w:pPr>
              <w:ind w:left="113" w:right="113"/>
              <w:jc w:val="center"/>
              <w:rPr>
                <w:color w:val="000000"/>
                <w:sz w:val="24"/>
                <w:szCs w:val="24"/>
              </w:rPr>
            </w:pPr>
            <w:r w:rsidRPr="0047359D">
              <w:rPr>
                <w:color w:val="000000"/>
                <w:sz w:val="24"/>
                <w:szCs w:val="24"/>
              </w:rPr>
              <w:t>норматив</w:t>
            </w:r>
          </w:p>
        </w:tc>
      </w:tr>
      <w:tr w:rsidR="005A2C7D" w:rsidRPr="0047359D" w:rsidTr="00451B83">
        <w:trPr>
          <w:cantSplit/>
          <w:trHeight w:val="1134"/>
        </w:trPr>
        <w:tc>
          <w:tcPr>
            <w:tcW w:w="1843" w:type="dxa"/>
          </w:tcPr>
          <w:p w:rsidR="005A2C7D" w:rsidRPr="0047359D" w:rsidRDefault="005A2C7D" w:rsidP="008472CC">
            <w:pPr>
              <w:jc w:val="both"/>
              <w:rPr>
                <w:sz w:val="24"/>
                <w:szCs w:val="24"/>
              </w:rPr>
            </w:pPr>
            <w:r w:rsidRPr="0047359D">
              <w:rPr>
                <w:sz w:val="24"/>
                <w:szCs w:val="24"/>
              </w:rPr>
              <w:t>Суммарная фактическая обеспеченность населения площадью торговых объектов (кв.м на 1000 человек)</w:t>
            </w:r>
          </w:p>
        </w:tc>
        <w:tc>
          <w:tcPr>
            <w:tcW w:w="1276" w:type="dxa"/>
            <w:textDirection w:val="btLr"/>
          </w:tcPr>
          <w:p w:rsidR="005A2C7D" w:rsidRPr="0047359D" w:rsidRDefault="005A2C7D" w:rsidP="005A2C7D">
            <w:pPr>
              <w:ind w:left="113" w:right="113"/>
              <w:jc w:val="center"/>
              <w:rPr>
                <w:sz w:val="24"/>
                <w:szCs w:val="24"/>
              </w:rPr>
            </w:pPr>
            <w:r w:rsidRPr="0047359D">
              <w:rPr>
                <w:sz w:val="24"/>
                <w:szCs w:val="24"/>
              </w:rPr>
              <w:t>409,5/331</w:t>
            </w:r>
          </w:p>
        </w:tc>
        <w:tc>
          <w:tcPr>
            <w:tcW w:w="1134" w:type="dxa"/>
            <w:textDirection w:val="btLr"/>
          </w:tcPr>
          <w:p w:rsidR="005A2C7D" w:rsidRPr="0047359D" w:rsidRDefault="005A2C7D" w:rsidP="005A2C7D">
            <w:pPr>
              <w:ind w:left="113" w:right="113"/>
              <w:jc w:val="center"/>
              <w:rPr>
                <w:sz w:val="24"/>
                <w:szCs w:val="24"/>
              </w:rPr>
            </w:pPr>
            <w:r w:rsidRPr="0047359D">
              <w:rPr>
                <w:sz w:val="24"/>
                <w:szCs w:val="24"/>
              </w:rPr>
              <w:t>410,6/331</w:t>
            </w:r>
          </w:p>
        </w:tc>
        <w:tc>
          <w:tcPr>
            <w:tcW w:w="1276" w:type="dxa"/>
            <w:textDirection w:val="btLr"/>
          </w:tcPr>
          <w:p w:rsidR="005A2C7D" w:rsidRPr="0047359D" w:rsidRDefault="005A2C7D" w:rsidP="005A2C7D">
            <w:pPr>
              <w:ind w:left="113" w:right="113"/>
              <w:jc w:val="center"/>
              <w:rPr>
                <w:sz w:val="24"/>
                <w:szCs w:val="24"/>
              </w:rPr>
            </w:pPr>
            <w:r w:rsidRPr="0047359D">
              <w:rPr>
                <w:sz w:val="24"/>
                <w:szCs w:val="24"/>
              </w:rPr>
              <w:t>421,2/331</w:t>
            </w:r>
          </w:p>
        </w:tc>
        <w:tc>
          <w:tcPr>
            <w:tcW w:w="1134" w:type="dxa"/>
            <w:textDirection w:val="btLr"/>
          </w:tcPr>
          <w:p w:rsidR="005A2C7D" w:rsidRPr="0047359D" w:rsidRDefault="005A2C7D" w:rsidP="005A2C7D">
            <w:pPr>
              <w:ind w:left="113" w:right="113"/>
              <w:jc w:val="center"/>
              <w:rPr>
                <w:color w:val="000000"/>
                <w:sz w:val="24"/>
                <w:szCs w:val="24"/>
              </w:rPr>
            </w:pPr>
            <w:r w:rsidRPr="0047359D">
              <w:rPr>
                <w:color w:val="000000"/>
                <w:sz w:val="24"/>
                <w:szCs w:val="24"/>
              </w:rPr>
              <w:t>418,2/331</w:t>
            </w:r>
          </w:p>
        </w:tc>
        <w:tc>
          <w:tcPr>
            <w:tcW w:w="1275" w:type="dxa"/>
            <w:textDirection w:val="btLr"/>
          </w:tcPr>
          <w:p w:rsidR="005A2C7D" w:rsidRPr="0047359D" w:rsidRDefault="005A2C7D" w:rsidP="005A2C7D">
            <w:pPr>
              <w:ind w:left="113" w:right="113"/>
              <w:jc w:val="center"/>
              <w:rPr>
                <w:color w:val="000000"/>
                <w:sz w:val="24"/>
                <w:szCs w:val="24"/>
              </w:rPr>
            </w:pPr>
            <w:r w:rsidRPr="0047359D">
              <w:rPr>
                <w:color w:val="000000"/>
                <w:sz w:val="24"/>
                <w:szCs w:val="24"/>
              </w:rPr>
              <w:t>480,2/331</w:t>
            </w:r>
          </w:p>
        </w:tc>
        <w:tc>
          <w:tcPr>
            <w:tcW w:w="1134" w:type="dxa"/>
            <w:textDirection w:val="btLr"/>
          </w:tcPr>
          <w:p w:rsidR="005A2C7D" w:rsidRPr="0047359D" w:rsidRDefault="005A2C7D" w:rsidP="005A2C7D">
            <w:pPr>
              <w:ind w:left="113" w:right="113"/>
              <w:jc w:val="center"/>
              <w:rPr>
                <w:color w:val="000000"/>
                <w:sz w:val="24"/>
                <w:szCs w:val="24"/>
              </w:rPr>
            </w:pPr>
            <w:r w:rsidRPr="0047359D">
              <w:rPr>
                <w:sz w:val="24"/>
                <w:szCs w:val="24"/>
              </w:rPr>
              <w:t>487,3/331</w:t>
            </w:r>
          </w:p>
        </w:tc>
        <w:tc>
          <w:tcPr>
            <w:tcW w:w="851" w:type="dxa"/>
            <w:textDirection w:val="btLr"/>
          </w:tcPr>
          <w:p w:rsidR="005A2C7D" w:rsidRPr="0047359D" w:rsidRDefault="005A2C7D" w:rsidP="005A2C7D">
            <w:pPr>
              <w:ind w:left="113" w:right="113"/>
              <w:jc w:val="center"/>
              <w:rPr>
                <w:sz w:val="24"/>
                <w:szCs w:val="24"/>
              </w:rPr>
            </w:pPr>
            <w:r w:rsidRPr="0047359D">
              <w:rPr>
                <w:sz w:val="24"/>
                <w:szCs w:val="24"/>
              </w:rPr>
              <w:t>500,5/331</w:t>
            </w:r>
          </w:p>
        </w:tc>
      </w:tr>
      <w:tr w:rsidR="005A2C7D" w:rsidRPr="0047359D" w:rsidTr="00451B83">
        <w:trPr>
          <w:cantSplit/>
          <w:trHeight w:val="1134"/>
        </w:trPr>
        <w:tc>
          <w:tcPr>
            <w:tcW w:w="1843" w:type="dxa"/>
          </w:tcPr>
          <w:p w:rsidR="005A2C7D" w:rsidRPr="0047359D" w:rsidRDefault="005A2C7D" w:rsidP="008472CC">
            <w:pPr>
              <w:jc w:val="both"/>
              <w:rPr>
                <w:sz w:val="24"/>
                <w:szCs w:val="24"/>
              </w:rPr>
            </w:pPr>
            <w:r w:rsidRPr="0047359D">
              <w:rPr>
                <w:sz w:val="24"/>
                <w:szCs w:val="24"/>
              </w:rPr>
              <w:t>Фактическая обеспеченность населения площадью торговых объектов по продаже продовольственных товаров (кв.м на 1000 человек)</w:t>
            </w:r>
          </w:p>
        </w:tc>
        <w:tc>
          <w:tcPr>
            <w:tcW w:w="1276" w:type="dxa"/>
            <w:textDirection w:val="btLr"/>
          </w:tcPr>
          <w:p w:rsidR="005A2C7D" w:rsidRPr="0047359D" w:rsidRDefault="005A2C7D" w:rsidP="005A2C7D">
            <w:pPr>
              <w:ind w:left="113" w:right="113"/>
              <w:jc w:val="center"/>
              <w:rPr>
                <w:sz w:val="24"/>
                <w:szCs w:val="24"/>
              </w:rPr>
            </w:pPr>
            <w:r w:rsidRPr="0047359D">
              <w:rPr>
                <w:sz w:val="24"/>
                <w:szCs w:val="24"/>
              </w:rPr>
              <w:t>209,2/116</w:t>
            </w:r>
          </w:p>
        </w:tc>
        <w:tc>
          <w:tcPr>
            <w:tcW w:w="1134" w:type="dxa"/>
            <w:textDirection w:val="btLr"/>
          </w:tcPr>
          <w:p w:rsidR="005A2C7D" w:rsidRPr="0047359D" w:rsidRDefault="005A2C7D" w:rsidP="005A2C7D">
            <w:pPr>
              <w:ind w:left="113" w:right="113"/>
              <w:jc w:val="center"/>
              <w:rPr>
                <w:sz w:val="24"/>
                <w:szCs w:val="24"/>
              </w:rPr>
            </w:pPr>
            <w:r w:rsidRPr="0047359D">
              <w:rPr>
                <w:sz w:val="24"/>
                <w:szCs w:val="24"/>
              </w:rPr>
              <w:t>204,8/116</w:t>
            </w:r>
          </w:p>
        </w:tc>
        <w:tc>
          <w:tcPr>
            <w:tcW w:w="1276" w:type="dxa"/>
            <w:textDirection w:val="btLr"/>
          </w:tcPr>
          <w:p w:rsidR="005A2C7D" w:rsidRPr="0047359D" w:rsidRDefault="005A2C7D" w:rsidP="005A2C7D">
            <w:pPr>
              <w:ind w:left="113" w:right="113"/>
              <w:jc w:val="center"/>
              <w:rPr>
                <w:sz w:val="24"/>
                <w:szCs w:val="24"/>
              </w:rPr>
            </w:pPr>
            <w:r w:rsidRPr="0047359D">
              <w:rPr>
                <w:sz w:val="24"/>
                <w:szCs w:val="24"/>
              </w:rPr>
              <w:t>215,3/116</w:t>
            </w:r>
          </w:p>
        </w:tc>
        <w:tc>
          <w:tcPr>
            <w:tcW w:w="1134" w:type="dxa"/>
            <w:textDirection w:val="btLr"/>
          </w:tcPr>
          <w:p w:rsidR="005A2C7D" w:rsidRPr="0047359D" w:rsidRDefault="005A2C7D" w:rsidP="005A2C7D">
            <w:pPr>
              <w:ind w:left="113" w:right="113"/>
              <w:jc w:val="center"/>
              <w:rPr>
                <w:color w:val="000000"/>
                <w:sz w:val="24"/>
                <w:szCs w:val="24"/>
              </w:rPr>
            </w:pPr>
            <w:r w:rsidRPr="0047359D">
              <w:rPr>
                <w:color w:val="000000"/>
                <w:sz w:val="24"/>
                <w:szCs w:val="24"/>
              </w:rPr>
              <w:t>221,3/116</w:t>
            </w:r>
          </w:p>
        </w:tc>
        <w:tc>
          <w:tcPr>
            <w:tcW w:w="1275" w:type="dxa"/>
            <w:textDirection w:val="btLr"/>
          </w:tcPr>
          <w:p w:rsidR="005A2C7D" w:rsidRPr="0047359D" w:rsidRDefault="005A2C7D" w:rsidP="005A2C7D">
            <w:pPr>
              <w:ind w:left="113" w:right="113"/>
              <w:jc w:val="center"/>
              <w:rPr>
                <w:color w:val="000000"/>
                <w:sz w:val="24"/>
                <w:szCs w:val="24"/>
              </w:rPr>
            </w:pPr>
            <w:r w:rsidRPr="0047359D">
              <w:rPr>
                <w:color w:val="000000"/>
                <w:sz w:val="24"/>
                <w:szCs w:val="24"/>
              </w:rPr>
              <w:t>228,3/116</w:t>
            </w:r>
          </w:p>
        </w:tc>
        <w:tc>
          <w:tcPr>
            <w:tcW w:w="1134" w:type="dxa"/>
            <w:textDirection w:val="btLr"/>
          </w:tcPr>
          <w:p w:rsidR="005A2C7D" w:rsidRPr="0047359D" w:rsidRDefault="005A2C7D" w:rsidP="005A2C7D">
            <w:pPr>
              <w:ind w:left="113" w:right="113"/>
              <w:jc w:val="center"/>
              <w:rPr>
                <w:color w:val="000000"/>
                <w:sz w:val="24"/>
                <w:szCs w:val="24"/>
              </w:rPr>
            </w:pPr>
            <w:r w:rsidRPr="0047359D">
              <w:rPr>
                <w:sz w:val="24"/>
                <w:szCs w:val="24"/>
              </w:rPr>
              <w:t>231,1/116</w:t>
            </w:r>
          </w:p>
        </w:tc>
        <w:tc>
          <w:tcPr>
            <w:tcW w:w="851" w:type="dxa"/>
            <w:textDirection w:val="btLr"/>
          </w:tcPr>
          <w:p w:rsidR="005A2C7D" w:rsidRPr="0047359D" w:rsidRDefault="005A2C7D" w:rsidP="005A2C7D">
            <w:pPr>
              <w:ind w:left="113" w:right="113"/>
              <w:jc w:val="center"/>
              <w:rPr>
                <w:sz w:val="24"/>
                <w:szCs w:val="24"/>
              </w:rPr>
            </w:pPr>
            <w:r w:rsidRPr="0047359D">
              <w:rPr>
                <w:sz w:val="24"/>
                <w:szCs w:val="24"/>
              </w:rPr>
              <w:t>240,8/116</w:t>
            </w:r>
          </w:p>
        </w:tc>
      </w:tr>
      <w:tr w:rsidR="005A2C7D" w:rsidRPr="0047359D" w:rsidTr="00451B83">
        <w:trPr>
          <w:cantSplit/>
          <w:trHeight w:val="1134"/>
        </w:trPr>
        <w:tc>
          <w:tcPr>
            <w:tcW w:w="1843" w:type="dxa"/>
          </w:tcPr>
          <w:p w:rsidR="005A2C7D" w:rsidRPr="0047359D" w:rsidRDefault="005A2C7D" w:rsidP="008472CC">
            <w:pPr>
              <w:jc w:val="both"/>
              <w:rPr>
                <w:sz w:val="24"/>
                <w:szCs w:val="24"/>
              </w:rPr>
            </w:pPr>
            <w:r w:rsidRPr="0047359D">
              <w:rPr>
                <w:sz w:val="24"/>
                <w:szCs w:val="24"/>
              </w:rPr>
              <w:lastRenderedPageBreak/>
              <w:t>Фактическая обеспеченность населения площадью торговых объектов по продаже непродовольственных товаров (кв.м на 1000 человек)</w:t>
            </w:r>
          </w:p>
        </w:tc>
        <w:tc>
          <w:tcPr>
            <w:tcW w:w="1276" w:type="dxa"/>
            <w:textDirection w:val="btLr"/>
          </w:tcPr>
          <w:p w:rsidR="005A2C7D" w:rsidRPr="0047359D" w:rsidRDefault="005A2C7D" w:rsidP="005A2C7D">
            <w:pPr>
              <w:ind w:left="113" w:right="113"/>
              <w:jc w:val="center"/>
              <w:rPr>
                <w:sz w:val="24"/>
                <w:szCs w:val="24"/>
              </w:rPr>
            </w:pPr>
            <w:r w:rsidRPr="0047359D">
              <w:rPr>
                <w:sz w:val="24"/>
                <w:szCs w:val="24"/>
              </w:rPr>
              <w:t>200,3/215</w:t>
            </w:r>
          </w:p>
        </w:tc>
        <w:tc>
          <w:tcPr>
            <w:tcW w:w="1134" w:type="dxa"/>
            <w:textDirection w:val="btLr"/>
          </w:tcPr>
          <w:p w:rsidR="005A2C7D" w:rsidRPr="0047359D" w:rsidRDefault="005A2C7D" w:rsidP="005A2C7D">
            <w:pPr>
              <w:ind w:left="113" w:right="113"/>
              <w:jc w:val="center"/>
              <w:rPr>
                <w:sz w:val="24"/>
                <w:szCs w:val="24"/>
              </w:rPr>
            </w:pPr>
            <w:r w:rsidRPr="0047359D">
              <w:rPr>
                <w:sz w:val="24"/>
                <w:szCs w:val="24"/>
              </w:rPr>
              <w:t>205,8/215</w:t>
            </w:r>
          </w:p>
        </w:tc>
        <w:tc>
          <w:tcPr>
            <w:tcW w:w="1276" w:type="dxa"/>
            <w:textDirection w:val="btLr"/>
          </w:tcPr>
          <w:p w:rsidR="005A2C7D" w:rsidRPr="0047359D" w:rsidRDefault="005A2C7D" w:rsidP="005A2C7D">
            <w:pPr>
              <w:ind w:left="113" w:right="113"/>
              <w:jc w:val="center"/>
              <w:rPr>
                <w:sz w:val="24"/>
                <w:szCs w:val="24"/>
              </w:rPr>
            </w:pPr>
            <w:r w:rsidRPr="0047359D">
              <w:rPr>
                <w:sz w:val="24"/>
                <w:szCs w:val="24"/>
              </w:rPr>
              <w:t>205,9/215</w:t>
            </w:r>
          </w:p>
        </w:tc>
        <w:tc>
          <w:tcPr>
            <w:tcW w:w="1134" w:type="dxa"/>
            <w:textDirection w:val="btLr"/>
          </w:tcPr>
          <w:p w:rsidR="005A2C7D" w:rsidRPr="0047359D" w:rsidRDefault="005A2C7D" w:rsidP="005A2C7D">
            <w:pPr>
              <w:ind w:left="113" w:right="113"/>
              <w:jc w:val="center"/>
              <w:rPr>
                <w:color w:val="000000"/>
                <w:sz w:val="24"/>
                <w:szCs w:val="24"/>
              </w:rPr>
            </w:pPr>
            <w:r w:rsidRPr="0047359D">
              <w:rPr>
                <w:color w:val="000000"/>
                <w:sz w:val="24"/>
                <w:szCs w:val="24"/>
              </w:rPr>
              <w:t>196,9/215</w:t>
            </w:r>
          </w:p>
        </w:tc>
        <w:tc>
          <w:tcPr>
            <w:tcW w:w="1275" w:type="dxa"/>
            <w:textDirection w:val="btLr"/>
          </w:tcPr>
          <w:p w:rsidR="005A2C7D" w:rsidRPr="0047359D" w:rsidRDefault="005A2C7D" w:rsidP="005A2C7D">
            <w:pPr>
              <w:ind w:left="113" w:right="113"/>
              <w:jc w:val="center"/>
              <w:rPr>
                <w:color w:val="000000"/>
                <w:sz w:val="24"/>
                <w:szCs w:val="24"/>
              </w:rPr>
            </w:pPr>
            <w:r w:rsidRPr="0047359D">
              <w:rPr>
                <w:color w:val="000000"/>
                <w:sz w:val="24"/>
                <w:szCs w:val="24"/>
              </w:rPr>
              <w:t>251,9/215</w:t>
            </w:r>
          </w:p>
        </w:tc>
        <w:tc>
          <w:tcPr>
            <w:tcW w:w="1134" w:type="dxa"/>
            <w:textDirection w:val="btLr"/>
          </w:tcPr>
          <w:p w:rsidR="005A2C7D" w:rsidRPr="0047359D" w:rsidRDefault="005A2C7D" w:rsidP="005A2C7D">
            <w:pPr>
              <w:ind w:left="113" w:right="113"/>
              <w:jc w:val="center"/>
              <w:rPr>
                <w:color w:val="000000"/>
                <w:sz w:val="24"/>
                <w:szCs w:val="24"/>
              </w:rPr>
            </w:pPr>
            <w:r w:rsidRPr="0047359D">
              <w:rPr>
                <w:sz w:val="24"/>
                <w:szCs w:val="24"/>
              </w:rPr>
              <w:t>256,2/215</w:t>
            </w:r>
          </w:p>
        </w:tc>
        <w:tc>
          <w:tcPr>
            <w:tcW w:w="851" w:type="dxa"/>
            <w:textDirection w:val="btLr"/>
          </w:tcPr>
          <w:p w:rsidR="005A2C7D" w:rsidRPr="0047359D" w:rsidRDefault="005A2C7D" w:rsidP="005A2C7D">
            <w:pPr>
              <w:ind w:left="113" w:right="113"/>
              <w:jc w:val="center"/>
              <w:rPr>
                <w:sz w:val="24"/>
                <w:szCs w:val="24"/>
              </w:rPr>
            </w:pPr>
            <w:r w:rsidRPr="0047359D">
              <w:rPr>
                <w:sz w:val="24"/>
                <w:szCs w:val="24"/>
              </w:rPr>
              <w:t>259,7/215</w:t>
            </w:r>
          </w:p>
        </w:tc>
      </w:tr>
    </w:tbl>
    <w:p w:rsidR="00BC5DA7" w:rsidRPr="0047359D" w:rsidRDefault="00BC5DA7" w:rsidP="00571F4A">
      <w:pPr>
        <w:ind w:firstLine="709"/>
        <w:jc w:val="both"/>
        <w:rPr>
          <w:sz w:val="24"/>
          <w:szCs w:val="24"/>
        </w:rPr>
      </w:pPr>
      <w:r w:rsidRPr="0047359D">
        <w:rPr>
          <w:sz w:val="24"/>
          <w:szCs w:val="24"/>
        </w:rPr>
        <w:t>Анализируя данные таблицы, следует отметить, что фактическая обеспеченность населения площадью торговых объектов по продаже как продовольственных, так и непродовольственных товаров по району выше нормативной обеспеченности.</w:t>
      </w:r>
    </w:p>
    <w:p w:rsidR="00BC5DA7" w:rsidRPr="0047359D" w:rsidRDefault="00BC5DA7" w:rsidP="00571F4A">
      <w:pPr>
        <w:shd w:val="clear" w:color="auto" w:fill="FFFFFF"/>
        <w:jc w:val="both"/>
        <w:rPr>
          <w:sz w:val="24"/>
          <w:szCs w:val="24"/>
        </w:rPr>
      </w:pPr>
      <w:r w:rsidRPr="0047359D">
        <w:rPr>
          <w:sz w:val="24"/>
          <w:szCs w:val="24"/>
        </w:rPr>
        <w:t xml:space="preserve">        Однако,</w:t>
      </w:r>
      <w:r w:rsidR="00431AEE" w:rsidRPr="0047359D">
        <w:rPr>
          <w:sz w:val="24"/>
          <w:szCs w:val="24"/>
        </w:rPr>
        <w:t xml:space="preserve"> </w:t>
      </w:r>
      <w:r w:rsidRPr="0047359D">
        <w:rPr>
          <w:sz w:val="24"/>
          <w:szCs w:val="24"/>
        </w:rPr>
        <w:t>в части сельской местности из-за низкой численности населения и отдаленности территории открытие торговых объектов не целесообразно в виду их нерентабельности. Население,  проживающее в отдаленных или труднодоступных населенных пунктах, обеспечивается промышленными и продовольственными товарами за счет выездной торговли индивидуальных предпринимателей и юридических лиц, которая будет развиваться и в перспективе.</w:t>
      </w:r>
    </w:p>
    <w:p w:rsidR="00BC5DA7" w:rsidRPr="0047359D" w:rsidRDefault="00BC5DA7" w:rsidP="00571F4A">
      <w:pPr>
        <w:shd w:val="clear" w:color="auto" w:fill="FFFFFF"/>
        <w:jc w:val="both"/>
        <w:rPr>
          <w:sz w:val="24"/>
          <w:szCs w:val="24"/>
        </w:rPr>
      </w:pPr>
    </w:p>
    <w:tbl>
      <w:tblPr>
        <w:tblW w:w="4857" w:type="pct"/>
        <w:tblCellMar>
          <w:left w:w="0" w:type="dxa"/>
          <w:right w:w="0" w:type="dxa"/>
        </w:tblCellMar>
        <w:tblLook w:val="0000" w:firstRow="0" w:lastRow="0" w:firstColumn="0" w:lastColumn="0" w:noHBand="0" w:noVBand="0"/>
      </w:tblPr>
      <w:tblGrid>
        <w:gridCol w:w="1699"/>
        <w:gridCol w:w="1132"/>
        <w:gridCol w:w="1277"/>
        <w:gridCol w:w="1279"/>
        <w:gridCol w:w="1136"/>
        <w:gridCol w:w="1136"/>
        <w:gridCol w:w="993"/>
        <w:gridCol w:w="991"/>
      </w:tblGrid>
      <w:tr w:rsidR="004C0113" w:rsidRPr="0047359D" w:rsidTr="004C0113">
        <w:tc>
          <w:tcPr>
            <w:tcW w:w="881" w:type="pct"/>
            <w:tcBorders>
              <w:top w:val="single" w:sz="2" w:space="0" w:color="000000"/>
              <w:left w:val="single" w:sz="2" w:space="0" w:color="000000"/>
              <w:bottom w:val="single" w:sz="2" w:space="0" w:color="000000"/>
              <w:right w:val="single" w:sz="2" w:space="0" w:color="000000"/>
            </w:tcBorders>
          </w:tcPr>
          <w:p w:rsidR="004C0113" w:rsidRPr="0047359D" w:rsidRDefault="004C0113" w:rsidP="007571B0">
            <w:pPr>
              <w:widowControl w:val="0"/>
              <w:autoSpaceDE w:val="0"/>
              <w:autoSpaceDN w:val="0"/>
              <w:adjustRightInd w:val="0"/>
              <w:spacing w:before="9"/>
              <w:ind w:left="109"/>
              <w:jc w:val="center"/>
              <w:rPr>
                <w:sz w:val="24"/>
                <w:szCs w:val="24"/>
              </w:rPr>
            </w:pPr>
            <w:r w:rsidRPr="0047359D">
              <w:rPr>
                <w:sz w:val="24"/>
                <w:szCs w:val="24"/>
              </w:rPr>
              <w:t xml:space="preserve">   Н</w:t>
            </w:r>
            <w:r w:rsidRPr="0047359D">
              <w:rPr>
                <w:iCs/>
                <w:sz w:val="24"/>
                <w:szCs w:val="24"/>
              </w:rPr>
              <w:t>аимено</w:t>
            </w:r>
            <w:r w:rsidRPr="0047359D">
              <w:rPr>
                <w:iCs/>
                <w:spacing w:val="-5"/>
                <w:sz w:val="24"/>
                <w:szCs w:val="24"/>
              </w:rPr>
              <w:t>в</w:t>
            </w:r>
            <w:r w:rsidRPr="0047359D">
              <w:rPr>
                <w:iCs/>
                <w:sz w:val="24"/>
                <w:szCs w:val="24"/>
              </w:rPr>
              <w:t>ание пок</w:t>
            </w:r>
            <w:r w:rsidRPr="0047359D">
              <w:rPr>
                <w:iCs/>
                <w:spacing w:val="-4"/>
                <w:sz w:val="24"/>
                <w:szCs w:val="24"/>
              </w:rPr>
              <w:t>а</w:t>
            </w:r>
            <w:r w:rsidRPr="0047359D">
              <w:rPr>
                <w:iCs/>
                <w:spacing w:val="-2"/>
                <w:sz w:val="24"/>
                <w:szCs w:val="24"/>
              </w:rPr>
              <w:t>з</w:t>
            </w:r>
            <w:r w:rsidRPr="0047359D">
              <w:rPr>
                <w:iCs/>
                <w:spacing w:val="-1"/>
                <w:sz w:val="24"/>
                <w:szCs w:val="24"/>
              </w:rPr>
              <w:t>ат</w:t>
            </w:r>
            <w:r w:rsidRPr="0047359D">
              <w:rPr>
                <w:iCs/>
                <w:spacing w:val="-4"/>
                <w:sz w:val="24"/>
                <w:szCs w:val="24"/>
              </w:rPr>
              <w:t>е</w:t>
            </w:r>
            <w:r w:rsidRPr="0047359D">
              <w:rPr>
                <w:iCs/>
                <w:sz w:val="24"/>
                <w:szCs w:val="24"/>
              </w:rPr>
              <w:t>ля</w:t>
            </w:r>
          </w:p>
        </w:tc>
        <w:tc>
          <w:tcPr>
            <w:tcW w:w="587"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widowControl w:val="0"/>
              <w:autoSpaceDE w:val="0"/>
              <w:autoSpaceDN w:val="0"/>
              <w:adjustRightInd w:val="0"/>
              <w:spacing w:before="9"/>
              <w:ind w:left="95"/>
              <w:jc w:val="center"/>
              <w:rPr>
                <w:sz w:val="24"/>
                <w:szCs w:val="24"/>
              </w:rPr>
            </w:pPr>
            <w:r w:rsidRPr="0047359D">
              <w:rPr>
                <w:sz w:val="24"/>
                <w:szCs w:val="24"/>
              </w:rPr>
              <w:t>2017 г.</w:t>
            </w:r>
          </w:p>
        </w:tc>
        <w:tc>
          <w:tcPr>
            <w:tcW w:w="662"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widowControl w:val="0"/>
              <w:autoSpaceDE w:val="0"/>
              <w:autoSpaceDN w:val="0"/>
              <w:adjustRightInd w:val="0"/>
              <w:spacing w:before="9"/>
              <w:ind w:left="95"/>
              <w:jc w:val="center"/>
              <w:rPr>
                <w:sz w:val="24"/>
                <w:szCs w:val="24"/>
              </w:rPr>
            </w:pPr>
            <w:r w:rsidRPr="0047359D">
              <w:rPr>
                <w:sz w:val="24"/>
                <w:szCs w:val="24"/>
              </w:rPr>
              <w:t>2018 г.</w:t>
            </w:r>
          </w:p>
        </w:tc>
        <w:tc>
          <w:tcPr>
            <w:tcW w:w="663"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widowControl w:val="0"/>
              <w:autoSpaceDE w:val="0"/>
              <w:autoSpaceDN w:val="0"/>
              <w:adjustRightInd w:val="0"/>
              <w:spacing w:before="9"/>
              <w:ind w:left="95"/>
              <w:jc w:val="center"/>
              <w:rPr>
                <w:sz w:val="24"/>
                <w:szCs w:val="24"/>
              </w:rPr>
            </w:pPr>
            <w:r w:rsidRPr="0047359D">
              <w:rPr>
                <w:sz w:val="24"/>
                <w:szCs w:val="24"/>
              </w:rPr>
              <w:t>2019 г.</w:t>
            </w:r>
          </w:p>
        </w:tc>
        <w:tc>
          <w:tcPr>
            <w:tcW w:w="589"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widowControl w:val="0"/>
              <w:autoSpaceDE w:val="0"/>
              <w:autoSpaceDN w:val="0"/>
              <w:adjustRightInd w:val="0"/>
              <w:spacing w:before="9"/>
              <w:ind w:left="95"/>
              <w:jc w:val="center"/>
              <w:rPr>
                <w:sz w:val="24"/>
                <w:szCs w:val="24"/>
              </w:rPr>
            </w:pPr>
            <w:r w:rsidRPr="0047359D">
              <w:rPr>
                <w:sz w:val="24"/>
                <w:szCs w:val="24"/>
              </w:rPr>
              <w:t>2020 г.</w:t>
            </w:r>
          </w:p>
        </w:tc>
        <w:tc>
          <w:tcPr>
            <w:tcW w:w="589"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widowControl w:val="0"/>
              <w:autoSpaceDE w:val="0"/>
              <w:autoSpaceDN w:val="0"/>
              <w:adjustRightInd w:val="0"/>
              <w:spacing w:before="9"/>
              <w:ind w:left="95"/>
              <w:jc w:val="center"/>
              <w:rPr>
                <w:sz w:val="24"/>
                <w:szCs w:val="24"/>
              </w:rPr>
            </w:pPr>
            <w:r w:rsidRPr="0047359D">
              <w:rPr>
                <w:sz w:val="24"/>
                <w:szCs w:val="24"/>
              </w:rPr>
              <w:t>2021г.</w:t>
            </w:r>
          </w:p>
        </w:tc>
        <w:tc>
          <w:tcPr>
            <w:tcW w:w="515"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widowControl w:val="0"/>
              <w:autoSpaceDE w:val="0"/>
              <w:autoSpaceDN w:val="0"/>
              <w:adjustRightInd w:val="0"/>
              <w:spacing w:before="9"/>
              <w:ind w:left="95"/>
              <w:jc w:val="center"/>
              <w:rPr>
                <w:sz w:val="24"/>
                <w:szCs w:val="24"/>
              </w:rPr>
            </w:pPr>
            <w:r w:rsidRPr="0047359D">
              <w:rPr>
                <w:sz w:val="24"/>
                <w:szCs w:val="24"/>
              </w:rPr>
              <w:t>2022г.</w:t>
            </w:r>
          </w:p>
        </w:tc>
        <w:tc>
          <w:tcPr>
            <w:tcW w:w="515"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widowControl w:val="0"/>
              <w:autoSpaceDE w:val="0"/>
              <w:autoSpaceDN w:val="0"/>
              <w:adjustRightInd w:val="0"/>
              <w:spacing w:before="9"/>
              <w:ind w:left="95"/>
              <w:jc w:val="center"/>
              <w:rPr>
                <w:sz w:val="24"/>
                <w:szCs w:val="24"/>
              </w:rPr>
            </w:pPr>
            <w:r w:rsidRPr="0047359D">
              <w:rPr>
                <w:sz w:val="24"/>
                <w:szCs w:val="24"/>
              </w:rPr>
              <w:t>2023г.</w:t>
            </w:r>
          </w:p>
        </w:tc>
      </w:tr>
      <w:tr w:rsidR="004C0113" w:rsidRPr="0047359D" w:rsidTr="004C0113">
        <w:tc>
          <w:tcPr>
            <w:tcW w:w="881"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widowControl w:val="0"/>
              <w:autoSpaceDE w:val="0"/>
              <w:autoSpaceDN w:val="0"/>
              <w:adjustRightInd w:val="0"/>
              <w:ind w:left="109"/>
              <w:rPr>
                <w:sz w:val="24"/>
                <w:szCs w:val="24"/>
              </w:rPr>
            </w:pPr>
            <w:r w:rsidRPr="0047359D">
              <w:rPr>
                <w:sz w:val="24"/>
                <w:szCs w:val="24"/>
              </w:rPr>
              <w:t>Обор</w:t>
            </w:r>
            <w:r w:rsidRPr="0047359D">
              <w:rPr>
                <w:spacing w:val="-4"/>
                <w:sz w:val="24"/>
                <w:szCs w:val="24"/>
              </w:rPr>
              <w:t>о</w:t>
            </w:r>
            <w:r w:rsidRPr="0047359D">
              <w:rPr>
                <w:sz w:val="24"/>
                <w:szCs w:val="24"/>
              </w:rPr>
              <w:t>т р</w:t>
            </w:r>
            <w:r w:rsidRPr="0047359D">
              <w:rPr>
                <w:spacing w:val="-2"/>
                <w:sz w:val="24"/>
                <w:szCs w:val="24"/>
              </w:rPr>
              <w:t>о</w:t>
            </w:r>
            <w:r w:rsidRPr="0047359D">
              <w:rPr>
                <w:sz w:val="24"/>
                <w:szCs w:val="24"/>
              </w:rPr>
              <w:t>зничной тор</w:t>
            </w:r>
            <w:r w:rsidRPr="0047359D">
              <w:rPr>
                <w:spacing w:val="-7"/>
                <w:sz w:val="24"/>
                <w:szCs w:val="24"/>
              </w:rPr>
              <w:t>г</w:t>
            </w:r>
            <w:r w:rsidRPr="0047359D">
              <w:rPr>
                <w:sz w:val="24"/>
                <w:szCs w:val="24"/>
              </w:rPr>
              <w:t>о</w:t>
            </w:r>
            <w:r w:rsidRPr="0047359D">
              <w:rPr>
                <w:spacing w:val="-3"/>
                <w:sz w:val="24"/>
                <w:szCs w:val="24"/>
              </w:rPr>
              <w:t>в</w:t>
            </w:r>
            <w:r w:rsidRPr="0047359D">
              <w:rPr>
                <w:sz w:val="24"/>
                <w:szCs w:val="24"/>
              </w:rPr>
              <w:t>ли, млн. рублей</w:t>
            </w:r>
          </w:p>
        </w:tc>
        <w:tc>
          <w:tcPr>
            <w:tcW w:w="587"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jc w:val="center"/>
              <w:rPr>
                <w:sz w:val="24"/>
                <w:szCs w:val="24"/>
              </w:rPr>
            </w:pPr>
            <w:r w:rsidRPr="0047359D">
              <w:rPr>
                <w:sz w:val="24"/>
                <w:szCs w:val="24"/>
              </w:rPr>
              <w:t>714,6</w:t>
            </w:r>
          </w:p>
        </w:tc>
        <w:tc>
          <w:tcPr>
            <w:tcW w:w="662"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jc w:val="center"/>
              <w:rPr>
                <w:sz w:val="24"/>
                <w:szCs w:val="24"/>
              </w:rPr>
            </w:pPr>
            <w:r w:rsidRPr="0047359D">
              <w:rPr>
                <w:sz w:val="24"/>
                <w:szCs w:val="24"/>
              </w:rPr>
              <w:t>733,9</w:t>
            </w:r>
          </w:p>
        </w:tc>
        <w:tc>
          <w:tcPr>
            <w:tcW w:w="663"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jc w:val="center"/>
              <w:rPr>
                <w:sz w:val="24"/>
                <w:szCs w:val="24"/>
              </w:rPr>
            </w:pPr>
            <w:r w:rsidRPr="0047359D">
              <w:rPr>
                <w:sz w:val="24"/>
                <w:szCs w:val="24"/>
              </w:rPr>
              <w:t>770,9</w:t>
            </w:r>
          </w:p>
        </w:tc>
        <w:tc>
          <w:tcPr>
            <w:tcW w:w="589"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jc w:val="center"/>
              <w:rPr>
                <w:sz w:val="24"/>
                <w:szCs w:val="24"/>
              </w:rPr>
            </w:pPr>
            <w:r w:rsidRPr="0047359D">
              <w:rPr>
                <w:sz w:val="24"/>
                <w:szCs w:val="24"/>
              </w:rPr>
              <w:t>783,6</w:t>
            </w:r>
          </w:p>
        </w:tc>
        <w:tc>
          <w:tcPr>
            <w:tcW w:w="589"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jc w:val="center"/>
              <w:rPr>
                <w:sz w:val="24"/>
                <w:szCs w:val="24"/>
              </w:rPr>
            </w:pPr>
            <w:r w:rsidRPr="0047359D">
              <w:rPr>
                <w:sz w:val="24"/>
                <w:szCs w:val="24"/>
              </w:rPr>
              <w:t>862,8</w:t>
            </w:r>
          </w:p>
        </w:tc>
        <w:tc>
          <w:tcPr>
            <w:tcW w:w="515" w:type="pct"/>
            <w:tcBorders>
              <w:top w:val="single" w:sz="2" w:space="0" w:color="000000"/>
              <w:left w:val="single" w:sz="2" w:space="0" w:color="000000"/>
              <w:bottom w:val="single" w:sz="2" w:space="0" w:color="000000"/>
              <w:right w:val="single" w:sz="2" w:space="0" w:color="000000"/>
            </w:tcBorders>
          </w:tcPr>
          <w:p w:rsidR="004C0113" w:rsidRPr="0047359D" w:rsidRDefault="004C0113" w:rsidP="00B53FB0">
            <w:pPr>
              <w:jc w:val="center"/>
              <w:rPr>
                <w:sz w:val="24"/>
                <w:szCs w:val="24"/>
              </w:rPr>
            </w:pPr>
            <w:r w:rsidRPr="0047359D">
              <w:rPr>
                <w:sz w:val="24"/>
                <w:szCs w:val="24"/>
              </w:rPr>
              <w:t>959,3</w:t>
            </w:r>
          </w:p>
        </w:tc>
        <w:tc>
          <w:tcPr>
            <w:tcW w:w="515" w:type="pct"/>
            <w:tcBorders>
              <w:top w:val="single" w:sz="2" w:space="0" w:color="000000"/>
              <w:left w:val="single" w:sz="2" w:space="0" w:color="000000"/>
              <w:bottom w:val="single" w:sz="2" w:space="0" w:color="000000"/>
              <w:right w:val="single" w:sz="2" w:space="0" w:color="000000"/>
            </w:tcBorders>
          </w:tcPr>
          <w:p w:rsidR="004C0113" w:rsidRPr="0047359D" w:rsidRDefault="00F9378B" w:rsidP="00B53FB0">
            <w:pPr>
              <w:jc w:val="center"/>
              <w:rPr>
                <w:sz w:val="24"/>
                <w:szCs w:val="24"/>
              </w:rPr>
            </w:pPr>
            <w:r w:rsidRPr="0047359D">
              <w:rPr>
                <w:sz w:val="24"/>
                <w:szCs w:val="24"/>
              </w:rPr>
              <w:t>1067</w:t>
            </w:r>
          </w:p>
        </w:tc>
      </w:tr>
    </w:tbl>
    <w:p w:rsidR="00BC5DA7" w:rsidRPr="0047359D" w:rsidRDefault="00BC5DA7" w:rsidP="004C0113">
      <w:pPr>
        <w:jc w:val="both"/>
        <w:rPr>
          <w:sz w:val="24"/>
          <w:szCs w:val="24"/>
        </w:rPr>
      </w:pPr>
    </w:p>
    <w:p w:rsidR="00BC5DA7" w:rsidRPr="0047359D" w:rsidRDefault="00BC5DA7" w:rsidP="000B3570">
      <w:pPr>
        <w:ind w:firstLine="709"/>
        <w:jc w:val="both"/>
        <w:rPr>
          <w:spacing w:val="3"/>
          <w:sz w:val="24"/>
          <w:szCs w:val="24"/>
        </w:rPr>
      </w:pPr>
      <w:r w:rsidRPr="0047359D">
        <w:rPr>
          <w:sz w:val="24"/>
          <w:szCs w:val="24"/>
        </w:rPr>
        <w:t xml:space="preserve"> Характеризуя сферу потребительского рынка, увеличение оборота розничной торговли, прежде всего</w:t>
      </w:r>
      <w:r w:rsidR="004B126A" w:rsidRPr="0047359D">
        <w:rPr>
          <w:sz w:val="24"/>
          <w:szCs w:val="24"/>
        </w:rPr>
        <w:t>,</w:t>
      </w:r>
      <w:r w:rsidRPr="0047359D">
        <w:rPr>
          <w:sz w:val="24"/>
          <w:szCs w:val="24"/>
        </w:rPr>
        <w:t xml:space="preserve"> обусловлено ростом потребительских цен. Общий оборот розничной торговли в 2019 году составил 770,9 млн. рублей, что на 5% выше уровня предыдущего года в действующих ценах,</w:t>
      </w:r>
      <w:r w:rsidR="004C0113" w:rsidRPr="0047359D">
        <w:rPr>
          <w:sz w:val="24"/>
          <w:szCs w:val="24"/>
        </w:rPr>
        <w:t xml:space="preserve"> </w:t>
      </w:r>
      <w:r w:rsidRPr="0047359D">
        <w:rPr>
          <w:sz w:val="24"/>
          <w:szCs w:val="24"/>
        </w:rPr>
        <w:t>в</w:t>
      </w:r>
      <w:r w:rsidRPr="0047359D">
        <w:rPr>
          <w:spacing w:val="3"/>
          <w:sz w:val="24"/>
          <w:szCs w:val="24"/>
        </w:rPr>
        <w:t xml:space="preserve"> 2020 году  - 783,6 млн. рублей, что всего на 1,6% выше уровня 2019 года, как следствие ограничительных мер, действующих из-за пандемии коронавируса.</w:t>
      </w:r>
    </w:p>
    <w:p w:rsidR="00BC5DA7" w:rsidRPr="0047359D" w:rsidRDefault="00BC5DA7" w:rsidP="00B16599">
      <w:pPr>
        <w:ind w:firstLine="709"/>
        <w:jc w:val="both"/>
        <w:rPr>
          <w:sz w:val="24"/>
          <w:szCs w:val="24"/>
        </w:rPr>
      </w:pPr>
      <w:r w:rsidRPr="0047359D">
        <w:rPr>
          <w:sz w:val="24"/>
          <w:szCs w:val="24"/>
        </w:rPr>
        <w:t xml:space="preserve">Общий оборот розничной торговли в 2021 году составил </w:t>
      </w:r>
      <w:r w:rsidRPr="0047359D">
        <w:rPr>
          <w:spacing w:val="3"/>
          <w:sz w:val="24"/>
          <w:szCs w:val="24"/>
        </w:rPr>
        <w:t xml:space="preserve">862,8 </w:t>
      </w:r>
      <w:r w:rsidRPr="0047359D">
        <w:rPr>
          <w:sz w:val="24"/>
          <w:szCs w:val="24"/>
        </w:rPr>
        <w:t>млн. рублей, что на 10% выше уровня предыдущего года, в 2022 году – на 11% выше уровня 2021 года</w:t>
      </w:r>
      <w:r w:rsidR="00510A50" w:rsidRPr="0047359D">
        <w:rPr>
          <w:sz w:val="24"/>
          <w:szCs w:val="24"/>
        </w:rPr>
        <w:t xml:space="preserve">, в 2023 году – на </w:t>
      </w:r>
      <w:r w:rsidR="00F9378B" w:rsidRPr="0047359D">
        <w:rPr>
          <w:sz w:val="24"/>
          <w:szCs w:val="24"/>
        </w:rPr>
        <w:t>11,2</w:t>
      </w:r>
      <w:r w:rsidR="00510A50" w:rsidRPr="0047359D">
        <w:rPr>
          <w:sz w:val="24"/>
          <w:szCs w:val="24"/>
        </w:rPr>
        <w:t>% выше уровня 2022 года</w:t>
      </w:r>
      <w:r w:rsidRPr="0047359D">
        <w:rPr>
          <w:sz w:val="24"/>
          <w:szCs w:val="24"/>
        </w:rPr>
        <w:t xml:space="preserve">. </w:t>
      </w:r>
    </w:p>
    <w:p w:rsidR="00BC5DA7" w:rsidRPr="0047359D" w:rsidRDefault="004C0113" w:rsidP="00B16599">
      <w:pPr>
        <w:jc w:val="both"/>
        <w:rPr>
          <w:sz w:val="24"/>
          <w:szCs w:val="24"/>
        </w:rPr>
      </w:pPr>
      <w:r w:rsidRPr="0047359D">
        <w:t xml:space="preserve">           </w:t>
      </w:r>
      <w:r w:rsidR="00BC5DA7" w:rsidRPr="0047359D">
        <w:rPr>
          <w:sz w:val="24"/>
          <w:szCs w:val="24"/>
        </w:rPr>
        <w:t xml:space="preserve">В настоящее время  в районе функционируют 19 предприятий общественного питания на 1399 посадочных  места, в т.ч. 3 ресторана, 3 кафе, 2 бара, 1 закусочная, 10 столовых (из них 9 школьных и 1 на предприятии). Так же на территории района имеется 3 нестационарных объекта общественного питания.   </w:t>
      </w:r>
      <w:r w:rsidR="00BC5DA7" w:rsidRPr="0047359D">
        <w:rPr>
          <w:i/>
          <w:sz w:val="24"/>
          <w:szCs w:val="24"/>
        </w:rPr>
        <w:t xml:space="preserve"> </w:t>
      </w:r>
      <w:r w:rsidR="00BC5DA7" w:rsidRPr="0047359D">
        <w:rPr>
          <w:color w:val="000000"/>
          <w:sz w:val="24"/>
          <w:szCs w:val="24"/>
        </w:rPr>
        <w:t xml:space="preserve">     </w:t>
      </w:r>
    </w:p>
    <w:p w:rsidR="00BC5DA7" w:rsidRPr="0047359D" w:rsidRDefault="00BC5DA7" w:rsidP="00195EC0">
      <w:pPr>
        <w:shd w:val="clear" w:color="auto" w:fill="FFFFFF"/>
        <w:ind w:firstLine="709"/>
        <w:jc w:val="both"/>
        <w:rPr>
          <w:sz w:val="24"/>
          <w:szCs w:val="24"/>
        </w:rPr>
      </w:pPr>
      <w:r w:rsidRPr="0047359D">
        <w:rPr>
          <w:sz w:val="24"/>
          <w:szCs w:val="24"/>
        </w:rPr>
        <w:t xml:space="preserve">В 2019 году было открыто новое кафе в д. Семигорье на 60 посадочных мест. Так же на территории района имеется 3 нестационарных объекта общественного питания, два из которых открылись в 2020 году. </w:t>
      </w:r>
    </w:p>
    <w:p w:rsidR="00BC5DA7" w:rsidRPr="0047359D" w:rsidRDefault="00BC5DA7" w:rsidP="00195EC0">
      <w:pPr>
        <w:shd w:val="clear" w:color="auto" w:fill="FFFFFF"/>
        <w:ind w:firstLine="709"/>
        <w:jc w:val="both"/>
        <w:rPr>
          <w:color w:val="000000"/>
          <w:sz w:val="24"/>
          <w:szCs w:val="24"/>
        </w:rPr>
      </w:pPr>
      <w:r w:rsidRPr="0047359D">
        <w:rPr>
          <w:sz w:val="24"/>
          <w:szCs w:val="24"/>
        </w:rPr>
        <w:t>В районе слабо развита сеть общественного питания, что связано с низкой платежеспособностью населения и малой рентабельностью предприятий при высоких стартовых затратах на открытие объекта. Поэтому следует развивать данную отрасль за счет привлечения туристов и развития туристского потенциала района.</w:t>
      </w:r>
      <w:r w:rsidRPr="0047359D">
        <w:rPr>
          <w:color w:val="000000"/>
          <w:sz w:val="24"/>
          <w:szCs w:val="24"/>
        </w:rPr>
        <w:t xml:space="preserve"> </w:t>
      </w:r>
    </w:p>
    <w:p w:rsidR="00BC5DA7" w:rsidRPr="0047359D" w:rsidRDefault="00BC5DA7" w:rsidP="00195EC0">
      <w:pPr>
        <w:shd w:val="clear" w:color="auto" w:fill="FFFFFF"/>
        <w:ind w:firstLine="709"/>
        <w:jc w:val="both"/>
        <w:rPr>
          <w:sz w:val="24"/>
          <w:szCs w:val="24"/>
        </w:rPr>
      </w:pPr>
      <w:r w:rsidRPr="0047359D">
        <w:rPr>
          <w:color w:val="000000"/>
          <w:sz w:val="24"/>
          <w:szCs w:val="24"/>
        </w:rPr>
        <w:t>В настоящее время в районе работают</w:t>
      </w:r>
      <w:r w:rsidRPr="0047359D">
        <w:rPr>
          <w:sz w:val="24"/>
          <w:szCs w:val="24"/>
        </w:rPr>
        <w:t xml:space="preserve"> </w:t>
      </w:r>
      <w:r w:rsidR="003067F8" w:rsidRPr="0047359D">
        <w:rPr>
          <w:sz w:val="24"/>
          <w:szCs w:val="24"/>
        </w:rPr>
        <w:t>20</w:t>
      </w:r>
      <w:r w:rsidRPr="0047359D">
        <w:rPr>
          <w:sz w:val="24"/>
          <w:szCs w:val="24"/>
        </w:rPr>
        <w:t xml:space="preserve"> объектов </w:t>
      </w:r>
      <w:r w:rsidR="003067F8" w:rsidRPr="0047359D">
        <w:rPr>
          <w:sz w:val="24"/>
          <w:szCs w:val="24"/>
        </w:rPr>
        <w:t xml:space="preserve">бытового обслуживания </w:t>
      </w:r>
      <w:r w:rsidRPr="0047359D">
        <w:rPr>
          <w:sz w:val="24"/>
          <w:szCs w:val="24"/>
        </w:rPr>
        <w:t xml:space="preserve"> населения.</w:t>
      </w:r>
    </w:p>
    <w:tbl>
      <w:tblPr>
        <w:tblW w:w="4999" w:type="pct"/>
        <w:tblCellMar>
          <w:left w:w="0" w:type="dxa"/>
          <w:right w:w="0" w:type="dxa"/>
        </w:tblCellMar>
        <w:tblLook w:val="0000" w:firstRow="0" w:lastRow="0" w:firstColumn="0" w:lastColumn="0" w:noHBand="0" w:noVBand="0"/>
      </w:tblPr>
      <w:tblGrid>
        <w:gridCol w:w="1704"/>
        <w:gridCol w:w="995"/>
        <w:gridCol w:w="1134"/>
        <w:gridCol w:w="1134"/>
        <w:gridCol w:w="1273"/>
        <w:gridCol w:w="1135"/>
        <w:gridCol w:w="1276"/>
        <w:gridCol w:w="1274"/>
      </w:tblGrid>
      <w:tr w:rsidR="004B126A" w:rsidRPr="0047359D" w:rsidTr="004B126A">
        <w:tc>
          <w:tcPr>
            <w:tcW w:w="858" w:type="pct"/>
            <w:tcBorders>
              <w:top w:val="single" w:sz="2" w:space="0" w:color="000000"/>
              <w:left w:val="single" w:sz="2" w:space="0" w:color="000000"/>
              <w:bottom w:val="single" w:sz="2" w:space="0" w:color="000000"/>
              <w:right w:val="single" w:sz="2" w:space="0" w:color="000000"/>
            </w:tcBorders>
          </w:tcPr>
          <w:p w:rsidR="004B126A" w:rsidRPr="0047359D" w:rsidRDefault="004B126A" w:rsidP="00447943">
            <w:pPr>
              <w:widowControl w:val="0"/>
              <w:autoSpaceDE w:val="0"/>
              <w:autoSpaceDN w:val="0"/>
              <w:adjustRightInd w:val="0"/>
              <w:spacing w:before="9"/>
              <w:ind w:left="109"/>
              <w:jc w:val="center"/>
              <w:rPr>
                <w:sz w:val="24"/>
                <w:szCs w:val="24"/>
              </w:rPr>
            </w:pPr>
            <w:r w:rsidRPr="0047359D">
              <w:rPr>
                <w:iCs/>
                <w:sz w:val="24"/>
                <w:szCs w:val="24"/>
              </w:rPr>
              <w:t>Наимено</w:t>
            </w:r>
            <w:r w:rsidRPr="0047359D">
              <w:rPr>
                <w:iCs/>
                <w:spacing w:val="-5"/>
                <w:sz w:val="24"/>
                <w:szCs w:val="24"/>
              </w:rPr>
              <w:t>в</w:t>
            </w:r>
            <w:r w:rsidRPr="0047359D">
              <w:rPr>
                <w:iCs/>
                <w:sz w:val="24"/>
                <w:szCs w:val="24"/>
              </w:rPr>
              <w:t>ание пок</w:t>
            </w:r>
            <w:r w:rsidRPr="0047359D">
              <w:rPr>
                <w:iCs/>
                <w:spacing w:val="-4"/>
                <w:sz w:val="24"/>
                <w:szCs w:val="24"/>
              </w:rPr>
              <w:t>а</w:t>
            </w:r>
            <w:r w:rsidRPr="0047359D">
              <w:rPr>
                <w:iCs/>
                <w:spacing w:val="-2"/>
                <w:sz w:val="24"/>
                <w:szCs w:val="24"/>
              </w:rPr>
              <w:t>з</w:t>
            </w:r>
            <w:r w:rsidRPr="0047359D">
              <w:rPr>
                <w:iCs/>
                <w:spacing w:val="-1"/>
                <w:sz w:val="24"/>
                <w:szCs w:val="24"/>
              </w:rPr>
              <w:t>ат</w:t>
            </w:r>
            <w:r w:rsidRPr="0047359D">
              <w:rPr>
                <w:iCs/>
                <w:spacing w:val="-4"/>
                <w:sz w:val="24"/>
                <w:szCs w:val="24"/>
              </w:rPr>
              <w:t>е</w:t>
            </w:r>
            <w:r w:rsidRPr="0047359D">
              <w:rPr>
                <w:iCs/>
                <w:sz w:val="24"/>
                <w:szCs w:val="24"/>
              </w:rPr>
              <w:t>лей</w:t>
            </w:r>
          </w:p>
        </w:tc>
        <w:tc>
          <w:tcPr>
            <w:tcW w:w="501" w:type="pct"/>
            <w:tcBorders>
              <w:top w:val="single" w:sz="2" w:space="0" w:color="000000"/>
              <w:left w:val="single" w:sz="2" w:space="0" w:color="000000"/>
              <w:bottom w:val="single" w:sz="2" w:space="0" w:color="000000"/>
              <w:right w:val="single" w:sz="2" w:space="0" w:color="000000"/>
            </w:tcBorders>
          </w:tcPr>
          <w:p w:rsidR="004B126A" w:rsidRPr="0047359D" w:rsidRDefault="004B126A" w:rsidP="005B64AD">
            <w:pPr>
              <w:widowControl w:val="0"/>
              <w:autoSpaceDE w:val="0"/>
              <w:autoSpaceDN w:val="0"/>
              <w:adjustRightInd w:val="0"/>
              <w:spacing w:before="9"/>
              <w:ind w:left="95"/>
              <w:jc w:val="center"/>
              <w:rPr>
                <w:sz w:val="24"/>
                <w:szCs w:val="24"/>
              </w:rPr>
            </w:pPr>
            <w:r w:rsidRPr="0047359D">
              <w:rPr>
                <w:sz w:val="24"/>
                <w:szCs w:val="24"/>
              </w:rPr>
              <w:t>2017г.</w:t>
            </w:r>
          </w:p>
        </w:tc>
        <w:tc>
          <w:tcPr>
            <w:tcW w:w="571" w:type="pct"/>
            <w:tcBorders>
              <w:top w:val="single" w:sz="2" w:space="0" w:color="000000"/>
              <w:left w:val="single" w:sz="2" w:space="0" w:color="000000"/>
              <w:bottom w:val="single" w:sz="2" w:space="0" w:color="000000"/>
              <w:right w:val="single" w:sz="2" w:space="0" w:color="000000"/>
            </w:tcBorders>
          </w:tcPr>
          <w:p w:rsidR="004B126A" w:rsidRPr="0047359D" w:rsidRDefault="004B126A" w:rsidP="00195EC0">
            <w:pPr>
              <w:widowControl w:val="0"/>
              <w:autoSpaceDE w:val="0"/>
              <w:autoSpaceDN w:val="0"/>
              <w:adjustRightInd w:val="0"/>
              <w:spacing w:before="9"/>
              <w:ind w:left="95"/>
              <w:jc w:val="center"/>
              <w:rPr>
                <w:sz w:val="24"/>
                <w:szCs w:val="24"/>
              </w:rPr>
            </w:pPr>
            <w:r w:rsidRPr="0047359D">
              <w:rPr>
                <w:sz w:val="24"/>
                <w:szCs w:val="24"/>
              </w:rPr>
              <w:t>2018г.</w:t>
            </w:r>
          </w:p>
        </w:tc>
        <w:tc>
          <w:tcPr>
            <w:tcW w:w="571" w:type="pct"/>
            <w:tcBorders>
              <w:top w:val="single" w:sz="2" w:space="0" w:color="000000"/>
              <w:left w:val="single" w:sz="2" w:space="0" w:color="000000"/>
              <w:bottom w:val="single" w:sz="2" w:space="0" w:color="000000"/>
              <w:right w:val="single" w:sz="2" w:space="0" w:color="000000"/>
            </w:tcBorders>
          </w:tcPr>
          <w:p w:rsidR="004B126A" w:rsidRPr="0047359D" w:rsidRDefault="004B126A" w:rsidP="00466040">
            <w:pPr>
              <w:widowControl w:val="0"/>
              <w:autoSpaceDE w:val="0"/>
              <w:autoSpaceDN w:val="0"/>
              <w:adjustRightInd w:val="0"/>
              <w:spacing w:before="9"/>
              <w:ind w:left="95"/>
              <w:jc w:val="center"/>
              <w:rPr>
                <w:sz w:val="24"/>
                <w:szCs w:val="24"/>
              </w:rPr>
            </w:pPr>
            <w:r w:rsidRPr="0047359D">
              <w:rPr>
                <w:sz w:val="24"/>
                <w:szCs w:val="24"/>
              </w:rPr>
              <w:t>2019г.</w:t>
            </w:r>
          </w:p>
        </w:tc>
        <w:tc>
          <w:tcPr>
            <w:tcW w:w="641" w:type="pct"/>
            <w:tcBorders>
              <w:top w:val="single" w:sz="2" w:space="0" w:color="000000"/>
              <w:left w:val="single" w:sz="2" w:space="0" w:color="000000"/>
              <w:bottom w:val="single" w:sz="2" w:space="0" w:color="000000"/>
              <w:right w:val="single" w:sz="2" w:space="0" w:color="000000"/>
            </w:tcBorders>
          </w:tcPr>
          <w:p w:rsidR="004B126A" w:rsidRPr="0047359D" w:rsidRDefault="004B126A" w:rsidP="00466040">
            <w:pPr>
              <w:widowControl w:val="0"/>
              <w:autoSpaceDE w:val="0"/>
              <w:autoSpaceDN w:val="0"/>
              <w:adjustRightInd w:val="0"/>
              <w:spacing w:before="9"/>
              <w:ind w:left="95"/>
              <w:jc w:val="center"/>
              <w:rPr>
                <w:sz w:val="24"/>
                <w:szCs w:val="24"/>
              </w:rPr>
            </w:pPr>
            <w:r w:rsidRPr="0047359D">
              <w:rPr>
                <w:sz w:val="24"/>
                <w:szCs w:val="24"/>
              </w:rPr>
              <w:t>2020 г.</w:t>
            </w:r>
          </w:p>
        </w:tc>
        <w:tc>
          <w:tcPr>
            <w:tcW w:w="572" w:type="pct"/>
            <w:tcBorders>
              <w:top w:val="single" w:sz="2" w:space="0" w:color="000000"/>
              <w:left w:val="single" w:sz="2" w:space="0" w:color="000000"/>
              <w:bottom w:val="single" w:sz="2" w:space="0" w:color="000000"/>
              <w:right w:val="single" w:sz="2" w:space="0" w:color="000000"/>
            </w:tcBorders>
          </w:tcPr>
          <w:p w:rsidR="004B126A" w:rsidRPr="0047359D" w:rsidRDefault="004B126A" w:rsidP="00466040">
            <w:pPr>
              <w:widowControl w:val="0"/>
              <w:autoSpaceDE w:val="0"/>
              <w:autoSpaceDN w:val="0"/>
              <w:adjustRightInd w:val="0"/>
              <w:spacing w:before="9"/>
              <w:ind w:left="95"/>
              <w:jc w:val="center"/>
              <w:rPr>
                <w:sz w:val="24"/>
                <w:szCs w:val="24"/>
              </w:rPr>
            </w:pPr>
            <w:r w:rsidRPr="0047359D">
              <w:rPr>
                <w:sz w:val="24"/>
                <w:szCs w:val="24"/>
              </w:rPr>
              <w:t>2021г.</w:t>
            </w:r>
          </w:p>
        </w:tc>
        <w:tc>
          <w:tcPr>
            <w:tcW w:w="643" w:type="pct"/>
            <w:tcBorders>
              <w:top w:val="single" w:sz="2" w:space="0" w:color="000000"/>
              <w:left w:val="single" w:sz="2" w:space="0" w:color="000000"/>
              <w:bottom w:val="single" w:sz="2" w:space="0" w:color="000000"/>
              <w:right w:val="single" w:sz="2" w:space="0" w:color="000000"/>
            </w:tcBorders>
          </w:tcPr>
          <w:p w:rsidR="004B126A" w:rsidRPr="0047359D" w:rsidRDefault="004B126A" w:rsidP="00466040">
            <w:pPr>
              <w:widowControl w:val="0"/>
              <w:autoSpaceDE w:val="0"/>
              <w:autoSpaceDN w:val="0"/>
              <w:adjustRightInd w:val="0"/>
              <w:spacing w:before="9"/>
              <w:ind w:left="95"/>
              <w:jc w:val="center"/>
              <w:rPr>
                <w:sz w:val="24"/>
                <w:szCs w:val="24"/>
              </w:rPr>
            </w:pPr>
            <w:r w:rsidRPr="0047359D">
              <w:rPr>
                <w:sz w:val="24"/>
                <w:szCs w:val="24"/>
              </w:rPr>
              <w:t>2022г.</w:t>
            </w:r>
          </w:p>
        </w:tc>
        <w:tc>
          <w:tcPr>
            <w:tcW w:w="642" w:type="pct"/>
            <w:tcBorders>
              <w:top w:val="single" w:sz="2" w:space="0" w:color="000000"/>
              <w:left w:val="single" w:sz="2" w:space="0" w:color="000000"/>
              <w:bottom w:val="single" w:sz="2" w:space="0" w:color="000000"/>
              <w:right w:val="single" w:sz="2" w:space="0" w:color="000000"/>
            </w:tcBorders>
          </w:tcPr>
          <w:p w:rsidR="004B126A" w:rsidRPr="0047359D" w:rsidRDefault="004B126A" w:rsidP="00466040">
            <w:pPr>
              <w:widowControl w:val="0"/>
              <w:autoSpaceDE w:val="0"/>
              <w:autoSpaceDN w:val="0"/>
              <w:adjustRightInd w:val="0"/>
              <w:spacing w:before="9"/>
              <w:ind w:left="95"/>
              <w:jc w:val="center"/>
              <w:rPr>
                <w:sz w:val="24"/>
                <w:szCs w:val="24"/>
              </w:rPr>
            </w:pPr>
            <w:r w:rsidRPr="0047359D">
              <w:rPr>
                <w:sz w:val="24"/>
                <w:szCs w:val="24"/>
              </w:rPr>
              <w:t>2023г.</w:t>
            </w:r>
          </w:p>
        </w:tc>
      </w:tr>
      <w:tr w:rsidR="004B126A" w:rsidRPr="0047359D" w:rsidTr="004B126A">
        <w:tc>
          <w:tcPr>
            <w:tcW w:w="858" w:type="pct"/>
            <w:tcBorders>
              <w:top w:val="single" w:sz="2" w:space="0" w:color="000000"/>
              <w:left w:val="single" w:sz="2" w:space="0" w:color="000000"/>
              <w:bottom w:val="single" w:sz="2" w:space="0" w:color="000000"/>
              <w:right w:val="single" w:sz="2" w:space="0" w:color="000000"/>
            </w:tcBorders>
          </w:tcPr>
          <w:p w:rsidR="004B126A" w:rsidRPr="0047359D" w:rsidRDefault="004B126A" w:rsidP="00466040">
            <w:pPr>
              <w:widowControl w:val="0"/>
              <w:autoSpaceDE w:val="0"/>
              <w:autoSpaceDN w:val="0"/>
              <w:adjustRightInd w:val="0"/>
              <w:ind w:left="109"/>
              <w:rPr>
                <w:sz w:val="24"/>
                <w:szCs w:val="24"/>
              </w:rPr>
            </w:pPr>
            <w:r w:rsidRPr="0047359D">
              <w:rPr>
                <w:sz w:val="24"/>
                <w:szCs w:val="24"/>
              </w:rPr>
              <w:t>О</w:t>
            </w:r>
            <w:r w:rsidRPr="0047359D">
              <w:rPr>
                <w:spacing w:val="-5"/>
                <w:sz w:val="24"/>
                <w:szCs w:val="24"/>
              </w:rPr>
              <w:t>б</w:t>
            </w:r>
            <w:r w:rsidRPr="0047359D">
              <w:rPr>
                <w:sz w:val="24"/>
                <w:szCs w:val="24"/>
              </w:rPr>
              <w:t>ъем пл</w:t>
            </w:r>
            <w:r w:rsidRPr="0047359D">
              <w:rPr>
                <w:spacing w:val="-6"/>
                <w:sz w:val="24"/>
                <w:szCs w:val="24"/>
              </w:rPr>
              <w:t>а</w:t>
            </w:r>
            <w:r w:rsidRPr="0047359D">
              <w:rPr>
                <w:sz w:val="24"/>
                <w:szCs w:val="24"/>
              </w:rPr>
              <w:t>тных услуг нас</w:t>
            </w:r>
            <w:r w:rsidRPr="0047359D">
              <w:rPr>
                <w:spacing w:val="-7"/>
                <w:sz w:val="24"/>
                <w:szCs w:val="24"/>
              </w:rPr>
              <w:t>е</w:t>
            </w:r>
            <w:r w:rsidRPr="0047359D">
              <w:rPr>
                <w:sz w:val="24"/>
                <w:szCs w:val="24"/>
              </w:rPr>
              <w:t xml:space="preserve">лению, </w:t>
            </w:r>
            <w:r w:rsidRPr="0047359D">
              <w:rPr>
                <w:sz w:val="24"/>
                <w:szCs w:val="24"/>
              </w:rPr>
              <w:lastRenderedPageBreak/>
              <w:t>млн. руб.</w:t>
            </w:r>
          </w:p>
        </w:tc>
        <w:tc>
          <w:tcPr>
            <w:tcW w:w="501" w:type="pct"/>
            <w:tcBorders>
              <w:top w:val="single" w:sz="2" w:space="0" w:color="000000"/>
              <w:left w:val="single" w:sz="2" w:space="0" w:color="000000"/>
              <w:bottom w:val="single" w:sz="2" w:space="0" w:color="000000"/>
              <w:right w:val="single" w:sz="2" w:space="0" w:color="000000"/>
            </w:tcBorders>
          </w:tcPr>
          <w:p w:rsidR="004B126A" w:rsidRPr="0047359D" w:rsidRDefault="004B126A" w:rsidP="00C87A51">
            <w:pPr>
              <w:jc w:val="center"/>
              <w:rPr>
                <w:sz w:val="24"/>
                <w:szCs w:val="24"/>
              </w:rPr>
            </w:pPr>
            <w:r w:rsidRPr="0047359D">
              <w:rPr>
                <w:sz w:val="24"/>
                <w:szCs w:val="24"/>
              </w:rPr>
              <w:lastRenderedPageBreak/>
              <w:t>63,3</w:t>
            </w:r>
          </w:p>
        </w:tc>
        <w:tc>
          <w:tcPr>
            <w:tcW w:w="571" w:type="pct"/>
            <w:tcBorders>
              <w:top w:val="single" w:sz="2" w:space="0" w:color="000000"/>
              <w:left w:val="single" w:sz="2" w:space="0" w:color="000000"/>
              <w:bottom w:val="single" w:sz="2" w:space="0" w:color="000000"/>
              <w:right w:val="single" w:sz="2" w:space="0" w:color="000000"/>
            </w:tcBorders>
          </w:tcPr>
          <w:p w:rsidR="004B126A" w:rsidRPr="0047359D" w:rsidRDefault="004B126A" w:rsidP="00C87A51">
            <w:pPr>
              <w:jc w:val="center"/>
              <w:rPr>
                <w:sz w:val="24"/>
                <w:szCs w:val="24"/>
              </w:rPr>
            </w:pPr>
            <w:r w:rsidRPr="0047359D">
              <w:rPr>
                <w:sz w:val="24"/>
                <w:szCs w:val="24"/>
              </w:rPr>
              <w:t>62,7</w:t>
            </w:r>
          </w:p>
        </w:tc>
        <w:tc>
          <w:tcPr>
            <w:tcW w:w="571" w:type="pct"/>
            <w:tcBorders>
              <w:top w:val="single" w:sz="2" w:space="0" w:color="000000"/>
              <w:left w:val="single" w:sz="2" w:space="0" w:color="000000"/>
              <w:bottom w:val="single" w:sz="2" w:space="0" w:color="000000"/>
              <w:right w:val="single" w:sz="2" w:space="0" w:color="000000"/>
            </w:tcBorders>
          </w:tcPr>
          <w:p w:rsidR="004B126A" w:rsidRPr="0047359D" w:rsidRDefault="004B126A" w:rsidP="00C87A51">
            <w:pPr>
              <w:jc w:val="center"/>
              <w:rPr>
                <w:sz w:val="24"/>
                <w:szCs w:val="24"/>
              </w:rPr>
            </w:pPr>
            <w:r w:rsidRPr="0047359D">
              <w:rPr>
                <w:sz w:val="24"/>
                <w:szCs w:val="24"/>
              </w:rPr>
              <w:t>64,8</w:t>
            </w:r>
          </w:p>
        </w:tc>
        <w:tc>
          <w:tcPr>
            <w:tcW w:w="641" w:type="pct"/>
            <w:tcBorders>
              <w:top w:val="single" w:sz="2" w:space="0" w:color="000000"/>
              <w:left w:val="single" w:sz="2" w:space="0" w:color="000000"/>
              <w:bottom w:val="single" w:sz="2" w:space="0" w:color="000000"/>
              <w:right w:val="single" w:sz="2" w:space="0" w:color="000000"/>
            </w:tcBorders>
          </w:tcPr>
          <w:p w:rsidR="004B126A" w:rsidRPr="0047359D" w:rsidRDefault="004B126A" w:rsidP="00C87A51">
            <w:pPr>
              <w:jc w:val="center"/>
              <w:rPr>
                <w:sz w:val="24"/>
                <w:szCs w:val="24"/>
              </w:rPr>
            </w:pPr>
            <w:r w:rsidRPr="0047359D">
              <w:rPr>
                <w:sz w:val="24"/>
                <w:szCs w:val="24"/>
              </w:rPr>
              <w:t>112</w:t>
            </w:r>
          </w:p>
        </w:tc>
        <w:tc>
          <w:tcPr>
            <w:tcW w:w="572" w:type="pct"/>
            <w:tcBorders>
              <w:top w:val="single" w:sz="2" w:space="0" w:color="000000"/>
              <w:left w:val="single" w:sz="2" w:space="0" w:color="000000"/>
              <w:bottom w:val="single" w:sz="2" w:space="0" w:color="000000"/>
              <w:right w:val="single" w:sz="2" w:space="0" w:color="000000"/>
            </w:tcBorders>
          </w:tcPr>
          <w:p w:rsidR="004B126A" w:rsidRPr="0047359D" w:rsidRDefault="00840669" w:rsidP="00C87A51">
            <w:pPr>
              <w:jc w:val="center"/>
              <w:rPr>
                <w:color w:val="000000"/>
                <w:sz w:val="24"/>
                <w:szCs w:val="24"/>
              </w:rPr>
            </w:pPr>
            <w:r w:rsidRPr="0047359D">
              <w:rPr>
                <w:color w:val="000000"/>
                <w:sz w:val="24"/>
                <w:szCs w:val="24"/>
              </w:rPr>
              <w:t>127,6</w:t>
            </w:r>
          </w:p>
        </w:tc>
        <w:tc>
          <w:tcPr>
            <w:tcW w:w="643" w:type="pct"/>
            <w:tcBorders>
              <w:top w:val="single" w:sz="2" w:space="0" w:color="000000"/>
              <w:left w:val="single" w:sz="2" w:space="0" w:color="000000"/>
              <w:bottom w:val="single" w:sz="2" w:space="0" w:color="000000"/>
              <w:right w:val="single" w:sz="2" w:space="0" w:color="000000"/>
            </w:tcBorders>
          </w:tcPr>
          <w:p w:rsidR="004B126A" w:rsidRPr="0047359D" w:rsidRDefault="00840669" w:rsidP="00840669">
            <w:pPr>
              <w:jc w:val="center"/>
              <w:rPr>
                <w:color w:val="000000"/>
                <w:sz w:val="24"/>
                <w:szCs w:val="24"/>
              </w:rPr>
            </w:pPr>
            <w:r w:rsidRPr="0047359D">
              <w:rPr>
                <w:color w:val="000000"/>
                <w:sz w:val="24"/>
                <w:szCs w:val="24"/>
              </w:rPr>
              <w:t>153,3</w:t>
            </w:r>
          </w:p>
        </w:tc>
        <w:tc>
          <w:tcPr>
            <w:tcW w:w="642" w:type="pct"/>
            <w:tcBorders>
              <w:top w:val="single" w:sz="2" w:space="0" w:color="000000"/>
              <w:left w:val="single" w:sz="2" w:space="0" w:color="000000"/>
              <w:bottom w:val="single" w:sz="2" w:space="0" w:color="000000"/>
              <w:right w:val="single" w:sz="2" w:space="0" w:color="000000"/>
            </w:tcBorders>
          </w:tcPr>
          <w:p w:rsidR="004B126A" w:rsidRPr="0047359D" w:rsidRDefault="003B4B62" w:rsidP="00C87A51">
            <w:pPr>
              <w:jc w:val="center"/>
              <w:rPr>
                <w:sz w:val="24"/>
                <w:szCs w:val="24"/>
              </w:rPr>
            </w:pPr>
            <w:r w:rsidRPr="0047359D">
              <w:rPr>
                <w:sz w:val="24"/>
                <w:szCs w:val="24"/>
              </w:rPr>
              <w:t>171,6</w:t>
            </w:r>
          </w:p>
        </w:tc>
      </w:tr>
    </w:tbl>
    <w:p w:rsidR="00BC5DA7" w:rsidRPr="0047359D" w:rsidRDefault="00BC5DA7" w:rsidP="002D188F">
      <w:pPr>
        <w:shd w:val="clear" w:color="auto" w:fill="FFFFFF"/>
        <w:jc w:val="both"/>
        <w:rPr>
          <w:sz w:val="24"/>
          <w:szCs w:val="24"/>
        </w:rPr>
      </w:pPr>
      <w:r w:rsidRPr="0047359D">
        <w:rPr>
          <w:sz w:val="24"/>
          <w:szCs w:val="24"/>
        </w:rPr>
        <w:lastRenderedPageBreak/>
        <w:t>Увеличение объема платных услуг в обусловлено, прежде всего, ростом стоимости жилищных и коммунальных услуг, удельный вес которых в структуре показателя составляет порядка 40%.</w:t>
      </w:r>
    </w:p>
    <w:p w:rsidR="00BC5DA7" w:rsidRPr="0047359D" w:rsidRDefault="00BC5DA7" w:rsidP="005D166E">
      <w:pPr>
        <w:shd w:val="clear" w:color="auto" w:fill="FFFFFF"/>
        <w:jc w:val="both"/>
        <w:rPr>
          <w:sz w:val="24"/>
          <w:szCs w:val="24"/>
        </w:rPr>
      </w:pPr>
      <w:r w:rsidRPr="0047359D">
        <w:rPr>
          <w:sz w:val="24"/>
          <w:szCs w:val="24"/>
        </w:rPr>
        <w:t xml:space="preserve">         Проблемы:</w:t>
      </w:r>
    </w:p>
    <w:p w:rsidR="00BC5DA7" w:rsidRPr="0047359D" w:rsidRDefault="00BC5DA7" w:rsidP="005D166E">
      <w:pPr>
        <w:jc w:val="both"/>
        <w:rPr>
          <w:sz w:val="24"/>
          <w:szCs w:val="24"/>
        </w:rPr>
      </w:pPr>
      <w:r w:rsidRPr="0047359D">
        <w:rPr>
          <w:sz w:val="24"/>
          <w:szCs w:val="24"/>
        </w:rPr>
        <w:t xml:space="preserve">1.Низкая культура потребления, не способная оказывать влияние на конкуренцию. </w:t>
      </w:r>
    </w:p>
    <w:p w:rsidR="00BC5DA7" w:rsidRPr="0047359D" w:rsidRDefault="00BC5DA7" w:rsidP="005D166E">
      <w:pPr>
        <w:jc w:val="both"/>
        <w:rPr>
          <w:sz w:val="24"/>
          <w:szCs w:val="24"/>
        </w:rPr>
      </w:pPr>
      <w:r w:rsidRPr="0047359D">
        <w:rPr>
          <w:sz w:val="24"/>
          <w:szCs w:val="24"/>
        </w:rPr>
        <w:t>2.Низкая емкость рынка по бытовому обслуживанию населения района.</w:t>
      </w:r>
    </w:p>
    <w:p w:rsidR="00BC5DA7" w:rsidRPr="0047359D" w:rsidRDefault="00BC5DA7" w:rsidP="005F157D">
      <w:pPr>
        <w:jc w:val="both"/>
        <w:rPr>
          <w:sz w:val="24"/>
          <w:szCs w:val="24"/>
        </w:rPr>
      </w:pPr>
      <w:r w:rsidRPr="0047359D">
        <w:rPr>
          <w:sz w:val="24"/>
          <w:szCs w:val="24"/>
        </w:rPr>
        <w:t>3.Высокая текучесть кадров предприятий, дефицит высококвалифицированного персонала, низкая заработная плата.</w:t>
      </w:r>
    </w:p>
    <w:p w:rsidR="00BC5DA7" w:rsidRPr="0047359D" w:rsidRDefault="00BC5DA7" w:rsidP="0073346B">
      <w:pPr>
        <w:jc w:val="both"/>
        <w:rPr>
          <w:sz w:val="24"/>
          <w:szCs w:val="24"/>
        </w:rPr>
      </w:pPr>
      <w:r w:rsidRPr="0047359D">
        <w:rPr>
          <w:sz w:val="24"/>
          <w:szCs w:val="24"/>
        </w:rPr>
        <w:t xml:space="preserve">4.Сохранение  низкой  покупательской  способности  значительной  части населения  района. </w:t>
      </w:r>
    </w:p>
    <w:p w:rsidR="00BC5DA7" w:rsidRPr="0047359D" w:rsidRDefault="00BC5DA7" w:rsidP="00FF04AF">
      <w:pPr>
        <w:shd w:val="clear" w:color="auto" w:fill="FFFFFF"/>
        <w:ind w:left="709"/>
        <w:jc w:val="center"/>
        <w:rPr>
          <w:b/>
          <w:bCs/>
          <w:sz w:val="24"/>
          <w:szCs w:val="24"/>
        </w:rPr>
      </w:pPr>
      <w:r w:rsidRPr="0047359D">
        <w:rPr>
          <w:b/>
          <w:bCs/>
          <w:sz w:val="24"/>
          <w:szCs w:val="24"/>
        </w:rPr>
        <w:t>1.5 Жилищно-коммунальная и транспортная инфраструктура</w:t>
      </w:r>
    </w:p>
    <w:p w:rsidR="00342045" w:rsidRPr="0047359D" w:rsidRDefault="00342045" w:rsidP="00342045">
      <w:pPr>
        <w:shd w:val="clear" w:color="auto" w:fill="FFFFFF"/>
        <w:ind w:left="709"/>
        <w:jc w:val="center"/>
        <w:rPr>
          <w:bCs/>
          <w:sz w:val="24"/>
          <w:szCs w:val="24"/>
        </w:rPr>
      </w:pPr>
      <w:r w:rsidRPr="0047359D">
        <w:rPr>
          <w:bCs/>
          <w:sz w:val="24"/>
          <w:szCs w:val="24"/>
        </w:rPr>
        <w:t>Основные показатели развития за период 2017 - 2023 годы</w:t>
      </w:r>
    </w:p>
    <w:tbl>
      <w:tblPr>
        <w:tblW w:w="9923" w:type="dxa"/>
        <w:tblInd w:w="70" w:type="dxa"/>
        <w:tblLayout w:type="fixed"/>
        <w:tblCellMar>
          <w:left w:w="70" w:type="dxa"/>
          <w:right w:w="70" w:type="dxa"/>
        </w:tblCellMar>
        <w:tblLook w:val="0000" w:firstRow="0" w:lastRow="0" w:firstColumn="0" w:lastColumn="0" w:noHBand="0" w:noVBand="0"/>
      </w:tblPr>
      <w:tblGrid>
        <w:gridCol w:w="426"/>
        <w:gridCol w:w="2835"/>
        <w:gridCol w:w="708"/>
        <w:gridCol w:w="142"/>
        <w:gridCol w:w="567"/>
        <w:gridCol w:w="142"/>
        <w:gridCol w:w="850"/>
        <w:gridCol w:w="142"/>
        <w:gridCol w:w="709"/>
        <w:gridCol w:w="142"/>
        <w:gridCol w:w="850"/>
        <w:gridCol w:w="284"/>
        <w:gridCol w:w="992"/>
        <w:gridCol w:w="1134"/>
      </w:tblGrid>
      <w:tr w:rsidR="00342045" w:rsidRPr="0047359D" w:rsidTr="00342045">
        <w:trPr>
          <w:cantSplit/>
          <w:trHeight w:val="276"/>
        </w:trPr>
        <w:tc>
          <w:tcPr>
            <w:tcW w:w="3261" w:type="dxa"/>
            <w:gridSpan w:val="2"/>
            <w:vMerge w:val="restart"/>
            <w:tcBorders>
              <w:top w:val="single" w:sz="4" w:space="0" w:color="000000"/>
              <w:left w:val="single" w:sz="4" w:space="0" w:color="000000"/>
            </w:tcBorders>
          </w:tcPr>
          <w:p w:rsidR="00342045" w:rsidRPr="0047359D" w:rsidRDefault="00342045" w:rsidP="005924E9">
            <w:pPr>
              <w:autoSpaceDE w:val="0"/>
              <w:autoSpaceDN w:val="0"/>
              <w:adjustRightInd w:val="0"/>
              <w:snapToGrid w:val="0"/>
              <w:jc w:val="center"/>
              <w:rPr>
                <w:sz w:val="24"/>
                <w:szCs w:val="24"/>
              </w:rPr>
            </w:pPr>
          </w:p>
        </w:tc>
        <w:tc>
          <w:tcPr>
            <w:tcW w:w="6662" w:type="dxa"/>
            <w:gridSpan w:val="12"/>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autoSpaceDE w:val="0"/>
              <w:autoSpaceDN w:val="0"/>
              <w:adjustRightInd w:val="0"/>
              <w:snapToGrid w:val="0"/>
              <w:jc w:val="center"/>
              <w:rPr>
                <w:sz w:val="24"/>
                <w:szCs w:val="24"/>
              </w:rPr>
            </w:pPr>
            <w:r w:rsidRPr="0047359D">
              <w:rPr>
                <w:sz w:val="24"/>
                <w:szCs w:val="24"/>
              </w:rPr>
              <w:t>годы</w:t>
            </w:r>
          </w:p>
        </w:tc>
      </w:tr>
      <w:tr w:rsidR="00342045" w:rsidRPr="0047359D" w:rsidTr="00342045">
        <w:trPr>
          <w:cantSplit/>
          <w:trHeight w:val="276"/>
        </w:trPr>
        <w:tc>
          <w:tcPr>
            <w:tcW w:w="3261" w:type="dxa"/>
            <w:gridSpan w:val="2"/>
            <w:vMerge/>
            <w:tcBorders>
              <w:left w:val="single" w:sz="4" w:space="0" w:color="000000"/>
              <w:bottom w:val="single" w:sz="4" w:space="0" w:color="000000"/>
            </w:tcBorders>
          </w:tcPr>
          <w:p w:rsidR="00342045" w:rsidRPr="0047359D" w:rsidRDefault="00342045" w:rsidP="005924E9">
            <w:pPr>
              <w:autoSpaceDE w:val="0"/>
              <w:autoSpaceDN w:val="0"/>
              <w:adjustRightInd w:val="0"/>
              <w:snapToGrid w:val="0"/>
              <w:jc w:val="center"/>
              <w:rPr>
                <w:sz w:val="24"/>
                <w:szCs w:val="24"/>
              </w:rPr>
            </w:pPr>
          </w:p>
        </w:tc>
        <w:tc>
          <w:tcPr>
            <w:tcW w:w="708" w:type="dxa"/>
            <w:tcBorders>
              <w:top w:val="single" w:sz="4" w:space="0" w:color="000000"/>
              <w:left w:val="single" w:sz="4" w:space="0" w:color="000000"/>
              <w:bottom w:val="single" w:sz="4" w:space="0" w:color="000000"/>
            </w:tcBorders>
          </w:tcPr>
          <w:p w:rsidR="00342045" w:rsidRPr="0047359D" w:rsidRDefault="00342045" w:rsidP="005924E9">
            <w:pPr>
              <w:autoSpaceDE w:val="0"/>
              <w:autoSpaceDN w:val="0"/>
              <w:adjustRightInd w:val="0"/>
              <w:jc w:val="center"/>
              <w:rPr>
                <w:sz w:val="24"/>
                <w:szCs w:val="24"/>
              </w:rPr>
            </w:pPr>
            <w:r w:rsidRPr="0047359D">
              <w:rPr>
                <w:sz w:val="24"/>
                <w:szCs w:val="24"/>
              </w:rPr>
              <w:t>2017</w:t>
            </w:r>
          </w:p>
        </w:tc>
        <w:tc>
          <w:tcPr>
            <w:tcW w:w="709" w:type="dxa"/>
            <w:gridSpan w:val="2"/>
            <w:tcBorders>
              <w:top w:val="single" w:sz="4" w:space="0" w:color="000000"/>
              <w:left w:val="single" w:sz="4" w:space="0" w:color="000000"/>
              <w:bottom w:val="single" w:sz="4" w:space="0" w:color="000000"/>
            </w:tcBorders>
          </w:tcPr>
          <w:p w:rsidR="00342045" w:rsidRPr="0047359D" w:rsidRDefault="00342045" w:rsidP="005924E9">
            <w:pPr>
              <w:autoSpaceDE w:val="0"/>
              <w:autoSpaceDN w:val="0"/>
              <w:adjustRightInd w:val="0"/>
              <w:jc w:val="center"/>
              <w:rPr>
                <w:sz w:val="24"/>
                <w:szCs w:val="24"/>
              </w:rPr>
            </w:pPr>
            <w:r w:rsidRPr="0047359D">
              <w:rPr>
                <w:sz w:val="24"/>
                <w:szCs w:val="24"/>
              </w:rPr>
              <w:t>2018</w:t>
            </w:r>
          </w:p>
        </w:tc>
        <w:tc>
          <w:tcPr>
            <w:tcW w:w="992" w:type="dxa"/>
            <w:gridSpan w:val="2"/>
            <w:tcBorders>
              <w:top w:val="single" w:sz="4" w:space="0" w:color="000000"/>
              <w:left w:val="single" w:sz="4" w:space="0" w:color="000000"/>
              <w:bottom w:val="single" w:sz="4" w:space="0" w:color="000000"/>
            </w:tcBorders>
          </w:tcPr>
          <w:p w:rsidR="00342045" w:rsidRPr="0047359D" w:rsidRDefault="00342045" w:rsidP="005924E9">
            <w:pPr>
              <w:autoSpaceDE w:val="0"/>
              <w:autoSpaceDN w:val="0"/>
              <w:adjustRightInd w:val="0"/>
              <w:jc w:val="center"/>
              <w:rPr>
                <w:sz w:val="24"/>
                <w:szCs w:val="24"/>
              </w:rPr>
            </w:pPr>
            <w:r w:rsidRPr="0047359D">
              <w:rPr>
                <w:sz w:val="24"/>
                <w:szCs w:val="24"/>
              </w:rPr>
              <w:t>2019</w:t>
            </w:r>
          </w:p>
        </w:tc>
        <w:tc>
          <w:tcPr>
            <w:tcW w:w="851" w:type="dxa"/>
            <w:gridSpan w:val="2"/>
            <w:tcBorders>
              <w:top w:val="single" w:sz="4" w:space="0" w:color="auto"/>
              <w:left w:val="single" w:sz="4" w:space="0" w:color="000000"/>
              <w:bottom w:val="single" w:sz="4" w:space="0" w:color="000000"/>
              <w:right w:val="single" w:sz="4" w:space="0" w:color="000000"/>
            </w:tcBorders>
          </w:tcPr>
          <w:p w:rsidR="00342045" w:rsidRPr="0047359D" w:rsidRDefault="00342045" w:rsidP="005924E9">
            <w:pPr>
              <w:widowControl w:val="0"/>
              <w:autoSpaceDE w:val="0"/>
              <w:autoSpaceDN w:val="0"/>
              <w:adjustRightInd w:val="0"/>
              <w:jc w:val="center"/>
              <w:rPr>
                <w:sz w:val="24"/>
                <w:szCs w:val="24"/>
              </w:rPr>
            </w:pPr>
            <w:r w:rsidRPr="0047359D">
              <w:rPr>
                <w:sz w:val="24"/>
                <w:szCs w:val="24"/>
              </w:rPr>
              <w:t>2020</w:t>
            </w:r>
          </w:p>
        </w:tc>
        <w:tc>
          <w:tcPr>
            <w:tcW w:w="992" w:type="dxa"/>
            <w:gridSpan w:val="2"/>
            <w:tcBorders>
              <w:top w:val="single" w:sz="4" w:space="0" w:color="auto"/>
              <w:left w:val="single" w:sz="4" w:space="0" w:color="000000"/>
              <w:bottom w:val="single" w:sz="4" w:space="0" w:color="000000"/>
              <w:right w:val="single" w:sz="4" w:space="0" w:color="000000"/>
            </w:tcBorders>
          </w:tcPr>
          <w:p w:rsidR="00342045" w:rsidRPr="0047359D" w:rsidRDefault="00342045" w:rsidP="005924E9">
            <w:pPr>
              <w:widowControl w:val="0"/>
              <w:autoSpaceDE w:val="0"/>
              <w:autoSpaceDN w:val="0"/>
              <w:adjustRightInd w:val="0"/>
              <w:jc w:val="center"/>
              <w:rPr>
                <w:sz w:val="24"/>
                <w:szCs w:val="24"/>
              </w:rPr>
            </w:pPr>
            <w:r w:rsidRPr="0047359D">
              <w:rPr>
                <w:sz w:val="24"/>
                <w:szCs w:val="24"/>
              </w:rPr>
              <w:t>2021</w:t>
            </w:r>
          </w:p>
        </w:tc>
        <w:tc>
          <w:tcPr>
            <w:tcW w:w="1276" w:type="dxa"/>
            <w:gridSpan w:val="2"/>
            <w:tcBorders>
              <w:top w:val="single" w:sz="4" w:space="0" w:color="auto"/>
              <w:left w:val="single" w:sz="4" w:space="0" w:color="000000"/>
              <w:bottom w:val="single" w:sz="4" w:space="0" w:color="000000"/>
              <w:right w:val="single" w:sz="4" w:space="0" w:color="000000"/>
            </w:tcBorders>
          </w:tcPr>
          <w:p w:rsidR="00342045" w:rsidRPr="0047359D" w:rsidRDefault="00342045" w:rsidP="005924E9">
            <w:pPr>
              <w:widowControl w:val="0"/>
              <w:autoSpaceDE w:val="0"/>
              <w:autoSpaceDN w:val="0"/>
              <w:adjustRightInd w:val="0"/>
              <w:jc w:val="center"/>
              <w:rPr>
                <w:sz w:val="24"/>
                <w:szCs w:val="24"/>
              </w:rPr>
            </w:pPr>
            <w:r w:rsidRPr="0047359D">
              <w:rPr>
                <w:sz w:val="24"/>
                <w:szCs w:val="24"/>
              </w:rPr>
              <w:t>2022</w:t>
            </w:r>
          </w:p>
        </w:tc>
        <w:tc>
          <w:tcPr>
            <w:tcW w:w="1134" w:type="dxa"/>
            <w:tcBorders>
              <w:top w:val="single" w:sz="4" w:space="0" w:color="auto"/>
              <w:left w:val="single" w:sz="4" w:space="0" w:color="000000"/>
              <w:bottom w:val="single" w:sz="4" w:space="0" w:color="000000"/>
              <w:right w:val="single" w:sz="4" w:space="0" w:color="000000"/>
            </w:tcBorders>
          </w:tcPr>
          <w:p w:rsidR="00342045" w:rsidRPr="0047359D" w:rsidRDefault="00342045" w:rsidP="005924E9">
            <w:pPr>
              <w:widowControl w:val="0"/>
              <w:autoSpaceDE w:val="0"/>
              <w:autoSpaceDN w:val="0"/>
              <w:adjustRightInd w:val="0"/>
              <w:jc w:val="center"/>
              <w:rPr>
                <w:sz w:val="24"/>
                <w:szCs w:val="24"/>
              </w:rPr>
            </w:pPr>
            <w:r w:rsidRPr="0047359D">
              <w:rPr>
                <w:sz w:val="24"/>
                <w:szCs w:val="24"/>
              </w:rPr>
              <w:t>2023</w:t>
            </w:r>
          </w:p>
        </w:tc>
      </w:tr>
      <w:tr w:rsidR="00342045" w:rsidRPr="0047359D" w:rsidTr="00342045">
        <w:trPr>
          <w:cantSplit/>
          <w:trHeight w:val="269"/>
        </w:trPr>
        <w:tc>
          <w:tcPr>
            <w:tcW w:w="9923" w:type="dxa"/>
            <w:gridSpan w:val="14"/>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autoSpaceDE w:val="0"/>
              <w:autoSpaceDN w:val="0"/>
              <w:adjustRightInd w:val="0"/>
              <w:rPr>
                <w:sz w:val="24"/>
                <w:szCs w:val="24"/>
              </w:rPr>
            </w:pPr>
            <w:r w:rsidRPr="0047359D">
              <w:rPr>
                <w:sz w:val="24"/>
                <w:szCs w:val="24"/>
              </w:rPr>
              <w:t>Обеспечение доступным и комфортным жильем, объектами инженерной инфраструктуры и услугами жилищно-коммунального хозяйства населения</w:t>
            </w:r>
          </w:p>
        </w:tc>
      </w:tr>
      <w:tr w:rsidR="00342045" w:rsidRPr="0047359D" w:rsidTr="00342045">
        <w:trPr>
          <w:cantSplit/>
          <w:trHeight w:val="533"/>
        </w:trPr>
        <w:tc>
          <w:tcPr>
            <w:tcW w:w="426" w:type="dxa"/>
            <w:tcBorders>
              <w:top w:val="single" w:sz="4" w:space="0" w:color="000000"/>
              <w:left w:val="single" w:sz="4" w:space="0" w:color="000000"/>
              <w:bottom w:val="single" w:sz="4" w:space="0" w:color="000000"/>
            </w:tcBorders>
          </w:tcPr>
          <w:p w:rsidR="00342045" w:rsidRPr="0047359D" w:rsidRDefault="00342045" w:rsidP="005924E9">
            <w:pPr>
              <w:autoSpaceDE w:val="0"/>
              <w:autoSpaceDN w:val="0"/>
              <w:adjustRightInd w:val="0"/>
              <w:jc w:val="center"/>
              <w:rPr>
                <w:sz w:val="24"/>
                <w:szCs w:val="24"/>
              </w:rPr>
            </w:pPr>
            <w:r w:rsidRPr="0047359D">
              <w:rPr>
                <w:sz w:val="24"/>
                <w:szCs w:val="24"/>
              </w:rPr>
              <w:t>1</w:t>
            </w:r>
          </w:p>
        </w:tc>
        <w:tc>
          <w:tcPr>
            <w:tcW w:w="2835" w:type="dxa"/>
            <w:tcBorders>
              <w:top w:val="single" w:sz="4" w:space="0" w:color="000000"/>
              <w:left w:val="single" w:sz="4" w:space="0" w:color="000000"/>
              <w:bottom w:val="single" w:sz="4" w:space="0" w:color="000000"/>
            </w:tcBorders>
          </w:tcPr>
          <w:p w:rsidR="00342045" w:rsidRPr="0047359D" w:rsidRDefault="00342045" w:rsidP="005924E9">
            <w:pPr>
              <w:rPr>
                <w:sz w:val="24"/>
                <w:szCs w:val="24"/>
              </w:rPr>
            </w:pPr>
            <w:r w:rsidRPr="0047359D">
              <w:rPr>
                <w:sz w:val="24"/>
                <w:szCs w:val="24"/>
              </w:rPr>
              <w:t>Уровень износа объектов жилищно-коммунального хозяйства, %</w:t>
            </w:r>
          </w:p>
        </w:tc>
        <w:tc>
          <w:tcPr>
            <w:tcW w:w="708" w:type="dxa"/>
            <w:tcBorders>
              <w:top w:val="single" w:sz="4" w:space="0" w:color="000000"/>
              <w:left w:val="single" w:sz="4" w:space="0" w:color="000000"/>
              <w:bottom w:val="single" w:sz="4" w:space="0" w:color="000000"/>
            </w:tcBorders>
          </w:tcPr>
          <w:p w:rsidR="00342045" w:rsidRPr="0047359D" w:rsidRDefault="00342045" w:rsidP="005924E9">
            <w:pPr>
              <w:jc w:val="center"/>
              <w:rPr>
                <w:sz w:val="24"/>
                <w:szCs w:val="24"/>
              </w:rPr>
            </w:pPr>
            <w:r w:rsidRPr="0047359D">
              <w:rPr>
                <w:sz w:val="24"/>
                <w:szCs w:val="24"/>
              </w:rPr>
              <w:t>51</w:t>
            </w:r>
          </w:p>
        </w:tc>
        <w:tc>
          <w:tcPr>
            <w:tcW w:w="709" w:type="dxa"/>
            <w:gridSpan w:val="2"/>
            <w:tcBorders>
              <w:top w:val="single" w:sz="4" w:space="0" w:color="000000"/>
              <w:left w:val="single" w:sz="4" w:space="0" w:color="000000"/>
              <w:bottom w:val="single" w:sz="4" w:space="0" w:color="000000"/>
            </w:tcBorders>
          </w:tcPr>
          <w:p w:rsidR="00342045" w:rsidRPr="0047359D" w:rsidRDefault="00342045" w:rsidP="005924E9">
            <w:pPr>
              <w:jc w:val="center"/>
              <w:rPr>
                <w:sz w:val="24"/>
                <w:szCs w:val="24"/>
              </w:rPr>
            </w:pPr>
            <w:r w:rsidRPr="0047359D">
              <w:rPr>
                <w:sz w:val="24"/>
                <w:szCs w:val="24"/>
              </w:rPr>
              <w:t>50</w:t>
            </w:r>
          </w:p>
        </w:tc>
        <w:tc>
          <w:tcPr>
            <w:tcW w:w="992" w:type="dxa"/>
            <w:gridSpan w:val="2"/>
            <w:tcBorders>
              <w:top w:val="single" w:sz="4" w:space="0" w:color="000000"/>
              <w:left w:val="single" w:sz="4" w:space="0" w:color="000000"/>
              <w:bottom w:val="single" w:sz="4" w:space="0" w:color="000000"/>
            </w:tcBorders>
          </w:tcPr>
          <w:p w:rsidR="00342045" w:rsidRPr="0047359D" w:rsidRDefault="00342045" w:rsidP="005924E9">
            <w:pPr>
              <w:jc w:val="center"/>
              <w:rPr>
                <w:sz w:val="24"/>
                <w:szCs w:val="24"/>
              </w:rPr>
            </w:pPr>
            <w:r w:rsidRPr="0047359D">
              <w:rPr>
                <w:sz w:val="24"/>
                <w:szCs w:val="24"/>
              </w:rPr>
              <w:t>49</w:t>
            </w:r>
          </w:p>
        </w:tc>
        <w:tc>
          <w:tcPr>
            <w:tcW w:w="851" w:type="dxa"/>
            <w:gridSpan w:val="2"/>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r w:rsidRPr="0047359D">
              <w:rPr>
                <w:sz w:val="24"/>
                <w:szCs w:val="24"/>
              </w:rPr>
              <w:t>48</w:t>
            </w:r>
          </w:p>
        </w:tc>
        <w:tc>
          <w:tcPr>
            <w:tcW w:w="992" w:type="dxa"/>
            <w:gridSpan w:val="2"/>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r w:rsidRPr="0047359D">
              <w:rPr>
                <w:sz w:val="24"/>
                <w:szCs w:val="24"/>
              </w:rPr>
              <w:t>47</w:t>
            </w:r>
          </w:p>
        </w:tc>
        <w:tc>
          <w:tcPr>
            <w:tcW w:w="1276" w:type="dxa"/>
            <w:gridSpan w:val="2"/>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r w:rsidRPr="0047359D">
              <w:rPr>
                <w:sz w:val="24"/>
                <w:szCs w:val="24"/>
              </w:rPr>
              <w:t>46</w:t>
            </w:r>
          </w:p>
        </w:tc>
        <w:tc>
          <w:tcPr>
            <w:tcW w:w="1134" w:type="dxa"/>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r w:rsidRPr="0047359D">
              <w:rPr>
                <w:sz w:val="24"/>
                <w:szCs w:val="24"/>
              </w:rPr>
              <w:t>45</w:t>
            </w:r>
          </w:p>
        </w:tc>
      </w:tr>
      <w:tr w:rsidR="00342045" w:rsidRPr="0047359D" w:rsidTr="00342045">
        <w:trPr>
          <w:cantSplit/>
          <w:trHeight w:val="273"/>
        </w:trPr>
        <w:tc>
          <w:tcPr>
            <w:tcW w:w="9923" w:type="dxa"/>
            <w:gridSpan w:val="14"/>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rPr>
                <w:sz w:val="24"/>
                <w:szCs w:val="24"/>
              </w:rPr>
            </w:pPr>
            <w:r w:rsidRPr="0047359D">
              <w:rPr>
                <w:sz w:val="24"/>
                <w:szCs w:val="24"/>
              </w:rPr>
              <w:t>Развитие газификации</w:t>
            </w:r>
          </w:p>
        </w:tc>
      </w:tr>
      <w:tr w:rsidR="00342045" w:rsidRPr="0047359D" w:rsidTr="00342045">
        <w:trPr>
          <w:cantSplit/>
          <w:trHeight w:val="273"/>
        </w:trPr>
        <w:tc>
          <w:tcPr>
            <w:tcW w:w="426" w:type="dxa"/>
            <w:tcBorders>
              <w:top w:val="single" w:sz="4" w:space="0" w:color="000000"/>
              <w:left w:val="single" w:sz="4" w:space="0" w:color="000000"/>
              <w:bottom w:val="single" w:sz="4" w:space="0" w:color="000000"/>
            </w:tcBorders>
          </w:tcPr>
          <w:p w:rsidR="00342045" w:rsidRPr="0047359D" w:rsidRDefault="00342045" w:rsidP="005924E9">
            <w:pPr>
              <w:autoSpaceDE w:val="0"/>
              <w:autoSpaceDN w:val="0"/>
              <w:adjustRightInd w:val="0"/>
              <w:jc w:val="center"/>
              <w:rPr>
                <w:sz w:val="24"/>
                <w:szCs w:val="24"/>
              </w:rPr>
            </w:pPr>
            <w:r w:rsidRPr="0047359D">
              <w:rPr>
                <w:sz w:val="24"/>
                <w:szCs w:val="24"/>
              </w:rPr>
              <w:t>2</w:t>
            </w:r>
          </w:p>
        </w:tc>
        <w:tc>
          <w:tcPr>
            <w:tcW w:w="2835" w:type="dxa"/>
            <w:tcBorders>
              <w:top w:val="single" w:sz="4" w:space="0" w:color="000000"/>
              <w:left w:val="single" w:sz="4" w:space="0" w:color="000000"/>
              <w:bottom w:val="single" w:sz="4" w:space="0" w:color="000000"/>
            </w:tcBorders>
          </w:tcPr>
          <w:p w:rsidR="00342045" w:rsidRPr="0047359D" w:rsidRDefault="00342045" w:rsidP="005924E9">
            <w:pPr>
              <w:rPr>
                <w:sz w:val="24"/>
                <w:szCs w:val="24"/>
              </w:rPr>
            </w:pPr>
            <w:r w:rsidRPr="0047359D">
              <w:rPr>
                <w:sz w:val="24"/>
                <w:szCs w:val="24"/>
              </w:rPr>
              <w:t>Уровень газификации сетевым природным газом, %</w:t>
            </w:r>
          </w:p>
        </w:tc>
        <w:tc>
          <w:tcPr>
            <w:tcW w:w="850" w:type="dxa"/>
            <w:gridSpan w:val="2"/>
            <w:tcBorders>
              <w:top w:val="single" w:sz="4" w:space="0" w:color="000000"/>
              <w:left w:val="single" w:sz="4" w:space="0" w:color="000000"/>
              <w:bottom w:val="single" w:sz="4" w:space="0" w:color="000000"/>
            </w:tcBorders>
          </w:tcPr>
          <w:p w:rsidR="00342045" w:rsidRPr="0047359D" w:rsidRDefault="00342045" w:rsidP="005924E9">
            <w:pPr>
              <w:jc w:val="center"/>
              <w:rPr>
                <w:sz w:val="24"/>
                <w:szCs w:val="24"/>
              </w:rPr>
            </w:pPr>
          </w:p>
          <w:p w:rsidR="00342045" w:rsidRPr="0047359D" w:rsidRDefault="00342045" w:rsidP="005924E9">
            <w:pPr>
              <w:jc w:val="center"/>
              <w:rPr>
                <w:sz w:val="24"/>
                <w:szCs w:val="24"/>
              </w:rPr>
            </w:pPr>
            <w:r w:rsidRPr="0047359D">
              <w:rPr>
                <w:sz w:val="24"/>
                <w:szCs w:val="24"/>
              </w:rPr>
              <w:t>75</w:t>
            </w:r>
          </w:p>
        </w:tc>
        <w:tc>
          <w:tcPr>
            <w:tcW w:w="709" w:type="dxa"/>
            <w:gridSpan w:val="2"/>
            <w:tcBorders>
              <w:top w:val="single" w:sz="4" w:space="0" w:color="000000"/>
              <w:left w:val="single" w:sz="4" w:space="0" w:color="000000"/>
              <w:bottom w:val="single" w:sz="4" w:space="0" w:color="000000"/>
            </w:tcBorders>
          </w:tcPr>
          <w:p w:rsidR="00342045" w:rsidRPr="0047359D" w:rsidRDefault="00342045" w:rsidP="005924E9">
            <w:pPr>
              <w:spacing w:before="240"/>
              <w:jc w:val="center"/>
              <w:rPr>
                <w:sz w:val="24"/>
                <w:szCs w:val="24"/>
              </w:rPr>
            </w:pPr>
            <w:r w:rsidRPr="0047359D">
              <w:rPr>
                <w:sz w:val="24"/>
                <w:szCs w:val="24"/>
              </w:rPr>
              <w:t>89</w:t>
            </w:r>
          </w:p>
        </w:tc>
        <w:tc>
          <w:tcPr>
            <w:tcW w:w="850" w:type="dxa"/>
            <w:tcBorders>
              <w:top w:val="single" w:sz="4" w:space="0" w:color="000000"/>
              <w:left w:val="single" w:sz="4" w:space="0" w:color="000000"/>
              <w:bottom w:val="single" w:sz="4" w:space="0" w:color="000000"/>
            </w:tcBorders>
          </w:tcPr>
          <w:p w:rsidR="00342045" w:rsidRPr="0047359D" w:rsidRDefault="00342045" w:rsidP="005924E9">
            <w:pPr>
              <w:spacing w:before="240"/>
              <w:jc w:val="center"/>
              <w:rPr>
                <w:sz w:val="24"/>
                <w:szCs w:val="24"/>
              </w:rPr>
            </w:pPr>
            <w:r w:rsidRPr="0047359D">
              <w:rPr>
                <w:sz w:val="24"/>
                <w:szCs w:val="24"/>
              </w:rPr>
              <w:t>91</w:t>
            </w:r>
          </w:p>
        </w:tc>
        <w:tc>
          <w:tcPr>
            <w:tcW w:w="993" w:type="dxa"/>
            <w:gridSpan w:val="3"/>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p>
          <w:p w:rsidR="00342045" w:rsidRPr="0047359D" w:rsidRDefault="00342045" w:rsidP="005924E9">
            <w:pPr>
              <w:jc w:val="center"/>
              <w:rPr>
                <w:sz w:val="24"/>
                <w:szCs w:val="24"/>
              </w:rPr>
            </w:pPr>
            <w:r w:rsidRPr="0047359D">
              <w:rPr>
                <w:sz w:val="24"/>
                <w:szCs w:val="24"/>
              </w:rPr>
              <w:t>91</w:t>
            </w:r>
          </w:p>
        </w:tc>
        <w:tc>
          <w:tcPr>
            <w:tcW w:w="1134" w:type="dxa"/>
            <w:gridSpan w:val="2"/>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p>
          <w:p w:rsidR="00342045" w:rsidRPr="0047359D" w:rsidRDefault="00342045" w:rsidP="005924E9">
            <w:pPr>
              <w:jc w:val="center"/>
              <w:rPr>
                <w:sz w:val="24"/>
                <w:szCs w:val="24"/>
              </w:rPr>
            </w:pPr>
            <w:r w:rsidRPr="0047359D">
              <w:rPr>
                <w:sz w:val="24"/>
                <w:szCs w:val="24"/>
              </w:rPr>
              <w:t>91</w:t>
            </w:r>
          </w:p>
        </w:tc>
        <w:tc>
          <w:tcPr>
            <w:tcW w:w="992" w:type="dxa"/>
            <w:tcBorders>
              <w:top w:val="single" w:sz="4" w:space="0" w:color="000000"/>
              <w:left w:val="single" w:sz="4" w:space="0" w:color="000000"/>
              <w:bottom w:val="single" w:sz="4" w:space="0" w:color="000000"/>
              <w:right w:val="single" w:sz="4" w:space="0" w:color="000000"/>
            </w:tcBorders>
            <w:vAlign w:val="center"/>
          </w:tcPr>
          <w:p w:rsidR="00342045" w:rsidRPr="0047359D" w:rsidRDefault="00342045" w:rsidP="005924E9">
            <w:pPr>
              <w:jc w:val="center"/>
              <w:rPr>
                <w:sz w:val="24"/>
                <w:szCs w:val="24"/>
              </w:rPr>
            </w:pPr>
            <w:r w:rsidRPr="0047359D">
              <w:rPr>
                <w:sz w:val="24"/>
                <w:szCs w:val="24"/>
              </w:rPr>
              <w:t>92</w:t>
            </w:r>
          </w:p>
        </w:tc>
        <w:tc>
          <w:tcPr>
            <w:tcW w:w="1134" w:type="dxa"/>
            <w:tcBorders>
              <w:top w:val="single" w:sz="4" w:space="0" w:color="000000"/>
              <w:left w:val="single" w:sz="4" w:space="0" w:color="000000"/>
              <w:bottom w:val="single" w:sz="4" w:space="0" w:color="000000"/>
              <w:right w:val="single" w:sz="4" w:space="0" w:color="000000"/>
            </w:tcBorders>
            <w:vAlign w:val="center"/>
          </w:tcPr>
          <w:p w:rsidR="00342045" w:rsidRPr="0047359D" w:rsidRDefault="00342045" w:rsidP="005924E9">
            <w:pPr>
              <w:jc w:val="center"/>
              <w:rPr>
                <w:sz w:val="24"/>
                <w:szCs w:val="24"/>
              </w:rPr>
            </w:pPr>
            <w:r w:rsidRPr="0047359D">
              <w:rPr>
                <w:sz w:val="24"/>
                <w:szCs w:val="24"/>
              </w:rPr>
              <w:t>92</w:t>
            </w:r>
          </w:p>
        </w:tc>
      </w:tr>
      <w:tr w:rsidR="00342045" w:rsidRPr="0047359D" w:rsidTr="00342045">
        <w:trPr>
          <w:cantSplit/>
          <w:trHeight w:val="305"/>
        </w:trPr>
        <w:tc>
          <w:tcPr>
            <w:tcW w:w="9923" w:type="dxa"/>
            <w:gridSpan w:val="14"/>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rPr>
                <w:sz w:val="24"/>
                <w:szCs w:val="24"/>
              </w:rPr>
            </w:pPr>
            <w:r w:rsidRPr="0047359D">
              <w:rPr>
                <w:sz w:val="24"/>
                <w:szCs w:val="24"/>
              </w:rPr>
              <w:t xml:space="preserve">Развитие автомобильных дорог общего пользования местного значения </w:t>
            </w:r>
          </w:p>
        </w:tc>
      </w:tr>
      <w:tr w:rsidR="00342045" w:rsidRPr="0047359D" w:rsidTr="00342045">
        <w:trPr>
          <w:cantSplit/>
          <w:trHeight w:val="1882"/>
        </w:trPr>
        <w:tc>
          <w:tcPr>
            <w:tcW w:w="426" w:type="dxa"/>
            <w:tcBorders>
              <w:top w:val="single" w:sz="4" w:space="0" w:color="000000"/>
              <w:left w:val="single" w:sz="4" w:space="0" w:color="000000"/>
              <w:bottom w:val="single" w:sz="4" w:space="0" w:color="000000"/>
            </w:tcBorders>
          </w:tcPr>
          <w:p w:rsidR="00342045" w:rsidRPr="0047359D" w:rsidRDefault="00342045" w:rsidP="005924E9">
            <w:pPr>
              <w:autoSpaceDE w:val="0"/>
              <w:autoSpaceDN w:val="0"/>
              <w:adjustRightInd w:val="0"/>
              <w:jc w:val="center"/>
              <w:rPr>
                <w:sz w:val="24"/>
                <w:szCs w:val="24"/>
              </w:rPr>
            </w:pPr>
            <w:r w:rsidRPr="0047359D">
              <w:rPr>
                <w:sz w:val="24"/>
                <w:szCs w:val="24"/>
              </w:rPr>
              <w:t>3</w:t>
            </w:r>
          </w:p>
        </w:tc>
        <w:tc>
          <w:tcPr>
            <w:tcW w:w="2835" w:type="dxa"/>
            <w:tcBorders>
              <w:top w:val="single" w:sz="4" w:space="0" w:color="000000"/>
              <w:left w:val="single" w:sz="4" w:space="0" w:color="000000"/>
              <w:bottom w:val="single" w:sz="4" w:space="0" w:color="000000"/>
            </w:tcBorders>
          </w:tcPr>
          <w:p w:rsidR="00342045" w:rsidRPr="0047359D" w:rsidRDefault="00342045" w:rsidP="005924E9">
            <w:pPr>
              <w:jc w:val="both"/>
              <w:rPr>
                <w:sz w:val="24"/>
                <w:szCs w:val="24"/>
              </w:rPr>
            </w:pPr>
            <w:r w:rsidRPr="0047359D">
              <w:rPr>
                <w:sz w:val="24"/>
                <w:szCs w:val="24"/>
              </w:rPr>
              <w:t>Доля  протяженности  автомобильных дорог общего пользования  местного значения  на территории  Вичугского  муниципального района Ивановской области соответствующих нормативным требованиям к транспортно-эксплуатационным показателям,   на 31 декабря отчетного года</w:t>
            </w:r>
          </w:p>
        </w:tc>
        <w:tc>
          <w:tcPr>
            <w:tcW w:w="850" w:type="dxa"/>
            <w:gridSpan w:val="2"/>
            <w:tcBorders>
              <w:top w:val="single" w:sz="4" w:space="0" w:color="000000"/>
              <w:left w:val="single" w:sz="4" w:space="0" w:color="000000"/>
              <w:bottom w:val="single" w:sz="4" w:space="0" w:color="000000"/>
            </w:tcBorders>
          </w:tcPr>
          <w:p w:rsidR="00342045" w:rsidRPr="0047359D" w:rsidRDefault="00342045" w:rsidP="005924E9">
            <w:pPr>
              <w:jc w:val="center"/>
              <w:rPr>
                <w:sz w:val="24"/>
                <w:szCs w:val="24"/>
              </w:rPr>
            </w:pPr>
            <w:r w:rsidRPr="0047359D">
              <w:rPr>
                <w:sz w:val="24"/>
                <w:szCs w:val="24"/>
              </w:rPr>
              <w:t>57,8</w:t>
            </w:r>
          </w:p>
        </w:tc>
        <w:tc>
          <w:tcPr>
            <w:tcW w:w="709" w:type="dxa"/>
            <w:gridSpan w:val="2"/>
            <w:tcBorders>
              <w:top w:val="single" w:sz="4" w:space="0" w:color="000000"/>
              <w:left w:val="single" w:sz="4" w:space="0" w:color="000000"/>
              <w:bottom w:val="single" w:sz="4" w:space="0" w:color="000000"/>
            </w:tcBorders>
          </w:tcPr>
          <w:p w:rsidR="00342045" w:rsidRPr="0047359D" w:rsidRDefault="00342045" w:rsidP="005924E9">
            <w:pPr>
              <w:jc w:val="center"/>
              <w:rPr>
                <w:sz w:val="24"/>
                <w:szCs w:val="24"/>
              </w:rPr>
            </w:pPr>
            <w:r w:rsidRPr="0047359D">
              <w:rPr>
                <w:sz w:val="24"/>
                <w:szCs w:val="24"/>
              </w:rPr>
              <w:t>57</w:t>
            </w:r>
          </w:p>
        </w:tc>
        <w:tc>
          <w:tcPr>
            <w:tcW w:w="992" w:type="dxa"/>
            <w:gridSpan w:val="2"/>
            <w:tcBorders>
              <w:top w:val="single" w:sz="4" w:space="0" w:color="000000"/>
              <w:left w:val="single" w:sz="4" w:space="0" w:color="000000"/>
              <w:bottom w:val="single" w:sz="4" w:space="0" w:color="000000"/>
            </w:tcBorders>
          </w:tcPr>
          <w:p w:rsidR="00342045" w:rsidRPr="0047359D" w:rsidRDefault="00342045" w:rsidP="005924E9">
            <w:pPr>
              <w:jc w:val="center"/>
              <w:rPr>
                <w:sz w:val="24"/>
                <w:szCs w:val="24"/>
              </w:rPr>
            </w:pPr>
            <w:r w:rsidRPr="0047359D">
              <w:rPr>
                <w:sz w:val="24"/>
                <w:szCs w:val="24"/>
              </w:rPr>
              <w:t>58,4</w:t>
            </w:r>
          </w:p>
        </w:tc>
        <w:tc>
          <w:tcPr>
            <w:tcW w:w="851" w:type="dxa"/>
            <w:gridSpan w:val="2"/>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r w:rsidRPr="0047359D">
              <w:rPr>
                <w:sz w:val="24"/>
                <w:szCs w:val="24"/>
              </w:rPr>
              <w:t>58,6</w:t>
            </w:r>
          </w:p>
        </w:tc>
        <w:tc>
          <w:tcPr>
            <w:tcW w:w="1134" w:type="dxa"/>
            <w:gridSpan w:val="2"/>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r w:rsidRPr="0047359D">
              <w:rPr>
                <w:sz w:val="24"/>
                <w:szCs w:val="24"/>
              </w:rPr>
              <w:t>58,9</w:t>
            </w:r>
          </w:p>
        </w:tc>
        <w:tc>
          <w:tcPr>
            <w:tcW w:w="992" w:type="dxa"/>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r w:rsidRPr="0047359D">
              <w:rPr>
                <w:sz w:val="24"/>
                <w:szCs w:val="24"/>
              </w:rPr>
              <w:t>62</w:t>
            </w:r>
          </w:p>
        </w:tc>
        <w:tc>
          <w:tcPr>
            <w:tcW w:w="1134" w:type="dxa"/>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r w:rsidRPr="0047359D">
              <w:rPr>
                <w:sz w:val="24"/>
                <w:szCs w:val="24"/>
              </w:rPr>
              <w:t>62,2</w:t>
            </w:r>
          </w:p>
        </w:tc>
      </w:tr>
      <w:tr w:rsidR="00342045" w:rsidRPr="0047359D" w:rsidTr="00342045">
        <w:trPr>
          <w:cantSplit/>
          <w:trHeight w:val="1882"/>
        </w:trPr>
        <w:tc>
          <w:tcPr>
            <w:tcW w:w="426" w:type="dxa"/>
            <w:tcBorders>
              <w:top w:val="single" w:sz="4" w:space="0" w:color="000000"/>
              <w:left w:val="single" w:sz="4" w:space="0" w:color="000000"/>
              <w:bottom w:val="single" w:sz="4" w:space="0" w:color="000000"/>
            </w:tcBorders>
          </w:tcPr>
          <w:p w:rsidR="00342045" w:rsidRPr="0047359D" w:rsidRDefault="00342045" w:rsidP="005924E9">
            <w:pPr>
              <w:autoSpaceDE w:val="0"/>
              <w:autoSpaceDN w:val="0"/>
              <w:adjustRightInd w:val="0"/>
              <w:jc w:val="center"/>
              <w:rPr>
                <w:sz w:val="24"/>
                <w:szCs w:val="24"/>
              </w:rPr>
            </w:pPr>
          </w:p>
        </w:tc>
        <w:tc>
          <w:tcPr>
            <w:tcW w:w="2835" w:type="dxa"/>
            <w:tcBorders>
              <w:top w:val="single" w:sz="4" w:space="0" w:color="000000"/>
              <w:left w:val="single" w:sz="4" w:space="0" w:color="000000"/>
              <w:bottom w:val="single" w:sz="4" w:space="0" w:color="000000"/>
            </w:tcBorders>
          </w:tcPr>
          <w:p w:rsidR="00342045" w:rsidRPr="0047359D" w:rsidRDefault="00342045" w:rsidP="005924E9">
            <w:pPr>
              <w:jc w:val="both"/>
              <w:rPr>
                <w:sz w:val="24"/>
                <w:szCs w:val="24"/>
              </w:rPr>
            </w:pPr>
            <w:r w:rsidRPr="0047359D">
              <w:rPr>
                <w:sz w:val="24"/>
                <w:szCs w:val="24"/>
              </w:rPr>
              <w:t>Протяженность автомобильных дорог общего пользования местного значения на территории Вичугского  муниципального района,  на которых проведены ремонтные работы, км</w:t>
            </w:r>
          </w:p>
        </w:tc>
        <w:tc>
          <w:tcPr>
            <w:tcW w:w="850" w:type="dxa"/>
            <w:gridSpan w:val="2"/>
            <w:tcBorders>
              <w:top w:val="single" w:sz="4" w:space="0" w:color="000000"/>
              <w:left w:val="single" w:sz="4" w:space="0" w:color="000000"/>
              <w:bottom w:val="single" w:sz="4" w:space="0" w:color="000000"/>
            </w:tcBorders>
          </w:tcPr>
          <w:p w:rsidR="00342045" w:rsidRPr="0047359D" w:rsidRDefault="00342045" w:rsidP="005924E9">
            <w:pPr>
              <w:jc w:val="center"/>
              <w:rPr>
                <w:sz w:val="24"/>
                <w:szCs w:val="24"/>
              </w:rPr>
            </w:pPr>
            <w:r w:rsidRPr="0047359D">
              <w:rPr>
                <w:sz w:val="24"/>
                <w:szCs w:val="24"/>
              </w:rPr>
              <w:t>4,66</w:t>
            </w:r>
          </w:p>
        </w:tc>
        <w:tc>
          <w:tcPr>
            <w:tcW w:w="709" w:type="dxa"/>
            <w:gridSpan w:val="2"/>
            <w:tcBorders>
              <w:top w:val="single" w:sz="4" w:space="0" w:color="000000"/>
              <w:left w:val="single" w:sz="4" w:space="0" w:color="000000"/>
              <w:bottom w:val="single" w:sz="4" w:space="0" w:color="000000"/>
            </w:tcBorders>
          </w:tcPr>
          <w:p w:rsidR="00342045" w:rsidRPr="0047359D" w:rsidRDefault="00342045" w:rsidP="005924E9">
            <w:pPr>
              <w:jc w:val="center"/>
              <w:rPr>
                <w:sz w:val="24"/>
                <w:szCs w:val="24"/>
              </w:rPr>
            </w:pPr>
            <w:r w:rsidRPr="0047359D">
              <w:rPr>
                <w:sz w:val="24"/>
                <w:szCs w:val="24"/>
              </w:rPr>
              <w:t>1,95</w:t>
            </w:r>
          </w:p>
        </w:tc>
        <w:tc>
          <w:tcPr>
            <w:tcW w:w="992" w:type="dxa"/>
            <w:gridSpan w:val="2"/>
            <w:tcBorders>
              <w:top w:val="single" w:sz="4" w:space="0" w:color="000000"/>
              <w:left w:val="single" w:sz="4" w:space="0" w:color="000000"/>
              <w:bottom w:val="single" w:sz="4" w:space="0" w:color="000000"/>
            </w:tcBorders>
          </w:tcPr>
          <w:p w:rsidR="00342045" w:rsidRPr="0047359D" w:rsidRDefault="00342045" w:rsidP="005924E9">
            <w:pPr>
              <w:jc w:val="center"/>
              <w:rPr>
                <w:sz w:val="24"/>
                <w:szCs w:val="24"/>
              </w:rPr>
            </w:pPr>
            <w:r w:rsidRPr="0047359D">
              <w:rPr>
                <w:sz w:val="24"/>
                <w:szCs w:val="24"/>
              </w:rPr>
              <w:t>4,58</w:t>
            </w:r>
          </w:p>
        </w:tc>
        <w:tc>
          <w:tcPr>
            <w:tcW w:w="851" w:type="dxa"/>
            <w:gridSpan w:val="2"/>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r w:rsidRPr="0047359D">
              <w:rPr>
                <w:sz w:val="24"/>
                <w:szCs w:val="24"/>
              </w:rPr>
              <w:t>4,01</w:t>
            </w:r>
          </w:p>
        </w:tc>
        <w:tc>
          <w:tcPr>
            <w:tcW w:w="1134" w:type="dxa"/>
            <w:gridSpan w:val="2"/>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r w:rsidRPr="0047359D">
              <w:rPr>
                <w:sz w:val="24"/>
                <w:szCs w:val="24"/>
              </w:rPr>
              <w:t>2,2</w:t>
            </w:r>
          </w:p>
        </w:tc>
        <w:tc>
          <w:tcPr>
            <w:tcW w:w="992" w:type="dxa"/>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r w:rsidRPr="0047359D">
              <w:rPr>
                <w:sz w:val="24"/>
                <w:szCs w:val="24"/>
              </w:rPr>
              <w:t>11,3</w:t>
            </w:r>
          </w:p>
        </w:tc>
        <w:tc>
          <w:tcPr>
            <w:tcW w:w="1134" w:type="dxa"/>
            <w:tcBorders>
              <w:top w:val="single" w:sz="4" w:space="0" w:color="000000"/>
              <w:left w:val="single" w:sz="4" w:space="0" w:color="000000"/>
              <w:bottom w:val="single" w:sz="4" w:space="0" w:color="000000"/>
              <w:right w:val="single" w:sz="4" w:space="0" w:color="000000"/>
            </w:tcBorders>
          </w:tcPr>
          <w:p w:rsidR="00342045" w:rsidRPr="0047359D" w:rsidRDefault="00342045" w:rsidP="005924E9">
            <w:pPr>
              <w:jc w:val="center"/>
              <w:rPr>
                <w:sz w:val="24"/>
                <w:szCs w:val="24"/>
              </w:rPr>
            </w:pPr>
            <w:r w:rsidRPr="0047359D">
              <w:rPr>
                <w:sz w:val="24"/>
                <w:szCs w:val="24"/>
              </w:rPr>
              <w:t>3,9</w:t>
            </w:r>
          </w:p>
        </w:tc>
      </w:tr>
    </w:tbl>
    <w:p w:rsidR="00342045" w:rsidRPr="0047359D" w:rsidRDefault="00342045" w:rsidP="00342045">
      <w:pPr>
        <w:ind w:firstLine="709"/>
        <w:jc w:val="both"/>
        <w:rPr>
          <w:sz w:val="24"/>
          <w:szCs w:val="24"/>
        </w:rPr>
      </w:pPr>
      <w:r w:rsidRPr="0047359D">
        <w:rPr>
          <w:sz w:val="24"/>
          <w:szCs w:val="24"/>
        </w:rPr>
        <w:t xml:space="preserve">Жилищно-коммунальное хозяйство Вичугского муниципального района характеризуется </w:t>
      </w:r>
      <w:r w:rsidR="008E4B97" w:rsidRPr="0047359D">
        <w:rPr>
          <w:sz w:val="24"/>
          <w:szCs w:val="24"/>
        </w:rPr>
        <w:t xml:space="preserve">сравнительно </w:t>
      </w:r>
      <w:r w:rsidRPr="0047359D">
        <w:rPr>
          <w:sz w:val="24"/>
          <w:szCs w:val="24"/>
        </w:rPr>
        <w:t>низкой инвестиционной привлекательностью.</w:t>
      </w:r>
    </w:p>
    <w:p w:rsidR="00342045" w:rsidRPr="0047359D" w:rsidRDefault="00342045" w:rsidP="00342045">
      <w:pPr>
        <w:ind w:firstLine="709"/>
        <w:jc w:val="both"/>
        <w:rPr>
          <w:sz w:val="24"/>
          <w:szCs w:val="24"/>
        </w:rPr>
      </w:pPr>
      <w:r w:rsidRPr="0047359D">
        <w:rPr>
          <w:sz w:val="24"/>
          <w:szCs w:val="24"/>
        </w:rPr>
        <w:t xml:space="preserve"> В процентном отношении уровень износа сетей водопровода – 50%, сетей канализации – 53%, тепловых сетей – 52%. Около 40% основных фондов полностью отслужили свой срок. </w:t>
      </w:r>
    </w:p>
    <w:p w:rsidR="00342045" w:rsidRPr="0047359D" w:rsidRDefault="00342045" w:rsidP="00342045">
      <w:pPr>
        <w:ind w:firstLine="709"/>
        <w:jc w:val="both"/>
        <w:rPr>
          <w:sz w:val="24"/>
          <w:szCs w:val="24"/>
        </w:rPr>
      </w:pPr>
      <w:r w:rsidRPr="0047359D">
        <w:rPr>
          <w:sz w:val="24"/>
          <w:szCs w:val="24"/>
        </w:rPr>
        <w:t>Для снижения уровня износа объектов жилищно-коммунального хозяйства на территории Вичугского района, стабильного функционирования объектов коммунальной инфраструктуры проводились следующие мероприятия:</w:t>
      </w:r>
    </w:p>
    <w:p w:rsidR="00342045" w:rsidRPr="0047359D" w:rsidRDefault="00342045" w:rsidP="00342045">
      <w:pPr>
        <w:ind w:left="142" w:firstLine="567"/>
        <w:jc w:val="both"/>
        <w:rPr>
          <w:sz w:val="24"/>
          <w:szCs w:val="24"/>
        </w:rPr>
      </w:pPr>
      <w:r w:rsidRPr="0047359D">
        <w:rPr>
          <w:sz w:val="24"/>
          <w:szCs w:val="24"/>
        </w:rPr>
        <w:t>В 2017 году:</w:t>
      </w:r>
    </w:p>
    <w:p w:rsidR="00342045" w:rsidRPr="0047359D" w:rsidRDefault="00342045" w:rsidP="00342045">
      <w:pPr>
        <w:ind w:firstLine="709"/>
        <w:jc w:val="both"/>
        <w:rPr>
          <w:sz w:val="24"/>
          <w:szCs w:val="24"/>
        </w:rPr>
      </w:pPr>
      <w:r w:rsidRPr="0047359D">
        <w:rPr>
          <w:sz w:val="24"/>
          <w:szCs w:val="24"/>
        </w:rPr>
        <w:t>-текущий ремонт насосных станций водопровода;</w:t>
      </w:r>
    </w:p>
    <w:p w:rsidR="00342045" w:rsidRPr="0047359D" w:rsidRDefault="00342045" w:rsidP="00342045">
      <w:pPr>
        <w:ind w:firstLine="709"/>
        <w:jc w:val="both"/>
        <w:rPr>
          <w:sz w:val="24"/>
          <w:szCs w:val="24"/>
        </w:rPr>
      </w:pPr>
      <w:r w:rsidRPr="0047359D">
        <w:rPr>
          <w:sz w:val="24"/>
          <w:szCs w:val="24"/>
        </w:rPr>
        <w:lastRenderedPageBreak/>
        <w:t>-текущий ремонт водозаборов, артезианских скважин по Вичугскому муниципальному району.</w:t>
      </w:r>
    </w:p>
    <w:p w:rsidR="00342045" w:rsidRPr="0047359D" w:rsidRDefault="00342045" w:rsidP="00342045">
      <w:pPr>
        <w:ind w:firstLine="709"/>
        <w:jc w:val="both"/>
        <w:rPr>
          <w:sz w:val="24"/>
          <w:szCs w:val="24"/>
        </w:rPr>
      </w:pPr>
      <w:r w:rsidRPr="0047359D">
        <w:rPr>
          <w:sz w:val="24"/>
          <w:szCs w:val="24"/>
        </w:rPr>
        <w:t>-замена тепловых сетей протяженностью 500 м. в пос. Каменка, пос. Ново-Писцово;</w:t>
      </w:r>
    </w:p>
    <w:p w:rsidR="00342045" w:rsidRPr="0047359D" w:rsidRDefault="00342045" w:rsidP="00342045">
      <w:pPr>
        <w:ind w:firstLine="709"/>
        <w:jc w:val="both"/>
        <w:rPr>
          <w:sz w:val="24"/>
          <w:szCs w:val="24"/>
        </w:rPr>
      </w:pPr>
      <w:r w:rsidRPr="0047359D">
        <w:rPr>
          <w:sz w:val="24"/>
          <w:szCs w:val="24"/>
        </w:rPr>
        <w:t>-восстановлена тепловая изоляция в д. Ломы Большие, с. Красный Октябрь, пос. Каменка, пос. Ново</w:t>
      </w:r>
      <w:r w:rsidR="007B0110" w:rsidRPr="0047359D">
        <w:rPr>
          <w:sz w:val="24"/>
          <w:szCs w:val="24"/>
        </w:rPr>
        <w:t xml:space="preserve"> -</w:t>
      </w:r>
      <w:r w:rsidRPr="0047359D">
        <w:rPr>
          <w:sz w:val="24"/>
          <w:szCs w:val="24"/>
        </w:rPr>
        <w:t xml:space="preserve"> Писцово, пос. Старая Вичуга, д. Семигорье общей протяженностью 3 км;</w:t>
      </w:r>
    </w:p>
    <w:p w:rsidR="00342045" w:rsidRPr="0047359D" w:rsidRDefault="00342045" w:rsidP="00342045">
      <w:pPr>
        <w:ind w:firstLine="709"/>
        <w:jc w:val="both"/>
        <w:rPr>
          <w:sz w:val="24"/>
          <w:szCs w:val="24"/>
        </w:rPr>
      </w:pPr>
      <w:r w:rsidRPr="0047359D">
        <w:rPr>
          <w:sz w:val="24"/>
          <w:szCs w:val="24"/>
        </w:rPr>
        <w:t xml:space="preserve">-заменена  участков ветхой водопроводной сети в с. Золотилово, пос. Ново </w:t>
      </w:r>
      <w:r w:rsidR="007B0110" w:rsidRPr="0047359D">
        <w:rPr>
          <w:sz w:val="24"/>
          <w:szCs w:val="24"/>
        </w:rPr>
        <w:t xml:space="preserve">- </w:t>
      </w:r>
      <w:r w:rsidRPr="0047359D">
        <w:rPr>
          <w:sz w:val="24"/>
          <w:szCs w:val="24"/>
        </w:rPr>
        <w:t>Писцово, пос. Каменка, общей протяженностью 800 метров.</w:t>
      </w:r>
    </w:p>
    <w:p w:rsidR="00342045" w:rsidRPr="0047359D" w:rsidRDefault="00342045" w:rsidP="00342045">
      <w:pPr>
        <w:ind w:firstLine="709"/>
        <w:jc w:val="both"/>
        <w:rPr>
          <w:sz w:val="24"/>
          <w:szCs w:val="24"/>
        </w:rPr>
      </w:pPr>
      <w:r w:rsidRPr="0047359D">
        <w:rPr>
          <w:sz w:val="24"/>
          <w:szCs w:val="24"/>
        </w:rPr>
        <w:t>В 2018 году:</w:t>
      </w:r>
    </w:p>
    <w:p w:rsidR="00342045" w:rsidRPr="0047359D" w:rsidRDefault="00342045" w:rsidP="00342045">
      <w:pPr>
        <w:ind w:firstLine="709"/>
        <w:jc w:val="both"/>
        <w:rPr>
          <w:sz w:val="24"/>
          <w:szCs w:val="24"/>
        </w:rPr>
      </w:pPr>
      <w:r w:rsidRPr="0047359D">
        <w:rPr>
          <w:sz w:val="24"/>
          <w:szCs w:val="24"/>
        </w:rPr>
        <w:t>-заменено порядка 400 метров тепловых сетей;</w:t>
      </w:r>
    </w:p>
    <w:p w:rsidR="00342045" w:rsidRPr="0047359D" w:rsidRDefault="00342045" w:rsidP="00342045">
      <w:pPr>
        <w:ind w:firstLine="709"/>
        <w:jc w:val="both"/>
        <w:rPr>
          <w:sz w:val="24"/>
          <w:szCs w:val="24"/>
        </w:rPr>
      </w:pPr>
      <w:r w:rsidRPr="0047359D">
        <w:rPr>
          <w:sz w:val="24"/>
          <w:szCs w:val="24"/>
        </w:rPr>
        <w:t>-изолированно 550 метров тепловых сетей;</w:t>
      </w:r>
    </w:p>
    <w:p w:rsidR="00342045" w:rsidRPr="0047359D" w:rsidRDefault="00342045" w:rsidP="00342045">
      <w:pPr>
        <w:ind w:firstLine="709"/>
        <w:jc w:val="both"/>
        <w:rPr>
          <w:sz w:val="24"/>
          <w:szCs w:val="24"/>
        </w:rPr>
      </w:pPr>
      <w:r w:rsidRPr="0047359D">
        <w:rPr>
          <w:sz w:val="24"/>
          <w:szCs w:val="24"/>
        </w:rPr>
        <w:t>-восстановлена артезианская скважина № 4 в п. Ново-Писцово;</w:t>
      </w:r>
    </w:p>
    <w:p w:rsidR="00342045" w:rsidRPr="0047359D" w:rsidRDefault="00342045" w:rsidP="00342045">
      <w:pPr>
        <w:ind w:firstLine="709"/>
        <w:jc w:val="both"/>
        <w:rPr>
          <w:sz w:val="24"/>
          <w:szCs w:val="24"/>
        </w:rPr>
      </w:pPr>
      <w:r w:rsidRPr="0047359D">
        <w:rPr>
          <w:sz w:val="24"/>
          <w:szCs w:val="24"/>
        </w:rPr>
        <w:t>-заменено 1000 метров ветхих водопроводных сетей;</w:t>
      </w:r>
    </w:p>
    <w:p w:rsidR="00342045" w:rsidRPr="0047359D" w:rsidRDefault="00342045" w:rsidP="00342045">
      <w:pPr>
        <w:ind w:firstLine="709"/>
        <w:jc w:val="both"/>
        <w:rPr>
          <w:sz w:val="24"/>
          <w:szCs w:val="24"/>
        </w:rPr>
      </w:pPr>
      <w:r w:rsidRPr="0047359D">
        <w:rPr>
          <w:sz w:val="24"/>
          <w:szCs w:val="24"/>
        </w:rPr>
        <w:t>- проведен ремонт 8 зданий артезианских скважин.</w:t>
      </w:r>
    </w:p>
    <w:p w:rsidR="00342045" w:rsidRPr="0047359D" w:rsidRDefault="00342045" w:rsidP="00342045">
      <w:pPr>
        <w:ind w:firstLine="709"/>
        <w:jc w:val="both"/>
        <w:rPr>
          <w:sz w:val="24"/>
          <w:szCs w:val="24"/>
        </w:rPr>
      </w:pPr>
      <w:r w:rsidRPr="0047359D">
        <w:rPr>
          <w:sz w:val="24"/>
          <w:szCs w:val="24"/>
        </w:rPr>
        <w:t>В 2019 году:</w:t>
      </w:r>
    </w:p>
    <w:p w:rsidR="00342045" w:rsidRPr="0047359D" w:rsidRDefault="00342045" w:rsidP="00342045">
      <w:pPr>
        <w:suppressAutoHyphens/>
        <w:ind w:firstLine="709"/>
        <w:jc w:val="both"/>
        <w:rPr>
          <w:sz w:val="24"/>
          <w:szCs w:val="24"/>
        </w:rPr>
      </w:pPr>
      <w:r w:rsidRPr="0047359D">
        <w:rPr>
          <w:sz w:val="24"/>
          <w:szCs w:val="24"/>
        </w:rPr>
        <w:t>-заменено 400 метров тепловых сетей, 200 метров сетей горячего водоснабжения;</w:t>
      </w:r>
    </w:p>
    <w:p w:rsidR="00342045" w:rsidRPr="0047359D" w:rsidRDefault="00342045" w:rsidP="00342045">
      <w:pPr>
        <w:suppressAutoHyphens/>
        <w:ind w:firstLine="709"/>
        <w:jc w:val="both"/>
        <w:rPr>
          <w:sz w:val="24"/>
          <w:szCs w:val="24"/>
        </w:rPr>
      </w:pPr>
      <w:r w:rsidRPr="0047359D">
        <w:rPr>
          <w:sz w:val="24"/>
          <w:szCs w:val="24"/>
        </w:rPr>
        <w:t>-изолированно 900 метров тепловых сетей;</w:t>
      </w:r>
    </w:p>
    <w:p w:rsidR="00342045" w:rsidRPr="0047359D" w:rsidRDefault="00342045" w:rsidP="00342045">
      <w:pPr>
        <w:suppressAutoHyphens/>
        <w:ind w:firstLine="709"/>
        <w:jc w:val="both"/>
        <w:rPr>
          <w:sz w:val="24"/>
          <w:szCs w:val="24"/>
        </w:rPr>
      </w:pPr>
      <w:r w:rsidRPr="0047359D">
        <w:rPr>
          <w:sz w:val="24"/>
          <w:szCs w:val="24"/>
        </w:rPr>
        <w:t>-замена сетей холодного водоснабжения – 530 пог.м.;</w:t>
      </w:r>
    </w:p>
    <w:p w:rsidR="00342045" w:rsidRPr="0047359D" w:rsidRDefault="00342045" w:rsidP="00342045">
      <w:pPr>
        <w:suppressAutoHyphens/>
        <w:ind w:firstLine="709"/>
        <w:jc w:val="both"/>
        <w:rPr>
          <w:sz w:val="24"/>
          <w:szCs w:val="24"/>
        </w:rPr>
      </w:pPr>
      <w:r w:rsidRPr="0047359D">
        <w:rPr>
          <w:sz w:val="24"/>
          <w:szCs w:val="24"/>
        </w:rPr>
        <w:t>-ремонт водопроводных колодцев – 38 шт.;</w:t>
      </w:r>
    </w:p>
    <w:p w:rsidR="00342045" w:rsidRPr="0047359D" w:rsidRDefault="00342045" w:rsidP="00342045">
      <w:pPr>
        <w:suppressAutoHyphens/>
        <w:ind w:firstLine="709"/>
        <w:jc w:val="both"/>
        <w:rPr>
          <w:sz w:val="24"/>
          <w:szCs w:val="24"/>
        </w:rPr>
      </w:pPr>
      <w:r w:rsidRPr="0047359D">
        <w:rPr>
          <w:sz w:val="24"/>
          <w:szCs w:val="24"/>
        </w:rPr>
        <w:t>-замена глубинных насосов артезианских скважин – 12 шт.;</w:t>
      </w:r>
    </w:p>
    <w:p w:rsidR="00342045" w:rsidRPr="0047359D" w:rsidRDefault="00342045" w:rsidP="00342045">
      <w:pPr>
        <w:suppressAutoHyphens/>
        <w:ind w:firstLine="709"/>
        <w:jc w:val="both"/>
        <w:rPr>
          <w:sz w:val="24"/>
          <w:szCs w:val="24"/>
        </w:rPr>
      </w:pPr>
      <w:r w:rsidRPr="0047359D">
        <w:rPr>
          <w:sz w:val="24"/>
          <w:szCs w:val="24"/>
        </w:rPr>
        <w:t>- капитальный ремонт резервуара холодного водоснабжения артезианской скважины № 5 в п. Ново-Писцово;</w:t>
      </w:r>
    </w:p>
    <w:p w:rsidR="00342045" w:rsidRPr="0047359D" w:rsidRDefault="00342045" w:rsidP="00342045">
      <w:pPr>
        <w:suppressAutoHyphens/>
        <w:ind w:firstLine="709"/>
        <w:jc w:val="both"/>
        <w:rPr>
          <w:sz w:val="24"/>
          <w:szCs w:val="24"/>
        </w:rPr>
      </w:pPr>
      <w:r w:rsidRPr="0047359D">
        <w:rPr>
          <w:sz w:val="24"/>
          <w:szCs w:val="24"/>
        </w:rPr>
        <w:t>- капитальный ремонт здания артезианской скважины № 6 в п. Ново-Писцово;</w:t>
      </w:r>
    </w:p>
    <w:p w:rsidR="00342045" w:rsidRPr="0047359D" w:rsidRDefault="00342045" w:rsidP="00342045">
      <w:pPr>
        <w:suppressAutoHyphens/>
        <w:ind w:firstLine="709"/>
        <w:jc w:val="both"/>
        <w:rPr>
          <w:sz w:val="24"/>
          <w:szCs w:val="24"/>
        </w:rPr>
      </w:pPr>
      <w:r w:rsidRPr="0047359D">
        <w:rPr>
          <w:sz w:val="24"/>
          <w:szCs w:val="24"/>
        </w:rPr>
        <w:t>- ремонт пожарных гидрантов – 12 шт.;</w:t>
      </w:r>
    </w:p>
    <w:p w:rsidR="00342045" w:rsidRPr="0047359D" w:rsidRDefault="00342045" w:rsidP="00342045">
      <w:pPr>
        <w:suppressAutoHyphens/>
        <w:ind w:firstLine="709"/>
        <w:jc w:val="both"/>
        <w:rPr>
          <w:sz w:val="24"/>
          <w:szCs w:val="24"/>
        </w:rPr>
      </w:pPr>
      <w:r w:rsidRPr="0047359D">
        <w:rPr>
          <w:sz w:val="24"/>
          <w:szCs w:val="24"/>
        </w:rPr>
        <w:t>- замена канализационных сетей – 70 пог.м.;</w:t>
      </w:r>
    </w:p>
    <w:p w:rsidR="00342045" w:rsidRPr="0047359D" w:rsidRDefault="00342045" w:rsidP="00342045">
      <w:pPr>
        <w:suppressAutoHyphens/>
        <w:ind w:firstLine="709"/>
        <w:jc w:val="both"/>
        <w:rPr>
          <w:sz w:val="24"/>
          <w:szCs w:val="24"/>
        </w:rPr>
      </w:pPr>
      <w:r w:rsidRPr="0047359D">
        <w:rPr>
          <w:sz w:val="24"/>
          <w:szCs w:val="24"/>
        </w:rPr>
        <w:t>- ремонт канализационных колодцев - 23 шт.;</w:t>
      </w:r>
    </w:p>
    <w:p w:rsidR="00342045" w:rsidRPr="0047359D" w:rsidRDefault="00342045" w:rsidP="00342045">
      <w:pPr>
        <w:suppressAutoHyphens/>
        <w:ind w:firstLine="709"/>
        <w:jc w:val="both"/>
        <w:rPr>
          <w:sz w:val="24"/>
          <w:szCs w:val="24"/>
        </w:rPr>
      </w:pPr>
      <w:r w:rsidRPr="0047359D">
        <w:rPr>
          <w:sz w:val="24"/>
          <w:szCs w:val="24"/>
        </w:rPr>
        <w:t xml:space="preserve">- капитальный ремонт двух фекальных насосов КНС-1 и КНС-2 в д. Семигорье. </w:t>
      </w:r>
    </w:p>
    <w:p w:rsidR="00342045" w:rsidRPr="0047359D" w:rsidRDefault="00342045" w:rsidP="00342045">
      <w:pPr>
        <w:ind w:firstLine="709"/>
        <w:jc w:val="both"/>
        <w:rPr>
          <w:sz w:val="24"/>
          <w:szCs w:val="24"/>
        </w:rPr>
      </w:pPr>
      <w:r w:rsidRPr="0047359D">
        <w:rPr>
          <w:sz w:val="24"/>
          <w:szCs w:val="24"/>
        </w:rPr>
        <w:t>В 2020 году:</w:t>
      </w:r>
    </w:p>
    <w:p w:rsidR="00342045" w:rsidRPr="0047359D" w:rsidRDefault="00342045" w:rsidP="00342045">
      <w:pPr>
        <w:suppressAutoHyphens/>
        <w:jc w:val="both"/>
        <w:rPr>
          <w:color w:val="000000"/>
          <w:sz w:val="24"/>
          <w:szCs w:val="24"/>
        </w:rPr>
      </w:pPr>
      <w:r w:rsidRPr="0047359D">
        <w:rPr>
          <w:b/>
          <w:color w:val="000000"/>
          <w:sz w:val="24"/>
          <w:szCs w:val="24"/>
        </w:rPr>
        <w:t xml:space="preserve">           </w:t>
      </w:r>
      <w:r w:rsidRPr="0047359D">
        <w:rPr>
          <w:color w:val="000000"/>
          <w:sz w:val="24"/>
          <w:szCs w:val="24"/>
        </w:rPr>
        <w:t>-заменено 400 метров тепловых сетей, 300 метров сетей горячего водоснабжения;</w:t>
      </w:r>
    </w:p>
    <w:p w:rsidR="00342045" w:rsidRPr="0047359D" w:rsidRDefault="00342045" w:rsidP="00342045">
      <w:pPr>
        <w:suppressAutoHyphens/>
        <w:ind w:firstLine="709"/>
        <w:jc w:val="both"/>
        <w:rPr>
          <w:color w:val="000000"/>
          <w:sz w:val="24"/>
          <w:szCs w:val="24"/>
        </w:rPr>
      </w:pPr>
      <w:r w:rsidRPr="0047359D">
        <w:rPr>
          <w:color w:val="000000"/>
          <w:sz w:val="24"/>
          <w:szCs w:val="24"/>
        </w:rPr>
        <w:t>-изолированно 800 метров тепловых сетей;</w:t>
      </w:r>
    </w:p>
    <w:p w:rsidR="00342045" w:rsidRPr="0047359D" w:rsidRDefault="00342045" w:rsidP="00342045">
      <w:pPr>
        <w:suppressAutoHyphens/>
        <w:ind w:firstLine="709"/>
        <w:jc w:val="both"/>
        <w:rPr>
          <w:sz w:val="24"/>
          <w:szCs w:val="24"/>
        </w:rPr>
      </w:pPr>
      <w:r w:rsidRPr="0047359D">
        <w:rPr>
          <w:sz w:val="24"/>
          <w:szCs w:val="24"/>
        </w:rPr>
        <w:t>-проведена химическая промывка котлов;</w:t>
      </w:r>
    </w:p>
    <w:p w:rsidR="00342045" w:rsidRPr="0047359D" w:rsidRDefault="00342045" w:rsidP="00342045">
      <w:pPr>
        <w:suppressAutoHyphens/>
        <w:ind w:firstLine="709"/>
        <w:jc w:val="both"/>
        <w:rPr>
          <w:sz w:val="24"/>
          <w:szCs w:val="24"/>
        </w:rPr>
      </w:pPr>
      <w:r w:rsidRPr="0047359D">
        <w:rPr>
          <w:sz w:val="24"/>
          <w:szCs w:val="24"/>
        </w:rPr>
        <w:t>-продолжена модернизация котельной в д. Семигорье. Закуплено необходимое оборудование, начат монтаж.</w:t>
      </w:r>
    </w:p>
    <w:p w:rsidR="00342045" w:rsidRPr="0047359D" w:rsidRDefault="00342045" w:rsidP="00342045">
      <w:pPr>
        <w:suppressAutoHyphens/>
        <w:ind w:firstLine="709"/>
        <w:jc w:val="both"/>
        <w:rPr>
          <w:color w:val="000000"/>
          <w:sz w:val="24"/>
          <w:szCs w:val="24"/>
        </w:rPr>
      </w:pPr>
      <w:r w:rsidRPr="0047359D">
        <w:rPr>
          <w:color w:val="000000"/>
          <w:sz w:val="24"/>
          <w:szCs w:val="24"/>
        </w:rPr>
        <w:t>- заменено сетей холодного водоснабжения – 620 пог.м.;</w:t>
      </w:r>
    </w:p>
    <w:p w:rsidR="00342045" w:rsidRPr="0047359D" w:rsidRDefault="00342045" w:rsidP="00342045">
      <w:pPr>
        <w:suppressAutoHyphens/>
        <w:ind w:firstLine="709"/>
        <w:jc w:val="both"/>
        <w:rPr>
          <w:color w:val="000000"/>
          <w:sz w:val="24"/>
          <w:szCs w:val="24"/>
        </w:rPr>
      </w:pPr>
      <w:r w:rsidRPr="0047359D">
        <w:rPr>
          <w:color w:val="000000"/>
          <w:sz w:val="24"/>
          <w:szCs w:val="24"/>
        </w:rPr>
        <w:t>- проведен ремонт водопроводных колодцев – 32 шт.;</w:t>
      </w:r>
    </w:p>
    <w:p w:rsidR="00342045" w:rsidRPr="0047359D" w:rsidRDefault="00342045" w:rsidP="00342045">
      <w:pPr>
        <w:suppressAutoHyphens/>
        <w:ind w:firstLine="709"/>
        <w:jc w:val="both"/>
        <w:rPr>
          <w:color w:val="000000"/>
          <w:sz w:val="24"/>
          <w:szCs w:val="24"/>
        </w:rPr>
      </w:pPr>
      <w:r w:rsidRPr="0047359D">
        <w:rPr>
          <w:color w:val="000000"/>
          <w:sz w:val="24"/>
          <w:szCs w:val="24"/>
        </w:rPr>
        <w:t>- заменены глубинные насосы артезианских скважин – 12 шт.;</w:t>
      </w:r>
    </w:p>
    <w:p w:rsidR="00342045" w:rsidRPr="0047359D" w:rsidRDefault="00342045" w:rsidP="00342045">
      <w:pPr>
        <w:suppressAutoHyphens/>
        <w:ind w:firstLine="709"/>
        <w:jc w:val="both"/>
        <w:rPr>
          <w:color w:val="000000"/>
          <w:sz w:val="24"/>
          <w:szCs w:val="24"/>
        </w:rPr>
      </w:pPr>
      <w:r w:rsidRPr="0047359D">
        <w:rPr>
          <w:color w:val="000000"/>
          <w:sz w:val="24"/>
          <w:szCs w:val="24"/>
        </w:rPr>
        <w:t>- проведен ремонт пожарных гидрантов – 12 шт.;</w:t>
      </w:r>
    </w:p>
    <w:p w:rsidR="00342045" w:rsidRPr="0047359D" w:rsidRDefault="00342045" w:rsidP="00342045">
      <w:pPr>
        <w:suppressAutoHyphens/>
        <w:ind w:firstLine="709"/>
        <w:jc w:val="both"/>
        <w:rPr>
          <w:color w:val="000000"/>
          <w:sz w:val="24"/>
          <w:szCs w:val="24"/>
        </w:rPr>
      </w:pPr>
      <w:r w:rsidRPr="0047359D">
        <w:rPr>
          <w:color w:val="000000"/>
          <w:sz w:val="24"/>
          <w:szCs w:val="24"/>
        </w:rPr>
        <w:t>- заменено канализационных сетей – 100 пог.м.;</w:t>
      </w:r>
    </w:p>
    <w:p w:rsidR="00342045" w:rsidRPr="0047359D" w:rsidRDefault="00342045" w:rsidP="00342045">
      <w:pPr>
        <w:suppressAutoHyphens/>
        <w:ind w:firstLine="709"/>
        <w:jc w:val="both"/>
        <w:rPr>
          <w:color w:val="000000"/>
          <w:sz w:val="24"/>
          <w:szCs w:val="24"/>
        </w:rPr>
      </w:pPr>
      <w:r w:rsidRPr="0047359D">
        <w:rPr>
          <w:color w:val="000000"/>
          <w:sz w:val="24"/>
          <w:szCs w:val="24"/>
        </w:rPr>
        <w:t>- проведен ремонт канализационных колодцев - 18 шт.</w:t>
      </w:r>
    </w:p>
    <w:p w:rsidR="00342045" w:rsidRPr="0047359D" w:rsidRDefault="00342045" w:rsidP="00342045">
      <w:pPr>
        <w:suppressAutoHyphens/>
        <w:ind w:firstLine="709"/>
        <w:jc w:val="both"/>
        <w:rPr>
          <w:color w:val="000000"/>
          <w:sz w:val="24"/>
          <w:szCs w:val="24"/>
        </w:rPr>
      </w:pPr>
      <w:r w:rsidRPr="0047359D">
        <w:rPr>
          <w:color w:val="000000"/>
          <w:sz w:val="24"/>
          <w:szCs w:val="24"/>
        </w:rPr>
        <w:t>В 2021 году:</w:t>
      </w:r>
    </w:p>
    <w:p w:rsidR="00342045" w:rsidRPr="0047359D" w:rsidRDefault="00342045" w:rsidP="00342045">
      <w:pPr>
        <w:suppressAutoHyphens/>
        <w:ind w:firstLine="709"/>
        <w:jc w:val="both"/>
        <w:rPr>
          <w:color w:val="000000"/>
          <w:sz w:val="24"/>
          <w:szCs w:val="24"/>
        </w:rPr>
      </w:pPr>
      <w:r w:rsidRPr="0047359D">
        <w:rPr>
          <w:color w:val="000000"/>
          <w:sz w:val="24"/>
          <w:szCs w:val="24"/>
        </w:rPr>
        <w:t>- заменено 1350 метров тепловых сетей, 1140 метров сетей горячего водоснабжения (в п. Каменка);</w:t>
      </w:r>
    </w:p>
    <w:p w:rsidR="00342045" w:rsidRPr="0047359D" w:rsidRDefault="00342045" w:rsidP="00342045">
      <w:pPr>
        <w:suppressAutoHyphens/>
        <w:ind w:firstLine="709"/>
        <w:jc w:val="both"/>
        <w:rPr>
          <w:color w:val="000000"/>
          <w:sz w:val="24"/>
          <w:szCs w:val="24"/>
        </w:rPr>
      </w:pPr>
      <w:r w:rsidRPr="0047359D">
        <w:rPr>
          <w:color w:val="000000"/>
          <w:sz w:val="24"/>
          <w:szCs w:val="24"/>
        </w:rPr>
        <w:t>- изолированно 800 метров тепловых сетей;</w:t>
      </w:r>
    </w:p>
    <w:p w:rsidR="00342045" w:rsidRPr="0047359D" w:rsidRDefault="00342045" w:rsidP="00342045">
      <w:pPr>
        <w:suppressAutoHyphens/>
        <w:ind w:firstLine="709"/>
        <w:jc w:val="both"/>
        <w:rPr>
          <w:sz w:val="24"/>
          <w:szCs w:val="24"/>
        </w:rPr>
      </w:pPr>
      <w:r w:rsidRPr="0047359D">
        <w:rPr>
          <w:sz w:val="24"/>
          <w:szCs w:val="24"/>
        </w:rPr>
        <w:t>- проведена химическая промывка котлов;</w:t>
      </w:r>
    </w:p>
    <w:p w:rsidR="00342045" w:rsidRPr="0047359D" w:rsidRDefault="00342045" w:rsidP="00342045">
      <w:pPr>
        <w:suppressAutoHyphens/>
        <w:ind w:firstLine="709"/>
        <w:jc w:val="both"/>
        <w:rPr>
          <w:sz w:val="24"/>
          <w:szCs w:val="24"/>
        </w:rPr>
      </w:pPr>
      <w:r w:rsidRPr="0047359D">
        <w:rPr>
          <w:sz w:val="24"/>
          <w:szCs w:val="24"/>
        </w:rPr>
        <w:t>- заменен угольный котел в котельной № 7 в с. Красный Октябрь;</w:t>
      </w:r>
    </w:p>
    <w:p w:rsidR="00342045" w:rsidRPr="0047359D" w:rsidRDefault="00342045" w:rsidP="00342045">
      <w:pPr>
        <w:suppressAutoHyphens/>
        <w:ind w:firstLine="709"/>
        <w:jc w:val="both"/>
        <w:rPr>
          <w:color w:val="000000"/>
          <w:sz w:val="24"/>
          <w:szCs w:val="24"/>
        </w:rPr>
      </w:pPr>
      <w:r w:rsidRPr="0047359D">
        <w:rPr>
          <w:color w:val="000000"/>
          <w:sz w:val="24"/>
          <w:szCs w:val="24"/>
        </w:rPr>
        <w:t>- замена сетей холодного водоснабжения – 2000 пог.м.;</w:t>
      </w:r>
    </w:p>
    <w:p w:rsidR="00342045" w:rsidRPr="0047359D" w:rsidRDefault="00342045" w:rsidP="00342045">
      <w:pPr>
        <w:suppressAutoHyphens/>
        <w:ind w:firstLine="709"/>
        <w:jc w:val="both"/>
        <w:rPr>
          <w:color w:val="000000"/>
          <w:sz w:val="24"/>
          <w:szCs w:val="24"/>
        </w:rPr>
      </w:pPr>
      <w:r w:rsidRPr="0047359D">
        <w:rPr>
          <w:color w:val="000000"/>
          <w:sz w:val="24"/>
          <w:szCs w:val="24"/>
        </w:rPr>
        <w:t>- ремонт водопроводных колодцев – 20 шт.;</w:t>
      </w:r>
    </w:p>
    <w:p w:rsidR="00342045" w:rsidRPr="0047359D" w:rsidRDefault="00342045" w:rsidP="00342045">
      <w:pPr>
        <w:suppressAutoHyphens/>
        <w:ind w:firstLine="709"/>
        <w:jc w:val="both"/>
        <w:rPr>
          <w:color w:val="000000"/>
          <w:sz w:val="24"/>
          <w:szCs w:val="24"/>
        </w:rPr>
      </w:pPr>
      <w:r w:rsidRPr="0047359D">
        <w:rPr>
          <w:color w:val="000000"/>
          <w:sz w:val="24"/>
          <w:szCs w:val="24"/>
        </w:rPr>
        <w:t>- капитальный ремонт скважины № 1 в п. Каменка;</w:t>
      </w:r>
    </w:p>
    <w:p w:rsidR="00342045" w:rsidRPr="0047359D" w:rsidRDefault="00342045" w:rsidP="00342045">
      <w:pPr>
        <w:suppressAutoHyphens/>
        <w:ind w:firstLine="709"/>
        <w:jc w:val="both"/>
        <w:rPr>
          <w:color w:val="000000"/>
          <w:sz w:val="24"/>
          <w:szCs w:val="24"/>
        </w:rPr>
      </w:pPr>
      <w:r w:rsidRPr="0047359D">
        <w:rPr>
          <w:color w:val="000000"/>
          <w:sz w:val="24"/>
          <w:szCs w:val="24"/>
        </w:rPr>
        <w:t>- замена глубинных насосов артезианских скважин – 12 шт.;</w:t>
      </w:r>
    </w:p>
    <w:p w:rsidR="00342045" w:rsidRPr="0047359D" w:rsidRDefault="00342045" w:rsidP="00342045">
      <w:pPr>
        <w:suppressAutoHyphens/>
        <w:ind w:firstLine="709"/>
        <w:jc w:val="both"/>
        <w:rPr>
          <w:color w:val="000000"/>
          <w:sz w:val="24"/>
          <w:szCs w:val="24"/>
        </w:rPr>
      </w:pPr>
      <w:r w:rsidRPr="0047359D">
        <w:rPr>
          <w:color w:val="000000"/>
          <w:sz w:val="24"/>
          <w:szCs w:val="24"/>
        </w:rPr>
        <w:t>- ремонт пожарных гидрантов – 3 шт.;</w:t>
      </w:r>
    </w:p>
    <w:p w:rsidR="00342045" w:rsidRPr="0047359D" w:rsidRDefault="00342045" w:rsidP="00342045">
      <w:pPr>
        <w:suppressAutoHyphens/>
        <w:ind w:firstLine="709"/>
        <w:jc w:val="both"/>
        <w:rPr>
          <w:color w:val="000000"/>
          <w:sz w:val="24"/>
          <w:szCs w:val="24"/>
        </w:rPr>
      </w:pPr>
      <w:r w:rsidRPr="0047359D">
        <w:rPr>
          <w:color w:val="000000"/>
          <w:sz w:val="24"/>
          <w:szCs w:val="24"/>
        </w:rPr>
        <w:t>- замена канализационных сетей – 100 пог.м.;</w:t>
      </w:r>
    </w:p>
    <w:p w:rsidR="00342045" w:rsidRPr="0047359D" w:rsidRDefault="00342045" w:rsidP="00342045">
      <w:pPr>
        <w:suppressAutoHyphens/>
        <w:ind w:firstLine="709"/>
        <w:jc w:val="both"/>
        <w:rPr>
          <w:color w:val="000000"/>
          <w:sz w:val="24"/>
          <w:szCs w:val="24"/>
        </w:rPr>
      </w:pPr>
      <w:r w:rsidRPr="0047359D">
        <w:rPr>
          <w:color w:val="000000"/>
          <w:sz w:val="24"/>
          <w:szCs w:val="24"/>
        </w:rPr>
        <w:t>- ремонт канализационных колодцев - 10 шт.</w:t>
      </w:r>
    </w:p>
    <w:p w:rsidR="00342045" w:rsidRPr="0047359D" w:rsidRDefault="00342045" w:rsidP="00342045">
      <w:pPr>
        <w:suppressAutoHyphens/>
        <w:ind w:firstLine="709"/>
        <w:jc w:val="both"/>
        <w:rPr>
          <w:color w:val="000000"/>
          <w:sz w:val="24"/>
          <w:szCs w:val="24"/>
        </w:rPr>
      </w:pPr>
      <w:r w:rsidRPr="0047359D">
        <w:rPr>
          <w:color w:val="000000"/>
          <w:sz w:val="24"/>
          <w:szCs w:val="24"/>
        </w:rPr>
        <w:t>В 2022 году ресурсоснабжающими организациями Вичугского муниципального района выполнена следующая подготовительная работа:</w:t>
      </w:r>
    </w:p>
    <w:p w:rsidR="00342045" w:rsidRPr="0047359D" w:rsidRDefault="00342045" w:rsidP="00342045">
      <w:pPr>
        <w:suppressAutoHyphens/>
        <w:ind w:firstLine="709"/>
        <w:jc w:val="both"/>
        <w:rPr>
          <w:color w:val="000000"/>
          <w:sz w:val="24"/>
          <w:szCs w:val="24"/>
        </w:rPr>
      </w:pPr>
      <w:r w:rsidRPr="0047359D">
        <w:rPr>
          <w:color w:val="000000"/>
          <w:sz w:val="24"/>
          <w:szCs w:val="24"/>
        </w:rPr>
        <w:t>- заменено 2,4 км. сетей холодного водоснабжения;</w:t>
      </w:r>
    </w:p>
    <w:p w:rsidR="00342045" w:rsidRPr="0047359D" w:rsidRDefault="00342045" w:rsidP="00342045">
      <w:pPr>
        <w:suppressAutoHyphens/>
        <w:ind w:firstLine="709"/>
        <w:jc w:val="both"/>
        <w:rPr>
          <w:color w:val="000000"/>
          <w:sz w:val="24"/>
          <w:szCs w:val="24"/>
        </w:rPr>
      </w:pPr>
      <w:r w:rsidRPr="0047359D">
        <w:rPr>
          <w:color w:val="000000"/>
          <w:sz w:val="24"/>
          <w:szCs w:val="24"/>
        </w:rPr>
        <w:lastRenderedPageBreak/>
        <w:t>- выполнен ремонт 30-ти водопроводных колодцев;</w:t>
      </w:r>
    </w:p>
    <w:p w:rsidR="00342045" w:rsidRPr="0047359D" w:rsidRDefault="00342045" w:rsidP="00342045">
      <w:pPr>
        <w:suppressAutoHyphens/>
        <w:ind w:firstLine="709"/>
        <w:jc w:val="both"/>
        <w:rPr>
          <w:sz w:val="24"/>
          <w:szCs w:val="24"/>
        </w:rPr>
      </w:pPr>
      <w:r w:rsidRPr="0047359D">
        <w:rPr>
          <w:color w:val="000000"/>
          <w:sz w:val="24"/>
          <w:szCs w:val="24"/>
        </w:rPr>
        <w:t xml:space="preserve">- </w:t>
      </w:r>
      <w:r w:rsidRPr="0047359D">
        <w:rPr>
          <w:sz w:val="24"/>
          <w:szCs w:val="24"/>
        </w:rPr>
        <w:t>запущена в работу после проведения капитального ремонта артезианская скважина № 2 в п. Ново-Писцово;</w:t>
      </w:r>
    </w:p>
    <w:p w:rsidR="00342045" w:rsidRPr="0047359D" w:rsidRDefault="00342045" w:rsidP="00342045">
      <w:pPr>
        <w:suppressAutoHyphens/>
        <w:ind w:firstLine="709"/>
        <w:jc w:val="both"/>
        <w:rPr>
          <w:color w:val="000000"/>
          <w:sz w:val="24"/>
          <w:szCs w:val="24"/>
        </w:rPr>
      </w:pPr>
      <w:r w:rsidRPr="0047359D">
        <w:rPr>
          <w:color w:val="000000"/>
          <w:sz w:val="24"/>
          <w:szCs w:val="24"/>
        </w:rPr>
        <w:t>- заменены 14 глубинных насосов артезианских скважин;</w:t>
      </w:r>
    </w:p>
    <w:p w:rsidR="00342045" w:rsidRPr="0047359D" w:rsidRDefault="00342045" w:rsidP="00342045">
      <w:pPr>
        <w:suppressAutoHyphens/>
        <w:ind w:firstLine="709"/>
        <w:jc w:val="both"/>
        <w:rPr>
          <w:color w:val="000000"/>
          <w:sz w:val="24"/>
          <w:szCs w:val="24"/>
        </w:rPr>
      </w:pPr>
      <w:r w:rsidRPr="0047359D">
        <w:rPr>
          <w:color w:val="000000"/>
          <w:sz w:val="24"/>
          <w:szCs w:val="24"/>
        </w:rPr>
        <w:t>- выполнен текущий ремонт 5-ти артезианских скважин;</w:t>
      </w:r>
    </w:p>
    <w:p w:rsidR="00342045" w:rsidRPr="0047359D" w:rsidRDefault="00342045" w:rsidP="00342045">
      <w:pPr>
        <w:suppressAutoHyphens/>
        <w:ind w:firstLine="709"/>
        <w:jc w:val="both"/>
        <w:rPr>
          <w:color w:val="000000"/>
          <w:sz w:val="24"/>
          <w:szCs w:val="24"/>
        </w:rPr>
      </w:pPr>
      <w:r w:rsidRPr="0047359D">
        <w:rPr>
          <w:color w:val="000000"/>
          <w:sz w:val="24"/>
          <w:szCs w:val="24"/>
        </w:rPr>
        <w:t>- заменено 100 метров канализационных сетей;</w:t>
      </w:r>
    </w:p>
    <w:p w:rsidR="00342045" w:rsidRPr="0047359D" w:rsidRDefault="00342045" w:rsidP="00342045">
      <w:pPr>
        <w:suppressAutoHyphens/>
        <w:ind w:firstLine="709"/>
        <w:jc w:val="both"/>
        <w:rPr>
          <w:color w:val="000000"/>
          <w:sz w:val="24"/>
          <w:szCs w:val="24"/>
        </w:rPr>
      </w:pPr>
      <w:r w:rsidRPr="0047359D">
        <w:rPr>
          <w:color w:val="000000"/>
          <w:sz w:val="24"/>
          <w:szCs w:val="24"/>
        </w:rPr>
        <w:t>- выполнен ремонт 5-ти канализационных колодцев.</w:t>
      </w:r>
    </w:p>
    <w:p w:rsidR="00342045" w:rsidRPr="0047359D" w:rsidRDefault="00342045" w:rsidP="00342045">
      <w:pPr>
        <w:suppressAutoHyphens/>
        <w:ind w:firstLine="709"/>
        <w:jc w:val="both"/>
        <w:rPr>
          <w:sz w:val="24"/>
          <w:szCs w:val="24"/>
        </w:rPr>
      </w:pPr>
      <w:r w:rsidRPr="0047359D">
        <w:rPr>
          <w:sz w:val="24"/>
          <w:szCs w:val="24"/>
        </w:rPr>
        <w:t>- заменено 200 метров тепловых сетей в п. Ново-Писцово;</w:t>
      </w:r>
    </w:p>
    <w:p w:rsidR="00342045" w:rsidRPr="0047359D" w:rsidRDefault="00342045" w:rsidP="00342045">
      <w:pPr>
        <w:suppressAutoHyphens/>
        <w:ind w:firstLine="709"/>
        <w:jc w:val="both"/>
        <w:rPr>
          <w:sz w:val="24"/>
          <w:szCs w:val="24"/>
        </w:rPr>
      </w:pPr>
      <w:r w:rsidRPr="0047359D">
        <w:rPr>
          <w:sz w:val="24"/>
          <w:szCs w:val="24"/>
        </w:rPr>
        <w:t>- заменено 200 метров тепловых сетей в с. Красный Октябрь;</w:t>
      </w:r>
    </w:p>
    <w:p w:rsidR="00342045" w:rsidRPr="0047359D" w:rsidRDefault="00342045" w:rsidP="00342045">
      <w:pPr>
        <w:ind w:firstLine="708"/>
        <w:rPr>
          <w:sz w:val="24"/>
          <w:szCs w:val="24"/>
        </w:rPr>
      </w:pPr>
      <w:r w:rsidRPr="0047359D">
        <w:rPr>
          <w:sz w:val="24"/>
          <w:szCs w:val="24"/>
        </w:rPr>
        <w:t>- проведена изоляция 1,5 км. тепловых сетей;</w:t>
      </w:r>
    </w:p>
    <w:p w:rsidR="00342045" w:rsidRPr="0047359D" w:rsidRDefault="00342045" w:rsidP="00342045">
      <w:pPr>
        <w:ind w:firstLine="708"/>
        <w:rPr>
          <w:sz w:val="24"/>
          <w:szCs w:val="24"/>
        </w:rPr>
      </w:pPr>
      <w:r w:rsidRPr="0047359D">
        <w:rPr>
          <w:b/>
          <w:sz w:val="24"/>
          <w:szCs w:val="24"/>
        </w:rPr>
        <w:t xml:space="preserve">- </w:t>
      </w:r>
      <w:r w:rsidRPr="0047359D">
        <w:rPr>
          <w:sz w:val="24"/>
          <w:szCs w:val="24"/>
        </w:rPr>
        <w:t>проведен текущий ремонт зданий 5-ти котельных.</w:t>
      </w:r>
    </w:p>
    <w:p w:rsidR="00342045" w:rsidRPr="0047359D" w:rsidRDefault="00342045" w:rsidP="00342045">
      <w:pPr>
        <w:suppressAutoHyphens/>
        <w:ind w:firstLine="709"/>
        <w:jc w:val="both"/>
        <w:rPr>
          <w:color w:val="000000"/>
          <w:sz w:val="24"/>
          <w:szCs w:val="24"/>
        </w:rPr>
      </w:pPr>
      <w:r w:rsidRPr="0047359D">
        <w:rPr>
          <w:color w:val="000000"/>
          <w:sz w:val="24"/>
          <w:szCs w:val="24"/>
        </w:rPr>
        <w:t>В 2023 году ресурсоснабжающими организациями Вичугского муниципального района выполнена следующая подготовительная работа:</w:t>
      </w:r>
    </w:p>
    <w:p w:rsidR="00342045" w:rsidRPr="0047359D" w:rsidRDefault="00342045" w:rsidP="00342045">
      <w:pPr>
        <w:suppressAutoHyphens/>
        <w:ind w:firstLine="709"/>
        <w:jc w:val="both"/>
        <w:rPr>
          <w:color w:val="000000"/>
          <w:sz w:val="24"/>
          <w:szCs w:val="24"/>
        </w:rPr>
      </w:pPr>
      <w:r w:rsidRPr="0047359D">
        <w:rPr>
          <w:b/>
          <w:sz w:val="24"/>
          <w:szCs w:val="24"/>
        </w:rPr>
        <w:t xml:space="preserve"> </w:t>
      </w:r>
      <w:r w:rsidRPr="0047359D">
        <w:rPr>
          <w:color w:val="000000"/>
          <w:sz w:val="24"/>
          <w:szCs w:val="24"/>
        </w:rPr>
        <w:t>- установлено новое оборудование для технического перевооружения системы теплоснабжения здания квартальной газовой котельной, Ивановская область, р-н Вичугский, п. Ново-Писцово,   ул. Лесная, д. 2-Б;</w:t>
      </w:r>
    </w:p>
    <w:p w:rsidR="00342045" w:rsidRPr="0047359D" w:rsidRDefault="00342045" w:rsidP="00342045">
      <w:pPr>
        <w:suppressAutoHyphens/>
        <w:ind w:firstLine="709"/>
        <w:jc w:val="both"/>
        <w:rPr>
          <w:color w:val="000000"/>
          <w:sz w:val="24"/>
          <w:szCs w:val="24"/>
        </w:rPr>
      </w:pPr>
      <w:r w:rsidRPr="0047359D">
        <w:rPr>
          <w:color w:val="000000"/>
          <w:sz w:val="24"/>
          <w:szCs w:val="24"/>
        </w:rPr>
        <w:t>- заменено 600 м трубы в ППУ изоляции наружной тепловой сети от котельной по ул. Лесная, д. 2-Б в п. Ново-Писцово;</w:t>
      </w:r>
    </w:p>
    <w:p w:rsidR="00342045" w:rsidRPr="0047359D" w:rsidRDefault="00342045" w:rsidP="00342045">
      <w:pPr>
        <w:suppressAutoHyphens/>
        <w:ind w:firstLine="709"/>
        <w:jc w:val="both"/>
        <w:rPr>
          <w:color w:val="000000"/>
          <w:sz w:val="24"/>
          <w:szCs w:val="24"/>
        </w:rPr>
      </w:pPr>
      <w:r w:rsidRPr="0047359D">
        <w:rPr>
          <w:color w:val="000000"/>
          <w:sz w:val="24"/>
          <w:szCs w:val="24"/>
        </w:rPr>
        <w:t>- установлен котел водогрейный газовый, теплообменник, а также другое оборудование системы теплоснабжения газовой котельной, Ивановская область, Вичугский район, в п. Каменка, ул. Николаева, д. 1Б;</w:t>
      </w:r>
    </w:p>
    <w:p w:rsidR="00342045" w:rsidRPr="0047359D" w:rsidRDefault="00342045" w:rsidP="00342045">
      <w:pPr>
        <w:suppressAutoHyphens/>
        <w:ind w:firstLine="709"/>
        <w:jc w:val="both"/>
        <w:rPr>
          <w:color w:val="000000"/>
          <w:sz w:val="24"/>
          <w:szCs w:val="24"/>
        </w:rPr>
      </w:pPr>
      <w:r w:rsidRPr="0047359D">
        <w:rPr>
          <w:color w:val="000000"/>
          <w:sz w:val="24"/>
          <w:szCs w:val="24"/>
        </w:rPr>
        <w:t xml:space="preserve">- отремонтирована наружная тепловая сеть от котельной ул. Николаева, д. 1 б п. Каменка, в районе ул. Николаева, </w:t>
      </w:r>
      <w:r w:rsidR="007B0110" w:rsidRPr="0047359D">
        <w:rPr>
          <w:color w:val="000000"/>
          <w:sz w:val="24"/>
          <w:szCs w:val="24"/>
        </w:rPr>
        <w:t>ул.</w:t>
      </w:r>
      <w:r w:rsidRPr="0047359D">
        <w:rPr>
          <w:color w:val="000000"/>
          <w:sz w:val="24"/>
          <w:szCs w:val="24"/>
        </w:rPr>
        <w:t xml:space="preserve">50 лет СССР, </w:t>
      </w:r>
      <w:r w:rsidR="007B0110" w:rsidRPr="0047359D">
        <w:rPr>
          <w:color w:val="000000"/>
          <w:sz w:val="24"/>
          <w:szCs w:val="24"/>
        </w:rPr>
        <w:t>ул.</w:t>
      </w:r>
      <w:r w:rsidRPr="0047359D">
        <w:rPr>
          <w:color w:val="000000"/>
          <w:sz w:val="24"/>
          <w:szCs w:val="24"/>
        </w:rPr>
        <w:t xml:space="preserve">Полевая, </w:t>
      </w:r>
      <w:r w:rsidR="007B0110" w:rsidRPr="0047359D">
        <w:rPr>
          <w:color w:val="000000"/>
          <w:sz w:val="24"/>
          <w:szCs w:val="24"/>
        </w:rPr>
        <w:t>ул.</w:t>
      </w:r>
      <w:r w:rsidRPr="0047359D">
        <w:rPr>
          <w:color w:val="000000"/>
          <w:sz w:val="24"/>
          <w:szCs w:val="24"/>
        </w:rPr>
        <w:t>Парковая</w:t>
      </w:r>
      <w:r w:rsidR="007B0110" w:rsidRPr="0047359D">
        <w:rPr>
          <w:color w:val="000000"/>
          <w:sz w:val="24"/>
          <w:szCs w:val="24"/>
        </w:rPr>
        <w:t xml:space="preserve"> п. Каменка</w:t>
      </w:r>
      <w:r w:rsidRPr="0047359D">
        <w:rPr>
          <w:color w:val="000000"/>
          <w:sz w:val="24"/>
          <w:szCs w:val="24"/>
        </w:rPr>
        <w:t>;</w:t>
      </w:r>
    </w:p>
    <w:p w:rsidR="00342045" w:rsidRPr="0047359D" w:rsidRDefault="00342045" w:rsidP="00342045">
      <w:pPr>
        <w:ind w:firstLine="709"/>
        <w:jc w:val="both"/>
        <w:rPr>
          <w:color w:val="000000"/>
          <w:sz w:val="24"/>
          <w:szCs w:val="24"/>
        </w:rPr>
      </w:pPr>
      <w:r w:rsidRPr="0047359D">
        <w:rPr>
          <w:color w:val="000000"/>
          <w:sz w:val="24"/>
          <w:szCs w:val="24"/>
        </w:rPr>
        <w:t xml:space="preserve">Проведение данных мероприятий позволило снизить уровень износа объектов жилищно-коммунального хозяйства с 51% в 2017 году до 45% в 2023 году. </w:t>
      </w:r>
    </w:p>
    <w:p w:rsidR="00342045" w:rsidRPr="0047359D" w:rsidRDefault="00342045" w:rsidP="00342045">
      <w:pPr>
        <w:shd w:val="clear" w:color="auto" w:fill="FFFFFF"/>
        <w:tabs>
          <w:tab w:val="left" w:pos="709"/>
        </w:tabs>
        <w:ind w:right="9"/>
        <w:jc w:val="both"/>
        <w:rPr>
          <w:color w:val="000000"/>
          <w:sz w:val="24"/>
          <w:szCs w:val="24"/>
        </w:rPr>
      </w:pPr>
      <w:r w:rsidRPr="0047359D">
        <w:rPr>
          <w:color w:val="000000"/>
          <w:sz w:val="24"/>
          <w:szCs w:val="24"/>
        </w:rPr>
        <w:tab/>
        <w:t>На территории района расположено 12 котельных, из которых 10 – газовых, 2-угольных. Система теплоснабжения потребителей централизованная, по закрытой схеме. Тип теплоносителя - горячая вода.</w:t>
      </w:r>
    </w:p>
    <w:p w:rsidR="00342045" w:rsidRPr="0047359D" w:rsidRDefault="00342045" w:rsidP="00342045">
      <w:pPr>
        <w:ind w:firstLine="709"/>
        <w:jc w:val="both"/>
        <w:rPr>
          <w:sz w:val="24"/>
          <w:szCs w:val="24"/>
        </w:rPr>
      </w:pPr>
      <w:r w:rsidRPr="0047359D">
        <w:rPr>
          <w:sz w:val="24"/>
          <w:szCs w:val="24"/>
        </w:rPr>
        <w:t>Для стабильного теплоснабжения потребителей, а также надежной работы объектов жизнеобеспечения района  проводилась и продолжает проводиться большая работа по  техническому перевооружению, модернизации котельных в рамках муниципальной программы «</w:t>
      </w:r>
      <w:r w:rsidRPr="0047359D">
        <w:rPr>
          <w:bCs/>
          <w:sz w:val="24"/>
          <w:szCs w:val="24"/>
        </w:rPr>
        <w:t>Обеспечение населения Вичугского муниципального района Ивановской области объектами инженерной инфраструктуры и услугами жилищно – коммунального хозяйства</w:t>
      </w:r>
      <w:r w:rsidRPr="0047359D">
        <w:rPr>
          <w:sz w:val="24"/>
          <w:szCs w:val="24"/>
        </w:rPr>
        <w:t>», в частности,  в 2017 году проведен текущий ремонт в котельной в д. Семигорье, п. Каменка, заменены водогрейные котлы в котельных в с. Красный Октябрь, д. Ломы Большие, заменена дымоходная труба на котельной в д. Семигорье, в 2018 году проведено техническое перевооружение котельной № 4 в п. Ново-Писцово, в 2019 году начата модернизация котельной в д. Семигорье.</w:t>
      </w:r>
    </w:p>
    <w:p w:rsidR="00342045" w:rsidRPr="0047359D" w:rsidRDefault="00342045" w:rsidP="00342045">
      <w:pPr>
        <w:suppressAutoHyphens/>
        <w:ind w:firstLine="709"/>
        <w:jc w:val="both"/>
        <w:rPr>
          <w:sz w:val="24"/>
          <w:szCs w:val="24"/>
        </w:rPr>
      </w:pPr>
      <w:r w:rsidRPr="0047359D">
        <w:rPr>
          <w:sz w:val="24"/>
          <w:szCs w:val="24"/>
        </w:rPr>
        <w:t xml:space="preserve">В рамках реализации подпрограммы </w:t>
      </w:r>
      <w:r w:rsidRPr="0047359D">
        <w:rPr>
          <w:color w:val="000000"/>
          <w:sz w:val="24"/>
          <w:szCs w:val="24"/>
          <w:shd w:val="clear" w:color="auto" w:fill="FFFFFF"/>
        </w:rPr>
        <w:t>«Предупреждение аварийных ситуаций на объектах ЖКХ Ивановской области и развитие коммунальной инфраструктуры»</w:t>
      </w:r>
      <w:r w:rsidRPr="0047359D">
        <w:rPr>
          <w:sz w:val="24"/>
          <w:szCs w:val="24"/>
        </w:rPr>
        <w:t xml:space="preserve"> государственной программы «Обеспечение услугами жилищно-коммунального хозяйства населения Ивановской области»</w:t>
      </w:r>
      <w:r w:rsidRPr="0047359D">
        <w:rPr>
          <w:color w:val="000000"/>
          <w:sz w:val="24"/>
          <w:szCs w:val="24"/>
          <w:shd w:val="clear" w:color="auto" w:fill="FFFFFF"/>
        </w:rPr>
        <w:t xml:space="preserve"> Вичугскому муниципальному району в 2021 году было выделено 5,4 млн. рублей. Данные средства были направлены на </w:t>
      </w:r>
      <w:r w:rsidRPr="0047359D">
        <w:rPr>
          <w:sz w:val="24"/>
          <w:szCs w:val="24"/>
        </w:rPr>
        <w:t>модернизацию котельной № 4 в д. Семигорье,</w:t>
      </w:r>
      <w:r w:rsidR="004377F3" w:rsidRPr="0047359D">
        <w:rPr>
          <w:sz w:val="24"/>
          <w:szCs w:val="24"/>
        </w:rPr>
        <w:t xml:space="preserve"> </w:t>
      </w:r>
      <w:r w:rsidRPr="0047359D">
        <w:rPr>
          <w:sz w:val="24"/>
          <w:szCs w:val="24"/>
        </w:rPr>
        <w:t>а также на замену участков тепловых сетей в д. Семигорье и сетей горячего водоснабжения в п. Каменка.</w:t>
      </w:r>
    </w:p>
    <w:p w:rsidR="00342045" w:rsidRPr="0047359D" w:rsidRDefault="00342045" w:rsidP="00342045">
      <w:pPr>
        <w:suppressAutoHyphens/>
        <w:ind w:firstLine="709"/>
        <w:jc w:val="both"/>
        <w:rPr>
          <w:color w:val="000000"/>
          <w:sz w:val="24"/>
          <w:szCs w:val="24"/>
          <w:shd w:val="clear" w:color="auto" w:fill="FFFFFF"/>
        </w:rPr>
      </w:pPr>
      <w:r w:rsidRPr="0047359D">
        <w:rPr>
          <w:sz w:val="24"/>
          <w:szCs w:val="24"/>
        </w:rPr>
        <w:t>Так в 2022 году, в рамках реализации вышеуказанной подпрограммы</w:t>
      </w:r>
      <w:r w:rsidRPr="0047359D">
        <w:rPr>
          <w:color w:val="000000"/>
          <w:sz w:val="24"/>
          <w:szCs w:val="24"/>
          <w:shd w:val="clear" w:color="auto" w:fill="FFFFFF"/>
        </w:rPr>
        <w:t xml:space="preserve"> Вичугскому муниципальному району была предоставлена субсидия </w:t>
      </w:r>
      <w:r w:rsidRPr="0047359D">
        <w:rPr>
          <w:sz w:val="24"/>
          <w:szCs w:val="24"/>
        </w:rPr>
        <w:t xml:space="preserve">областного бюджета </w:t>
      </w:r>
      <w:r w:rsidRPr="0047359D">
        <w:rPr>
          <w:color w:val="000000"/>
          <w:sz w:val="24"/>
          <w:szCs w:val="24"/>
          <w:shd w:val="clear" w:color="auto" w:fill="FFFFFF"/>
        </w:rPr>
        <w:t>в размере 3,3 млн. руб. За счет данных средств выполнены следующие мероприятия:</w:t>
      </w:r>
    </w:p>
    <w:p w:rsidR="00342045" w:rsidRPr="0047359D" w:rsidRDefault="00342045" w:rsidP="00342045">
      <w:pPr>
        <w:suppressAutoHyphens/>
        <w:ind w:firstLine="709"/>
        <w:jc w:val="both"/>
        <w:rPr>
          <w:sz w:val="24"/>
          <w:szCs w:val="24"/>
        </w:rPr>
      </w:pPr>
      <w:r w:rsidRPr="0047359D">
        <w:rPr>
          <w:color w:val="000000"/>
          <w:sz w:val="24"/>
          <w:szCs w:val="24"/>
          <w:shd w:val="clear" w:color="auto" w:fill="FFFFFF"/>
        </w:rPr>
        <w:t xml:space="preserve">1. </w:t>
      </w:r>
      <w:r w:rsidRPr="0047359D">
        <w:rPr>
          <w:sz w:val="24"/>
          <w:szCs w:val="24"/>
        </w:rPr>
        <w:t>Приобретено оборудование и материалы для ремонта системы водоснабжения - водопроводной сети д. Гаврилково. В рамках мероприятия заменено 1,2 км. сети водоснабжения, установлены 2 частотных преобразователя, заменена запорная арматура.</w:t>
      </w:r>
    </w:p>
    <w:p w:rsidR="00342045" w:rsidRPr="0047359D" w:rsidRDefault="00342045" w:rsidP="00342045">
      <w:pPr>
        <w:suppressAutoHyphens/>
        <w:ind w:firstLine="709"/>
        <w:jc w:val="both"/>
        <w:rPr>
          <w:sz w:val="24"/>
          <w:szCs w:val="24"/>
        </w:rPr>
      </w:pPr>
      <w:r w:rsidRPr="0047359D">
        <w:rPr>
          <w:sz w:val="24"/>
          <w:szCs w:val="24"/>
        </w:rPr>
        <w:t>2. Приобретены материалы для ремонта системы водоснабжения - водопроводной сети д. Старостино.  В рамках мероприятия заменено 400 метров  сети водоснабжения.</w:t>
      </w:r>
    </w:p>
    <w:p w:rsidR="00342045" w:rsidRPr="0047359D" w:rsidRDefault="00342045" w:rsidP="00342045">
      <w:pPr>
        <w:suppressAutoHyphens/>
        <w:ind w:firstLine="709"/>
        <w:jc w:val="both"/>
        <w:rPr>
          <w:sz w:val="24"/>
          <w:szCs w:val="24"/>
        </w:rPr>
      </w:pPr>
      <w:r w:rsidRPr="0047359D">
        <w:rPr>
          <w:sz w:val="24"/>
          <w:szCs w:val="24"/>
        </w:rPr>
        <w:t xml:space="preserve">3. Приобретено оборудование и материалы для ремонта системы водоснабжения - водопроводной сети в поселке Каменка (по ул. 50 лет СССР, </w:t>
      </w:r>
      <w:r w:rsidR="004377F3" w:rsidRPr="0047359D">
        <w:rPr>
          <w:sz w:val="24"/>
          <w:szCs w:val="24"/>
        </w:rPr>
        <w:t>ул.</w:t>
      </w:r>
      <w:r w:rsidRPr="0047359D">
        <w:rPr>
          <w:sz w:val="24"/>
          <w:szCs w:val="24"/>
        </w:rPr>
        <w:t xml:space="preserve">Николаева, </w:t>
      </w:r>
      <w:r w:rsidR="004377F3" w:rsidRPr="0047359D">
        <w:rPr>
          <w:sz w:val="24"/>
          <w:szCs w:val="24"/>
        </w:rPr>
        <w:t>ул.</w:t>
      </w:r>
      <w:r w:rsidRPr="0047359D">
        <w:rPr>
          <w:sz w:val="24"/>
          <w:szCs w:val="24"/>
        </w:rPr>
        <w:t xml:space="preserve">1-я Полевая, Парковая, </w:t>
      </w:r>
      <w:r w:rsidR="004377F3" w:rsidRPr="0047359D">
        <w:rPr>
          <w:sz w:val="24"/>
          <w:szCs w:val="24"/>
        </w:rPr>
        <w:t>ул.</w:t>
      </w:r>
      <w:r w:rsidRPr="0047359D">
        <w:rPr>
          <w:sz w:val="24"/>
          <w:szCs w:val="24"/>
        </w:rPr>
        <w:t xml:space="preserve">1 Мая, </w:t>
      </w:r>
      <w:r w:rsidR="004377F3" w:rsidRPr="0047359D">
        <w:rPr>
          <w:sz w:val="24"/>
          <w:szCs w:val="24"/>
        </w:rPr>
        <w:t xml:space="preserve">ул. </w:t>
      </w:r>
      <w:r w:rsidRPr="0047359D">
        <w:rPr>
          <w:sz w:val="24"/>
          <w:szCs w:val="24"/>
        </w:rPr>
        <w:t xml:space="preserve">8 Марта, </w:t>
      </w:r>
      <w:r w:rsidR="004377F3" w:rsidRPr="0047359D">
        <w:rPr>
          <w:sz w:val="24"/>
          <w:szCs w:val="24"/>
        </w:rPr>
        <w:t xml:space="preserve">ул. </w:t>
      </w:r>
      <w:r w:rsidRPr="0047359D">
        <w:rPr>
          <w:sz w:val="24"/>
          <w:szCs w:val="24"/>
        </w:rPr>
        <w:t xml:space="preserve">25 Октября, </w:t>
      </w:r>
      <w:r w:rsidR="004377F3" w:rsidRPr="0047359D">
        <w:rPr>
          <w:sz w:val="24"/>
          <w:szCs w:val="24"/>
        </w:rPr>
        <w:t xml:space="preserve">ул. </w:t>
      </w:r>
      <w:r w:rsidRPr="0047359D">
        <w:rPr>
          <w:sz w:val="24"/>
          <w:szCs w:val="24"/>
        </w:rPr>
        <w:t xml:space="preserve">Папанина, </w:t>
      </w:r>
      <w:r w:rsidR="004377F3" w:rsidRPr="0047359D">
        <w:rPr>
          <w:sz w:val="24"/>
          <w:szCs w:val="24"/>
        </w:rPr>
        <w:t xml:space="preserve">ул. </w:t>
      </w:r>
      <w:r w:rsidRPr="0047359D">
        <w:rPr>
          <w:sz w:val="24"/>
          <w:szCs w:val="24"/>
        </w:rPr>
        <w:t xml:space="preserve">Кооперативная). В рамках </w:t>
      </w:r>
      <w:r w:rsidRPr="0047359D">
        <w:rPr>
          <w:sz w:val="24"/>
          <w:szCs w:val="24"/>
        </w:rPr>
        <w:lastRenderedPageBreak/>
        <w:t>мероприятия заменена часть запорной арматуры, установлен частотный преобразователь и заменено 200 метров водопроводной сети.</w:t>
      </w:r>
    </w:p>
    <w:p w:rsidR="00342045" w:rsidRPr="0047359D" w:rsidRDefault="00342045" w:rsidP="00342045">
      <w:pPr>
        <w:suppressAutoHyphens/>
        <w:ind w:firstLine="709"/>
        <w:jc w:val="both"/>
        <w:rPr>
          <w:sz w:val="24"/>
          <w:szCs w:val="24"/>
        </w:rPr>
      </w:pPr>
      <w:r w:rsidRPr="0047359D">
        <w:rPr>
          <w:sz w:val="24"/>
          <w:szCs w:val="24"/>
        </w:rPr>
        <w:t>4. Приобретено оборудование для ремонта системы теплоснабжения - газовой котельной № 5 в п. Каменка. В рамках мероприятия приобретен и установлен пластинчатый теплообменник.</w:t>
      </w:r>
    </w:p>
    <w:p w:rsidR="00342045" w:rsidRPr="0047359D" w:rsidRDefault="00342045" w:rsidP="00342045">
      <w:pPr>
        <w:suppressAutoHyphens/>
        <w:ind w:firstLine="709"/>
        <w:jc w:val="both"/>
        <w:rPr>
          <w:sz w:val="24"/>
          <w:szCs w:val="24"/>
        </w:rPr>
      </w:pPr>
      <w:r w:rsidRPr="0047359D">
        <w:rPr>
          <w:sz w:val="24"/>
          <w:szCs w:val="24"/>
        </w:rPr>
        <w:t>5. Приобретены материалы для ремонта системы водоснабжения - водопроводной сети в деревне Семигорье. Заменена запорная арматура и 400 метров трубопровода.</w:t>
      </w:r>
    </w:p>
    <w:p w:rsidR="00342045" w:rsidRPr="0047359D" w:rsidRDefault="00342045" w:rsidP="00342045">
      <w:pPr>
        <w:suppressAutoHyphens/>
        <w:ind w:firstLine="709"/>
        <w:jc w:val="both"/>
        <w:rPr>
          <w:sz w:val="24"/>
          <w:szCs w:val="24"/>
        </w:rPr>
      </w:pPr>
      <w:r w:rsidRPr="0047359D">
        <w:rPr>
          <w:sz w:val="24"/>
          <w:szCs w:val="24"/>
        </w:rPr>
        <w:t xml:space="preserve">6. Приобретено оборудование для технического перевооружения системы теплоснабжения -  квартальной газовой котельной № 4 в д. Семигорье. В рамках мероприятия приобретено необходимое электронное оборудование.  </w:t>
      </w:r>
    </w:p>
    <w:p w:rsidR="00342045" w:rsidRPr="0047359D" w:rsidRDefault="00342045" w:rsidP="00342045">
      <w:pPr>
        <w:suppressAutoHyphens/>
        <w:ind w:firstLine="709"/>
        <w:jc w:val="both"/>
        <w:rPr>
          <w:sz w:val="24"/>
          <w:szCs w:val="24"/>
        </w:rPr>
      </w:pPr>
      <w:r w:rsidRPr="0047359D">
        <w:rPr>
          <w:sz w:val="24"/>
          <w:szCs w:val="24"/>
        </w:rPr>
        <w:t>В 2023 году из областного бюджета предоставлена субсидия в размере 7,5 млн. руб. для реализации мероприятий по модернизации объектов коммунальной инфраструктуры. В результате конкурсных процедур заключены контракты на поставку оборудования и материалов на общую сумму 5,4 млн. руб.</w:t>
      </w:r>
    </w:p>
    <w:p w:rsidR="00342045" w:rsidRPr="0047359D" w:rsidRDefault="00342045" w:rsidP="00342045">
      <w:pPr>
        <w:ind w:firstLine="709"/>
        <w:jc w:val="both"/>
        <w:rPr>
          <w:sz w:val="24"/>
          <w:szCs w:val="24"/>
        </w:rPr>
      </w:pPr>
      <w:r w:rsidRPr="0047359D">
        <w:rPr>
          <w:sz w:val="24"/>
          <w:szCs w:val="24"/>
        </w:rPr>
        <w:t>По состоянию на 01.01.202</w:t>
      </w:r>
      <w:r w:rsidR="00AD5448" w:rsidRPr="0047359D">
        <w:rPr>
          <w:sz w:val="24"/>
          <w:szCs w:val="24"/>
        </w:rPr>
        <w:t xml:space="preserve">4г. </w:t>
      </w:r>
      <w:r w:rsidRPr="0047359D">
        <w:rPr>
          <w:sz w:val="24"/>
          <w:szCs w:val="24"/>
        </w:rPr>
        <w:t xml:space="preserve"> уровень газификации Вичугского района природным газом составляет 92 %. </w:t>
      </w:r>
    </w:p>
    <w:p w:rsidR="00342045" w:rsidRPr="0047359D" w:rsidRDefault="00342045" w:rsidP="00342045">
      <w:pPr>
        <w:ind w:firstLine="720"/>
        <w:jc w:val="both"/>
        <w:rPr>
          <w:sz w:val="24"/>
          <w:szCs w:val="24"/>
        </w:rPr>
      </w:pPr>
      <w:r w:rsidRPr="0047359D">
        <w:rPr>
          <w:sz w:val="24"/>
          <w:szCs w:val="24"/>
        </w:rPr>
        <w:t>В 2017 году завершено строительство распределительного газопровода для газификации д. Никулино Вичугского района Ивановской области. Газифицированы 14 домовладений. Протяженность газопровода  3,061 км.</w:t>
      </w:r>
    </w:p>
    <w:p w:rsidR="00342045" w:rsidRPr="0047359D" w:rsidRDefault="00342045" w:rsidP="00342045">
      <w:pPr>
        <w:ind w:firstLine="709"/>
        <w:jc w:val="both"/>
        <w:rPr>
          <w:sz w:val="24"/>
          <w:szCs w:val="24"/>
        </w:rPr>
      </w:pPr>
      <w:r w:rsidRPr="0047359D">
        <w:rPr>
          <w:sz w:val="24"/>
          <w:szCs w:val="24"/>
        </w:rPr>
        <w:t>В 2018 году введен в эксплуатацию распределительный газопровод для газификации д. Гаврилково, с. Золотилово.</w:t>
      </w:r>
    </w:p>
    <w:p w:rsidR="00342045" w:rsidRPr="0047359D" w:rsidRDefault="00342045" w:rsidP="00342045">
      <w:pPr>
        <w:ind w:firstLine="709"/>
        <w:jc w:val="both"/>
        <w:rPr>
          <w:sz w:val="24"/>
          <w:szCs w:val="24"/>
        </w:rPr>
      </w:pPr>
      <w:r w:rsidRPr="0047359D">
        <w:rPr>
          <w:sz w:val="24"/>
          <w:szCs w:val="24"/>
        </w:rPr>
        <w:t>В 2019 году введены в эксплуатацию распределительные газопроводы в следующих населенных пунктах: деревни Насакино, Анкино, Глухово, Кадыево, Красные Горы, Гридинская, Боровитиха, Галуевская, Федяево, Мартыниха, Вандышево, Ломы Большие, Казаркино.</w:t>
      </w:r>
    </w:p>
    <w:p w:rsidR="00342045" w:rsidRPr="0047359D" w:rsidRDefault="00342045" w:rsidP="00342045">
      <w:pPr>
        <w:ind w:firstLine="709"/>
        <w:jc w:val="both"/>
        <w:rPr>
          <w:sz w:val="24"/>
          <w:szCs w:val="24"/>
        </w:rPr>
      </w:pPr>
      <w:r w:rsidRPr="0047359D">
        <w:rPr>
          <w:sz w:val="24"/>
          <w:szCs w:val="24"/>
        </w:rPr>
        <w:t>В 2020 году газификацирована д. Погорелка  Октябрьского сельского поселения, а также начата реализация проекта по строительству газовой блочно-модульной котельной в д. Гаврилково.</w:t>
      </w:r>
    </w:p>
    <w:p w:rsidR="00342045" w:rsidRPr="0047359D" w:rsidRDefault="00342045" w:rsidP="00342045">
      <w:pPr>
        <w:ind w:firstLine="709"/>
        <w:jc w:val="both"/>
        <w:rPr>
          <w:sz w:val="24"/>
          <w:szCs w:val="24"/>
        </w:rPr>
      </w:pPr>
      <w:r w:rsidRPr="0047359D">
        <w:rPr>
          <w:sz w:val="24"/>
          <w:szCs w:val="24"/>
        </w:rPr>
        <w:t xml:space="preserve">В 2021 году реализован проект по газификации д. Старая Гольчиха Октябрьского сельского поселения.  </w:t>
      </w:r>
    </w:p>
    <w:p w:rsidR="00342045" w:rsidRPr="0047359D" w:rsidRDefault="00342045" w:rsidP="00342045">
      <w:pPr>
        <w:suppressAutoHyphens/>
        <w:jc w:val="both"/>
        <w:rPr>
          <w:sz w:val="24"/>
          <w:szCs w:val="24"/>
        </w:rPr>
      </w:pPr>
      <w:r w:rsidRPr="0047359D">
        <w:rPr>
          <w:sz w:val="24"/>
          <w:szCs w:val="24"/>
        </w:rPr>
        <w:t xml:space="preserve">           В 2022 году завершены работы по наладке и пуску в эксплуатацию газовой блочно-модульной котельной в д. Гаврилково.</w:t>
      </w:r>
    </w:p>
    <w:p w:rsidR="00342045" w:rsidRPr="0047359D" w:rsidRDefault="00342045" w:rsidP="00342045">
      <w:pPr>
        <w:suppressAutoHyphens/>
        <w:jc w:val="both"/>
        <w:rPr>
          <w:sz w:val="24"/>
          <w:szCs w:val="24"/>
        </w:rPr>
      </w:pPr>
      <w:r w:rsidRPr="0047359D">
        <w:rPr>
          <w:sz w:val="24"/>
          <w:szCs w:val="24"/>
        </w:rPr>
        <w:t xml:space="preserve">           В 2023 году проводились мероприятия в рамках до газификации ИЖД населенных пунктов Вичугского муниципального района.</w:t>
      </w:r>
    </w:p>
    <w:p w:rsidR="00342045" w:rsidRPr="0047359D" w:rsidRDefault="00342045" w:rsidP="00342045">
      <w:pPr>
        <w:suppressAutoHyphens/>
        <w:jc w:val="both"/>
      </w:pPr>
    </w:p>
    <w:p w:rsidR="00342045" w:rsidRPr="0047359D" w:rsidRDefault="00342045" w:rsidP="00342045">
      <w:pPr>
        <w:suppressAutoHyphens/>
        <w:jc w:val="center"/>
        <w:rPr>
          <w:b/>
        </w:rPr>
      </w:pPr>
      <w:r w:rsidRPr="0047359D">
        <w:rPr>
          <w:b/>
        </w:rPr>
        <w:t>Транспортная инфраструктура</w:t>
      </w:r>
    </w:p>
    <w:p w:rsidR="00342045" w:rsidRPr="0047359D" w:rsidRDefault="00342045" w:rsidP="00342045">
      <w:pPr>
        <w:suppressAutoHyphens/>
        <w:jc w:val="center"/>
        <w:rPr>
          <w:b/>
        </w:rPr>
      </w:pPr>
    </w:p>
    <w:p w:rsidR="00342045" w:rsidRPr="0047359D" w:rsidRDefault="00D872CD" w:rsidP="00D872CD">
      <w:pPr>
        <w:jc w:val="both"/>
        <w:rPr>
          <w:sz w:val="24"/>
          <w:szCs w:val="24"/>
        </w:rPr>
      </w:pPr>
      <w:r w:rsidRPr="0047359D">
        <w:rPr>
          <w:sz w:val="24"/>
          <w:szCs w:val="24"/>
        </w:rPr>
        <w:t xml:space="preserve">       </w:t>
      </w:r>
      <w:r w:rsidR="00342045" w:rsidRPr="0047359D">
        <w:rPr>
          <w:sz w:val="24"/>
          <w:szCs w:val="24"/>
        </w:rPr>
        <w:t>Протяженность автомобильных дорог общего пользования местного значения на территории Вичугского муниципального района составляет 266,7 км.</w:t>
      </w:r>
      <w:r w:rsidR="004377F3" w:rsidRPr="0047359D">
        <w:rPr>
          <w:sz w:val="24"/>
          <w:szCs w:val="24"/>
        </w:rPr>
        <w:t xml:space="preserve">, </w:t>
      </w:r>
      <w:r w:rsidR="00342045" w:rsidRPr="0047359D">
        <w:rPr>
          <w:sz w:val="24"/>
          <w:szCs w:val="24"/>
        </w:rPr>
        <w:t xml:space="preserve"> 37,8 %</w:t>
      </w:r>
      <w:r w:rsidR="00342045" w:rsidRPr="0047359D">
        <w:rPr>
          <w:color w:val="FF0000"/>
          <w:sz w:val="24"/>
          <w:szCs w:val="24"/>
        </w:rPr>
        <w:t xml:space="preserve"> </w:t>
      </w:r>
      <w:r w:rsidR="00342045" w:rsidRPr="0047359D">
        <w:rPr>
          <w:sz w:val="24"/>
          <w:szCs w:val="24"/>
        </w:rPr>
        <w:t>автомобильных дорог местного значения не имеют твердого покрытия.</w:t>
      </w:r>
    </w:p>
    <w:p w:rsidR="00342045" w:rsidRPr="0047359D" w:rsidRDefault="00D872CD" w:rsidP="00D872CD">
      <w:pPr>
        <w:jc w:val="both"/>
        <w:rPr>
          <w:sz w:val="24"/>
          <w:szCs w:val="24"/>
        </w:rPr>
      </w:pPr>
      <w:r w:rsidRPr="0047359D">
        <w:rPr>
          <w:sz w:val="24"/>
          <w:szCs w:val="24"/>
        </w:rPr>
        <w:t xml:space="preserve">       </w:t>
      </w:r>
      <w:r w:rsidR="00342045" w:rsidRPr="0047359D">
        <w:rPr>
          <w:sz w:val="24"/>
          <w:szCs w:val="24"/>
        </w:rPr>
        <w:t>Для увеличения доли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проводились следующие мероприятия:</w:t>
      </w:r>
    </w:p>
    <w:p w:rsidR="00342045" w:rsidRPr="0047359D" w:rsidRDefault="00342045" w:rsidP="00342045">
      <w:pPr>
        <w:ind w:firstLine="720"/>
        <w:jc w:val="both"/>
        <w:rPr>
          <w:sz w:val="24"/>
          <w:szCs w:val="24"/>
        </w:rPr>
      </w:pPr>
      <w:r w:rsidRPr="0047359D">
        <w:rPr>
          <w:sz w:val="24"/>
          <w:szCs w:val="24"/>
        </w:rPr>
        <w:t>В 2017 году отремонтировано 4,66 км автомобильных дорог, в том числе:</w:t>
      </w:r>
    </w:p>
    <w:p w:rsidR="00342045" w:rsidRPr="0047359D" w:rsidRDefault="00342045" w:rsidP="00342045">
      <w:pPr>
        <w:jc w:val="both"/>
        <w:rPr>
          <w:sz w:val="24"/>
          <w:szCs w:val="24"/>
        </w:rPr>
      </w:pPr>
      <w:r w:rsidRPr="0047359D">
        <w:rPr>
          <w:sz w:val="24"/>
          <w:szCs w:val="24"/>
        </w:rPr>
        <w:t>- ремонт участка автомобильной дороги подъезд к д. Косачево;</w:t>
      </w:r>
    </w:p>
    <w:p w:rsidR="00342045" w:rsidRPr="0047359D" w:rsidRDefault="00342045" w:rsidP="00342045">
      <w:pPr>
        <w:tabs>
          <w:tab w:val="left" w:pos="709"/>
        </w:tabs>
        <w:jc w:val="both"/>
        <w:rPr>
          <w:sz w:val="24"/>
          <w:szCs w:val="24"/>
        </w:rPr>
      </w:pPr>
      <w:r w:rsidRPr="0047359D">
        <w:rPr>
          <w:sz w:val="24"/>
          <w:szCs w:val="24"/>
        </w:rPr>
        <w:t>- ремонт участка автомобильной дороги ул. Новая в д. Семигорье;</w:t>
      </w:r>
    </w:p>
    <w:p w:rsidR="00342045" w:rsidRPr="0047359D" w:rsidRDefault="00342045" w:rsidP="00342045">
      <w:pPr>
        <w:tabs>
          <w:tab w:val="left" w:pos="709"/>
        </w:tabs>
        <w:jc w:val="both"/>
        <w:rPr>
          <w:sz w:val="24"/>
          <w:szCs w:val="24"/>
        </w:rPr>
      </w:pPr>
      <w:r w:rsidRPr="0047359D">
        <w:rPr>
          <w:sz w:val="24"/>
          <w:szCs w:val="24"/>
        </w:rPr>
        <w:t>- ремонт участка автомобильной дороги в д. Косачево;</w:t>
      </w:r>
    </w:p>
    <w:p w:rsidR="00342045" w:rsidRPr="0047359D" w:rsidRDefault="00342045" w:rsidP="00D872CD">
      <w:pPr>
        <w:jc w:val="both"/>
        <w:rPr>
          <w:sz w:val="24"/>
          <w:szCs w:val="24"/>
        </w:rPr>
      </w:pPr>
      <w:r w:rsidRPr="0047359D">
        <w:rPr>
          <w:sz w:val="24"/>
          <w:szCs w:val="24"/>
        </w:rPr>
        <w:t>- ремонт участка автомобильной дороги в д. Воробьево;</w:t>
      </w:r>
    </w:p>
    <w:p w:rsidR="00342045" w:rsidRPr="0047359D" w:rsidRDefault="00342045" w:rsidP="00342045">
      <w:pPr>
        <w:tabs>
          <w:tab w:val="left" w:pos="709"/>
        </w:tabs>
        <w:jc w:val="both"/>
        <w:rPr>
          <w:sz w:val="24"/>
          <w:szCs w:val="24"/>
        </w:rPr>
      </w:pPr>
      <w:r w:rsidRPr="0047359D">
        <w:rPr>
          <w:sz w:val="24"/>
          <w:szCs w:val="24"/>
        </w:rPr>
        <w:t>- ремонт участка автомобильной дороги в д. Кирикино;</w:t>
      </w:r>
    </w:p>
    <w:p w:rsidR="00342045" w:rsidRPr="0047359D" w:rsidRDefault="00342045" w:rsidP="00342045">
      <w:pPr>
        <w:jc w:val="both"/>
        <w:rPr>
          <w:sz w:val="24"/>
          <w:szCs w:val="24"/>
        </w:rPr>
      </w:pPr>
      <w:r w:rsidRPr="0047359D">
        <w:rPr>
          <w:sz w:val="24"/>
          <w:szCs w:val="24"/>
        </w:rPr>
        <w:t>- ремонт участка автомобильной дороги в д. Старая Гольчиха;</w:t>
      </w:r>
    </w:p>
    <w:p w:rsidR="00342045" w:rsidRPr="0047359D" w:rsidRDefault="00342045" w:rsidP="00342045">
      <w:pPr>
        <w:jc w:val="both"/>
        <w:rPr>
          <w:sz w:val="24"/>
          <w:szCs w:val="24"/>
        </w:rPr>
      </w:pPr>
      <w:r w:rsidRPr="0047359D">
        <w:rPr>
          <w:sz w:val="24"/>
          <w:szCs w:val="24"/>
        </w:rPr>
        <w:t>- ремонт участка автомобильной дороги в д. Коровино Нижнее;</w:t>
      </w:r>
    </w:p>
    <w:p w:rsidR="00342045" w:rsidRPr="0047359D" w:rsidRDefault="00342045" w:rsidP="00342045">
      <w:pPr>
        <w:jc w:val="both"/>
        <w:rPr>
          <w:sz w:val="24"/>
          <w:szCs w:val="24"/>
        </w:rPr>
      </w:pPr>
      <w:r w:rsidRPr="0047359D">
        <w:rPr>
          <w:sz w:val="24"/>
          <w:szCs w:val="24"/>
        </w:rPr>
        <w:t>- ремонт участка автомобильной дороги с. Семеновское;</w:t>
      </w:r>
    </w:p>
    <w:p w:rsidR="00342045" w:rsidRPr="0047359D" w:rsidRDefault="00342045" w:rsidP="00342045">
      <w:pPr>
        <w:tabs>
          <w:tab w:val="left" w:pos="709"/>
        </w:tabs>
        <w:jc w:val="both"/>
        <w:rPr>
          <w:sz w:val="24"/>
          <w:szCs w:val="24"/>
        </w:rPr>
      </w:pPr>
      <w:r w:rsidRPr="0047359D">
        <w:rPr>
          <w:sz w:val="24"/>
          <w:szCs w:val="24"/>
        </w:rPr>
        <w:t>- ремонт участка автомобильной дороги подъезд к д. Рокотово;</w:t>
      </w:r>
    </w:p>
    <w:p w:rsidR="00342045" w:rsidRPr="0047359D" w:rsidRDefault="00342045" w:rsidP="00342045">
      <w:pPr>
        <w:jc w:val="both"/>
        <w:rPr>
          <w:sz w:val="24"/>
          <w:szCs w:val="24"/>
        </w:rPr>
      </w:pPr>
      <w:r w:rsidRPr="0047359D">
        <w:rPr>
          <w:sz w:val="24"/>
          <w:szCs w:val="24"/>
        </w:rPr>
        <w:t>- ремонт участка автомобильной дороги Каменка-Кузнецовские лавы;</w:t>
      </w:r>
    </w:p>
    <w:p w:rsidR="00342045" w:rsidRPr="0047359D" w:rsidRDefault="00342045" w:rsidP="00342045">
      <w:pPr>
        <w:jc w:val="both"/>
        <w:rPr>
          <w:sz w:val="24"/>
          <w:szCs w:val="24"/>
        </w:rPr>
      </w:pPr>
      <w:r w:rsidRPr="0047359D">
        <w:rPr>
          <w:sz w:val="24"/>
          <w:szCs w:val="24"/>
        </w:rPr>
        <w:lastRenderedPageBreak/>
        <w:t>- ремонт участка автомобильной дороги ул. Полевая в д.Чертовищи;</w:t>
      </w:r>
    </w:p>
    <w:p w:rsidR="00342045" w:rsidRPr="0047359D" w:rsidRDefault="00342045" w:rsidP="00342045">
      <w:pPr>
        <w:rPr>
          <w:sz w:val="24"/>
          <w:szCs w:val="24"/>
        </w:rPr>
      </w:pPr>
      <w:r w:rsidRPr="0047359D">
        <w:rPr>
          <w:sz w:val="24"/>
          <w:szCs w:val="24"/>
        </w:rPr>
        <w:t>- ремонт участка автомобильной дороги ул. Юбилейная в д.Чертовищи;</w:t>
      </w:r>
    </w:p>
    <w:p w:rsidR="00342045" w:rsidRPr="0047359D" w:rsidRDefault="00342045" w:rsidP="00342045">
      <w:pPr>
        <w:rPr>
          <w:sz w:val="24"/>
          <w:szCs w:val="24"/>
        </w:rPr>
      </w:pPr>
      <w:r w:rsidRPr="0047359D">
        <w:rPr>
          <w:sz w:val="24"/>
          <w:szCs w:val="24"/>
        </w:rPr>
        <w:t>- ремонт участка автомобильной дороги в д. Гаврилково;</w:t>
      </w:r>
    </w:p>
    <w:p w:rsidR="00342045" w:rsidRPr="0047359D" w:rsidRDefault="00342045" w:rsidP="00342045">
      <w:pPr>
        <w:rPr>
          <w:sz w:val="24"/>
          <w:szCs w:val="24"/>
        </w:rPr>
      </w:pPr>
      <w:r w:rsidRPr="0047359D">
        <w:rPr>
          <w:sz w:val="24"/>
          <w:szCs w:val="24"/>
        </w:rPr>
        <w:t>- ремонт участков автомобильных дорог в поселках Каменка, Ново-Писцово, Старая Вичуга.</w:t>
      </w:r>
    </w:p>
    <w:p w:rsidR="00342045" w:rsidRPr="0047359D" w:rsidRDefault="00342045" w:rsidP="00342045">
      <w:pPr>
        <w:ind w:firstLine="720"/>
        <w:jc w:val="both"/>
        <w:rPr>
          <w:sz w:val="24"/>
          <w:szCs w:val="24"/>
        </w:rPr>
      </w:pPr>
      <w:r w:rsidRPr="0047359D">
        <w:rPr>
          <w:sz w:val="24"/>
          <w:szCs w:val="24"/>
        </w:rPr>
        <w:t>В 2018 году – 1,95 км, в том числе:</w:t>
      </w:r>
    </w:p>
    <w:p w:rsidR="00342045" w:rsidRPr="0047359D" w:rsidRDefault="00342045" w:rsidP="00D872CD">
      <w:pPr>
        <w:jc w:val="both"/>
        <w:rPr>
          <w:color w:val="000000"/>
          <w:sz w:val="24"/>
          <w:szCs w:val="24"/>
        </w:rPr>
      </w:pPr>
      <w:r w:rsidRPr="0047359D">
        <w:rPr>
          <w:color w:val="000000"/>
          <w:sz w:val="24"/>
          <w:szCs w:val="24"/>
        </w:rPr>
        <w:t xml:space="preserve">- ремонт автомобильной дороги Федяево-Вьялиха; </w:t>
      </w:r>
    </w:p>
    <w:p w:rsidR="00342045" w:rsidRPr="0047359D" w:rsidRDefault="00342045" w:rsidP="00D872CD">
      <w:pPr>
        <w:jc w:val="both"/>
        <w:rPr>
          <w:color w:val="000000"/>
          <w:sz w:val="24"/>
          <w:szCs w:val="24"/>
        </w:rPr>
      </w:pPr>
      <w:r w:rsidRPr="0047359D">
        <w:rPr>
          <w:color w:val="000000"/>
          <w:sz w:val="24"/>
          <w:szCs w:val="24"/>
        </w:rPr>
        <w:t>- ремонт автомобильной дороги Золотилово – Шехолдино;</w:t>
      </w:r>
    </w:p>
    <w:p w:rsidR="00342045" w:rsidRPr="0047359D" w:rsidRDefault="00342045" w:rsidP="00D872CD">
      <w:pPr>
        <w:jc w:val="both"/>
        <w:rPr>
          <w:color w:val="000000"/>
          <w:sz w:val="24"/>
          <w:szCs w:val="24"/>
        </w:rPr>
      </w:pPr>
      <w:r w:rsidRPr="0047359D">
        <w:rPr>
          <w:color w:val="000000"/>
          <w:sz w:val="24"/>
          <w:szCs w:val="24"/>
        </w:rPr>
        <w:t xml:space="preserve">- ремонт автомобильной дороги </w:t>
      </w:r>
      <w:r w:rsidR="004377F3" w:rsidRPr="0047359D">
        <w:rPr>
          <w:color w:val="000000"/>
          <w:sz w:val="24"/>
          <w:szCs w:val="24"/>
        </w:rPr>
        <w:t>п</w:t>
      </w:r>
      <w:r w:rsidRPr="0047359D">
        <w:rPr>
          <w:color w:val="000000"/>
          <w:sz w:val="24"/>
          <w:szCs w:val="24"/>
        </w:rPr>
        <w:t xml:space="preserve">одъезд к Нефёдово; </w:t>
      </w:r>
    </w:p>
    <w:p w:rsidR="00342045" w:rsidRPr="0047359D" w:rsidRDefault="00342045" w:rsidP="00D872CD">
      <w:pPr>
        <w:jc w:val="both"/>
        <w:rPr>
          <w:color w:val="000000"/>
          <w:sz w:val="24"/>
          <w:szCs w:val="24"/>
        </w:rPr>
      </w:pPr>
      <w:r w:rsidRPr="0047359D">
        <w:rPr>
          <w:color w:val="000000"/>
          <w:sz w:val="24"/>
          <w:szCs w:val="24"/>
        </w:rPr>
        <w:t>- ремонт участка по ул. Слободская в д. Янино;</w:t>
      </w:r>
    </w:p>
    <w:p w:rsidR="00342045" w:rsidRPr="0047359D" w:rsidRDefault="00342045" w:rsidP="00D872CD">
      <w:pPr>
        <w:jc w:val="both"/>
        <w:rPr>
          <w:color w:val="000000"/>
          <w:sz w:val="24"/>
          <w:szCs w:val="24"/>
        </w:rPr>
      </w:pPr>
      <w:r w:rsidRPr="0047359D">
        <w:rPr>
          <w:color w:val="000000"/>
          <w:sz w:val="24"/>
          <w:szCs w:val="24"/>
        </w:rPr>
        <w:t>- ремонт участка по ул. 1-я Полевая в д. Сошники;</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ул. Молодежная в д. Сошники;</w:t>
      </w:r>
    </w:p>
    <w:p w:rsidR="00342045" w:rsidRPr="0047359D" w:rsidRDefault="00342045" w:rsidP="00D872CD">
      <w:pPr>
        <w:jc w:val="both"/>
        <w:rPr>
          <w:color w:val="000000"/>
          <w:sz w:val="24"/>
          <w:szCs w:val="24"/>
        </w:rPr>
      </w:pPr>
      <w:r w:rsidRPr="0047359D">
        <w:rPr>
          <w:color w:val="000000"/>
          <w:sz w:val="24"/>
          <w:szCs w:val="24"/>
        </w:rPr>
        <w:t xml:space="preserve">- ремонт участка автомобильной дороги подъезд к </w:t>
      </w:r>
      <w:r w:rsidR="00D872CD" w:rsidRPr="0047359D">
        <w:rPr>
          <w:color w:val="000000"/>
          <w:sz w:val="24"/>
          <w:szCs w:val="24"/>
        </w:rPr>
        <w:t xml:space="preserve">с. </w:t>
      </w:r>
      <w:r w:rsidRPr="0047359D">
        <w:rPr>
          <w:color w:val="000000"/>
          <w:sz w:val="24"/>
          <w:szCs w:val="24"/>
        </w:rPr>
        <w:t>Дачное и в с. Дачное</w:t>
      </w:r>
    </w:p>
    <w:p w:rsidR="00342045" w:rsidRPr="0047359D" w:rsidRDefault="00342045" w:rsidP="00D872CD">
      <w:pPr>
        <w:jc w:val="both"/>
        <w:rPr>
          <w:sz w:val="24"/>
          <w:szCs w:val="24"/>
        </w:rPr>
      </w:pPr>
      <w:r w:rsidRPr="0047359D">
        <w:rPr>
          <w:sz w:val="24"/>
          <w:szCs w:val="24"/>
        </w:rPr>
        <w:t>- ремонт участков автомобильных дорог в поселках Каменка, Ново-Писцово, Старая Вичуга.</w:t>
      </w:r>
    </w:p>
    <w:p w:rsidR="00342045" w:rsidRPr="0047359D" w:rsidRDefault="00342045" w:rsidP="00342045">
      <w:pPr>
        <w:ind w:firstLine="709"/>
        <w:jc w:val="both"/>
        <w:rPr>
          <w:sz w:val="24"/>
          <w:szCs w:val="24"/>
        </w:rPr>
      </w:pPr>
      <w:r w:rsidRPr="0047359D">
        <w:rPr>
          <w:sz w:val="24"/>
          <w:szCs w:val="24"/>
        </w:rPr>
        <w:t>В 2019 году – 4,58 км, в том числе:</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с. Красный Октябрь;</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д. Кирикино;</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д. Цепики;</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с. Семеновское;</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д. Борутиха;</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д. Шляйково;</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д. Клеопино;</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д. Путковская;</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д. Быстри;</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Семигорье-Шалдово;</w:t>
      </w:r>
    </w:p>
    <w:p w:rsidR="00342045" w:rsidRPr="0047359D" w:rsidRDefault="00342045" w:rsidP="00D872CD">
      <w:pPr>
        <w:jc w:val="both"/>
        <w:rPr>
          <w:sz w:val="24"/>
          <w:szCs w:val="24"/>
        </w:rPr>
      </w:pPr>
      <w:r w:rsidRPr="0047359D">
        <w:rPr>
          <w:color w:val="000000"/>
          <w:sz w:val="24"/>
          <w:szCs w:val="24"/>
        </w:rPr>
        <w:t>- ремонт участка автомобильной дороги в д. Марфино;</w:t>
      </w:r>
    </w:p>
    <w:p w:rsidR="00342045" w:rsidRPr="0047359D" w:rsidRDefault="00342045" w:rsidP="00D872CD">
      <w:pPr>
        <w:jc w:val="both"/>
        <w:rPr>
          <w:sz w:val="24"/>
          <w:szCs w:val="24"/>
        </w:rPr>
      </w:pPr>
      <w:r w:rsidRPr="0047359D">
        <w:rPr>
          <w:sz w:val="24"/>
          <w:szCs w:val="24"/>
        </w:rPr>
        <w:t>- ремонт участков автомобильных дорог в поселках Каменка, Ново-Писцово, Старая Вичуга.</w:t>
      </w:r>
    </w:p>
    <w:p w:rsidR="00342045" w:rsidRPr="0047359D" w:rsidRDefault="00342045" w:rsidP="00342045">
      <w:pPr>
        <w:ind w:firstLine="709"/>
        <w:jc w:val="both"/>
        <w:rPr>
          <w:sz w:val="24"/>
          <w:szCs w:val="24"/>
        </w:rPr>
      </w:pPr>
      <w:r w:rsidRPr="0047359D">
        <w:rPr>
          <w:sz w:val="24"/>
          <w:szCs w:val="24"/>
        </w:rPr>
        <w:t>В 2020 году – 4,01 км, в том числе:</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д. Гаврилково;</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с. Красный Октябрь;</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д. Воробьево;</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в д. Косачево;</w:t>
      </w:r>
    </w:p>
    <w:p w:rsidR="00342045" w:rsidRPr="0047359D" w:rsidRDefault="00342045" w:rsidP="00D872CD">
      <w:pPr>
        <w:jc w:val="both"/>
        <w:rPr>
          <w:color w:val="000000"/>
          <w:sz w:val="24"/>
          <w:szCs w:val="24"/>
        </w:rPr>
      </w:pPr>
      <w:r w:rsidRPr="0047359D">
        <w:rPr>
          <w:color w:val="000000"/>
          <w:sz w:val="24"/>
          <w:szCs w:val="24"/>
        </w:rPr>
        <w:t>- ремонт участка автомобильной дороги ул. 1-я Школьная в д. Сошники;</w:t>
      </w:r>
    </w:p>
    <w:p w:rsidR="00342045" w:rsidRPr="0047359D" w:rsidRDefault="00342045" w:rsidP="00D872CD">
      <w:pPr>
        <w:jc w:val="both"/>
        <w:rPr>
          <w:color w:val="000000"/>
          <w:sz w:val="24"/>
          <w:szCs w:val="24"/>
        </w:rPr>
      </w:pPr>
      <w:r w:rsidRPr="0047359D">
        <w:rPr>
          <w:color w:val="000000"/>
          <w:sz w:val="24"/>
          <w:szCs w:val="24"/>
        </w:rPr>
        <w:t>- ремонт участков автомобильных дорог в поселках Каменка, Ново-Писцово, Старая Вичуга.</w:t>
      </w:r>
    </w:p>
    <w:p w:rsidR="00342045" w:rsidRPr="0047359D" w:rsidRDefault="00342045" w:rsidP="00342045">
      <w:pPr>
        <w:ind w:firstLine="709"/>
        <w:jc w:val="both"/>
        <w:rPr>
          <w:color w:val="000000"/>
          <w:sz w:val="24"/>
          <w:szCs w:val="24"/>
        </w:rPr>
      </w:pPr>
      <w:r w:rsidRPr="0047359D">
        <w:rPr>
          <w:color w:val="000000"/>
          <w:sz w:val="24"/>
          <w:szCs w:val="24"/>
        </w:rPr>
        <w:t>В 2021 году – 2,2 км, в том числе:</w:t>
      </w:r>
    </w:p>
    <w:p w:rsidR="00342045" w:rsidRPr="0047359D" w:rsidRDefault="00342045" w:rsidP="00D872CD">
      <w:pPr>
        <w:suppressAutoHyphens/>
        <w:jc w:val="both"/>
        <w:rPr>
          <w:sz w:val="24"/>
          <w:szCs w:val="24"/>
        </w:rPr>
      </w:pPr>
      <w:r w:rsidRPr="0047359D">
        <w:rPr>
          <w:sz w:val="24"/>
          <w:szCs w:val="24"/>
        </w:rPr>
        <w:t>- в с. Золотилово (подъезд к ФАП);</w:t>
      </w:r>
    </w:p>
    <w:p w:rsidR="00342045" w:rsidRPr="0047359D" w:rsidRDefault="00342045" w:rsidP="00D872CD">
      <w:pPr>
        <w:suppressAutoHyphens/>
        <w:jc w:val="both"/>
        <w:rPr>
          <w:sz w:val="24"/>
          <w:szCs w:val="24"/>
        </w:rPr>
      </w:pPr>
      <w:r w:rsidRPr="0047359D">
        <w:rPr>
          <w:sz w:val="24"/>
          <w:szCs w:val="24"/>
        </w:rPr>
        <w:t>- в д. Ломы Большие (подъезд к ФАП);</w:t>
      </w:r>
    </w:p>
    <w:p w:rsidR="00342045" w:rsidRPr="0047359D" w:rsidRDefault="00342045" w:rsidP="00D872CD">
      <w:pPr>
        <w:suppressAutoHyphens/>
        <w:jc w:val="both"/>
        <w:rPr>
          <w:sz w:val="24"/>
          <w:szCs w:val="24"/>
        </w:rPr>
      </w:pPr>
      <w:r w:rsidRPr="0047359D">
        <w:rPr>
          <w:sz w:val="24"/>
          <w:szCs w:val="24"/>
        </w:rPr>
        <w:t>- в с. Семигорье (подъезд к ФАП);</w:t>
      </w:r>
    </w:p>
    <w:p w:rsidR="00342045" w:rsidRPr="0047359D" w:rsidRDefault="00342045" w:rsidP="00D872CD">
      <w:pPr>
        <w:suppressAutoHyphens/>
        <w:jc w:val="both"/>
        <w:rPr>
          <w:sz w:val="24"/>
          <w:szCs w:val="24"/>
        </w:rPr>
      </w:pPr>
      <w:r w:rsidRPr="0047359D">
        <w:rPr>
          <w:sz w:val="24"/>
          <w:szCs w:val="24"/>
        </w:rPr>
        <w:t>- в с. Золотилово;</w:t>
      </w:r>
    </w:p>
    <w:p w:rsidR="00342045" w:rsidRPr="0047359D" w:rsidRDefault="00342045" w:rsidP="00D872CD">
      <w:pPr>
        <w:suppressAutoHyphens/>
        <w:jc w:val="both"/>
        <w:rPr>
          <w:sz w:val="24"/>
          <w:szCs w:val="24"/>
        </w:rPr>
      </w:pPr>
      <w:r w:rsidRPr="0047359D">
        <w:rPr>
          <w:sz w:val="24"/>
          <w:szCs w:val="24"/>
        </w:rPr>
        <w:t>- в д. Кирикино;</w:t>
      </w:r>
    </w:p>
    <w:p w:rsidR="00342045" w:rsidRPr="0047359D" w:rsidRDefault="00342045" w:rsidP="00D872CD">
      <w:pPr>
        <w:suppressAutoHyphens/>
        <w:jc w:val="both"/>
        <w:rPr>
          <w:sz w:val="24"/>
          <w:szCs w:val="24"/>
        </w:rPr>
      </w:pPr>
      <w:r w:rsidRPr="0047359D">
        <w:rPr>
          <w:sz w:val="24"/>
          <w:szCs w:val="24"/>
        </w:rPr>
        <w:t>- в с. Красный Октябрь (подъезд к детскому саду);</w:t>
      </w:r>
    </w:p>
    <w:p w:rsidR="00342045" w:rsidRPr="0047359D" w:rsidRDefault="00342045" w:rsidP="00D872CD">
      <w:pPr>
        <w:suppressAutoHyphens/>
        <w:jc w:val="both"/>
        <w:rPr>
          <w:sz w:val="24"/>
          <w:szCs w:val="24"/>
        </w:rPr>
      </w:pPr>
      <w:r w:rsidRPr="0047359D">
        <w:rPr>
          <w:sz w:val="24"/>
          <w:szCs w:val="24"/>
        </w:rPr>
        <w:t>- ул. Сошниковская в д. Сошники;</w:t>
      </w:r>
    </w:p>
    <w:p w:rsidR="00342045" w:rsidRPr="0047359D" w:rsidRDefault="00342045" w:rsidP="00D872CD">
      <w:pPr>
        <w:suppressAutoHyphens/>
        <w:jc w:val="both"/>
        <w:rPr>
          <w:sz w:val="24"/>
          <w:szCs w:val="24"/>
        </w:rPr>
      </w:pPr>
      <w:r w:rsidRPr="0047359D">
        <w:rPr>
          <w:sz w:val="24"/>
          <w:szCs w:val="24"/>
        </w:rPr>
        <w:t>- в д. Галуевская.</w:t>
      </w:r>
    </w:p>
    <w:p w:rsidR="00342045" w:rsidRPr="0047359D" w:rsidRDefault="00342045" w:rsidP="00342045">
      <w:pPr>
        <w:suppressAutoHyphens/>
        <w:ind w:firstLine="708"/>
        <w:jc w:val="both"/>
        <w:rPr>
          <w:sz w:val="24"/>
          <w:szCs w:val="24"/>
        </w:rPr>
      </w:pPr>
      <w:r w:rsidRPr="0047359D">
        <w:rPr>
          <w:sz w:val="24"/>
          <w:szCs w:val="24"/>
        </w:rPr>
        <w:t xml:space="preserve">В 2021 году проведен ремонт участка автомобильной дороги по ул. Советская – Кооперативная – </w:t>
      </w:r>
      <w:r w:rsidR="004377F3" w:rsidRPr="0047359D">
        <w:rPr>
          <w:sz w:val="24"/>
          <w:szCs w:val="24"/>
        </w:rPr>
        <w:t>ул.</w:t>
      </w:r>
      <w:r w:rsidRPr="0047359D">
        <w:rPr>
          <w:sz w:val="24"/>
          <w:szCs w:val="24"/>
        </w:rPr>
        <w:t xml:space="preserve">1 Мая </w:t>
      </w:r>
      <w:r w:rsidR="004377F3" w:rsidRPr="0047359D">
        <w:rPr>
          <w:sz w:val="24"/>
          <w:szCs w:val="24"/>
        </w:rPr>
        <w:t>п. Старая Вичуга</w:t>
      </w:r>
      <w:r w:rsidRPr="0047359D">
        <w:rPr>
          <w:sz w:val="24"/>
          <w:szCs w:val="24"/>
        </w:rPr>
        <w:t xml:space="preserve"> с устройством водопропускной трубы через р. Ярчиха, тем самым решена проблема транспортного сообщения между населенными пунктами г.Вичуга и п.Старая Вичуга, которая возникла в результате обрушения мостового сооружения в 2020 году.</w:t>
      </w:r>
    </w:p>
    <w:p w:rsidR="00342045" w:rsidRPr="0047359D" w:rsidRDefault="00342045" w:rsidP="00342045">
      <w:pPr>
        <w:suppressAutoHyphens/>
        <w:ind w:firstLine="708"/>
        <w:jc w:val="both"/>
        <w:rPr>
          <w:sz w:val="24"/>
          <w:szCs w:val="24"/>
        </w:rPr>
      </w:pPr>
      <w:r w:rsidRPr="0047359D">
        <w:rPr>
          <w:sz w:val="24"/>
          <w:szCs w:val="24"/>
        </w:rPr>
        <w:t>В п. Каменка отремонтирован участок автомобильной дороги по ул. 50 лет СССР (первый этап) на сумму 5,6 млн. рублей, а также участок автомобильной дороги по ул. Парковая на сумму 2,6 млн. рублей.</w:t>
      </w:r>
    </w:p>
    <w:p w:rsidR="00342045" w:rsidRPr="0047359D" w:rsidRDefault="00342045" w:rsidP="00342045">
      <w:pPr>
        <w:ind w:firstLine="720"/>
        <w:jc w:val="both"/>
        <w:rPr>
          <w:sz w:val="24"/>
          <w:szCs w:val="24"/>
        </w:rPr>
      </w:pPr>
      <w:r w:rsidRPr="0047359D">
        <w:rPr>
          <w:sz w:val="24"/>
          <w:szCs w:val="24"/>
        </w:rPr>
        <w:t xml:space="preserve">Данные мероприятия, проведенные в 2021 году, позволили повысить долю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до 58,9 % в 2021 году.  </w:t>
      </w:r>
    </w:p>
    <w:p w:rsidR="00342045" w:rsidRPr="0047359D" w:rsidRDefault="00342045" w:rsidP="00342045">
      <w:pPr>
        <w:suppressAutoHyphens/>
        <w:ind w:firstLine="708"/>
        <w:jc w:val="both"/>
        <w:rPr>
          <w:sz w:val="24"/>
          <w:szCs w:val="24"/>
        </w:rPr>
      </w:pPr>
      <w:r w:rsidRPr="0047359D">
        <w:rPr>
          <w:sz w:val="24"/>
          <w:szCs w:val="24"/>
        </w:rPr>
        <w:lastRenderedPageBreak/>
        <w:t>В 2022 году на ремонт автомобильных дорог сельских поселений, с целью приведения в нормативно - техническое состояние, было  направлено 44,8 млн. рублей, что позволило отремонтировать 6,5 км автомобильных дорог.</w:t>
      </w:r>
    </w:p>
    <w:p w:rsidR="00342045" w:rsidRPr="0047359D" w:rsidRDefault="00342045" w:rsidP="00342045">
      <w:pPr>
        <w:suppressAutoHyphens/>
        <w:ind w:firstLine="708"/>
        <w:jc w:val="both"/>
        <w:rPr>
          <w:sz w:val="24"/>
          <w:szCs w:val="24"/>
        </w:rPr>
      </w:pPr>
      <w:r w:rsidRPr="0047359D">
        <w:rPr>
          <w:sz w:val="24"/>
          <w:szCs w:val="24"/>
        </w:rPr>
        <w:t xml:space="preserve">Отремонтировано 12 участков автомобильных дорог: </w:t>
      </w:r>
    </w:p>
    <w:p w:rsidR="00342045" w:rsidRPr="0047359D" w:rsidRDefault="00342045" w:rsidP="00D872CD">
      <w:pPr>
        <w:suppressAutoHyphens/>
        <w:jc w:val="both"/>
        <w:rPr>
          <w:sz w:val="24"/>
          <w:szCs w:val="24"/>
        </w:rPr>
      </w:pPr>
      <w:r w:rsidRPr="0047359D">
        <w:rPr>
          <w:sz w:val="24"/>
          <w:szCs w:val="24"/>
        </w:rPr>
        <w:t>- в д. Волково;</w:t>
      </w:r>
    </w:p>
    <w:p w:rsidR="00342045" w:rsidRPr="0047359D" w:rsidRDefault="00342045" w:rsidP="00D872CD">
      <w:pPr>
        <w:suppressAutoHyphens/>
        <w:jc w:val="both"/>
        <w:rPr>
          <w:sz w:val="24"/>
          <w:szCs w:val="24"/>
        </w:rPr>
      </w:pPr>
      <w:r w:rsidRPr="0047359D">
        <w:rPr>
          <w:sz w:val="24"/>
          <w:szCs w:val="24"/>
        </w:rPr>
        <w:t xml:space="preserve">- </w:t>
      </w:r>
      <w:r w:rsidR="004377F3" w:rsidRPr="0047359D">
        <w:rPr>
          <w:sz w:val="24"/>
          <w:szCs w:val="24"/>
        </w:rPr>
        <w:t xml:space="preserve">д. </w:t>
      </w:r>
      <w:r w:rsidRPr="0047359D">
        <w:rPr>
          <w:sz w:val="24"/>
          <w:szCs w:val="24"/>
        </w:rPr>
        <w:t>Волково-</w:t>
      </w:r>
      <w:r w:rsidR="004377F3" w:rsidRPr="0047359D">
        <w:rPr>
          <w:sz w:val="24"/>
          <w:szCs w:val="24"/>
        </w:rPr>
        <w:t xml:space="preserve">д. </w:t>
      </w:r>
      <w:r w:rsidRPr="0047359D">
        <w:rPr>
          <w:sz w:val="24"/>
          <w:szCs w:val="24"/>
        </w:rPr>
        <w:t>Демидово;</w:t>
      </w:r>
    </w:p>
    <w:p w:rsidR="00342045" w:rsidRPr="0047359D" w:rsidRDefault="00342045" w:rsidP="00D872CD">
      <w:pPr>
        <w:suppressAutoHyphens/>
        <w:jc w:val="both"/>
        <w:rPr>
          <w:sz w:val="24"/>
          <w:szCs w:val="24"/>
        </w:rPr>
      </w:pPr>
      <w:r w:rsidRPr="0047359D">
        <w:rPr>
          <w:sz w:val="24"/>
          <w:szCs w:val="24"/>
        </w:rPr>
        <w:t xml:space="preserve">- </w:t>
      </w:r>
      <w:r w:rsidR="004377F3" w:rsidRPr="0047359D">
        <w:rPr>
          <w:sz w:val="24"/>
          <w:szCs w:val="24"/>
        </w:rPr>
        <w:t>д.</w:t>
      </w:r>
      <w:r w:rsidRPr="0047359D">
        <w:rPr>
          <w:sz w:val="24"/>
          <w:szCs w:val="24"/>
        </w:rPr>
        <w:t>Демидово;</w:t>
      </w:r>
    </w:p>
    <w:p w:rsidR="00342045" w:rsidRPr="0047359D" w:rsidRDefault="00342045" w:rsidP="00D872CD">
      <w:pPr>
        <w:suppressAutoHyphens/>
        <w:jc w:val="both"/>
        <w:rPr>
          <w:sz w:val="24"/>
          <w:szCs w:val="24"/>
        </w:rPr>
      </w:pPr>
      <w:r w:rsidRPr="0047359D">
        <w:rPr>
          <w:sz w:val="24"/>
          <w:szCs w:val="24"/>
        </w:rPr>
        <w:t xml:space="preserve">- </w:t>
      </w:r>
      <w:r w:rsidR="004377F3" w:rsidRPr="0047359D">
        <w:rPr>
          <w:sz w:val="24"/>
          <w:szCs w:val="24"/>
        </w:rPr>
        <w:t xml:space="preserve">д. </w:t>
      </w:r>
      <w:r w:rsidRPr="0047359D">
        <w:rPr>
          <w:sz w:val="24"/>
          <w:szCs w:val="24"/>
        </w:rPr>
        <w:t>Демидово-Рошма;</w:t>
      </w:r>
    </w:p>
    <w:p w:rsidR="00342045" w:rsidRPr="0047359D" w:rsidRDefault="00342045" w:rsidP="00D872CD">
      <w:pPr>
        <w:suppressAutoHyphens/>
        <w:jc w:val="both"/>
        <w:rPr>
          <w:sz w:val="24"/>
          <w:szCs w:val="24"/>
        </w:rPr>
      </w:pPr>
      <w:r w:rsidRPr="0047359D">
        <w:rPr>
          <w:sz w:val="24"/>
          <w:szCs w:val="24"/>
        </w:rPr>
        <w:t xml:space="preserve">- </w:t>
      </w:r>
      <w:r w:rsidR="004377F3" w:rsidRPr="0047359D">
        <w:rPr>
          <w:sz w:val="24"/>
          <w:szCs w:val="24"/>
        </w:rPr>
        <w:t xml:space="preserve">д. </w:t>
      </w:r>
      <w:r w:rsidRPr="0047359D">
        <w:rPr>
          <w:sz w:val="24"/>
          <w:szCs w:val="24"/>
        </w:rPr>
        <w:t>Рошма;</w:t>
      </w:r>
    </w:p>
    <w:p w:rsidR="00342045" w:rsidRPr="0047359D" w:rsidRDefault="00342045" w:rsidP="00D872CD">
      <w:pPr>
        <w:suppressAutoHyphens/>
        <w:jc w:val="both"/>
        <w:rPr>
          <w:sz w:val="24"/>
          <w:szCs w:val="24"/>
        </w:rPr>
      </w:pPr>
      <w:r w:rsidRPr="0047359D">
        <w:rPr>
          <w:sz w:val="24"/>
          <w:szCs w:val="24"/>
        </w:rPr>
        <w:t xml:space="preserve">- </w:t>
      </w:r>
      <w:r w:rsidR="004377F3" w:rsidRPr="0047359D">
        <w:rPr>
          <w:sz w:val="24"/>
          <w:szCs w:val="24"/>
        </w:rPr>
        <w:t xml:space="preserve">д. </w:t>
      </w:r>
      <w:r w:rsidRPr="0047359D">
        <w:rPr>
          <w:sz w:val="24"/>
          <w:szCs w:val="24"/>
        </w:rPr>
        <w:t>Артюшино;</w:t>
      </w:r>
    </w:p>
    <w:p w:rsidR="00342045" w:rsidRPr="0047359D" w:rsidRDefault="00342045" w:rsidP="00D872CD">
      <w:pPr>
        <w:suppressAutoHyphens/>
        <w:jc w:val="both"/>
        <w:rPr>
          <w:sz w:val="24"/>
          <w:szCs w:val="24"/>
        </w:rPr>
      </w:pPr>
      <w:r w:rsidRPr="0047359D">
        <w:rPr>
          <w:sz w:val="24"/>
          <w:szCs w:val="24"/>
        </w:rPr>
        <w:t xml:space="preserve">- </w:t>
      </w:r>
      <w:r w:rsidR="004377F3" w:rsidRPr="0047359D">
        <w:rPr>
          <w:sz w:val="24"/>
          <w:szCs w:val="24"/>
        </w:rPr>
        <w:t>п.</w:t>
      </w:r>
      <w:r w:rsidRPr="0047359D">
        <w:rPr>
          <w:sz w:val="24"/>
          <w:szCs w:val="24"/>
        </w:rPr>
        <w:t>Старая Вичуга-</w:t>
      </w:r>
      <w:r w:rsidR="004377F3" w:rsidRPr="0047359D">
        <w:rPr>
          <w:sz w:val="24"/>
          <w:szCs w:val="24"/>
        </w:rPr>
        <w:t>д.</w:t>
      </w:r>
      <w:r w:rsidRPr="0047359D">
        <w:rPr>
          <w:sz w:val="24"/>
          <w:szCs w:val="24"/>
        </w:rPr>
        <w:t>Яшино;</w:t>
      </w:r>
    </w:p>
    <w:p w:rsidR="00342045" w:rsidRPr="0047359D" w:rsidRDefault="00342045" w:rsidP="00D872CD">
      <w:pPr>
        <w:suppressAutoHyphens/>
        <w:jc w:val="both"/>
        <w:rPr>
          <w:sz w:val="24"/>
          <w:szCs w:val="24"/>
        </w:rPr>
      </w:pPr>
      <w:r w:rsidRPr="0047359D">
        <w:rPr>
          <w:sz w:val="24"/>
          <w:szCs w:val="24"/>
        </w:rPr>
        <w:t xml:space="preserve">- </w:t>
      </w:r>
      <w:r w:rsidR="004377F3" w:rsidRPr="0047359D">
        <w:rPr>
          <w:sz w:val="24"/>
          <w:szCs w:val="24"/>
        </w:rPr>
        <w:t>д.</w:t>
      </w:r>
      <w:r w:rsidRPr="0047359D">
        <w:rPr>
          <w:sz w:val="24"/>
          <w:szCs w:val="24"/>
        </w:rPr>
        <w:t>Яшино;</w:t>
      </w:r>
    </w:p>
    <w:p w:rsidR="00342045" w:rsidRPr="0047359D" w:rsidRDefault="00342045" w:rsidP="00D872CD">
      <w:pPr>
        <w:suppressAutoHyphens/>
        <w:jc w:val="both"/>
        <w:rPr>
          <w:sz w:val="24"/>
          <w:szCs w:val="24"/>
        </w:rPr>
      </w:pPr>
      <w:r w:rsidRPr="0047359D">
        <w:rPr>
          <w:sz w:val="24"/>
          <w:szCs w:val="24"/>
        </w:rPr>
        <w:t>- в д. Коровино Нижнее (подъезд  к ДК);</w:t>
      </w:r>
    </w:p>
    <w:p w:rsidR="00342045" w:rsidRPr="0047359D" w:rsidRDefault="00342045" w:rsidP="00D872CD">
      <w:pPr>
        <w:suppressAutoHyphens/>
        <w:jc w:val="both"/>
        <w:rPr>
          <w:sz w:val="24"/>
          <w:szCs w:val="24"/>
        </w:rPr>
      </w:pPr>
      <w:r w:rsidRPr="0047359D">
        <w:rPr>
          <w:sz w:val="24"/>
          <w:szCs w:val="24"/>
        </w:rPr>
        <w:t>- в д. Семигорье (от ФАП до площади);</w:t>
      </w:r>
    </w:p>
    <w:p w:rsidR="00342045" w:rsidRPr="0047359D" w:rsidRDefault="00342045" w:rsidP="00D872CD">
      <w:pPr>
        <w:suppressAutoHyphens/>
        <w:jc w:val="both"/>
        <w:rPr>
          <w:sz w:val="24"/>
          <w:szCs w:val="24"/>
        </w:rPr>
      </w:pPr>
      <w:r w:rsidRPr="0047359D">
        <w:rPr>
          <w:sz w:val="24"/>
          <w:szCs w:val="24"/>
        </w:rPr>
        <w:t>- в с. Семеновское (подъезд к ФАП);</w:t>
      </w:r>
    </w:p>
    <w:p w:rsidR="00342045" w:rsidRPr="0047359D" w:rsidRDefault="00342045" w:rsidP="00D872CD">
      <w:pPr>
        <w:suppressAutoHyphens/>
        <w:jc w:val="both"/>
        <w:rPr>
          <w:sz w:val="24"/>
          <w:szCs w:val="24"/>
        </w:rPr>
      </w:pPr>
      <w:r w:rsidRPr="0047359D">
        <w:rPr>
          <w:sz w:val="24"/>
          <w:szCs w:val="24"/>
        </w:rPr>
        <w:t>- в д. Гаврилково (подъезд к ФАП).</w:t>
      </w:r>
    </w:p>
    <w:p w:rsidR="00342045" w:rsidRPr="0047359D" w:rsidRDefault="00342045" w:rsidP="00342045">
      <w:pPr>
        <w:suppressAutoHyphens/>
        <w:ind w:firstLine="708"/>
        <w:jc w:val="both"/>
        <w:rPr>
          <w:sz w:val="24"/>
          <w:szCs w:val="24"/>
        </w:rPr>
      </w:pPr>
      <w:r w:rsidRPr="0047359D">
        <w:rPr>
          <w:sz w:val="24"/>
          <w:szCs w:val="24"/>
        </w:rPr>
        <w:t>Кроме того, выполнена подсыпка проблемных участков дорог в рамках мероприятий по содержанию</w:t>
      </w:r>
      <w:r w:rsidR="004377F3" w:rsidRPr="0047359D">
        <w:rPr>
          <w:sz w:val="24"/>
          <w:szCs w:val="24"/>
        </w:rPr>
        <w:t xml:space="preserve"> дорог</w:t>
      </w:r>
      <w:r w:rsidRPr="0047359D">
        <w:rPr>
          <w:sz w:val="24"/>
          <w:szCs w:val="24"/>
        </w:rPr>
        <w:t xml:space="preserve">. </w:t>
      </w:r>
    </w:p>
    <w:p w:rsidR="00342045" w:rsidRPr="0047359D" w:rsidRDefault="00342045" w:rsidP="00342045">
      <w:pPr>
        <w:suppressAutoHyphens/>
        <w:ind w:firstLine="708"/>
        <w:jc w:val="both"/>
        <w:rPr>
          <w:sz w:val="24"/>
          <w:szCs w:val="24"/>
        </w:rPr>
      </w:pPr>
      <w:r w:rsidRPr="0047359D">
        <w:rPr>
          <w:sz w:val="24"/>
          <w:szCs w:val="24"/>
        </w:rPr>
        <w:t>В городских поселениях в 2022 году проведены следующие мероприятия.</w:t>
      </w:r>
    </w:p>
    <w:p w:rsidR="00342045" w:rsidRPr="0047359D" w:rsidRDefault="00D872CD" w:rsidP="00342045">
      <w:pPr>
        <w:suppressAutoHyphens/>
        <w:ind w:firstLine="708"/>
        <w:jc w:val="both"/>
        <w:rPr>
          <w:sz w:val="24"/>
          <w:szCs w:val="24"/>
        </w:rPr>
      </w:pPr>
      <w:r w:rsidRPr="0047359D">
        <w:rPr>
          <w:sz w:val="24"/>
          <w:szCs w:val="24"/>
        </w:rPr>
        <w:t xml:space="preserve">в </w:t>
      </w:r>
      <w:r w:rsidR="00342045" w:rsidRPr="0047359D">
        <w:rPr>
          <w:sz w:val="24"/>
          <w:szCs w:val="24"/>
        </w:rPr>
        <w:t>Каменско</w:t>
      </w:r>
      <w:r w:rsidRPr="0047359D">
        <w:rPr>
          <w:sz w:val="24"/>
          <w:szCs w:val="24"/>
        </w:rPr>
        <w:t>м</w:t>
      </w:r>
      <w:r w:rsidR="00342045" w:rsidRPr="0047359D">
        <w:rPr>
          <w:sz w:val="24"/>
          <w:szCs w:val="24"/>
        </w:rPr>
        <w:t xml:space="preserve"> городско</w:t>
      </w:r>
      <w:r w:rsidRPr="0047359D">
        <w:rPr>
          <w:sz w:val="24"/>
          <w:szCs w:val="24"/>
        </w:rPr>
        <w:t>м</w:t>
      </w:r>
      <w:r w:rsidR="00342045" w:rsidRPr="0047359D">
        <w:rPr>
          <w:sz w:val="24"/>
          <w:szCs w:val="24"/>
        </w:rPr>
        <w:t xml:space="preserve"> поселени</w:t>
      </w:r>
      <w:r w:rsidRPr="0047359D">
        <w:rPr>
          <w:sz w:val="24"/>
          <w:szCs w:val="24"/>
        </w:rPr>
        <w:t>и</w:t>
      </w:r>
      <w:r w:rsidR="00342045" w:rsidRPr="0047359D">
        <w:rPr>
          <w:sz w:val="24"/>
          <w:szCs w:val="24"/>
        </w:rPr>
        <w:t>:</w:t>
      </w:r>
    </w:p>
    <w:p w:rsidR="00342045" w:rsidRPr="0047359D" w:rsidRDefault="00342045" w:rsidP="00D872CD">
      <w:pPr>
        <w:suppressAutoHyphens/>
        <w:jc w:val="both"/>
        <w:rPr>
          <w:sz w:val="24"/>
          <w:szCs w:val="24"/>
        </w:rPr>
      </w:pPr>
      <w:r w:rsidRPr="0047359D">
        <w:rPr>
          <w:sz w:val="24"/>
          <w:szCs w:val="24"/>
        </w:rPr>
        <w:t xml:space="preserve">- </w:t>
      </w:r>
      <w:r w:rsidR="00D872CD" w:rsidRPr="0047359D">
        <w:rPr>
          <w:sz w:val="24"/>
          <w:szCs w:val="24"/>
        </w:rPr>
        <w:t>р</w:t>
      </w:r>
      <w:r w:rsidRPr="0047359D">
        <w:rPr>
          <w:sz w:val="24"/>
          <w:szCs w:val="24"/>
        </w:rPr>
        <w:t>емонт автомобильной дороги по ул. Чкалова;</w:t>
      </w:r>
    </w:p>
    <w:p w:rsidR="00342045" w:rsidRPr="0047359D" w:rsidRDefault="00342045" w:rsidP="00D872CD">
      <w:pPr>
        <w:suppressAutoHyphens/>
        <w:jc w:val="both"/>
        <w:rPr>
          <w:sz w:val="24"/>
          <w:szCs w:val="24"/>
        </w:rPr>
      </w:pPr>
      <w:r w:rsidRPr="0047359D">
        <w:rPr>
          <w:sz w:val="24"/>
          <w:szCs w:val="24"/>
        </w:rPr>
        <w:t xml:space="preserve">- </w:t>
      </w:r>
      <w:r w:rsidR="00D872CD" w:rsidRPr="0047359D">
        <w:rPr>
          <w:sz w:val="24"/>
          <w:szCs w:val="24"/>
        </w:rPr>
        <w:t>р</w:t>
      </w:r>
      <w:r w:rsidRPr="0047359D">
        <w:rPr>
          <w:sz w:val="24"/>
          <w:szCs w:val="24"/>
        </w:rPr>
        <w:t>емонт автомобильной дороги по ул. 50 лет СССР (2 этап);</w:t>
      </w:r>
    </w:p>
    <w:p w:rsidR="00342045" w:rsidRPr="0047359D" w:rsidRDefault="00342045" w:rsidP="00D872CD">
      <w:pPr>
        <w:suppressAutoHyphens/>
        <w:jc w:val="both"/>
        <w:rPr>
          <w:sz w:val="24"/>
          <w:szCs w:val="24"/>
        </w:rPr>
      </w:pPr>
      <w:r w:rsidRPr="0047359D">
        <w:rPr>
          <w:sz w:val="24"/>
          <w:szCs w:val="24"/>
        </w:rPr>
        <w:t xml:space="preserve">- </w:t>
      </w:r>
      <w:r w:rsidR="00D872CD" w:rsidRPr="0047359D">
        <w:rPr>
          <w:sz w:val="24"/>
          <w:szCs w:val="24"/>
        </w:rPr>
        <w:t>р</w:t>
      </w:r>
      <w:r w:rsidRPr="0047359D">
        <w:rPr>
          <w:sz w:val="24"/>
          <w:szCs w:val="24"/>
        </w:rPr>
        <w:t>емонт автомобильной дороги и тротуара по ул. 1 Полевая;</w:t>
      </w:r>
    </w:p>
    <w:p w:rsidR="00342045" w:rsidRPr="0047359D" w:rsidRDefault="00342045" w:rsidP="00D872CD">
      <w:pPr>
        <w:suppressAutoHyphens/>
        <w:jc w:val="both"/>
        <w:rPr>
          <w:sz w:val="24"/>
          <w:szCs w:val="24"/>
        </w:rPr>
      </w:pPr>
      <w:r w:rsidRPr="0047359D">
        <w:rPr>
          <w:sz w:val="24"/>
          <w:szCs w:val="24"/>
        </w:rPr>
        <w:t xml:space="preserve">- </w:t>
      </w:r>
      <w:r w:rsidR="00D872CD" w:rsidRPr="0047359D">
        <w:rPr>
          <w:sz w:val="24"/>
          <w:szCs w:val="24"/>
        </w:rPr>
        <w:t>р</w:t>
      </w:r>
      <w:r w:rsidRPr="0047359D">
        <w:rPr>
          <w:sz w:val="24"/>
          <w:szCs w:val="24"/>
        </w:rPr>
        <w:t>емонт ав</w:t>
      </w:r>
      <w:r w:rsidR="00D872CD" w:rsidRPr="0047359D">
        <w:rPr>
          <w:sz w:val="24"/>
          <w:szCs w:val="24"/>
        </w:rPr>
        <w:t>томобильной дороги по ул. 1 Мая;</w:t>
      </w:r>
    </w:p>
    <w:p w:rsidR="00342045" w:rsidRPr="0047359D" w:rsidRDefault="00D872CD" w:rsidP="00342045">
      <w:pPr>
        <w:suppressAutoHyphens/>
        <w:ind w:firstLine="708"/>
        <w:jc w:val="both"/>
        <w:rPr>
          <w:sz w:val="24"/>
          <w:szCs w:val="24"/>
        </w:rPr>
      </w:pPr>
      <w:r w:rsidRPr="0047359D">
        <w:rPr>
          <w:sz w:val="24"/>
          <w:szCs w:val="24"/>
        </w:rPr>
        <w:t xml:space="preserve">в </w:t>
      </w:r>
      <w:r w:rsidR="00342045" w:rsidRPr="0047359D">
        <w:rPr>
          <w:sz w:val="24"/>
          <w:szCs w:val="24"/>
        </w:rPr>
        <w:t>Новописцовско</w:t>
      </w:r>
      <w:r w:rsidRPr="0047359D">
        <w:rPr>
          <w:sz w:val="24"/>
          <w:szCs w:val="24"/>
        </w:rPr>
        <w:t>м</w:t>
      </w:r>
      <w:r w:rsidR="00342045" w:rsidRPr="0047359D">
        <w:rPr>
          <w:sz w:val="24"/>
          <w:szCs w:val="24"/>
        </w:rPr>
        <w:t xml:space="preserve"> городско</w:t>
      </w:r>
      <w:r w:rsidRPr="0047359D">
        <w:rPr>
          <w:sz w:val="24"/>
          <w:szCs w:val="24"/>
        </w:rPr>
        <w:t>м</w:t>
      </w:r>
      <w:r w:rsidR="00342045" w:rsidRPr="0047359D">
        <w:rPr>
          <w:sz w:val="24"/>
          <w:szCs w:val="24"/>
        </w:rPr>
        <w:t xml:space="preserve"> поселени</w:t>
      </w:r>
      <w:r w:rsidRPr="0047359D">
        <w:rPr>
          <w:sz w:val="24"/>
          <w:szCs w:val="24"/>
        </w:rPr>
        <w:t>и</w:t>
      </w:r>
      <w:r w:rsidR="00342045" w:rsidRPr="0047359D">
        <w:rPr>
          <w:sz w:val="24"/>
          <w:szCs w:val="24"/>
        </w:rPr>
        <w:t>:</w:t>
      </w:r>
    </w:p>
    <w:p w:rsidR="00342045" w:rsidRPr="0047359D" w:rsidRDefault="00342045" w:rsidP="00D872CD">
      <w:pPr>
        <w:suppressAutoHyphens/>
        <w:jc w:val="both"/>
        <w:rPr>
          <w:sz w:val="24"/>
          <w:szCs w:val="24"/>
        </w:rPr>
      </w:pPr>
      <w:r w:rsidRPr="0047359D">
        <w:rPr>
          <w:sz w:val="24"/>
          <w:szCs w:val="24"/>
        </w:rPr>
        <w:t xml:space="preserve">- </w:t>
      </w:r>
      <w:r w:rsidR="00D872CD" w:rsidRPr="0047359D">
        <w:rPr>
          <w:sz w:val="24"/>
          <w:szCs w:val="24"/>
        </w:rPr>
        <w:t>р</w:t>
      </w:r>
      <w:r w:rsidRPr="0047359D">
        <w:rPr>
          <w:sz w:val="24"/>
          <w:szCs w:val="24"/>
        </w:rPr>
        <w:t>емонт автомобильной дороги по ул. Профсоюзная;</w:t>
      </w:r>
    </w:p>
    <w:p w:rsidR="00342045" w:rsidRPr="0047359D" w:rsidRDefault="00342045" w:rsidP="00D872CD">
      <w:pPr>
        <w:suppressAutoHyphens/>
        <w:jc w:val="both"/>
        <w:rPr>
          <w:sz w:val="24"/>
          <w:szCs w:val="24"/>
        </w:rPr>
      </w:pPr>
      <w:r w:rsidRPr="0047359D">
        <w:rPr>
          <w:sz w:val="24"/>
          <w:szCs w:val="24"/>
        </w:rPr>
        <w:t xml:space="preserve">- </w:t>
      </w:r>
      <w:r w:rsidR="00D872CD" w:rsidRPr="0047359D">
        <w:rPr>
          <w:sz w:val="24"/>
          <w:szCs w:val="24"/>
        </w:rPr>
        <w:t>р</w:t>
      </w:r>
      <w:r w:rsidRPr="0047359D">
        <w:rPr>
          <w:sz w:val="24"/>
          <w:szCs w:val="24"/>
        </w:rPr>
        <w:t>емонт автомобильной дороги по ул.</w:t>
      </w:r>
      <w:r w:rsidR="00D872CD" w:rsidRPr="0047359D">
        <w:rPr>
          <w:sz w:val="24"/>
          <w:szCs w:val="24"/>
        </w:rPr>
        <w:t xml:space="preserve"> </w:t>
      </w:r>
      <w:r w:rsidRPr="0047359D">
        <w:rPr>
          <w:sz w:val="24"/>
          <w:szCs w:val="24"/>
        </w:rPr>
        <w:t>Завражная;</w:t>
      </w:r>
    </w:p>
    <w:p w:rsidR="00342045" w:rsidRPr="0047359D" w:rsidRDefault="00342045" w:rsidP="00D872CD">
      <w:pPr>
        <w:suppressAutoHyphens/>
        <w:jc w:val="both"/>
        <w:rPr>
          <w:sz w:val="24"/>
          <w:szCs w:val="24"/>
        </w:rPr>
      </w:pPr>
      <w:r w:rsidRPr="0047359D">
        <w:rPr>
          <w:sz w:val="24"/>
          <w:szCs w:val="24"/>
        </w:rPr>
        <w:t xml:space="preserve">- </w:t>
      </w:r>
      <w:r w:rsidR="00D872CD" w:rsidRPr="0047359D">
        <w:rPr>
          <w:sz w:val="24"/>
          <w:szCs w:val="24"/>
        </w:rPr>
        <w:t>р</w:t>
      </w:r>
      <w:r w:rsidRPr="0047359D">
        <w:rPr>
          <w:sz w:val="24"/>
          <w:szCs w:val="24"/>
        </w:rPr>
        <w:t>емонт автомобильной доро</w:t>
      </w:r>
      <w:r w:rsidR="00D872CD" w:rsidRPr="0047359D">
        <w:rPr>
          <w:sz w:val="24"/>
          <w:szCs w:val="24"/>
        </w:rPr>
        <w:t>ги спуск к реке Панюшиха;</w:t>
      </w:r>
    </w:p>
    <w:p w:rsidR="00342045" w:rsidRPr="0047359D" w:rsidRDefault="00D872CD" w:rsidP="00342045">
      <w:pPr>
        <w:suppressAutoHyphens/>
        <w:ind w:firstLine="708"/>
        <w:jc w:val="both"/>
        <w:rPr>
          <w:sz w:val="24"/>
          <w:szCs w:val="24"/>
        </w:rPr>
      </w:pPr>
      <w:r w:rsidRPr="0047359D">
        <w:rPr>
          <w:sz w:val="24"/>
          <w:szCs w:val="24"/>
        </w:rPr>
        <w:t xml:space="preserve">в </w:t>
      </w:r>
      <w:r w:rsidR="00342045" w:rsidRPr="0047359D">
        <w:rPr>
          <w:sz w:val="24"/>
          <w:szCs w:val="24"/>
        </w:rPr>
        <w:t>Старовичугско</w:t>
      </w:r>
      <w:r w:rsidRPr="0047359D">
        <w:rPr>
          <w:sz w:val="24"/>
          <w:szCs w:val="24"/>
        </w:rPr>
        <w:t>м</w:t>
      </w:r>
      <w:r w:rsidR="00342045" w:rsidRPr="0047359D">
        <w:rPr>
          <w:sz w:val="24"/>
          <w:szCs w:val="24"/>
        </w:rPr>
        <w:t xml:space="preserve"> городско</w:t>
      </w:r>
      <w:r w:rsidRPr="0047359D">
        <w:rPr>
          <w:sz w:val="24"/>
          <w:szCs w:val="24"/>
        </w:rPr>
        <w:t>м</w:t>
      </w:r>
      <w:r w:rsidR="00342045" w:rsidRPr="0047359D">
        <w:rPr>
          <w:sz w:val="24"/>
          <w:szCs w:val="24"/>
        </w:rPr>
        <w:t xml:space="preserve"> поселени</w:t>
      </w:r>
      <w:r w:rsidRPr="0047359D">
        <w:rPr>
          <w:sz w:val="24"/>
          <w:szCs w:val="24"/>
        </w:rPr>
        <w:t>и</w:t>
      </w:r>
      <w:r w:rsidR="00342045" w:rsidRPr="0047359D">
        <w:rPr>
          <w:sz w:val="24"/>
          <w:szCs w:val="24"/>
        </w:rPr>
        <w:t>:</w:t>
      </w:r>
    </w:p>
    <w:p w:rsidR="00342045" w:rsidRPr="0047359D" w:rsidRDefault="00342045" w:rsidP="00D872CD">
      <w:pPr>
        <w:suppressAutoHyphens/>
        <w:jc w:val="both"/>
        <w:rPr>
          <w:sz w:val="24"/>
          <w:szCs w:val="24"/>
        </w:rPr>
      </w:pPr>
      <w:r w:rsidRPr="0047359D">
        <w:rPr>
          <w:sz w:val="24"/>
          <w:szCs w:val="24"/>
        </w:rPr>
        <w:t xml:space="preserve">- </w:t>
      </w:r>
      <w:r w:rsidR="00D872CD" w:rsidRPr="0047359D">
        <w:rPr>
          <w:sz w:val="24"/>
          <w:szCs w:val="24"/>
        </w:rPr>
        <w:t>р</w:t>
      </w:r>
      <w:r w:rsidRPr="0047359D">
        <w:rPr>
          <w:sz w:val="24"/>
          <w:szCs w:val="24"/>
        </w:rPr>
        <w:t>емонт участка автомобильной дороги по ул. Северная;</w:t>
      </w:r>
    </w:p>
    <w:p w:rsidR="004377F3" w:rsidRPr="0047359D" w:rsidRDefault="00342045" w:rsidP="00D872CD">
      <w:pPr>
        <w:suppressAutoHyphens/>
        <w:jc w:val="both"/>
        <w:rPr>
          <w:sz w:val="24"/>
          <w:szCs w:val="24"/>
        </w:rPr>
      </w:pPr>
      <w:r w:rsidRPr="0047359D">
        <w:rPr>
          <w:sz w:val="24"/>
          <w:szCs w:val="24"/>
        </w:rPr>
        <w:t xml:space="preserve">- </w:t>
      </w:r>
      <w:r w:rsidR="00D872CD" w:rsidRPr="0047359D">
        <w:rPr>
          <w:sz w:val="24"/>
          <w:szCs w:val="24"/>
        </w:rPr>
        <w:t>р</w:t>
      </w:r>
      <w:r w:rsidRPr="0047359D">
        <w:rPr>
          <w:sz w:val="24"/>
          <w:szCs w:val="24"/>
        </w:rPr>
        <w:t>емонт тротуара по ул. Комсомольская.</w:t>
      </w:r>
    </w:p>
    <w:p w:rsidR="00342045" w:rsidRPr="0047359D" w:rsidRDefault="00342045" w:rsidP="004377F3">
      <w:pPr>
        <w:suppressAutoHyphens/>
        <w:ind w:firstLine="708"/>
        <w:jc w:val="both"/>
        <w:rPr>
          <w:sz w:val="24"/>
          <w:szCs w:val="24"/>
        </w:rPr>
      </w:pPr>
      <w:r w:rsidRPr="0047359D">
        <w:rPr>
          <w:sz w:val="24"/>
          <w:szCs w:val="24"/>
        </w:rPr>
        <w:t>На дорожную деятельность на территории Вичугского района в 2023 году направлено 51,3 млн. рублей</w:t>
      </w:r>
      <w:r w:rsidR="004377F3" w:rsidRPr="0047359D">
        <w:rPr>
          <w:sz w:val="24"/>
          <w:szCs w:val="24"/>
        </w:rPr>
        <w:t>,</w:t>
      </w:r>
      <w:r w:rsidRPr="0047359D">
        <w:rPr>
          <w:sz w:val="24"/>
          <w:szCs w:val="24"/>
        </w:rPr>
        <w:t xml:space="preserve">  в том числе:  средства местного бюджета – 21,5 млн. руб.; 29,8 млн. руб. - средства областного бюджета. </w:t>
      </w:r>
    </w:p>
    <w:p w:rsidR="00342045" w:rsidRPr="0047359D" w:rsidRDefault="00342045" w:rsidP="00342045">
      <w:pPr>
        <w:suppressAutoHyphens/>
        <w:ind w:firstLine="708"/>
        <w:jc w:val="both"/>
        <w:rPr>
          <w:sz w:val="24"/>
          <w:szCs w:val="24"/>
        </w:rPr>
      </w:pPr>
      <w:r w:rsidRPr="0047359D">
        <w:rPr>
          <w:sz w:val="24"/>
          <w:szCs w:val="24"/>
        </w:rPr>
        <w:t xml:space="preserve">На содержание автомобильных дорог  зимнее время в 2023 году  израсходовано – 9,6 млн. руб.   </w:t>
      </w:r>
    </w:p>
    <w:p w:rsidR="00342045" w:rsidRPr="0047359D" w:rsidRDefault="00342045" w:rsidP="00342045">
      <w:pPr>
        <w:suppressAutoHyphens/>
        <w:ind w:firstLine="708"/>
        <w:jc w:val="both"/>
        <w:rPr>
          <w:sz w:val="24"/>
          <w:szCs w:val="24"/>
        </w:rPr>
      </w:pPr>
      <w:r w:rsidRPr="0047359D">
        <w:rPr>
          <w:sz w:val="24"/>
          <w:szCs w:val="24"/>
        </w:rPr>
        <w:t>На ремонт автомобильных дорог сельских поселений, с целью приведения в нормативно - техническое состояние, было  направлено 11,5 млн. рублей.</w:t>
      </w:r>
    </w:p>
    <w:p w:rsidR="00342045" w:rsidRPr="0047359D" w:rsidRDefault="00342045" w:rsidP="00342045">
      <w:pPr>
        <w:suppressAutoHyphens/>
        <w:ind w:firstLine="709"/>
        <w:jc w:val="both"/>
        <w:rPr>
          <w:sz w:val="24"/>
          <w:szCs w:val="24"/>
        </w:rPr>
      </w:pPr>
      <w:r w:rsidRPr="0047359D">
        <w:rPr>
          <w:sz w:val="24"/>
          <w:szCs w:val="24"/>
        </w:rPr>
        <w:t xml:space="preserve"> В Октябрьском сельском поселении:</w:t>
      </w:r>
    </w:p>
    <w:p w:rsidR="00342045" w:rsidRPr="0047359D" w:rsidRDefault="00342045" w:rsidP="00D872CD">
      <w:pPr>
        <w:suppressAutoHyphens/>
        <w:jc w:val="both"/>
        <w:rPr>
          <w:sz w:val="24"/>
          <w:szCs w:val="24"/>
        </w:rPr>
      </w:pPr>
      <w:r w:rsidRPr="0047359D">
        <w:rPr>
          <w:sz w:val="24"/>
          <w:szCs w:val="24"/>
        </w:rPr>
        <w:t>- в с. Красный Октябрь выполнен ремонт асфальтобетонного участка дороги от площади до д. 70, протяженностью 260 м. Также выполнены мероприятия по подсыпке щебнем проблемных участков дорог в с. Красный Октябрь, в д. Кирикино, в д. Цепики</w:t>
      </w:r>
      <w:r w:rsidR="004377F3" w:rsidRPr="0047359D">
        <w:rPr>
          <w:sz w:val="24"/>
          <w:szCs w:val="24"/>
        </w:rPr>
        <w:t>,</w:t>
      </w:r>
      <w:r w:rsidR="004377F3" w:rsidRPr="0047359D">
        <w:rPr>
          <w:sz w:val="24"/>
          <w:szCs w:val="24"/>
        </w:rPr>
        <w:tab/>
        <w:t xml:space="preserve"> в </w:t>
      </w:r>
      <w:r w:rsidRPr="0047359D">
        <w:rPr>
          <w:sz w:val="24"/>
          <w:szCs w:val="24"/>
        </w:rPr>
        <w:t xml:space="preserve">д. Гаврилково.  </w:t>
      </w:r>
    </w:p>
    <w:p w:rsidR="00342045" w:rsidRPr="0047359D" w:rsidRDefault="00342045" w:rsidP="00342045">
      <w:pPr>
        <w:suppressAutoHyphens/>
        <w:ind w:firstLine="709"/>
        <w:jc w:val="both"/>
        <w:rPr>
          <w:sz w:val="24"/>
          <w:szCs w:val="24"/>
        </w:rPr>
      </w:pPr>
      <w:r w:rsidRPr="0047359D">
        <w:rPr>
          <w:sz w:val="24"/>
          <w:szCs w:val="24"/>
        </w:rPr>
        <w:t>В Сунженском сельском поселении:</w:t>
      </w:r>
    </w:p>
    <w:p w:rsidR="00342045" w:rsidRPr="0047359D" w:rsidRDefault="00342045" w:rsidP="00342045">
      <w:pPr>
        <w:suppressAutoHyphens/>
        <w:jc w:val="both"/>
        <w:rPr>
          <w:sz w:val="24"/>
          <w:szCs w:val="24"/>
        </w:rPr>
      </w:pPr>
      <w:r w:rsidRPr="0047359D">
        <w:rPr>
          <w:sz w:val="24"/>
          <w:szCs w:val="24"/>
        </w:rPr>
        <w:t xml:space="preserve">- </w:t>
      </w:r>
      <w:r w:rsidR="004377F3" w:rsidRPr="0047359D">
        <w:rPr>
          <w:sz w:val="24"/>
          <w:szCs w:val="24"/>
        </w:rPr>
        <w:t xml:space="preserve">в </w:t>
      </w:r>
      <w:r w:rsidRPr="0047359D">
        <w:rPr>
          <w:sz w:val="24"/>
          <w:szCs w:val="24"/>
        </w:rPr>
        <w:t>д. Семигорье выполнен ремонт двух участков дорог:</w:t>
      </w:r>
    </w:p>
    <w:p w:rsidR="00342045" w:rsidRPr="0047359D" w:rsidRDefault="00342045" w:rsidP="00D872CD">
      <w:pPr>
        <w:suppressAutoHyphens/>
        <w:jc w:val="both"/>
        <w:rPr>
          <w:sz w:val="24"/>
          <w:szCs w:val="24"/>
        </w:rPr>
      </w:pPr>
      <w:r w:rsidRPr="0047359D">
        <w:rPr>
          <w:sz w:val="24"/>
          <w:szCs w:val="24"/>
        </w:rPr>
        <w:t xml:space="preserve">- от храма до д. 40, протяженностью 300 м в асфальтобетонном исполнении. </w:t>
      </w:r>
    </w:p>
    <w:p w:rsidR="00342045" w:rsidRPr="0047359D" w:rsidRDefault="00342045" w:rsidP="00D872CD">
      <w:pPr>
        <w:suppressAutoHyphens/>
        <w:jc w:val="both"/>
        <w:rPr>
          <w:sz w:val="24"/>
          <w:szCs w:val="24"/>
        </w:rPr>
      </w:pPr>
      <w:r w:rsidRPr="0047359D">
        <w:rPr>
          <w:sz w:val="24"/>
          <w:szCs w:val="24"/>
        </w:rPr>
        <w:t xml:space="preserve">- от д. 38 до д. 49, протяженностью 330 м. в щебеночном исполнении. </w:t>
      </w:r>
    </w:p>
    <w:p w:rsidR="00342045" w:rsidRPr="0047359D" w:rsidRDefault="00342045" w:rsidP="00342045">
      <w:pPr>
        <w:suppressAutoHyphens/>
        <w:ind w:firstLine="708"/>
        <w:jc w:val="both"/>
        <w:rPr>
          <w:sz w:val="24"/>
          <w:szCs w:val="24"/>
        </w:rPr>
      </w:pPr>
      <w:r w:rsidRPr="0047359D">
        <w:rPr>
          <w:sz w:val="24"/>
          <w:szCs w:val="24"/>
        </w:rPr>
        <w:t>Кроме того выполнена подсыпка щебнем проблемных участков дорог в д. Семигорье от д. 45А, в д. Путковская (от д.31), в д. Марфино (от д.34), по ул. Советская в д. Чертовищи (подъезд к ФАП)</w:t>
      </w:r>
      <w:r w:rsidR="00D872CD" w:rsidRPr="0047359D">
        <w:rPr>
          <w:sz w:val="24"/>
          <w:szCs w:val="24"/>
        </w:rPr>
        <w:t>.</w:t>
      </w:r>
      <w:r w:rsidRPr="0047359D">
        <w:rPr>
          <w:sz w:val="24"/>
          <w:szCs w:val="24"/>
        </w:rPr>
        <w:t xml:space="preserve"> </w:t>
      </w:r>
    </w:p>
    <w:p w:rsidR="00342045" w:rsidRPr="0047359D" w:rsidRDefault="00D872CD" w:rsidP="00D872CD">
      <w:pPr>
        <w:suppressAutoHyphens/>
        <w:jc w:val="both"/>
        <w:rPr>
          <w:sz w:val="24"/>
          <w:szCs w:val="24"/>
        </w:rPr>
      </w:pPr>
      <w:r w:rsidRPr="0047359D">
        <w:rPr>
          <w:sz w:val="24"/>
          <w:szCs w:val="24"/>
        </w:rPr>
        <w:t xml:space="preserve">            </w:t>
      </w:r>
      <w:r w:rsidR="00342045" w:rsidRPr="0047359D">
        <w:rPr>
          <w:sz w:val="24"/>
          <w:szCs w:val="24"/>
        </w:rPr>
        <w:t>В Сошниковском сельском поселении:</w:t>
      </w:r>
    </w:p>
    <w:p w:rsidR="00342045" w:rsidRPr="0047359D" w:rsidRDefault="00342045" w:rsidP="00D872CD">
      <w:pPr>
        <w:suppressAutoHyphens/>
        <w:jc w:val="both"/>
        <w:rPr>
          <w:sz w:val="24"/>
          <w:szCs w:val="24"/>
        </w:rPr>
      </w:pPr>
      <w:r w:rsidRPr="0047359D">
        <w:rPr>
          <w:sz w:val="24"/>
          <w:szCs w:val="24"/>
        </w:rPr>
        <w:t xml:space="preserve">- выполнена подсыпка щебнем проблемных участков дорог в д. Сошники (по ул. Молодежная, </w:t>
      </w:r>
      <w:r w:rsidR="00D872CD" w:rsidRPr="0047359D">
        <w:rPr>
          <w:sz w:val="24"/>
          <w:szCs w:val="24"/>
        </w:rPr>
        <w:t>ул.</w:t>
      </w:r>
      <w:r w:rsidRPr="0047359D">
        <w:rPr>
          <w:sz w:val="24"/>
          <w:szCs w:val="24"/>
        </w:rPr>
        <w:t xml:space="preserve">Медицинская, </w:t>
      </w:r>
      <w:r w:rsidR="00D872CD" w:rsidRPr="0047359D">
        <w:rPr>
          <w:sz w:val="24"/>
          <w:szCs w:val="24"/>
        </w:rPr>
        <w:t>ул.</w:t>
      </w:r>
      <w:r w:rsidRPr="0047359D">
        <w:rPr>
          <w:sz w:val="24"/>
          <w:szCs w:val="24"/>
        </w:rPr>
        <w:t xml:space="preserve">Южная, </w:t>
      </w:r>
      <w:r w:rsidR="00D872CD" w:rsidRPr="0047359D">
        <w:rPr>
          <w:sz w:val="24"/>
          <w:szCs w:val="24"/>
        </w:rPr>
        <w:t>ул.</w:t>
      </w:r>
      <w:r w:rsidRPr="0047359D">
        <w:rPr>
          <w:sz w:val="24"/>
          <w:szCs w:val="24"/>
        </w:rPr>
        <w:t xml:space="preserve">Северная). </w:t>
      </w:r>
    </w:p>
    <w:p w:rsidR="00342045" w:rsidRPr="0047359D" w:rsidRDefault="00342045" w:rsidP="00D872CD">
      <w:pPr>
        <w:suppressAutoHyphens/>
        <w:jc w:val="both"/>
        <w:rPr>
          <w:sz w:val="24"/>
          <w:szCs w:val="24"/>
        </w:rPr>
      </w:pPr>
      <w:r w:rsidRPr="0047359D">
        <w:rPr>
          <w:sz w:val="24"/>
          <w:szCs w:val="24"/>
        </w:rPr>
        <w:t xml:space="preserve">- выполнен ремонт участка дороги в д. Сорокино протяженностью 180 м. </w:t>
      </w:r>
    </w:p>
    <w:p w:rsidR="00342045" w:rsidRPr="0047359D" w:rsidRDefault="00342045" w:rsidP="00D872CD">
      <w:pPr>
        <w:suppressAutoHyphens/>
        <w:jc w:val="both"/>
        <w:rPr>
          <w:sz w:val="24"/>
          <w:szCs w:val="24"/>
        </w:rPr>
      </w:pPr>
      <w:r w:rsidRPr="0047359D">
        <w:rPr>
          <w:sz w:val="24"/>
          <w:szCs w:val="24"/>
        </w:rPr>
        <w:t xml:space="preserve">В городских поселениях в 2023 году </w:t>
      </w:r>
      <w:r w:rsidR="00D872CD" w:rsidRPr="0047359D">
        <w:rPr>
          <w:sz w:val="24"/>
          <w:szCs w:val="24"/>
        </w:rPr>
        <w:t>проведены следующие мероприятия:</w:t>
      </w:r>
      <w:r w:rsidRPr="0047359D">
        <w:rPr>
          <w:sz w:val="24"/>
          <w:szCs w:val="24"/>
        </w:rPr>
        <w:t xml:space="preserve">     </w:t>
      </w:r>
    </w:p>
    <w:p w:rsidR="00342045" w:rsidRPr="0047359D" w:rsidRDefault="00D872CD" w:rsidP="00342045">
      <w:pPr>
        <w:suppressAutoHyphens/>
        <w:ind w:firstLine="708"/>
        <w:jc w:val="both"/>
        <w:rPr>
          <w:sz w:val="24"/>
          <w:szCs w:val="24"/>
        </w:rPr>
      </w:pPr>
      <w:r w:rsidRPr="0047359D">
        <w:rPr>
          <w:sz w:val="24"/>
          <w:szCs w:val="24"/>
        </w:rPr>
        <w:lastRenderedPageBreak/>
        <w:t>в</w:t>
      </w:r>
      <w:r w:rsidR="00342045" w:rsidRPr="0047359D">
        <w:rPr>
          <w:sz w:val="24"/>
          <w:szCs w:val="24"/>
        </w:rPr>
        <w:t xml:space="preserve"> Каменском городском поселении:</w:t>
      </w:r>
    </w:p>
    <w:p w:rsidR="00342045" w:rsidRPr="0047359D" w:rsidRDefault="00342045" w:rsidP="00D872CD">
      <w:pPr>
        <w:suppressAutoHyphens/>
        <w:jc w:val="both"/>
        <w:rPr>
          <w:sz w:val="24"/>
          <w:szCs w:val="24"/>
        </w:rPr>
      </w:pPr>
      <w:r w:rsidRPr="0047359D">
        <w:rPr>
          <w:sz w:val="24"/>
          <w:szCs w:val="24"/>
        </w:rPr>
        <w:t>- по ул. 1 Полевая (от ул. 50 лет СССР до пересечения с ул. 1 Мая) - 0,6 км.</w:t>
      </w:r>
      <w:r w:rsidRPr="0047359D">
        <w:rPr>
          <w:sz w:val="24"/>
          <w:szCs w:val="24"/>
        </w:rPr>
        <w:tab/>
      </w:r>
    </w:p>
    <w:p w:rsidR="00342045" w:rsidRPr="0047359D" w:rsidRDefault="00342045" w:rsidP="00D872CD">
      <w:pPr>
        <w:suppressAutoHyphens/>
        <w:jc w:val="both"/>
        <w:rPr>
          <w:sz w:val="24"/>
          <w:szCs w:val="24"/>
        </w:rPr>
      </w:pPr>
      <w:r w:rsidRPr="0047359D">
        <w:rPr>
          <w:sz w:val="24"/>
          <w:szCs w:val="24"/>
        </w:rPr>
        <w:t xml:space="preserve">- по ул. 1 Мая (от ул. 1 Полевая до ул. Л. Челноковой) - 0,3 км. </w:t>
      </w:r>
    </w:p>
    <w:p w:rsidR="00342045" w:rsidRPr="0047359D" w:rsidRDefault="00342045" w:rsidP="00D872CD">
      <w:pPr>
        <w:suppressAutoHyphens/>
        <w:jc w:val="both"/>
        <w:rPr>
          <w:sz w:val="24"/>
          <w:szCs w:val="24"/>
        </w:rPr>
      </w:pPr>
      <w:r w:rsidRPr="0047359D">
        <w:rPr>
          <w:sz w:val="24"/>
          <w:szCs w:val="24"/>
        </w:rPr>
        <w:t>- по ул. Осипенко и ул. Овражная.</w:t>
      </w:r>
    </w:p>
    <w:p w:rsidR="00342045" w:rsidRPr="0047359D" w:rsidRDefault="00342045" w:rsidP="00D872CD">
      <w:pPr>
        <w:suppressAutoHyphens/>
        <w:jc w:val="both"/>
        <w:rPr>
          <w:sz w:val="24"/>
          <w:szCs w:val="24"/>
        </w:rPr>
      </w:pPr>
      <w:r w:rsidRPr="0047359D">
        <w:rPr>
          <w:sz w:val="24"/>
          <w:szCs w:val="24"/>
        </w:rPr>
        <w:t>- по ул. 50 лет СССР - 0,176 км.</w:t>
      </w:r>
    </w:p>
    <w:p w:rsidR="00342045" w:rsidRPr="0047359D" w:rsidRDefault="00342045" w:rsidP="00D872CD">
      <w:pPr>
        <w:suppressAutoHyphens/>
        <w:jc w:val="both"/>
        <w:rPr>
          <w:sz w:val="24"/>
          <w:szCs w:val="24"/>
        </w:rPr>
      </w:pPr>
      <w:r w:rsidRPr="0047359D">
        <w:rPr>
          <w:sz w:val="24"/>
          <w:szCs w:val="24"/>
        </w:rPr>
        <w:t xml:space="preserve">- по ул. Л.Челноковой  - 0,340 м. </w:t>
      </w:r>
    </w:p>
    <w:p w:rsidR="00342045" w:rsidRPr="0047359D" w:rsidRDefault="00342045" w:rsidP="00D872CD">
      <w:pPr>
        <w:suppressAutoHyphens/>
        <w:jc w:val="both"/>
        <w:rPr>
          <w:sz w:val="24"/>
          <w:szCs w:val="24"/>
        </w:rPr>
      </w:pPr>
      <w:r w:rsidRPr="0047359D">
        <w:rPr>
          <w:sz w:val="24"/>
          <w:szCs w:val="24"/>
        </w:rPr>
        <w:t xml:space="preserve">- по ул. Колхозная и ул.Новая - 0,270 км.  </w:t>
      </w:r>
    </w:p>
    <w:p w:rsidR="00342045" w:rsidRPr="0047359D" w:rsidRDefault="00342045" w:rsidP="00D872CD">
      <w:pPr>
        <w:suppressAutoHyphens/>
        <w:jc w:val="both"/>
        <w:rPr>
          <w:sz w:val="24"/>
          <w:szCs w:val="24"/>
        </w:rPr>
      </w:pPr>
      <w:r w:rsidRPr="0047359D">
        <w:rPr>
          <w:sz w:val="24"/>
          <w:szCs w:val="24"/>
        </w:rPr>
        <w:t>- тротуар от д.4 по ул. Николаева до д</w:t>
      </w:r>
      <w:r w:rsidR="00D872CD" w:rsidRPr="0047359D">
        <w:rPr>
          <w:sz w:val="24"/>
          <w:szCs w:val="24"/>
        </w:rPr>
        <w:t>.5 по ул.50 лет СССР – 0,188 км;</w:t>
      </w:r>
    </w:p>
    <w:p w:rsidR="00342045" w:rsidRPr="0047359D" w:rsidRDefault="00D872CD" w:rsidP="00342045">
      <w:pPr>
        <w:suppressAutoHyphens/>
        <w:ind w:firstLine="708"/>
        <w:jc w:val="both"/>
        <w:rPr>
          <w:sz w:val="24"/>
          <w:szCs w:val="24"/>
        </w:rPr>
      </w:pPr>
      <w:r w:rsidRPr="0047359D">
        <w:rPr>
          <w:sz w:val="24"/>
          <w:szCs w:val="24"/>
        </w:rPr>
        <w:t>в</w:t>
      </w:r>
      <w:r w:rsidR="00342045" w:rsidRPr="0047359D">
        <w:rPr>
          <w:sz w:val="24"/>
          <w:szCs w:val="24"/>
        </w:rPr>
        <w:t xml:space="preserve"> Старовичугском городском поселении:</w:t>
      </w:r>
    </w:p>
    <w:p w:rsidR="00342045" w:rsidRPr="0047359D" w:rsidRDefault="00342045" w:rsidP="00D872CD">
      <w:pPr>
        <w:suppressAutoHyphens/>
        <w:jc w:val="both"/>
        <w:rPr>
          <w:sz w:val="24"/>
          <w:szCs w:val="24"/>
        </w:rPr>
      </w:pPr>
      <w:r w:rsidRPr="0047359D">
        <w:rPr>
          <w:sz w:val="24"/>
          <w:szCs w:val="24"/>
        </w:rPr>
        <w:t xml:space="preserve">- ул. Чернышевского - ул. Красина – 0,7 км. </w:t>
      </w:r>
    </w:p>
    <w:p w:rsidR="00342045" w:rsidRPr="0047359D" w:rsidRDefault="00342045" w:rsidP="00D872CD">
      <w:pPr>
        <w:suppressAutoHyphens/>
        <w:jc w:val="both"/>
        <w:rPr>
          <w:sz w:val="24"/>
          <w:szCs w:val="24"/>
        </w:rPr>
      </w:pPr>
      <w:r w:rsidRPr="0047359D">
        <w:rPr>
          <w:sz w:val="24"/>
          <w:szCs w:val="24"/>
        </w:rPr>
        <w:t>- подсыпка щебнем проблемных участков автомобильных дорог поселения</w:t>
      </w:r>
      <w:r w:rsidR="00D872CD" w:rsidRPr="0047359D">
        <w:rPr>
          <w:sz w:val="24"/>
          <w:szCs w:val="24"/>
        </w:rPr>
        <w:t>;</w:t>
      </w:r>
    </w:p>
    <w:p w:rsidR="00342045" w:rsidRPr="0047359D" w:rsidRDefault="00D872CD" w:rsidP="00342045">
      <w:pPr>
        <w:suppressAutoHyphens/>
        <w:ind w:firstLine="708"/>
        <w:jc w:val="both"/>
        <w:rPr>
          <w:sz w:val="24"/>
          <w:szCs w:val="24"/>
        </w:rPr>
      </w:pPr>
      <w:r w:rsidRPr="0047359D">
        <w:rPr>
          <w:sz w:val="24"/>
          <w:szCs w:val="24"/>
        </w:rPr>
        <w:t>в</w:t>
      </w:r>
      <w:r w:rsidR="00342045" w:rsidRPr="0047359D">
        <w:rPr>
          <w:sz w:val="24"/>
          <w:szCs w:val="24"/>
        </w:rPr>
        <w:t xml:space="preserve"> Новописцовском городском поселении:</w:t>
      </w:r>
    </w:p>
    <w:p w:rsidR="00342045" w:rsidRPr="0047359D" w:rsidRDefault="00342045" w:rsidP="00D872CD">
      <w:pPr>
        <w:suppressAutoHyphens/>
        <w:jc w:val="both"/>
        <w:rPr>
          <w:sz w:val="24"/>
          <w:szCs w:val="24"/>
        </w:rPr>
      </w:pPr>
      <w:r w:rsidRPr="0047359D">
        <w:rPr>
          <w:sz w:val="24"/>
          <w:szCs w:val="24"/>
        </w:rPr>
        <w:t xml:space="preserve">- по ул. Набережная - 0,201 км. </w:t>
      </w:r>
    </w:p>
    <w:p w:rsidR="00342045" w:rsidRPr="0047359D" w:rsidRDefault="00342045" w:rsidP="00342045">
      <w:pPr>
        <w:suppressAutoHyphens/>
        <w:ind w:firstLine="708"/>
        <w:jc w:val="both"/>
        <w:rPr>
          <w:sz w:val="24"/>
          <w:szCs w:val="24"/>
        </w:rPr>
      </w:pPr>
      <w:r w:rsidRPr="0047359D">
        <w:rPr>
          <w:sz w:val="24"/>
          <w:szCs w:val="24"/>
        </w:rPr>
        <w:t xml:space="preserve"> В результате выполнения ремонтных работ доля протяженности автомобильных дорог, соответствующих нормативным требованиям к транспортно-эксплуатационным  показателям на 31 декабря 2023 года на территории Вичугского муниципального района выросла до  62,2 %. </w:t>
      </w:r>
    </w:p>
    <w:p w:rsidR="00342045" w:rsidRPr="0047359D" w:rsidRDefault="00342045" w:rsidP="00342045">
      <w:pPr>
        <w:ind w:firstLine="720"/>
        <w:jc w:val="both"/>
        <w:rPr>
          <w:sz w:val="24"/>
          <w:szCs w:val="24"/>
        </w:rPr>
      </w:pPr>
      <w:r w:rsidRPr="0047359D">
        <w:rPr>
          <w:sz w:val="24"/>
          <w:szCs w:val="24"/>
        </w:rPr>
        <w:t xml:space="preserve"> Важнейшие конкурентные преимущества и ресурсы развития жилищно-коммунального хозяйства</w:t>
      </w:r>
    </w:p>
    <w:p w:rsidR="00342045" w:rsidRPr="0047359D" w:rsidRDefault="00342045" w:rsidP="00342045">
      <w:pPr>
        <w:tabs>
          <w:tab w:val="left" w:pos="426"/>
        </w:tabs>
        <w:contextualSpacing/>
        <w:jc w:val="both"/>
        <w:rPr>
          <w:sz w:val="24"/>
          <w:szCs w:val="24"/>
        </w:rPr>
      </w:pPr>
      <w:r w:rsidRPr="0047359D">
        <w:rPr>
          <w:sz w:val="24"/>
          <w:szCs w:val="24"/>
        </w:rPr>
        <w:t>- нахождение на территории района автомобильной дороги регионального значения Ковров — Шуя — Кинешма;</w:t>
      </w:r>
    </w:p>
    <w:p w:rsidR="00342045" w:rsidRPr="0047359D" w:rsidRDefault="00342045" w:rsidP="00342045">
      <w:pPr>
        <w:tabs>
          <w:tab w:val="left" w:pos="426"/>
        </w:tabs>
        <w:contextualSpacing/>
        <w:jc w:val="both"/>
        <w:rPr>
          <w:sz w:val="24"/>
          <w:szCs w:val="24"/>
        </w:rPr>
      </w:pPr>
      <w:r w:rsidRPr="0047359D">
        <w:rPr>
          <w:sz w:val="24"/>
          <w:szCs w:val="24"/>
        </w:rPr>
        <w:t>- резервы электрических и газовых мощностей;</w:t>
      </w:r>
    </w:p>
    <w:p w:rsidR="00342045" w:rsidRPr="0047359D" w:rsidRDefault="00342045" w:rsidP="00342045">
      <w:pPr>
        <w:tabs>
          <w:tab w:val="left" w:pos="319"/>
        </w:tabs>
        <w:contextualSpacing/>
        <w:jc w:val="both"/>
        <w:rPr>
          <w:sz w:val="24"/>
          <w:szCs w:val="24"/>
        </w:rPr>
      </w:pPr>
      <w:r w:rsidRPr="0047359D">
        <w:rPr>
          <w:sz w:val="24"/>
          <w:szCs w:val="24"/>
        </w:rPr>
        <w:t>- высокий уровень газификации жилого фонда.</w:t>
      </w:r>
    </w:p>
    <w:p w:rsidR="00342045" w:rsidRPr="0047359D" w:rsidRDefault="00342045" w:rsidP="00342045">
      <w:pPr>
        <w:tabs>
          <w:tab w:val="left" w:pos="426"/>
        </w:tabs>
        <w:ind w:firstLine="709"/>
        <w:contextualSpacing/>
        <w:jc w:val="both"/>
        <w:rPr>
          <w:sz w:val="24"/>
          <w:szCs w:val="24"/>
        </w:rPr>
      </w:pPr>
      <w:r w:rsidRPr="0047359D">
        <w:rPr>
          <w:bCs/>
          <w:sz w:val="24"/>
          <w:szCs w:val="24"/>
        </w:rPr>
        <w:t xml:space="preserve">Ключевые проблемы развития </w:t>
      </w:r>
      <w:r w:rsidRPr="0047359D">
        <w:rPr>
          <w:sz w:val="24"/>
          <w:szCs w:val="24"/>
        </w:rPr>
        <w:t>жилищно-коммунального хозяйства:</w:t>
      </w:r>
    </w:p>
    <w:p w:rsidR="00342045" w:rsidRPr="0047359D" w:rsidRDefault="00342045" w:rsidP="00342045">
      <w:pPr>
        <w:ind w:hanging="22"/>
        <w:contextualSpacing/>
        <w:jc w:val="both"/>
        <w:rPr>
          <w:sz w:val="24"/>
          <w:szCs w:val="24"/>
        </w:rPr>
      </w:pPr>
      <w:r w:rsidRPr="0047359D">
        <w:rPr>
          <w:sz w:val="24"/>
          <w:szCs w:val="24"/>
        </w:rPr>
        <w:t>-значительная степень износа инженерных коммуникаций: водопроводных, канализационных, тепловых;</w:t>
      </w:r>
    </w:p>
    <w:p w:rsidR="00342045" w:rsidRPr="0047359D" w:rsidRDefault="00342045" w:rsidP="00342045">
      <w:pPr>
        <w:tabs>
          <w:tab w:val="left" w:pos="319"/>
        </w:tabs>
        <w:contextualSpacing/>
        <w:jc w:val="both"/>
        <w:rPr>
          <w:sz w:val="24"/>
          <w:szCs w:val="24"/>
        </w:rPr>
      </w:pPr>
      <w:r w:rsidRPr="0047359D">
        <w:rPr>
          <w:sz w:val="24"/>
          <w:szCs w:val="24"/>
        </w:rPr>
        <w:t>-объекты коммунальной инфраструктуры неравномерно размещены на территории;</w:t>
      </w:r>
    </w:p>
    <w:p w:rsidR="00342045" w:rsidRPr="0047359D" w:rsidRDefault="00342045" w:rsidP="00342045">
      <w:pPr>
        <w:tabs>
          <w:tab w:val="left" w:pos="319"/>
        </w:tabs>
        <w:contextualSpacing/>
        <w:jc w:val="both"/>
        <w:rPr>
          <w:color w:val="000000"/>
          <w:sz w:val="24"/>
          <w:szCs w:val="24"/>
        </w:rPr>
      </w:pPr>
      <w:r w:rsidRPr="0047359D">
        <w:rPr>
          <w:color w:val="000000"/>
          <w:sz w:val="24"/>
          <w:szCs w:val="24"/>
        </w:rPr>
        <w:t>-часть населенных пунктов не получает определенные виды жизненно важных коммунальных услуг;</w:t>
      </w:r>
    </w:p>
    <w:p w:rsidR="00342045" w:rsidRPr="0047359D" w:rsidRDefault="00342045" w:rsidP="00342045">
      <w:pPr>
        <w:tabs>
          <w:tab w:val="left" w:pos="319"/>
        </w:tabs>
        <w:contextualSpacing/>
        <w:jc w:val="both"/>
        <w:rPr>
          <w:sz w:val="24"/>
          <w:szCs w:val="24"/>
        </w:rPr>
      </w:pPr>
      <w:r w:rsidRPr="0047359D">
        <w:rPr>
          <w:sz w:val="24"/>
          <w:szCs w:val="24"/>
        </w:rPr>
        <w:t>- наличие  автомобильных дорог общего пользования  местного значения  на территории  района, не соответствующих нормативным требованиям к</w:t>
      </w:r>
      <w:r w:rsidRPr="0047359D">
        <w:rPr>
          <w:color w:val="FF0000"/>
          <w:sz w:val="24"/>
          <w:szCs w:val="24"/>
        </w:rPr>
        <w:t xml:space="preserve"> </w:t>
      </w:r>
      <w:r w:rsidRPr="0047359D">
        <w:rPr>
          <w:sz w:val="24"/>
          <w:szCs w:val="24"/>
        </w:rPr>
        <w:t>транспортно-эксплуатационным показателям;</w:t>
      </w:r>
    </w:p>
    <w:p w:rsidR="00342045" w:rsidRPr="0047359D" w:rsidRDefault="00342045" w:rsidP="00342045">
      <w:pPr>
        <w:jc w:val="both"/>
        <w:rPr>
          <w:sz w:val="24"/>
          <w:szCs w:val="24"/>
        </w:rPr>
      </w:pPr>
      <w:r w:rsidRPr="0047359D">
        <w:rPr>
          <w:sz w:val="24"/>
          <w:szCs w:val="24"/>
        </w:rPr>
        <w:t>- наличие  автомобильных дорог местного значения не имеющих твердого покрытия;</w:t>
      </w:r>
    </w:p>
    <w:p w:rsidR="00342045" w:rsidRPr="0047359D" w:rsidRDefault="00342045" w:rsidP="00342045">
      <w:pPr>
        <w:tabs>
          <w:tab w:val="left" w:pos="319"/>
        </w:tabs>
        <w:contextualSpacing/>
        <w:jc w:val="both"/>
        <w:rPr>
          <w:sz w:val="24"/>
          <w:szCs w:val="24"/>
        </w:rPr>
      </w:pPr>
      <w:r w:rsidRPr="0047359D">
        <w:rPr>
          <w:sz w:val="24"/>
          <w:szCs w:val="24"/>
        </w:rPr>
        <w:t>- отсутствие транспортного сообщения с отдельными сельскими населенными пунктами муниципального образования.</w:t>
      </w:r>
    </w:p>
    <w:p w:rsidR="00342045" w:rsidRPr="0047359D" w:rsidRDefault="00342045" w:rsidP="00342045">
      <w:pPr>
        <w:suppressAutoHyphens/>
        <w:jc w:val="both"/>
        <w:rPr>
          <w:sz w:val="24"/>
          <w:szCs w:val="24"/>
        </w:rPr>
      </w:pPr>
      <w:r w:rsidRPr="0047359D">
        <w:rPr>
          <w:sz w:val="24"/>
          <w:szCs w:val="24"/>
        </w:rPr>
        <w:t xml:space="preserve">-не соответствующее качество питьевой воды в поселке Старая Вичуга, характеризующееся большой изношенностью водопроводной сети и неудовлетворительной очисткой сточных вод в поселке Старая Вичуга. </w:t>
      </w:r>
    </w:p>
    <w:p w:rsidR="00342045" w:rsidRPr="0047359D" w:rsidRDefault="00342045" w:rsidP="00342045">
      <w:pPr>
        <w:ind w:firstLine="709"/>
        <w:jc w:val="center"/>
        <w:rPr>
          <w:b/>
          <w:sz w:val="24"/>
          <w:szCs w:val="24"/>
        </w:rPr>
      </w:pPr>
      <w:r w:rsidRPr="0047359D">
        <w:rPr>
          <w:b/>
          <w:sz w:val="24"/>
          <w:szCs w:val="24"/>
        </w:rPr>
        <w:t>Жилищное строительство</w:t>
      </w:r>
    </w:p>
    <w:p w:rsidR="00342045" w:rsidRPr="0047359D" w:rsidRDefault="00342045" w:rsidP="00342045">
      <w:pPr>
        <w:ind w:firstLine="708"/>
        <w:jc w:val="both"/>
        <w:rPr>
          <w:sz w:val="24"/>
          <w:szCs w:val="24"/>
        </w:rPr>
      </w:pPr>
      <w:r w:rsidRPr="0047359D">
        <w:rPr>
          <w:sz w:val="24"/>
          <w:szCs w:val="24"/>
        </w:rPr>
        <w:t xml:space="preserve">Анализ текущей ситуации в сфере развития жилищного строительства в Вичугском муниципальном районе свидетельствует о нестабильности показателя ежегодно вводимого жилья, однако с 2019 года наблюдается ежегодный рост показателя. </w:t>
      </w:r>
    </w:p>
    <w:tbl>
      <w:tblPr>
        <w:tblW w:w="9923" w:type="dxa"/>
        <w:tblInd w:w="30" w:type="dxa"/>
        <w:tblLayout w:type="fixed"/>
        <w:tblCellMar>
          <w:left w:w="30" w:type="dxa"/>
          <w:right w:w="30" w:type="dxa"/>
        </w:tblCellMar>
        <w:tblLook w:val="0000" w:firstRow="0" w:lastRow="0" w:firstColumn="0" w:lastColumn="0" w:noHBand="0" w:noVBand="0"/>
      </w:tblPr>
      <w:tblGrid>
        <w:gridCol w:w="1701"/>
        <w:gridCol w:w="1276"/>
        <w:gridCol w:w="992"/>
        <w:gridCol w:w="992"/>
        <w:gridCol w:w="992"/>
        <w:gridCol w:w="993"/>
        <w:gridCol w:w="992"/>
        <w:gridCol w:w="992"/>
        <w:gridCol w:w="993"/>
      </w:tblGrid>
      <w:tr w:rsidR="00342045" w:rsidRPr="0047359D" w:rsidTr="00342045">
        <w:trPr>
          <w:trHeight w:val="1162"/>
        </w:trPr>
        <w:tc>
          <w:tcPr>
            <w:tcW w:w="1701"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autoSpaceDE w:val="0"/>
              <w:autoSpaceDN w:val="0"/>
              <w:adjustRightInd w:val="0"/>
              <w:jc w:val="center"/>
              <w:rPr>
                <w:bCs/>
                <w:color w:val="000000"/>
                <w:sz w:val="24"/>
                <w:szCs w:val="24"/>
              </w:rPr>
            </w:pPr>
            <w:r w:rsidRPr="0047359D">
              <w:rPr>
                <w:bCs/>
                <w:color w:val="000000"/>
                <w:sz w:val="24"/>
                <w:szCs w:val="24"/>
              </w:rPr>
              <w:t>Наименование показателя</w:t>
            </w:r>
          </w:p>
        </w:tc>
        <w:tc>
          <w:tcPr>
            <w:tcW w:w="1276"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autoSpaceDE w:val="0"/>
              <w:autoSpaceDN w:val="0"/>
              <w:adjustRightInd w:val="0"/>
              <w:jc w:val="center"/>
              <w:rPr>
                <w:color w:val="000000"/>
                <w:sz w:val="24"/>
                <w:szCs w:val="24"/>
              </w:rPr>
            </w:pPr>
            <w:r w:rsidRPr="0047359D">
              <w:rPr>
                <w:color w:val="000000"/>
                <w:sz w:val="24"/>
                <w:szCs w:val="24"/>
              </w:rPr>
              <w:t>Ед. измерения</w:t>
            </w:r>
          </w:p>
        </w:tc>
        <w:tc>
          <w:tcPr>
            <w:tcW w:w="992"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jc w:val="center"/>
              <w:rPr>
                <w:color w:val="000000"/>
                <w:sz w:val="24"/>
                <w:szCs w:val="24"/>
              </w:rPr>
            </w:pPr>
          </w:p>
          <w:p w:rsidR="00342045" w:rsidRPr="0047359D" w:rsidRDefault="00342045" w:rsidP="005924E9">
            <w:pPr>
              <w:jc w:val="center"/>
              <w:rPr>
                <w:color w:val="000000"/>
                <w:sz w:val="24"/>
                <w:szCs w:val="24"/>
              </w:rPr>
            </w:pPr>
            <w:r w:rsidRPr="0047359D">
              <w:rPr>
                <w:color w:val="000000"/>
                <w:sz w:val="24"/>
                <w:szCs w:val="24"/>
              </w:rPr>
              <w:t>2017 год</w:t>
            </w:r>
          </w:p>
          <w:p w:rsidR="00342045" w:rsidRPr="0047359D" w:rsidRDefault="00342045" w:rsidP="005924E9">
            <w:pPr>
              <w:jc w:val="center"/>
              <w:rPr>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autoSpaceDE w:val="0"/>
              <w:autoSpaceDN w:val="0"/>
              <w:adjustRightInd w:val="0"/>
              <w:jc w:val="center"/>
              <w:rPr>
                <w:color w:val="000000"/>
                <w:sz w:val="24"/>
                <w:szCs w:val="24"/>
              </w:rPr>
            </w:pPr>
            <w:r w:rsidRPr="0047359D">
              <w:rPr>
                <w:color w:val="000000"/>
                <w:sz w:val="24"/>
                <w:szCs w:val="24"/>
              </w:rPr>
              <w:t>2018 год</w:t>
            </w:r>
          </w:p>
        </w:tc>
        <w:tc>
          <w:tcPr>
            <w:tcW w:w="992"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autoSpaceDE w:val="0"/>
              <w:autoSpaceDN w:val="0"/>
              <w:adjustRightInd w:val="0"/>
              <w:jc w:val="center"/>
              <w:rPr>
                <w:color w:val="000000"/>
                <w:sz w:val="24"/>
                <w:szCs w:val="24"/>
              </w:rPr>
            </w:pPr>
            <w:r w:rsidRPr="0047359D">
              <w:rPr>
                <w:color w:val="000000"/>
                <w:sz w:val="24"/>
                <w:szCs w:val="24"/>
              </w:rPr>
              <w:t>2019 год</w:t>
            </w:r>
          </w:p>
        </w:tc>
        <w:tc>
          <w:tcPr>
            <w:tcW w:w="993"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autoSpaceDE w:val="0"/>
              <w:autoSpaceDN w:val="0"/>
              <w:adjustRightInd w:val="0"/>
              <w:jc w:val="center"/>
              <w:rPr>
                <w:color w:val="000000"/>
                <w:sz w:val="24"/>
                <w:szCs w:val="24"/>
              </w:rPr>
            </w:pPr>
          </w:p>
          <w:p w:rsidR="00342045" w:rsidRPr="0047359D" w:rsidRDefault="00342045" w:rsidP="005924E9">
            <w:pPr>
              <w:autoSpaceDE w:val="0"/>
              <w:autoSpaceDN w:val="0"/>
              <w:adjustRightInd w:val="0"/>
              <w:jc w:val="center"/>
              <w:rPr>
                <w:color w:val="000000"/>
                <w:sz w:val="24"/>
                <w:szCs w:val="24"/>
              </w:rPr>
            </w:pPr>
            <w:r w:rsidRPr="0047359D">
              <w:rPr>
                <w:color w:val="000000"/>
                <w:sz w:val="24"/>
                <w:szCs w:val="24"/>
              </w:rPr>
              <w:t>2020 год</w:t>
            </w:r>
          </w:p>
          <w:p w:rsidR="00342045" w:rsidRPr="0047359D" w:rsidRDefault="00342045" w:rsidP="005924E9">
            <w:pPr>
              <w:autoSpaceDE w:val="0"/>
              <w:autoSpaceDN w:val="0"/>
              <w:adjustRightInd w:val="0"/>
              <w:jc w:val="center"/>
              <w:rPr>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autoSpaceDE w:val="0"/>
              <w:autoSpaceDN w:val="0"/>
              <w:adjustRightInd w:val="0"/>
              <w:jc w:val="center"/>
              <w:rPr>
                <w:color w:val="000000"/>
                <w:sz w:val="24"/>
                <w:szCs w:val="24"/>
              </w:rPr>
            </w:pPr>
            <w:r w:rsidRPr="0047359D">
              <w:rPr>
                <w:color w:val="000000"/>
                <w:sz w:val="24"/>
                <w:szCs w:val="24"/>
              </w:rPr>
              <w:t>2021 год</w:t>
            </w:r>
          </w:p>
        </w:tc>
        <w:tc>
          <w:tcPr>
            <w:tcW w:w="992"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autoSpaceDE w:val="0"/>
              <w:autoSpaceDN w:val="0"/>
              <w:adjustRightInd w:val="0"/>
              <w:jc w:val="center"/>
              <w:rPr>
                <w:color w:val="000000"/>
                <w:sz w:val="24"/>
                <w:szCs w:val="24"/>
              </w:rPr>
            </w:pPr>
            <w:r w:rsidRPr="0047359D">
              <w:rPr>
                <w:color w:val="000000"/>
                <w:sz w:val="24"/>
                <w:szCs w:val="24"/>
              </w:rPr>
              <w:t>2022  год</w:t>
            </w:r>
          </w:p>
        </w:tc>
        <w:tc>
          <w:tcPr>
            <w:tcW w:w="993"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autoSpaceDE w:val="0"/>
              <w:autoSpaceDN w:val="0"/>
              <w:adjustRightInd w:val="0"/>
              <w:ind w:left="117"/>
              <w:jc w:val="center"/>
              <w:rPr>
                <w:color w:val="000000"/>
                <w:sz w:val="24"/>
                <w:szCs w:val="24"/>
              </w:rPr>
            </w:pPr>
            <w:r w:rsidRPr="0047359D">
              <w:rPr>
                <w:color w:val="000000"/>
                <w:sz w:val="24"/>
                <w:szCs w:val="24"/>
              </w:rPr>
              <w:t>2023 год</w:t>
            </w:r>
          </w:p>
        </w:tc>
      </w:tr>
      <w:tr w:rsidR="00342045" w:rsidRPr="0047359D" w:rsidTr="00342045">
        <w:trPr>
          <w:trHeight w:val="863"/>
        </w:trPr>
        <w:tc>
          <w:tcPr>
            <w:tcW w:w="1701" w:type="dxa"/>
            <w:tcBorders>
              <w:top w:val="single" w:sz="6" w:space="0" w:color="auto"/>
              <w:left w:val="single" w:sz="6" w:space="0" w:color="auto"/>
              <w:bottom w:val="single" w:sz="6" w:space="0" w:color="auto"/>
              <w:right w:val="single" w:sz="6" w:space="0" w:color="auto"/>
            </w:tcBorders>
          </w:tcPr>
          <w:p w:rsidR="00342045" w:rsidRPr="0047359D" w:rsidRDefault="00342045" w:rsidP="005924E9">
            <w:pPr>
              <w:autoSpaceDE w:val="0"/>
              <w:autoSpaceDN w:val="0"/>
              <w:adjustRightInd w:val="0"/>
              <w:rPr>
                <w:bCs/>
                <w:color w:val="000000"/>
                <w:sz w:val="24"/>
                <w:szCs w:val="24"/>
              </w:rPr>
            </w:pPr>
            <w:r w:rsidRPr="0047359D">
              <w:rPr>
                <w:bCs/>
                <w:color w:val="000000"/>
                <w:sz w:val="24"/>
                <w:szCs w:val="24"/>
              </w:rPr>
              <w:t>Ввод в эксплуатацию жилых домов за счет всех источников финансирования</w:t>
            </w:r>
          </w:p>
        </w:tc>
        <w:tc>
          <w:tcPr>
            <w:tcW w:w="1276" w:type="dxa"/>
            <w:tcBorders>
              <w:top w:val="single" w:sz="6" w:space="0" w:color="auto"/>
              <w:left w:val="single" w:sz="6" w:space="0" w:color="auto"/>
              <w:bottom w:val="single" w:sz="6" w:space="0" w:color="auto"/>
              <w:right w:val="single" w:sz="6" w:space="0" w:color="auto"/>
            </w:tcBorders>
          </w:tcPr>
          <w:p w:rsidR="00342045" w:rsidRPr="0047359D" w:rsidRDefault="00342045" w:rsidP="005924E9">
            <w:pPr>
              <w:autoSpaceDE w:val="0"/>
              <w:autoSpaceDN w:val="0"/>
              <w:adjustRightInd w:val="0"/>
              <w:jc w:val="center"/>
              <w:rPr>
                <w:color w:val="000000"/>
                <w:sz w:val="24"/>
                <w:szCs w:val="24"/>
              </w:rPr>
            </w:pPr>
          </w:p>
          <w:p w:rsidR="00342045" w:rsidRPr="0047359D" w:rsidRDefault="00342045" w:rsidP="005924E9">
            <w:pPr>
              <w:autoSpaceDE w:val="0"/>
              <w:autoSpaceDN w:val="0"/>
              <w:adjustRightInd w:val="0"/>
              <w:jc w:val="center"/>
              <w:rPr>
                <w:color w:val="000000"/>
                <w:sz w:val="24"/>
                <w:szCs w:val="24"/>
              </w:rPr>
            </w:pPr>
            <w:r w:rsidRPr="0047359D">
              <w:rPr>
                <w:color w:val="000000"/>
                <w:sz w:val="24"/>
                <w:szCs w:val="24"/>
              </w:rPr>
              <w:t>тыс. кв. м общей площади</w:t>
            </w:r>
          </w:p>
        </w:tc>
        <w:tc>
          <w:tcPr>
            <w:tcW w:w="992"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jc w:val="center"/>
              <w:rPr>
                <w:color w:val="000000"/>
                <w:sz w:val="24"/>
                <w:szCs w:val="24"/>
              </w:rPr>
            </w:pPr>
            <w:r w:rsidRPr="0047359D">
              <w:rPr>
                <w:color w:val="000000"/>
                <w:sz w:val="24"/>
                <w:szCs w:val="24"/>
              </w:rPr>
              <w:t>1,112</w:t>
            </w:r>
          </w:p>
        </w:tc>
        <w:tc>
          <w:tcPr>
            <w:tcW w:w="992"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jc w:val="center"/>
              <w:rPr>
                <w:sz w:val="24"/>
                <w:szCs w:val="24"/>
              </w:rPr>
            </w:pPr>
            <w:r w:rsidRPr="0047359D">
              <w:rPr>
                <w:sz w:val="24"/>
                <w:szCs w:val="24"/>
              </w:rPr>
              <w:t>0,606</w:t>
            </w:r>
          </w:p>
        </w:tc>
        <w:tc>
          <w:tcPr>
            <w:tcW w:w="992"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jc w:val="center"/>
              <w:rPr>
                <w:sz w:val="24"/>
                <w:szCs w:val="24"/>
              </w:rPr>
            </w:pPr>
            <w:r w:rsidRPr="0047359D">
              <w:rPr>
                <w:sz w:val="24"/>
                <w:szCs w:val="24"/>
              </w:rPr>
              <w:t>0,854</w:t>
            </w:r>
          </w:p>
        </w:tc>
        <w:tc>
          <w:tcPr>
            <w:tcW w:w="993"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autoSpaceDE w:val="0"/>
              <w:autoSpaceDN w:val="0"/>
              <w:adjustRightInd w:val="0"/>
              <w:jc w:val="center"/>
              <w:rPr>
                <w:color w:val="000000"/>
                <w:sz w:val="24"/>
                <w:szCs w:val="24"/>
              </w:rPr>
            </w:pPr>
            <w:r w:rsidRPr="0047359D">
              <w:rPr>
                <w:color w:val="000000"/>
                <w:sz w:val="24"/>
                <w:szCs w:val="24"/>
              </w:rPr>
              <w:t>1,719</w:t>
            </w:r>
          </w:p>
        </w:tc>
        <w:tc>
          <w:tcPr>
            <w:tcW w:w="992"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autoSpaceDE w:val="0"/>
              <w:autoSpaceDN w:val="0"/>
              <w:adjustRightInd w:val="0"/>
              <w:jc w:val="center"/>
              <w:rPr>
                <w:color w:val="000000"/>
                <w:sz w:val="24"/>
                <w:szCs w:val="24"/>
              </w:rPr>
            </w:pPr>
            <w:r w:rsidRPr="0047359D">
              <w:rPr>
                <w:color w:val="000000"/>
                <w:sz w:val="24"/>
                <w:szCs w:val="24"/>
              </w:rPr>
              <w:t>1,805</w:t>
            </w:r>
          </w:p>
        </w:tc>
        <w:tc>
          <w:tcPr>
            <w:tcW w:w="992"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5924E9">
            <w:pPr>
              <w:autoSpaceDE w:val="0"/>
              <w:autoSpaceDN w:val="0"/>
              <w:adjustRightInd w:val="0"/>
              <w:jc w:val="center"/>
              <w:rPr>
                <w:color w:val="000000"/>
                <w:sz w:val="24"/>
                <w:szCs w:val="24"/>
              </w:rPr>
            </w:pPr>
            <w:r w:rsidRPr="0047359D">
              <w:rPr>
                <w:sz w:val="24"/>
                <w:szCs w:val="24"/>
              </w:rPr>
              <w:t>2,24</w:t>
            </w:r>
          </w:p>
        </w:tc>
        <w:tc>
          <w:tcPr>
            <w:tcW w:w="993" w:type="dxa"/>
            <w:tcBorders>
              <w:top w:val="single" w:sz="6" w:space="0" w:color="auto"/>
              <w:left w:val="single" w:sz="6" w:space="0" w:color="auto"/>
              <w:bottom w:val="single" w:sz="6" w:space="0" w:color="auto"/>
              <w:right w:val="single" w:sz="6" w:space="0" w:color="auto"/>
            </w:tcBorders>
            <w:vAlign w:val="center"/>
          </w:tcPr>
          <w:p w:rsidR="00342045" w:rsidRPr="0047359D" w:rsidRDefault="00342045" w:rsidP="00342045">
            <w:pPr>
              <w:tabs>
                <w:tab w:val="left" w:pos="480"/>
              </w:tabs>
              <w:jc w:val="center"/>
              <w:rPr>
                <w:sz w:val="24"/>
                <w:szCs w:val="24"/>
              </w:rPr>
            </w:pPr>
            <w:r w:rsidRPr="0047359D">
              <w:rPr>
                <w:sz w:val="24"/>
                <w:szCs w:val="24"/>
              </w:rPr>
              <w:t>2,38</w:t>
            </w:r>
          </w:p>
        </w:tc>
      </w:tr>
    </w:tbl>
    <w:p w:rsidR="00342045" w:rsidRPr="0047359D" w:rsidRDefault="00342045" w:rsidP="00342045">
      <w:pPr>
        <w:jc w:val="both"/>
        <w:rPr>
          <w:color w:val="FF0000"/>
          <w:sz w:val="24"/>
          <w:szCs w:val="24"/>
        </w:rPr>
      </w:pPr>
      <w:r w:rsidRPr="0047359D">
        <w:rPr>
          <w:sz w:val="24"/>
          <w:szCs w:val="24"/>
        </w:rPr>
        <w:tab/>
        <w:t xml:space="preserve">Жилищное строительство за анализируемый период включает в себя ввод жилья населением района за счет собственных средств. </w:t>
      </w:r>
    </w:p>
    <w:p w:rsidR="00BC5DA7" w:rsidRPr="0047359D" w:rsidRDefault="00BC5DA7" w:rsidP="00FF04AF">
      <w:pPr>
        <w:pStyle w:val="a7"/>
        <w:spacing w:before="0" w:beforeAutospacing="0" w:after="0" w:afterAutospacing="0"/>
        <w:jc w:val="both"/>
      </w:pPr>
      <w:r w:rsidRPr="0047359D">
        <w:lastRenderedPageBreak/>
        <w:t xml:space="preserve">         Также, в рамках реализации Закона Ивановской области от 31.12.2002 года № 111-ОЗ «О бесплатном предоставлении земельных участков в собственность гражданам РФ» формируются земельные участки для предоставления гражданам при рождении третьего и последующих детей. </w:t>
      </w:r>
    </w:p>
    <w:p w:rsidR="00BC5DA7" w:rsidRPr="0047359D" w:rsidRDefault="00BC5DA7" w:rsidP="00FF04AF">
      <w:pPr>
        <w:pStyle w:val="af7"/>
        <w:ind w:right="-142" w:firstLine="708"/>
        <w:jc w:val="both"/>
        <w:rPr>
          <w:b w:val="0"/>
          <w:color w:val="000000" w:themeColor="text1"/>
          <w:szCs w:val="24"/>
        </w:rPr>
      </w:pPr>
      <w:r w:rsidRPr="0047359D">
        <w:rPr>
          <w:b w:val="0"/>
          <w:color w:val="000000" w:themeColor="text1"/>
          <w:szCs w:val="24"/>
        </w:rPr>
        <w:t>За время реализации вышеуказанного Закона бесплатно в собственность многодетных  граждан предоставлено 113 земельных участк</w:t>
      </w:r>
      <w:r w:rsidR="00CB2CB2" w:rsidRPr="0047359D">
        <w:rPr>
          <w:b w:val="0"/>
          <w:color w:val="000000" w:themeColor="text1"/>
          <w:szCs w:val="24"/>
        </w:rPr>
        <w:t>ов</w:t>
      </w:r>
      <w:r w:rsidRPr="0047359D">
        <w:rPr>
          <w:b w:val="0"/>
          <w:color w:val="000000" w:themeColor="text1"/>
          <w:szCs w:val="24"/>
        </w:rPr>
        <w:t xml:space="preserve"> для целей индивидуального жилищного строительства. По состоянию на 01.01.2022 года сформировано для предоставления в собственность многодетным семьям 45 земельных участк</w:t>
      </w:r>
      <w:r w:rsidR="00CB2CB2" w:rsidRPr="0047359D">
        <w:rPr>
          <w:b w:val="0"/>
          <w:color w:val="000000" w:themeColor="text1"/>
          <w:szCs w:val="24"/>
        </w:rPr>
        <w:t>ов</w:t>
      </w:r>
      <w:r w:rsidRPr="0047359D">
        <w:rPr>
          <w:b w:val="0"/>
          <w:color w:val="000000" w:themeColor="text1"/>
          <w:szCs w:val="24"/>
        </w:rPr>
        <w:t xml:space="preserve">. В стадии формирования находится 7 земельных участков. В 2022 году в собственность многодетных граждан предоставлено 6 земельных участков общей площадью 5124 кв.м. </w:t>
      </w:r>
    </w:p>
    <w:p w:rsidR="00BC5DA7" w:rsidRPr="0047359D" w:rsidRDefault="00BC5DA7" w:rsidP="00342045">
      <w:pPr>
        <w:pStyle w:val="af7"/>
        <w:ind w:right="-142"/>
        <w:jc w:val="both"/>
        <w:rPr>
          <w:b w:val="0"/>
          <w:szCs w:val="24"/>
        </w:rPr>
      </w:pPr>
    </w:p>
    <w:p w:rsidR="00BC5DA7" w:rsidRPr="0047359D" w:rsidRDefault="00BC5DA7" w:rsidP="00FF04AF">
      <w:pPr>
        <w:pStyle w:val="af7"/>
        <w:ind w:right="-142" w:firstLine="708"/>
        <w:jc w:val="both"/>
        <w:rPr>
          <w:b w:val="0"/>
          <w:szCs w:val="24"/>
        </w:rPr>
      </w:pPr>
      <w:r w:rsidRPr="0047359D">
        <w:rPr>
          <w:b w:val="0"/>
          <w:szCs w:val="24"/>
        </w:rPr>
        <w:t>За период 2017 – 202</w:t>
      </w:r>
      <w:r w:rsidR="007D4552" w:rsidRPr="0047359D">
        <w:rPr>
          <w:b w:val="0"/>
          <w:szCs w:val="24"/>
        </w:rPr>
        <w:t>3</w:t>
      </w:r>
      <w:r w:rsidRPr="0047359D">
        <w:rPr>
          <w:b w:val="0"/>
          <w:szCs w:val="24"/>
        </w:rPr>
        <w:t xml:space="preserve"> г.г. в собственность многодетным семьям предоставлено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827"/>
        <w:gridCol w:w="4217"/>
      </w:tblGrid>
      <w:tr w:rsidR="00BC5DA7" w:rsidRPr="0047359D" w:rsidTr="0034715D">
        <w:tc>
          <w:tcPr>
            <w:tcW w:w="2093" w:type="dxa"/>
          </w:tcPr>
          <w:p w:rsidR="00BC5DA7" w:rsidRPr="0047359D" w:rsidRDefault="00BC5DA7" w:rsidP="0034715D">
            <w:pPr>
              <w:jc w:val="center"/>
              <w:rPr>
                <w:sz w:val="24"/>
                <w:szCs w:val="24"/>
              </w:rPr>
            </w:pPr>
            <w:r w:rsidRPr="0047359D">
              <w:rPr>
                <w:sz w:val="24"/>
                <w:szCs w:val="24"/>
              </w:rPr>
              <w:t>Период реализации программы</w:t>
            </w:r>
          </w:p>
        </w:tc>
        <w:tc>
          <w:tcPr>
            <w:tcW w:w="3827" w:type="dxa"/>
          </w:tcPr>
          <w:p w:rsidR="00BC5DA7" w:rsidRPr="0047359D" w:rsidRDefault="00BC5DA7" w:rsidP="0034715D">
            <w:pPr>
              <w:jc w:val="center"/>
              <w:rPr>
                <w:sz w:val="24"/>
                <w:szCs w:val="24"/>
              </w:rPr>
            </w:pPr>
            <w:r w:rsidRPr="0047359D">
              <w:rPr>
                <w:sz w:val="24"/>
                <w:szCs w:val="24"/>
              </w:rPr>
              <w:t>Количество земельных участков, предоставленных многодетным гражданам под жилищное строительство</w:t>
            </w:r>
          </w:p>
        </w:tc>
        <w:tc>
          <w:tcPr>
            <w:tcW w:w="4217" w:type="dxa"/>
          </w:tcPr>
          <w:p w:rsidR="00BC5DA7" w:rsidRPr="0047359D" w:rsidRDefault="00BC5DA7" w:rsidP="00BC4E5C">
            <w:pPr>
              <w:jc w:val="center"/>
              <w:rPr>
                <w:sz w:val="24"/>
                <w:szCs w:val="24"/>
              </w:rPr>
            </w:pPr>
            <w:r w:rsidRPr="0047359D">
              <w:rPr>
                <w:sz w:val="24"/>
                <w:szCs w:val="24"/>
              </w:rPr>
              <w:t>Площадь земельных участков, предоставленных многодетным гражданам под жилищное строительство, кв.м</w:t>
            </w:r>
          </w:p>
        </w:tc>
      </w:tr>
      <w:tr w:rsidR="00BC5DA7" w:rsidRPr="0047359D" w:rsidTr="0034715D">
        <w:tc>
          <w:tcPr>
            <w:tcW w:w="2093" w:type="dxa"/>
          </w:tcPr>
          <w:p w:rsidR="00BC5DA7" w:rsidRPr="0047359D" w:rsidRDefault="00BC5DA7" w:rsidP="0034715D">
            <w:pPr>
              <w:jc w:val="center"/>
              <w:rPr>
                <w:sz w:val="24"/>
                <w:szCs w:val="24"/>
              </w:rPr>
            </w:pPr>
            <w:r w:rsidRPr="0047359D">
              <w:rPr>
                <w:sz w:val="24"/>
                <w:szCs w:val="24"/>
              </w:rPr>
              <w:t>2017 год</w:t>
            </w:r>
          </w:p>
        </w:tc>
        <w:tc>
          <w:tcPr>
            <w:tcW w:w="3827" w:type="dxa"/>
          </w:tcPr>
          <w:p w:rsidR="00BC5DA7" w:rsidRPr="0047359D" w:rsidRDefault="00BC5DA7" w:rsidP="0034715D">
            <w:pPr>
              <w:jc w:val="center"/>
              <w:rPr>
                <w:sz w:val="24"/>
                <w:szCs w:val="24"/>
              </w:rPr>
            </w:pPr>
            <w:r w:rsidRPr="0047359D">
              <w:rPr>
                <w:sz w:val="24"/>
                <w:szCs w:val="24"/>
              </w:rPr>
              <w:t>11</w:t>
            </w:r>
          </w:p>
        </w:tc>
        <w:tc>
          <w:tcPr>
            <w:tcW w:w="4217" w:type="dxa"/>
          </w:tcPr>
          <w:p w:rsidR="00BC5DA7" w:rsidRPr="0047359D" w:rsidRDefault="00BC5DA7" w:rsidP="0034715D">
            <w:pPr>
              <w:jc w:val="center"/>
              <w:rPr>
                <w:sz w:val="24"/>
                <w:szCs w:val="24"/>
              </w:rPr>
            </w:pPr>
            <w:r w:rsidRPr="0047359D">
              <w:rPr>
                <w:sz w:val="24"/>
                <w:szCs w:val="24"/>
              </w:rPr>
              <w:t>12330</w:t>
            </w:r>
          </w:p>
        </w:tc>
      </w:tr>
      <w:tr w:rsidR="00BC5DA7" w:rsidRPr="0047359D" w:rsidTr="0034715D">
        <w:tc>
          <w:tcPr>
            <w:tcW w:w="2093" w:type="dxa"/>
          </w:tcPr>
          <w:p w:rsidR="00BC5DA7" w:rsidRPr="0047359D" w:rsidRDefault="00BC5DA7" w:rsidP="0034715D">
            <w:pPr>
              <w:jc w:val="center"/>
              <w:rPr>
                <w:sz w:val="24"/>
                <w:szCs w:val="24"/>
              </w:rPr>
            </w:pPr>
            <w:r w:rsidRPr="0047359D">
              <w:rPr>
                <w:sz w:val="24"/>
                <w:szCs w:val="24"/>
              </w:rPr>
              <w:t>2018 год</w:t>
            </w:r>
          </w:p>
        </w:tc>
        <w:tc>
          <w:tcPr>
            <w:tcW w:w="3827" w:type="dxa"/>
          </w:tcPr>
          <w:p w:rsidR="00BC5DA7" w:rsidRPr="0047359D" w:rsidRDefault="00BC5DA7" w:rsidP="0034715D">
            <w:pPr>
              <w:jc w:val="center"/>
              <w:rPr>
                <w:sz w:val="24"/>
                <w:szCs w:val="24"/>
              </w:rPr>
            </w:pPr>
            <w:r w:rsidRPr="0047359D">
              <w:rPr>
                <w:sz w:val="24"/>
                <w:szCs w:val="24"/>
              </w:rPr>
              <w:t>7</w:t>
            </w:r>
          </w:p>
        </w:tc>
        <w:tc>
          <w:tcPr>
            <w:tcW w:w="4217" w:type="dxa"/>
          </w:tcPr>
          <w:p w:rsidR="00BC5DA7" w:rsidRPr="0047359D" w:rsidRDefault="00BC5DA7" w:rsidP="0034715D">
            <w:pPr>
              <w:jc w:val="center"/>
              <w:rPr>
                <w:sz w:val="24"/>
                <w:szCs w:val="24"/>
              </w:rPr>
            </w:pPr>
            <w:r w:rsidRPr="0047359D">
              <w:rPr>
                <w:sz w:val="24"/>
                <w:szCs w:val="24"/>
              </w:rPr>
              <w:t>8366</w:t>
            </w:r>
          </w:p>
        </w:tc>
      </w:tr>
      <w:tr w:rsidR="00BC5DA7" w:rsidRPr="0047359D" w:rsidTr="0034715D">
        <w:tc>
          <w:tcPr>
            <w:tcW w:w="2093" w:type="dxa"/>
          </w:tcPr>
          <w:p w:rsidR="00BC5DA7" w:rsidRPr="0047359D" w:rsidRDefault="00BC5DA7" w:rsidP="0034715D">
            <w:pPr>
              <w:jc w:val="center"/>
              <w:rPr>
                <w:sz w:val="24"/>
                <w:szCs w:val="24"/>
              </w:rPr>
            </w:pPr>
            <w:r w:rsidRPr="0047359D">
              <w:rPr>
                <w:sz w:val="24"/>
                <w:szCs w:val="24"/>
              </w:rPr>
              <w:t>2019 год</w:t>
            </w:r>
          </w:p>
        </w:tc>
        <w:tc>
          <w:tcPr>
            <w:tcW w:w="3827" w:type="dxa"/>
          </w:tcPr>
          <w:p w:rsidR="00BC5DA7" w:rsidRPr="0047359D" w:rsidRDefault="00BC5DA7" w:rsidP="0034715D">
            <w:pPr>
              <w:jc w:val="center"/>
              <w:rPr>
                <w:sz w:val="24"/>
                <w:szCs w:val="24"/>
              </w:rPr>
            </w:pPr>
            <w:r w:rsidRPr="0047359D">
              <w:rPr>
                <w:sz w:val="24"/>
                <w:szCs w:val="24"/>
              </w:rPr>
              <w:t>6</w:t>
            </w:r>
          </w:p>
        </w:tc>
        <w:tc>
          <w:tcPr>
            <w:tcW w:w="4217" w:type="dxa"/>
          </w:tcPr>
          <w:p w:rsidR="00BC5DA7" w:rsidRPr="0047359D" w:rsidRDefault="00BC5DA7" w:rsidP="0034715D">
            <w:pPr>
              <w:jc w:val="center"/>
              <w:rPr>
                <w:sz w:val="24"/>
                <w:szCs w:val="24"/>
              </w:rPr>
            </w:pPr>
            <w:r w:rsidRPr="0047359D">
              <w:rPr>
                <w:sz w:val="24"/>
                <w:szCs w:val="24"/>
              </w:rPr>
              <w:t>6233</w:t>
            </w:r>
          </w:p>
        </w:tc>
      </w:tr>
      <w:tr w:rsidR="00BC5DA7" w:rsidRPr="0047359D" w:rsidTr="0034715D">
        <w:tc>
          <w:tcPr>
            <w:tcW w:w="2093" w:type="dxa"/>
          </w:tcPr>
          <w:p w:rsidR="00BC5DA7" w:rsidRPr="0047359D" w:rsidRDefault="00BC5DA7" w:rsidP="0034715D">
            <w:pPr>
              <w:jc w:val="center"/>
              <w:rPr>
                <w:color w:val="000000"/>
                <w:sz w:val="24"/>
                <w:szCs w:val="24"/>
              </w:rPr>
            </w:pPr>
            <w:r w:rsidRPr="0047359D">
              <w:rPr>
                <w:color w:val="000000"/>
                <w:sz w:val="24"/>
                <w:szCs w:val="24"/>
              </w:rPr>
              <w:t>2020 год</w:t>
            </w:r>
          </w:p>
        </w:tc>
        <w:tc>
          <w:tcPr>
            <w:tcW w:w="3827" w:type="dxa"/>
          </w:tcPr>
          <w:p w:rsidR="00BC5DA7" w:rsidRPr="0047359D" w:rsidRDefault="00BC5DA7" w:rsidP="0034715D">
            <w:pPr>
              <w:jc w:val="center"/>
              <w:rPr>
                <w:color w:val="000000"/>
                <w:sz w:val="24"/>
                <w:szCs w:val="24"/>
              </w:rPr>
            </w:pPr>
            <w:r w:rsidRPr="0047359D">
              <w:rPr>
                <w:color w:val="000000"/>
                <w:sz w:val="24"/>
                <w:szCs w:val="24"/>
              </w:rPr>
              <w:t>4</w:t>
            </w:r>
          </w:p>
        </w:tc>
        <w:tc>
          <w:tcPr>
            <w:tcW w:w="4217" w:type="dxa"/>
          </w:tcPr>
          <w:p w:rsidR="00BC5DA7" w:rsidRPr="0047359D" w:rsidRDefault="00BC5DA7" w:rsidP="0034715D">
            <w:pPr>
              <w:jc w:val="center"/>
              <w:rPr>
                <w:color w:val="000000"/>
                <w:sz w:val="24"/>
                <w:szCs w:val="24"/>
              </w:rPr>
            </w:pPr>
            <w:r w:rsidRPr="0047359D">
              <w:rPr>
                <w:color w:val="000000"/>
                <w:sz w:val="24"/>
                <w:szCs w:val="24"/>
              </w:rPr>
              <w:t>4981</w:t>
            </w:r>
          </w:p>
        </w:tc>
      </w:tr>
      <w:tr w:rsidR="00BC5DA7" w:rsidRPr="0047359D" w:rsidTr="0034715D">
        <w:tc>
          <w:tcPr>
            <w:tcW w:w="2093" w:type="dxa"/>
          </w:tcPr>
          <w:p w:rsidR="00BC5DA7" w:rsidRPr="0047359D" w:rsidRDefault="00BC5DA7" w:rsidP="0034715D">
            <w:pPr>
              <w:jc w:val="center"/>
              <w:rPr>
                <w:color w:val="000000"/>
                <w:sz w:val="24"/>
                <w:szCs w:val="24"/>
              </w:rPr>
            </w:pPr>
            <w:r w:rsidRPr="0047359D">
              <w:rPr>
                <w:color w:val="000000"/>
                <w:sz w:val="24"/>
                <w:szCs w:val="24"/>
              </w:rPr>
              <w:t>2021 год</w:t>
            </w:r>
          </w:p>
        </w:tc>
        <w:tc>
          <w:tcPr>
            <w:tcW w:w="3827" w:type="dxa"/>
          </w:tcPr>
          <w:p w:rsidR="00BC5DA7" w:rsidRPr="0047359D" w:rsidRDefault="00BC5DA7" w:rsidP="0034715D">
            <w:pPr>
              <w:jc w:val="center"/>
              <w:rPr>
                <w:color w:val="000000"/>
                <w:sz w:val="24"/>
                <w:szCs w:val="24"/>
              </w:rPr>
            </w:pPr>
            <w:r w:rsidRPr="0047359D">
              <w:rPr>
                <w:color w:val="000000"/>
                <w:sz w:val="24"/>
                <w:szCs w:val="24"/>
              </w:rPr>
              <w:t>-</w:t>
            </w:r>
          </w:p>
        </w:tc>
        <w:tc>
          <w:tcPr>
            <w:tcW w:w="4217" w:type="dxa"/>
          </w:tcPr>
          <w:p w:rsidR="00BC5DA7" w:rsidRPr="0047359D" w:rsidRDefault="00BC5DA7" w:rsidP="0034715D">
            <w:pPr>
              <w:jc w:val="center"/>
              <w:rPr>
                <w:color w:val="000000"/>
                <w:sz w:val="24"/>
                <w:szCs w:val="24"/>
              </w:rPr>
            </w:pPr>
            <w:r w:rsidRPr="0047359D">
              <w:rPr>
                <w:color w:val="000000"/>
                <w:sz w:val="24"/>
                <w:szCs w:val="24"/>
              </w:rPr>
              <w:t>-</w:t>
            </w:r>
          </w:p>
        </w:tc>
      </w:tr>
      <w:tr w:rsidR="00BC5DA7" w:rsidRPr="0047359D" w:rsidTr="0034715D">
        <w:tc>
          <w:tcPr>
            <w:tcW w:w="2093" w:type="dxa"/>
          </w:tcPr>
          <w:p w:rsidR="00BC5DA7" w:rsidRPr="0047359D" w:rsidRDefault="00BC5DA7" w:rsidP="0034715D">
            <w:pPr>
              <w:jc w:val="center"/>
              <w:rPr>
                <w:color w:val="000000"/>
                <w:sz w:val="24"/>
                <w:szCs w:val="24"/>
              </w:rPr>
            </w:pPr>
            <w:r w:rsidRPr="0047359D">
              <w:rPr>
                <w:color w:val="000000"/>
                <w:sz w:val="24"/>
                <w:szCs w:val="24"/>
              </w:rPr>
              <w:t>2022 год</w:t>
            </w:r>
          </w:p>
        </w:tc>
        <w:tc>
          <w:tcPr>
            <w:tcW w:w="3827" w:type="dxa"/>
          </w:tcPr>
          <w:p w:rsidR="00BC5DA7" w:rsidRPr="0047359D" w:rsidRDefault="00BC5DA7" w:rsidP="0034715D">
            <w:pPr>
              <w:jc w:val="center"/>
              <w:rPr>
                <w:color w:val="000000"/>
                <w:sz w:val="24"/>
                <w:szCs w:val="24"/>
              </w:rPr>
            </w:pPr>
            <w:r w:rsidRPr="0047359D">
              <w:rPr>
                <w:color w:val="000000"/>
                <w:sz w:val="24"/>
                <w:szCs w:val="24"/>
              </w:rPr>
              <w:t>6</w:t>
            </w:r>
          </w:p>
        </w:tc>
        <w:tc>
          <w:tcPr>
            <w:tcW w:w="4217" w:type="dxa"/>
          </w:tcPr>
          <w:p w:rsidR="00BC5DA7" w:rsidRPr="0047359D" w:rsidRDefault="00BC5DA7" w:rsidP="0034715D">
            <w:pPr>
              <w:jc w:val="center"/>
              <w:rPr>
                <w:color w:val="000000"/>
                <w:sz w:val="24"/>
                <w:szCs w:val="24"/>
              </w:rPr>
            </w:pPr>
            <w:r w:rsidRPr="0047359D">
              <w:rPr>
                <w:color w:val="000000"/>
                <w:sz w:val="24"/>
                <w:szCs w:val="24"/>
              </w:rPr>
              <w:t>5124</w:t>
            </w:r>
          </w:p>
        </w:tc>
      </w:tr>
      <w:tr w:rsidR="007D4552" w:rsidRPr="0047359D" w:rsidTr="0034715D">
        <w:tc>
          <w:tcPr>
            <w:tcW w:w="2093" w:type="dxa"/>
          </w:tcPr>
          <w:p w:rsidR="007D4552" w:rsidRPr="0047359D" w:rsidRDefault="007D4552" w:rsidP="0034715D">
            <w:pPr>
              <w:jc w:val="center"/>
              <w:rPr>
                <w:color w:val="000000"/>
                <w:sz w:val="24"/>
                <w:szCs w:val="24"/>
              </w:rPr>
            </w:pPr>
            <w:r w:rsidRPr="0047359D">
              <w:rPr>
                <w:color w:val="000000"/>
                <w:sz w:val="24"/>
                <w:szCs w:val="24"/>
              </w:rPr>
              <w:t>2023 год</w:t>
            </w:r>
          </w:p>
        </w:tc>
        <w:tc>
          <w:tcPr>
            <w:tcW w:w="3827" w:type="dxa"/>
          </w:tcPr>
          <w:p w:rsidR="007D4552" w:rsidRPr="0047359D" w:rsidRDefault="007D4552" w:rsidP="0034715D">
            <w:pPr>
              <w:jc w:val="center"/>
              <w:rPr>
                <w:color w:val="000000"/>
                <w:sz w:val="24"/>
                <w:szCs w:val="24"/>
              </w:rPr>
            </w:pPr>
            <w:r w:rsidRPr="0047359D">
              <w:rPr>
                <w:color w:val="000000"/>
                <w:sz w:val="24"/>
                <w:szCs w:val="24"/>
              </w:rPr>
              <w:t>1</w:t>
            </w:r>
          </w:p>
        </w:tc>
        <w:tc>
          <w:tcPr>
            <w:tcW w:w="4217" w:type="dxa"/>
          </w:tcPr>
          <w:p w:rsidR="007D4552" w:rsidRPr="0047359D" w:rsidRDefault="007D4552" w:rsidP="0034715D">
            <w:pPr>
              <w:jc w:val="center"/>
              <w:rPr>
                <w:color w:val="000000"/>
                <w:sz w:val="24"/>
                <w:szCs w:val="24"/>
              </w:rPr>
            </w:pPr>
            <w:r w:rsidRPr="0047359D">
              <w:rPr>
                <w:color w:val="000000"/>
                <w:sz w:val="24"/>
                <w:szCs w:val="24"/>
              </w:rPr>
              <w:t>1395</w:t>
            </w:r>
          </w:p>
        </w:tc>
      </w:tr>
    </w:tbl>
    <w:p w:rsidR="00BC5DA7" w:rsidRPr="0047359D" w:rsidRDefault="00BC5DA7" w:rsidP="00FF04AF">
      <w:pPr>
        <w:pStyle w:val="a7"/>
        <w:spacing w:before="0" w:beforeAutospacing="0" w:after="0" w:afterAutospacing="0"/>
        <w:jc w:val="both"/>
        <w:rPr>
          <w:shd w:val="clear" w:color="auto" w:fill="FFFFFF"/>
        </w:rPr>
      </w:pPr>
      <w:r w:rsidRPr="0047359D">
        <w:rPr>
          <w:shd w:val="clear" w:color="auto" w:fill="FFFFFF"/>
        </w:rPr>
        <w:t xml:space="preserve">        </w:t>
      </w:r>
      <w:r w:rsidRPr="0047359D">
        <w:t>Всего по состоянию на 01.01.202</w:t>
      </w:r>
      <w:r w:rsidR="007D4552" w:rsidRPr="0047359D">
        <w:t>4</w:t>
      </w:r>
      <w:r w:rsidRPr="0047359D">
        <w:t xml:space="preserve"> года сформировано для предоставления в собственность многодетным семьям 39 земельных участков, однако этих участков недостаточно, чтобы обеспечить всех стоящих на учете по Вичугскому району многодетных граждан.</w:t>
      </w:r>
    </w:p>
    <w:p w:rsidR="00BC5DA7" w:rsidRPr="0047359D" w:rsidRDefault="00BC5DA7" w:rsidP="00960487">
      <w:pPr>
        <w:ind w:firstLine="540"/>
        <w:jc w:val="both"/>
        <w:rPr>
          <w:sz w:val="24"/>
          <w:szCs w:val="24"/>
        </w:rPr>
      </w:pPr>
      <w:r w:rsidRPr="0047359D">
        <w:rPr>
          <w:sz w:val="24"/>
          <w:szCs w:val="24"/>
        </w:rPr>
        <w:t>Вместе с тем, низкие доходы граждан, рост цен на строительные материалы сдерживают развитие индивидуального жилищного строительства в районе.</w:t>
      </w:r>
    </w:p>
    <w:p w:rsidR="00BC5DA7" w:rsidRPr="0047359D" w:rsidRDefault="00BC5DA7" w:rsidP="00960487">
      <w:pPr>
        <w:ind w:firstLine="540"/>
        <w:jc w:val="both"/>
        <w:rPr>
          <w:sz w:val="24"/>
          <w:szCs w:val="24"/>
        </w:rPr>
      </w:pPr>
      <w:r w:rsidRPr="0047359D">
        <w:rPr>
          <w:color w:val="000000"/>
          <w:sz w:val="24"/>
          <w:szCs w:val="24"/>
        </w:rPr>
        <w:t>В 2020 году трем семьям предоставлены жилые помещения муниципального жилищного фонда по договорам социального найма жилых помещений</w:t>
      </w:r>
      <w:r w:rsidR="00CE1696" w:rsidRPr="0047359D">
        <w:rPr>
          <w:color w:val="000000"/>
          <w:sz w:val="24"/>
          <w:szCs w:val="24"/>
        </w:rPr>
        <w:t>, в 2023 году – четырем семьям</w:t>
      </w:r>
      <w:r w:rsidRPr="0047359D">
        <w:rPr>
          <w:color w:val="000000"/>
          <w:sz w:val="24"/>
          <w:szCs w:val="24"/>
        </w:rPr>
        <w:t xml:space="preserve">. В 2020 году предоставлены жилые помещения  по договорам найма специализированных жилых помещений четырем детям-сиротам, а в 2021 году - семи детям-сиротам, в 2022 году - </w:t>
      </w:r>
      <w:r w:rsidR="00B85B39" w:rsidRPr="0047359D">
        <w:rPr>
          <w:sz w:val="24"/>
          <w:szCs w:val="24"/>
        </w:rPr>
        <w:t>семи</w:t>
      </w:r>
      <w:r w:rsidRPr="0047359D">
        <w:rPr>
          <w:sz w:val="24"/>
          <w:szCs w:val="24"/>
        </w:rPr>
        <w:t xml:space="preserve"> детям-сиротам</w:t>
      </w:r>
      <w:r w:rsidR="007D4552" w:rsidRPr="0047359D">
        <w:rPr>
          <w:sz w:val="24"/>
          <w:szCs w:val="24"/>
        </w:rPr>
        <w:t xml:space="preserve">, в 2023 году </w:t>
      </w:r>
      <w:r w:rsidR="00B85B39" w:rsidRPr="0047359D">
        <w:rPr>
          <w:sz w:val="24"/>
          <w:szCs w:val="24"/>
        </w:rPr>
        <w:t xml:space="preserve">– пяти </w:t>
      </w:r>
      <w:r w:rsidR="007D4552" w:rsidRPr="0047359D">
        <w:rPr>
          <w:sz w:val="24"/>
          <w:szCs w:val="24"/>
        </w:rPr>
        <w:t xml:space="preserve"> </w:t>
      </w:r>
      <w:r w:rsidR="00B85B39" w:rsidRPr="0047359D">
        <w:rPr>
          <w:color w:val="000000"/>
          <w:sz w:val="24"/>
          <w:szCs w:val="24"/>
        </w:rPr>
        <w:t>детям-сиротам</w:t>
      </w:r>
      <w:r w:rsidRPr="0047359D">
        <w:rPr>
          <w:sz w:val="24"/>
          <w:szCs w:val="24"/>
        </w:rPr>
        <w:t>.</w:t>
      </w:r>
    </w:p>
    <w:p w:rsidR="00BC5DA7" w:rsidRPr="0047359D" w:rsidRDefault="00BC5DA7" w:rsidP="006A08A4">
      <w:pPr>
        <w:jc w:val="both"/>
        <w:rPr>
          <w:color w:val="000000"/>
          <w:sz w:val="24"/>
          <w:szCs w:val="24"/>
        </w:rPr>
      </w:pPr>
      <w:r w:rsidRPr="0047359D">
        <w:rPr>
          <w:color w:val="000000"/>
          <w:sz w:val="24"/>
          <w:szCs w:val="24"/>
        </w:rPr>
        <w:t xml:space="preserve">        В 2020 году пять семей улучшили жилищные условия в рамках реализации подпрограммы «Обеспечение жильем молодых семей»  государственной программы Ивановской области «Обеспечение доступным и комфортным жильем населения Ивановской области», 2021 году –одна молодая семья, а </w:t>
      </w:r>
      <w:r w:rsidRPr="0047359D">
        <w:rPr>
          <w:sz w:val="24"/>
          <w:szCs w:val="24"/>
        </w:rPr>
        <w:t>в 2022 году –пять молодых семей.</w:t>
      </w:r>
      <w:r w:rsidRPr="0047359D">
        <w:rPr>
          <w:color w:val="000000"/>
          <w:sz w:val="24"/>
          <w:szCs w:val="24"/>
        </w:rPr>
        <w:t xml:space="preserve">        </w:t>
      </w:r>
    </w:p>
    <w:p w:rsidR="00BC5DA7" w:rsidRPr="0047359D" w:rsidRDefault="00BC5DA7" w:rsidP="005D166E">
      <w:pPr>
        <w:ind w:firstLine="540"/>
        <w:jc w:val="center"/>
        <w:rPr>
          <w:b/>
          <w:sz w:val="24"/>
          <w:szCs w:val="24"/>
        </w:rPr>
      </w:pPr>
      <w:r w:rsidRPr="0047359D">
        <w:rPr>
          <w:b/>
          <w:sz w:val="24"/>
          <w:szCs w:val="24"/>
        </w:rPr>
        <w:t>1.6 Инвестиционная деятельность</w:t>
      </w:r>
    </w:p>
    <w:p w:rsidR="00BC5DA7" w:rsidRPr="0047359D" w:rsidRDefault="00BC5DA7" w:rsidP="005D166E">
      <w:pPr>
        <w:ind w:firstLine="539"/>
        <w:jc w:val="both"/>
        <w:rPr>
          <w:sz w:val="24"/>
          <w:szCs w:val="24"/>
        </w:rPr>
      </w:pPr>
      <w:r w:rsidRPr="0047359D">
        <w:rPr>
          <w:sz w:val="24"/>
          <w:szCs w:val="24"/>
        </w:rPr>
        <w:t xml:space="preserve">Настоящая Стратегия  социально-экономического  развития  Вичугского муниципального района Ивановской  области  на  период  до  2025  года определяет  приоритеты  и  общий  вектор  развития  района  на  долгосрочную перспективу,  взаимодействие  органов  местного самоуправления,  предпринимательского сообщества и общества. Учитывая возрастающие требования к качественным изменениям  социально-экономического  развития  Ивановской  области и Вичугского района, достижение  целей  качественного  развития  можно  добиться  на  основе привлечения внутренних и внешних инвестиций. </w:t>
      </w:r>
    </w:p>
    <w:p w:rsidR="00BC5DA7" w:rsidRPr="0047359D" w:rsidRDefault="00BC5DA7" w:rsidP="005D166E">
      <w:pPr>
        <w:jc w:val="both"/>
        <w:rPr>
          <w:sz w:val="24"/>
          <w:szCs w:val="24"/>
        </w:rPr>
      </w:pPr>
      <w:r w:rsidRPr="0047359D">
        <w:rPr>
          <w:sz w:val="24"/>
          <w:szCs w:val="24"/>
        </w:rPr>
        <w:t xml:space="preserve">      Вичугский муниципальный район расположен в северо-восточной части Ивановской области, </w:t>
      </w:r>
      <w:r w:rsidRPr="0047359D">
        <w:rPr>
          <w:bCs/>
          <w:sz w:val="24"/>
          <w:szCs w:val="24"/>
        </w:rPr>
        <w:t>в правобережье Ивановского Поволжья.</w:t>
      </w:r>
      <w:r w:rsidRPr="0047359D">
        <w:rPr>
          <w:sz w:val="24"/>
          <w:szCs w:val="24"/>
        </w:rPr>
        <w:t xml:space="preserve"> В целом географическое положение Вичугского муниципального района следует оценивать как выгодное, прежде всего, благодаря его выходу к Волге и вхождению значительной его части в Поволжскую зону Ивановской области. Наличие транспортной и инженерной инфраструктуры, способствующей развитию промышленности и предпринимательства, земельных ресурсов и свободных площадок для сельскохозяйственного, промышленного и иного использования, богатейшее  историко-культурное  наследие  и  живописный природный ландшафт также способствуют привлечению инвестиций в район.</w:t>
      </w:r>
    </w:p>
    <w:p w:rsidR="00BC5DA7" w:rsidRPr="0047359D" w:rsidRDefault="00BC5DA7" w:rsidP="000538DE">
      <w:pPr>
        <w:pStyle w:val="ac"/>
        <w:tabs>
          <w:tab w:val="left" w:pos="0"/>
        </w:tabs>
        <w:jc w:val="both"/>
      </w:pPr>
      <w:r w:rsidRPr="0047359D">
        <w:lastRenderedPageBreak/>
        <w:t xml:space="preserve">        В целях привлечения инвесторов, увеличения налогового потенциала и создания новых объектов на территории района ведется работа по подготовке инвестиционных площадок, информация о которых размещена на официальном сайте администрации Вичугского муниципального района Ивановской области (</w:t>
      </w:r>
      <w:hyperlink r:id="rId11" w:history="1">
        <w:r w:rsidRPr="0047359D">
          <w:rPr>
            <w:rStyle w:val="af2"/>
          </w:rPr>
          <w:t>https://vichugskij-r24.gosweb.gosuslugi.ru/</w:t>
        </w:r>
      </w:hyperlink>
      <w:r w:rsidRPr="0047359D">
        <w:t>) и на «Инвестиционном портале Ивановской области» (</w:t>
      </w:r>
      <w:hyperlink r:id="rId12" w:history="1">
        <w:r w:rsidRPr="0047359D">
          <w:rPr>
            <w:rStyle w:val="af2"/>
            <w:lang w:val="en-US"/>
          </w:rPr>
          <w:t>www</w:t>
        </w:r>
        <w:r w:rsidRPr="0047359D">
          <w:rPr>
            <w:rStyle w:val="af2"/>
          </w:rPr>
          <w:t>.</w:t>
        </w:r>
        <w:r w:rsidRPr="0047359D">
          <w:rPr>
            <w:rStyle w:val="af2"/>
            <w:lang w:val="en-US"/>
          </w:rPr>
          <w:t>invest</w:t>
        </w:r>
        <w:r w:rsidRPr="0047359D">
          <w:rPr>
            <w:rStyle w:val="af2"/>
          </w:rPr>
          <w:t>-</w:t>
        </w:r>
        <w:r w:rsidRPr="0047359D">
          <w:rPr>
            <w:rStyle w:val="af2"/>
            <w:lang w:val="en-US"/>
          </w:rPr>
          <w:t>ivanovo</w:t>
        </w:r>
        <w:r w:rsidRPr="0047359D">
          <w:rPr>
            <w:rStyle w:val="af2"/>
          </w:rPr>
          <w:t>.</w:t>
        </w:r>
        <w:r w:rsidRPr="0047359D">
          <w:rPr>
            <w:rStyle w:val="af2"/>
            <w:lang w:val="en-US"/>
          </w:rPr>
          <w:t>ru</w:t>
        </w:r>
      </w:hyperlink>
      <w:r w:rsidRPr="0047359D">
        <w:t xml:space="preserve"> ). </w:t>
      </w:r>
    </w:p>
    <w:p w:rsidR="00BC5DA7" w:rsidRPr="0047359D" w:rsidRDefault="00BC5DA7" w:rsidP="00C3106A">
      <w:pPr>
        <w:pStyle w:val="610"/>
        <w:shd w:val="clear" w:color="auto" w:fill="auto"/>
        <w:spacing w:line="240" w:lineRule="auto"/>
        <w:ind w:right="20" w:firstLine="708"/>
        <w:rPr>
          <w:rStyle w:val="63"/>
          <w:color w:val="000000"/>
          <w:sz w:val="24"/>
          <w:szCs w:val="24"/>
        </w:rPr>
      </w:pPr>
      <w:r w:rsidRPr="0047359D">
        <w:rPr>
          <w:rStyle w:val="63"/>
          <w:color w:val="000000"/>
          <w:sz w:val="24"/>
          <w:szCs w:val="24"/>
        </w:rPr>
        <w:t xml:space="preserve">В районе имеются следующие «зеленые» площадки: </w:t>
      </w:r>
    </w:p>
    <w:p w:rsidR="00BC5DA7" w:rsidRPr="0047359D" w:rsidRDefault="00BC5DA7" w:rsidP="00C3106A">
      <w:pPr>
        <w:numPr>
          <w:ilvl w:val="0"/>
          <w:numId w:val="28"/>
        </w:numPr>
        <w:jc w:val="both"/>
        <w:rPr>
          <w:sz w:val="24"/>
          <w:szCs w:val="24"/>
        </w:rPr>
      </w:pPr>
      <w:r w:rsidRPr="0047359D">
        <w:rPr>
          <w:sz w:val="24"/>
          <w:szCs w:val="24"/>
        </w:rPr>
        <w:t>Земельный участок под базу отдыха  площадью 17,8 га, между д. Стрелка и д. Борщевка;</w:t>
      </w:r>
    </w:p>
    <w:p w:rsidR="00BC5DA7" w:rsidRPr="0047359D" w:rsidRDefault="00BC5DA7" w:rsidP="00C3106A">
      <w:pPr>
        <w:numPr>
          <w:ilvl w:val="0"/>
          <w:numId w:val="28"/>
        </w:numPr>
        <w:jc w:val="both"/>
        <w:rPr>
          <w:sz w:val="24"/>
          <w:szCs w:val="24"/>
        </w:rPr>
      </w:pPr>
      <w:r w:rsidRPr="0047359D">
        <w:rPr>
          <w:sz w:val="24"/>
          <w:szCs w:val="24"/>
        </w:rPr>
        <w:t>Земельный участок для размещения объектов физической культуры и спорта площадью 2,4 га, д. Семигорье;</w:t>
      </w:r>
    </w:p>
    <w:p w:rsidR="00BC5DA7" w:rsidRPr="0047359D" w:rsidRDefault="00BC5DA7" w:rsidP="00C3106A">
      <w:pPr>
        <w:numPr>
          <w:ilvl w:val="0"/>
          <w:numId w:val="28"/>
        </w:numPr>
        <w:jc w:val="both"/>
        <w:rPr>
          <w:sz w:val="24"/>
          <w:szCs w:val="24"/>
        </w:rPr>
      </w:pPr>
      <w:r w:rsidRPr="0047359D">
        <w:rPr>
          <w:sz w:val="24"/>
          <w:szCs w:val="24"/>
        </w:rPr>
        <w:t>Земельный участок под спортивную базу площадью 3,6 га, д. Семигорье;</w:t>
      </w:r>
    </w:p>
    <w:p w:rsidR="00BC5DA7" w:rsidRPr="0047359D" w:rsidRDefault="00BC5DA7" w:rsidP="00C3106A">
      <w:pPr>
        <w:numPr>
          <w:ilvl w:val="0"/>
          <w:numId w:val="28"/>
        </w:numPr>
        <w:jc w:val="both"/>
        <w:rPr>
          <w:sz w:val="24"/>
          <w:szCs w:val="24"/>
        </w:rPr>
      </w:pPr>
      <w:r w:rsidRPr="0047359D">
        <w:rPr>
          <w:sz w:val="24"/>
          <w:szCs w:val="24"/>
        </w:rPr>
        <w:t>Земельный участок под комплексную жилую застройку площадью 38,7 га,</w:t>
      </w:r>
      <w:r w:rsidRPr="0047359D">
        <w:rPr>
          <w:bCs/>
          <w:sz w:val="24"/>
          <w:szCs w:val="24"/>
        </w:rPr>
        <w:t xml:space="preserve"> на территории МУСП «Каменское» в 0,7 км на северо – запад от д. Борутиха</w:t>
      </w:r>
      <w:r w:rsidRPr="0047359D">
        <w:rPr>
          <w:sz w:val="24"/>
          <w:szCs w:val="24"/>
        </w:rPr>
        <w:t xml:space="preserve">;      </w:t>
      </w:r>
    </w:p>
    <w:p w:rsidR="00BC5DA7" w:rsidRPr="0047359D" w:rsidRDefault="00BC5DA7" w:rsidP="00C3106A">
      <w:pPr>
        <w:numPr>
          <w:ilvl w:val="0"/>
          <w:numId w:val="28"/>
        </w:numPr>
        <w:jc w:val="both"/>
        <w:rPr>
          <w:sz w:val="24"/>
          <w:szCs w:val="24"/>
        </w:rPr>
      </w:pPr>
      <w:r w:rsidRPr="0047359D">
        <w:rPr>
          <w:sz w:val="24"/>
          <w:szCs w:val="24"/>
        </w:rPr>
        <w:t>Земельный участок под промышленное производство площадью 18,13 га, в 1,5 км. юго – восточнее д. Никулино (бывший кирпичный завод)</w:t>
      </w:r>
    </w:p>
    <w:p w:rsidR="00BC5DA7" w:rsidRPr="0047359D" w:rsidRDefault="00BC5DA7" w:rsidP="00C3106A">
      <w:pPr>
        <w:numPr>
          <w:ilvl w:val="0"/>
          <w:numId w:val="28"/>
        </w:numPr>
        <w:jc w:val="both"/>
        <w:rPr>
          <w:sz w:val="24"/>
          <w:szCs w:val="24"/>
        </w:rPr>
      </w:pPr>
      <w:r w:rsidRPr="0047359D">
        <w:rPr>
          <w:sz w:val="24"/>
          <w:szCs w:val="24"/>
        </w:rPr>
        <w:t xml:space="preserve">Земельный участок под строительство кирпичного завода площадью 9,3459 га, в 0,7 км. юго – восточнее д. Борутиха      </w:t>
      </w:r>
    </w:p>
    <w:p w:rsidR="00BC5DA7" w:rsidRPr="0047359D" w:rsidRDefault="00BC5DA7" w:rsidP="00C3106A">
      <w:pPr>
        <w:numPr>
          <w:ilvl w:val="0"/>
          <w:numId w:val="28"/>
        </w:numPr>
        <w:shd w:val="clear" w:color="auto" w:fill="FFFFFF"/>
        <w:jc w:val="both"/>
        <w:rPr>
          <w:rFonts w:ascii="yandex-sans" w:hAnsi="yandex-sans"/>
          <w:color w:val="000000"/>
          <w:sz w:val="24"/>
          <w:szCs w:val="24"/>
        </w:rPr>
      </w:pPr>
      <w:r w:rsidRPr="0047359D">
        <w:rPr>
          <w:sz w:val="24"/>
          <w:szCs w:val="24"/>
        </w:rPr>
        <w:t>Земельный участок под промышленное производство площадью 177,1 га,  западнее жилой застройки г. Вичуга Ивановской области;</w:t>
      </w:r>
    </w:p>
    <w:p w:rsidR="00BC5DA7" w:rsidRPr="0047359D" w:rsidRDefault="00BC5DA7" w:rsidP="00C3106A">
      <w:pPr>
        <w:numPr>
          <w:ilvl w:val="0"/>
          <w:numId w:val="28"/>
        </w:numPr>
        <w:shd w:val="clear" w:color="auto" w:fill="FFFFFF"/>
        <w:jc w:val="both"/>
        <w:rPr>
          <w:rFonts w:ascii="yandex-sans" w:hAnsi="yandex-sans"/>
          <w:color w:val="000000"/>
          <w:sz w:val="24"/>
          <w:szCs w:val="24"/>
        </w:rPr>
      </w:pPr>
      <w:r w:rsidRPr="0047359D">
        <w:rPr>
          <w:sz w:val="24"/>
          <w:szCs w:val="24"/>
        </w:rPr>
        <w:t>Земельный участок для размещения объектов гостиничного типа и автосервиса площадью 1,2 га, в 0,8 км. северо – восточнее д. Хреново;</w:t>
      </w:r>
    </w:p>
    <w:p w:rsidR="00BC5DA7" w:rsidRPr="0047359D" w:rsidRDefault="00BC5DA7" w:rsidP="00C3106A">
      <w:pPr>
        <w:numPr>
          <w:ilvl w:val="0"/>
          <w:numId w:val="28"/>
        </w:numPr>
        <w:shd w:val="clear" w:color="auto" w:fill="FFFFFF"/>
        <w:jc w:val="both"/>
        <w:rPr>
          <w:color w:val="000000"/>
          <w:sz w:val="24"/>
          <w:szCs w:val="24"/>
        </w:rPr>
      </w:pPr>
      <w:r w:rsidRPr="0047359D">
        <w:rPr>
          <w:color w:val="000000"/>
          <w:sz w:val="24"/>
          <w:szCs w:val="24"/>
        </w:rPr>
        <w:t>Земельный участок под строительство топливно – заправочного комплекса, площадью 0,5 га, участок примыкает к автомобильной дороге Ковров – Шуя – Вичуга.</w:t>
      </w:r>
    </w:p>
    <w:p w:rsidR="00BC5DA7" w:rsidRPr="0047359D" w:rsidRDefault="00BC5DA7" w:rsidP="00C3106A">
      <w:pPr>
        <w:pStyle w:val="610"/>
        <w:shd w:val="clear" w:color="auto" w:fill="auto"/>
        <w:spacing w:line="240" w:lineRule="auto"/>
        <w:ind w:left="360" w:right="20"/>
        <w:rPr>
          <w:rStyle w:val="63"/>
          <w:color w:val="000000"/>
          <w:sz w:val="24"/>
          <w:szCs w:val="24"/>
        </w:rPr>
      </w:pPr>
      <w:r w:rsidRPr="0047359D">
        <w:rPr>
          <w:rStyle w:val="63"/>
          <w:color w:val="000000"/>
          <w:sz w:val="24"/>
          <w:szCs w:val="24"/>
        </w:rPr>
        <w:t xml:space="preserve">     В районе имеются следующие «коричневые» площадки: </w:t>
      </w:r>
    </w:p>
    <w:p w:rsidR="00BC5DA7" w:rsidRPr="0047359D" w:rsidRDefault="00BC5DA7" w:rsidP="00C3106A">
      <w:pPr>
        <w:pStyle w:val="610"/>
        <w:numPr>
          <w:ilvl w:val="0"/>
          <w:numId w:val="29"/>
        </w:numPr>
        <w:shd w:val="clear" w:color="auto" w:fill="auto"/>
        <w:spacing w:line="240" w:lineRule="auto"/>
        <w:ind w:right="20"/>
        <w:rPr>
          <w:rStyle w:val="63"/>
          <w:color w:val="000000"/>
          <w:sz w:val="24"/>
          <w:szCs w:val="24"/>
        </w:rPr>
      </w:pPr>
      <w:r w:rsidRPr="0047359D">
        <w:rPr>
          <w:rStyle w:val="63"/>
          <w:color w:val="000000"/>
          <w:sz w:val="24"/>
          <w:szCs w:val="24"/>
        </w:rPr>
        <w:t>Неиспользуемое здание бывшей школы по адресу: Ивановская область, Вичугский район, с. Раздолье, д. 11, площадью 274,2 кв.м.;</w:t>
      </w:r>
    </w:p>
    <w:p w:rsidR="00BC5DA7" w:rsidRPr="0047359D" w:rsidRDefault="00BC5DA7" w:rsidP="00C3106A">
      <w:pPr>
        <w:pStyle w:val="610"/>
        <w:numPr>
          <w:ilvl w:val="0"/>
          <w:numId w:val="29"/>
        </w:numPr>
        <w:shd w:val="clear" w:color="auto" w:fill="auto"/>
        <w:spacing w:line="240" w:lineRule="auto"/>
        <w:ind w:right="20"/>
        <w:rPr>
          <w:rStyle w:val="63"/>
          <w:color w:val="000000"/>
          <w:sz w:val="24"/>
          <w:szCs w:val="24"/>
        </w:rPr>
      </w:pPr>
      <w:r w:rsidRPr="0047359D">
        <w:rPr>
          <w:rStyle w:val="63"/>
          <w:color w:val="000000"/>
          <w:sz w:val="24"/>
          <w:szCs w:val="24"/>
        </w:rPr>
        <w:t>Неиспользуемое здание бывшего детского сада по адресу: Ивановская область, Вичугский район, с. Раздолье, д. 11, площадью 383,2 кв.м.;</w:t>
      </w:r>
    </w:p>
    <w:p w:rsidR="001C6B85" w:rsidRPr="0047359D" w:rsidRDefault="00BC5DA7" w:rsidP="001C6B85">
      <w:pPr>
        <w:rPr>
          <w:bCs/>
          <w:color w:val="000000"/>
          <w:sz w:val="24"/>
          <w:szCs w:val="24"/>
          <w:bdr w:val="none" w:sz="0" w:space="0" w:color="auto" w:frame="1"/>
        </w:rPr>
      </w:pPr>
      <w:r w:rsidRPr="0047359D">
        <w:rPr>
          <w:color w:val="000000"/>
          <w:sz w:val="24"/>
          <w:szCs w:val="24"/>
          <w:shd w:val="clear" w:color="auto" w:fill="FFFFFF"/>
        </w:rPr>
        <w:t xml:space="preserve">      3.  Неиспользуемое здание </w:t>
      </w:r>
      <w:r w:rsidRPr="0047359D">
        <w:rPr>
          <w:bCs/>
          <w:color w:val="000000"/>
          <w:sz w:val="24"/>
          <w:szCs w:val="24"/>
          <w:bdr w:val="none" w:sz="0" w:space="0" w:color="auto" w:frame="1"/>
        </w:rPr>
        <w:t>бывшего детского сада в п. Ново-Писцово.</w:t>
      </w:r>
    </w:p>
    <w:p w:rsidR="001C6B85" w:rsidRPr="0047359D" w:rsidRDefault="001C6B85" w:rsidP="001C6B85">
      <w:pPr>
        <w:rPr>
          <w:bCs/>
          <w:color w:val="000000"/>
          <w:sz w:val="24"/>
          <w:szCs w:val="24"/>
          <w:bdr w:val="none" w:sz="0" w:space="0" w:color="auto" w:frame="1"/>
        </w:rPr>
      </w:pPr>
      <w:r w:rsidRPr="0047359D">
        <w:rPr>
          <w:bCs/>
          <w:color w:val="000000"/>
          <w:sz w:val="24"/>
          <w:szCs w:val="24"/>
          <w:bdr w:val="none" w:sz="0" w:space="0" w:color="auto" w:frame="1"/>
        </w:rPr>
        <w:t xml:space="preserve">      4.</w:t>
      </w:r>
      <w:r w:rsidRPr="0047359D">
        <w:rPr>
          <w:b/>
          <w:bCs/>
          <w:color w:val="000000"/>
          <w:bdr w:val="none" w:sz="0" w:space="0" w:color="auto" w:frame="1"/>
        </w:rPr>
        <w:t xml:space="preserve"> </w:t>
      </w:r>
      <w:r w:rsidRPr="0047359D">
        <w:rPr>
          <w:bCs/>
          <w:color w:val="000000"/>
          <w:sz w:val="24"/>
          <w:szCs w:val="24"/>
          <w:bdr w:val="none" w:sz="0" w:space="0" w:color="auto" w:frame="1"/>
        </w:rPr>
        <w:t>Здание школы   д.Марфино.</w:t>
      </w:r>
    </w:p>
    <w:p w:rsidR="00BC5DA7" w:rsidRPr="0047359D" w:rsidRDefault="00BC5DA7" w:rsidP="00235986">
      <w:pPr>
        <w:widowControl w:val="0"/>
        <w:autoSpaceDE w:val="0"/>
        <w:autoSpaceDN w:val="0"/>
        <w:jc w:val="both"/>
        <w:rPr>
          <w:i/>
          <w:sz w:val="24"/>
          <w:szCs w:val="24"/>
        </w:rPr>
      </w:pPr>
      <w:r w:rsidRPr="0047359D">
        <w:rPr>
          <w:sz w:val="24"/>
          <w:szCs w:val="24"/>
        </w:rPr>
        <w:t xml:space="preserve">        В целях совершенствования работы по улучшению инвестиционного климата на территории Вичугского муниципального района Ивановской области в  2020 году создан штаб по улучшению инвестиционного климата на территории Вичугского муниципального района Ивановской области. Инвестиционный штаб является коллегиальным совещательным органом и создан в целях обеспечения благоприятных условий для реализации инвестиционных проектов на территории Вичугского муниципального района</w:t>
      </w:r>
      <w:r w:rsidRPr="0047359D">
        <w:rPr>
          <w:i/>
          <w:sz w:val="24"/>
          <w:szCs w:val="24"/>
        </w:rPr>
        <w:t xml:space="preserve"> </w:t>
      </w:r>
      <w:r w:rsidRPr="0047359D">
        <w:rPr>
          <w:sz w:val="24"/>
          <w:szCs w:val="24"/>
        </w:rPr>
        <w:t>Ивановской области и осуществления мониторинга за ходом их реализации.</w:t>
      </w:r>
    </w:p>
    <w:p w:rsidR="00BC5DA7" w:rsidRPr="0047359D" w:rsidRDefault="00BC5DA7" w:rsidP="000E5B12">
      <w:pPr>
        <w:pStyle w:val="a7"/>
        <w:spacing w:before="0" w:beforeAutospacing="0" w:after="0" w:afterAutospacing="0"/>
        <w:jc w:val="center"/>
        <w:rPr>
          <w:szCs w:val="24"/>
        </w:rPr>
      </w:pPr>
      <w:r w:rsidRPr="0047359D">
        <w:t>Объем инвестиций в основной капитал</w:t>
      </w:r>
      <w:r w:rsidR="000E5B12" w:rsidRPr="0047359D">
        <w:t xml:space="preserve"> </w:t>
      </w:r>
      <w:r w:rsidRPr="0047359D">
        <w:rPr>
          <w:szCs w:val="24"/>
        </w:rPr>
        <w:t>за счет всех источников финансирования</w:t>
      </w:r>
    </w:p>
    <w:tbl>
      <w:tblPr>
        <w:tblW w:w="9781" w:type="dxa"/>
        <w:tblInd w:w="7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134"/>
        <w:gridCol w:w="1276"/>
        <w:gridCol w:w="992"/>
        <w:gridCol w:w="1276"/>
        <w:gridCol w:w="1134"/>
        <w:gridCol w:w="1134"/>
        <w:gridCol w:w="1134"/>
      </w:tblGrid>
      <w:tr w:rsidR="001C6B85" w:rsidRPr="0047359D" w:rsidTr="001C6B85">
        <w:trPr>
          <w:cantSplit/>
          <w:trHeight w:val="240"/>
        </w:trPr>
        <w:tc>
          <w:tcPr>
            <w:tcW w:w="1701" w:type="dxa"/>
            <w:tcBorders>
              <w:top w:val="single" w:sz="4" w:space="0" w:color="auto"/>
              <w:bottom w:val="single" w:sz="4" w:space="0" w:color="auto"/>
            </w:tcBorders>
          </w:tcPr>
          <w:p w:rsidR="001C6B85" w:rsidRPr="0047359D" w:rsidRDefault="001C6B85" w:rsidP="00304913">
            <w:pPr>
              <w:pStyle w:val="ConsPlusCell"/>
              <w:widowControl/>
              <w:jc w:val="center"/>
              <w:rPr>
                <w:rFonts w:ascii="Times New Roman" w:hAnsi="Times New Roman" w:cs="Times New Roman"/>
                <w:sz w:val="24"/>
                <w:szCs w:val="24"/>
              </w:rPr>
            </w:pPr>
            <w:r w:rsidRPr="0047359D">
              <w:rPr>
                <w:rFonts w:ascii="Times New Roman" w:hAnsi="Times New Roman" w:cs="Times New Roman"/>
                <w:sz w:val="24"/>
                <w:szCs w:val="24"/>
              </w:rPr>
              <w:t>Показатель</w:t>
            </w:r>
          </w:p>
        </w:tc>
        <w:tc>
          <w:tcPr>
            <w:tcW w:w="1134" w:type="dxa"/>
            <w:tcBorders>
              <w:top w:val="single" w:sz="4" w:space="0" w:color="auto"/>
              <w:bottom w:val="single" w:sz="4" w:space="0" w:color="auto"/>
            </w:tcBorders>
          </w:tcPr>
          <w:p w:rsidR="001C6B85" w:rsidRPr="0047359D" w:rsidRDefault="001C6B85" w:rsidP="002A1695">
            <w:pPr>
              <w:pStyle w:val="ConsPlusCell"/>
              <w:widowControl/>
              <w:jc w:val="center"/>
              <w:rPr>
                <w:rFonts w:ascii="Times New Roman" w:hAnsi="Times New Roman" w:cs="Times New Roman"/>
                <w:sz w:val="24"/>
                <w:szCs w:val="24"/>
              </w:rPr>
            </w:pPr>
            <w:r w:rsidRPr="0047359D">
              <w:rPr>
                <w:rFonts w:ascii="Times New Roman" w:hAnsi="Times New Roman" w:cs="Times New Roman"/>
                <w:sz w:val="24"/>
                <w:szCs w:val="24"/>
              </w:rPr>
              <w:t>2017</w:t>
            </w:r>
          </w:p>
          <w:p w:rsidR="001C6B85" w:rsidRPr="0047359D" w:rsidRDefault="001C6B85" w:rsidP="002A1695">
            <w:pPr>
              <w:pStyle w:val="ConsPlusCell"/>
              <w:widowControl/>
              <w:jc w:val="center"/>
              <w:rPr>
                <w:rFonts w:ascii="Times New Roman" w:hAnsi="Times New Roman" w:cs="Times New Roman"/>
                <w:sz w:val="24"/>
                <w:szCs w:val="24"/>
              </w:rPr>
            </w:pPr>
            <w:r w:rsidRPr="0047359D">
              <w:rPr>
                <w:rFonts w:ascii="Times New Roman" w:hAnsi="Times New Roman" w:cs="Times New Roman"/>
                <w:sz w:val="24"/>
                <w:szCs w:val="24"/>
              </w:rPr>
              <w:t>год</w:t>
            </w:r>
          </w:p>
        </w:tc>
        <w:tc>
          <w:tcPr>
            <w:tcW w:w="1276" w:type="dxa"/>
            <w:tcBorders>
              <w:top w:val="single" w:sz="4" w:space="0" w:color="auto"/>
              <w:bottom w:val="single" w:sz="4" w:space="0" w:color="auto"/>
            </w:tcBorders>
          </w:tcPr>
          <w:p w:rsidR="001C6B85" w:rsidRPr="0047359D" w:rsidRDefault="001C6B85" w:rsidP="002A1695">
            <w:pPr>
              <w:autoSpaceDE w:val="0"/>
              <w:autoSpaceDN w:val="0"/>
              <w:adjustRightInd w:val="0"/>
              <w:jc w:val="center"/>
              <w:rPr>
                <w:color w:val="000000"/>
                <w:sz w:val="24"/>
                <w:szCs w:val="24"/>
              </w:rPr>
            </w:pPr>
            <w:r w:rsidRPr="0047359D">
              <w:rPr>
                <w:color w:val="000000"/>
                <w:sz w:val="24"/>
                <w:szCs w:val="24"/>
              </w:rPr>
              <w:t>2018 год</w:t>
            </w:r>
          </w:p>
        </w:tc>
        <w:tc>
          <w:tcPr>
            <w:tcW w:w="992" w:type="dxa"/>
            <w:tcBorders>
              <w:top w:val="single" w:sz="4" w:space="0" w:color="auto"/>
              <w:bottom w:val="single" w:sz="4" w:space="0" w:color="auto"/>
            </w:tcBorders>
          </w:tcPr>
          <w:p w:rsidR="001C6B85" w:rsidRPr="0047359D" w:rsidRDefault="001C6B85" w:rsidP="002A1695">
            <w:pPr>
              <w:autoSpaceDE w:val="0"/>
              <w:autoSpaceDN w:val="0"/>
              <w:adjustRightInd w:val="0"/>
              <w:jc w:val="center"/>
              <w:rPr>
                <w:color w:val="000000"/>
                <w:sz w:val="24"/>
                <w:szCs w:val="24"/>
              </w:rPr>
            </w:pPr>
            <w:r w:rsidRPr="0047359D">
              <w:rPr>
                <w:color w:val="000000"/>
                <w:sz w:val="24"/>
                <w:szCs w:val="24"/>
              </w:rPr>
              <w:t>2019 год</w:t>
            </w:r>
          </w:p>
        </w:tc>
        <w:tc>
          <w:tcPr>
            <w:tcW w:w="1276" w:type="dxa"/>
            <w:tcBorders>
              <w:top w:val="single" w:sz="4" w:space="0" w:color="auto"/>
              <w:bottom w:val="single" w:sz="4" w:space="0" w:color="auto"/>
            </w:tcBorders>
          </w:tcPr>
          <w:p w:rsidR="001C6B85" w:rsidRPr="0047359D" w:rsidRDefault="001C6B85" w:rsidP="002A1695">
            <w:pPr>
              <w:autoSpaceDE w:val="0"/>
              <w:autoSpaceDN w:val="0"/>
              <w:adjustRightInd w:val="0"/>
              <w:jc w:val="center"/>
              <w:rPr>
                <w:color w:val="000000"/>
                <w:sz w:val="24"/>
                <w:szCs w:val="24"/>
              </w:rPr>
            </w:pPr>
            <w:r w:rsidRPr="0047359D">
              <w:rPr>
                <w:color w:val="000000"/>
                <w:sz w:val="24"/>
                <w:szCs w:val="24"/>
              </w:rPr>
              <w:t>2020 год</w:t>
            </w:r>
          </w:p>
        </w:tc>
        <w:tc>
          <w:tcPr>
            <w:tcW w:w="1134" w:type="dxa"/>
            <w:tcBorders>
              <w:top w:val="single" w:sz="4" w:space="0" w:color="auto"/>
              <w:bottom w:val="single" w:sz="4" w:space="0" w:color="auto"/>
            </w:tcBorders>
          </w:tcPr>
          <w:p w:rsidR="001C6B85" w:rsidRPr="0047359D" w:rsidRDefault="001C6B85" w:rsidP="002A1695">
            <w:pPr>
              <w:autoSpaceDE w:val="0"/>
              <w:autoSpaceDN w:val="0"/>
              <w:adjustRightInd w:val="0"/>
              <w:jc w:val="center"/>
              <w:rPr>
                <w:color w:val="000000"/>
                <w:sz w:val="24"/>
                <w:szCs w:val="24"/>
              </w:rPr>
            </w:pPr>
            <w:r w:rsidRPr="0047359D">
              <w:rPr>
                <w:color w:val="000000"/>
                <w:sz w:val="24"/>
                <w:szCs w:val="24"/>
              </w:rPr>
              <w:t>2021 год</w:t>
            </w:r>
          </w:p>
        </w:tc>
        <w:tc>
          <w:tcPr>
            <w:tcW w:w="1134" w:type="dxa"/>
            <w:tcBorders>
              <w:top w:val="single" w:sz="4" w:space="0" w:color="auto"/>
              <w:bottom w:val="single" w:sz="4" w:space="0" w:color="auto"/>
            </w:tcBorders>
          </w:tcPr>
          <w:p w:rsidR="001C6B85" w:rsidRPr="0047359D" w:rsidRDefault="001C6B85" w:rsidP="002A1695">
            <w:pPr>
              <w:autoSpaceDE w:val="0"/>
              <w:autoSpaceDN w:val="0"/>
              <w:adjustRightInd w:val="0"/>
              <w:jc w:val="center"/>
              <w:rPr>
                <w:color w:val="000000"/>
                <w:sz w:val="24"/>
                <w:szCs w:val="24"/>
              </w:rPr>
            </w:pPr>
            <w:r w:rsidRPr="0047359D">
              <w:rPr>
                <w:color w:val="000000"/>
                <w:sz w:val="24"/>
                <w:szCs w:val="24"/>
              </w:rPr>
              <w:t>2022 год</w:t>
            </w:r>
          </w:p>
        </w:tc>
        <w:tc>
          <w:tcPr>
            <w:tcW w:w="1134" w:type="dxa"/>
            <w:tcBorders>
              <w:top w:val="single" w:sz="4" w:space="0" w:color="auto"/>
              <w:bottom w:val="single" w:sz="4" w:space="0" w:color="auto"/>
            </w:tcBorders>
          </w:tcPr>
          <w:p w:rsidR="001C6B85" w:rsidRPr="0047359D" w:rsidRDefault="001C6B85" w:rsidP="002A1695">
            <w:pPr>
              <w:autoSpaceDE w:val="0"/>
              <w:autoSpaceDN w:val="0"/>
              <w:adjustRightInd w:val="0"/>
              <w:jc w:val="center"/>
              <w:rPr>
                <w:color w:val="000000"/>
                <w:sz w:val="24"/>
                <w:szCs w:val="24"/>
              </w:rPr>
            </w:pPr>
            <w:r w:rsidRPr="0047359D">
              <w:rPr>
                <w:color w:val="000000"/>
                <w:sz w:val="24"/>
                <w:szCs w:val="24"/>
              </w:rPr>
              <w:t>2023 год</w:t>
            </w:r>
          </w:p>
        </w:tc>
      </w:tr>
      <w:tr w:rsidR="001C6B85" w:rsidRPr="0047359D" w:rsidTr="001C6B85">
        <w:trPr>
          <w:cantSplit/>
          <w:trHeight w:val="240"/>
        </w:trPr>
        <w:tc>
          <w:tcPr>
            <w:tcW w:w="1701" w:type="dxa"/>
            <w:tcBorders>
              <w:top w:val="single" w:sz="4" w:space="0" w:color="auto"/>
            </w:tcBorders>
          </w:tcPr>
          <w:p w:rsidR="001C6B85" w:rsidRPr="0047359D" w:rsidRDefault="001C6B85" w:rsidP="00466040">
            <w:pPr>
              <w:pStyle w:val="ConsPlusCell"/>
              <w:widowControl/>
              <w:rPr>
                <w:rFonts w:ascii="Times New Roman" w:hAnsi="Times New Roman" w:cs="Times New Roman"/>
                <w:sz w:val="24"/>
                <w:szCs w:val="24"/>
              </w:rPr>
            </w:pPr>
            <w:r w:rsidRPr="0047359D">
              <w:rPr>
                <w:rFonts w:ascii="Times New Roman" w:hAnsi="Times New Roman" w:cs="Times New Roman"/>
                <w:sz w:val="24"/>
                <w:szCs w:val="24"/>
              </w:rPr>
              <w:t xml:space="preserve">Инвестиции в основной капитал, млн. рублей </w:t>
            </w:r>
          </w:p>
        </w:tc>
        <w:tc>
          <w:tcPr>
            <w:tcW w:w="1134" w:type="dxa"/>
            <w:tcBorders>
              <w:top w:val="single" w:sz="4" w:space="0" w:color="auto"/>
            </w:tcBorders>
          </w:tcPr>
          <w:p w:rsidR="001C6B85" w:rsidRPr="0047359D" w:rsidRDefault="001C6B85" w:rsidP="002A1695">
            <w:pPr>
              <w:jc w:val="center"/>
              <w:rPr>
                <w:sz w:val="24"/>
                <w:szCs w:val="24"/>
              </w:rPr>
            </w:pPr>
            <w:r w:rsidRPr="0047359D">
              <w:rPr>
                <w:sz w:val="24"/>
                <w:szCs w:val="24"/>
              </w:rPr>
              <w:t>131,987</w:t>
            </w:r>
          </w:p>
        </w:tc>
        <w:tc>
          <w:tcPr>
            <w:tcW w:w="1276" w:type="dxa"/>
            <w:tcBorders>
              <w:top w:val="single" w:sz="4" w:space="0" w:color="auto"/>
            </w:tcBorders>
          </w:tcPr>
          <w:p w:rsidR="001C6B85" w:rsidRPr="0047359D" w:rsidRDefault="001C6B85" w:rsidP="00466040">
            <w:pPr>
              <w:pStyle w:val="ConsPlusCell"/>
              <w:widowControl/>
              <w:jc w:val="center"/>
              <w:rPr>
                <w:rFonts w:ascii="Times New Roman" w:hAnsi="Times New Roman" w:cs="Times New Roman"/>
                <w:sz w:val="24"/>
                <w:szCs w:val="24"/>
              </w:rPr>
            </w:pPr>
            <w:r w:rsidRPr="0047359D">
              <w:rPr>
                <w:rFonts w:ascii="Times New Roman" w:hAnsi="Times New Roman" w:cs="Times New Roman"/>
                <w:sz w:val="24"/>
                <w:szCs w:val="24"/>
              </w:rPr>
              <w:t>10,592</w:t>
            </w:r>
          </w:p>
        </w:tc>
        <w:tc>
          <w:tcPr>
            <w:tcW w:w="992" w:type="dxa"/>
            <w:tcBorders>
              <w:top w:val="single" w:sz="4" w:space="0" w:color="auto"/>
            </w:tcBorders>
          </w:tcPr>
          <w:p w:rsidR="001C6B85" w:rsidRPr="0047359D" w:rsidRDefault="001C6B85" w:rsidP="00466040">
            <w:pPr>
              <w:jc w:val="center"/>
              <w:rPr>
                <w:rFonts w:eastAsia="MS Mincho"/>
                <w:color w:val="000000"/>
                <w:sz w:val="24"/>
                <w:szCs w:val="24"/>
                <w:lang w:eastAsia="ja-JP"/>
              </w:rPr>
            </w:pPr>
            <w:r w:rsidRPr="0047359D">
              <w:rPr>
                <w:rFonts w:eastAsia="MS Mincho"/>
                <w:color w:val="000000"/>
                <w:sz w:val="24"/>
                <w:szCs w:val="24"/>
                <w:lang w:eastAsia="ja-JP"/>
              </w:rPr>
              <w:t>30,33</w:t>
            </w:r>
          </w:p>
        </w:tc>
        <w:tc>
          <w:tcPr>
            <w:tcW w:w="1276" w:type="dxa"/>
            <w:tcBorders>
              <w:top w:val="single" w:sz="4" w:space="0" w:color="auto"/>
            </w:tcBorders>
          </w:tcPr>
          <w:p w:rsidR="001C6B85" w:rsidRPr="0047359D" w:rsidRDefault="001C6B85" w:rsidP="00466040">
            <w:pPr>
              <w:jc w:val="center"/>
              <w:rPr>
                <w:sz w:val="24"/>
                <w:szCs w:val="24"/>
              </w:rPr>
            </w:pPr>
            <w:r w:rsidRPr="0047359D">
              <w:rPr>
                <w:sz w:val="24"/>
                <w:szCs w:val="24"/>
              </w:rPr>
              <w:t>133,2</w:t>
            </w:r>
          </w:p>
          <w:p w:rsidR="001C6B85" w:rsidRPr="0047359D" w:rsidRDefault="001C6B85" w:rsidP="00466040">
            <w:pPr>
              <w:jc w:val="center"/>
              <w:rPr>
                <w:color w:val="FF0000"/>
                <w:sz w:val="24"/>
                <w:szCs w:val="24"/>
              </w:rPr>
            </w:pPr>
          </w:p>
        </w:tc>
        <w:tc>
          <w:tcPr>
            <w:tcW w:w="1134" w:type="dxa"/>
            <w:tcBorders>
              <w:top w:val="single" w:sz="4" w:space="0" w:color="auto"/>
            </w:tcBorders>
          </w:tcPr>
          <w:p w:rsidR="001C6B85" w:rsidRPr="0047359D" w:rsidRDefault="001C6B85" w:rsidP="00466040">
            <w:pPr>
              <w:jc w:val="center"/>
              <w:rPr>
                <w:sz w:val="24"/>
                <w:szCs w:val="24"/>
              </w:rPr>
            </w:pPr>
            <w:r w:rsidRPr="0047359D">
              <w:rPr>
                <w:sz w:val="24"/>
                <w:szCs w:val="24"/>
              </w:rPr>
              <w:t>204,2</w:t>
            </w:r>
          </w:p>
          <w:p w:rsidR="001C6B85" w:rsidRPr="0047359D" w:rsidRDefault="001C6B85" w:rsidP="00466040">
            <w:pPr>
              <w:jc w:val="center"/>
              <w:rPr>
                <w:color w:val="FF0000"/>
                <w:sz w:val="24"/>
                <w:szCs w:val="24"/>
              </w:rPr>
            </w:pPr>
          </w:p>
        </w:tc>
        <w:tc>
          <w:tcPr>
            <w:tcW w:w="1134" w:type="dxa"/>
            <w:tcBorders>
              <w:top w:val="single" w:sz="4" w:space="0" w:color="auto"/>
            </w:tcBorders>
          </w:tcPr>
          <w:p w:rsidR="001C6B85" w:rsidRPr="0047359D" w:rsidRDefault="001C6B85" w:rsidP="00466040">
            <w:pPr>
              <w:jc w:val="center"/>
              <w:rPr>
                <w:sz w:val="24"/>
                <w:szCs w:val="24"/>
              </w:rPr>
            </w:pPr>
            <w:r w:rsidRPr="0047359D">
              <w:rPr>
                <w:sz w:val="24"/>
                <w:szCs w:val="24"/>
              </w:rPr>
              <w:t>122,204</w:t>
            </w:r>
          </w:p>
        </w:tc>
        <w:tc>
          <w:tcPr>
            <w:tcW w:w="1134" w:type="dxa"/>
            <w:tcBorders>
              <w:top w:val="single" w:sz="4" w:space="0" w:color="auto"/>
            </w:tcBorders>
          </w:tcPr>
          <w:p w:rsidR="001C6B85" w:rsidRPr="0047359D" w:rsidRDefault="000C40B5" w:rsidP="00466040">
            <w:pPr>
              <w:jc w:val="center"/>
              <w:rPr>
                <w:sz w:val="24"/>
                <w:szCs w:val="24"/>
              </w:rPr>
            </w:pPr>
            <w:r w:rsidRPr="0047359D">
              <w:rPr>
                <w:sz w:val="24"/>
                <w:szCs w:val="24"/>
              </w:rPr>
              <w:t>118,858</w:t>
            </w:r>
          </w:p>
        </w:tc>
      </w:tr>
    </w:tbl>
    <w:p w:rsidR="00BC5DA7" w:rsidRPr="0047359D" w:rsidRDefault="00BC5DA7" w:rsidP="005D166E">
      <w:pPr>
        <w:ind w:firstLine="540"/>
        <w:jc w:val="both"/>
        <w:rPr>
          <w:sz w:val="24"/>
          <w:szCs w:val="24"/>
        </w:rPr>
      </w:pPr>
      <w:r w:rsidRPr="0047359D">
        <w:rPr>
          <w:sz w:val="24"/>
          <w:szCs w:val="24"/>
        </w:rPr>
        <w:t xml:space="preserve">Анализируя данные таблицы, необходимо отметить, что показатель не постоянен.  </w:t>
      </w:r>
    </w:p>
    <w:p w:rsidR="00BC5DA7" w:rsidRPr="0047359D" w:rsidRDefault="00BC5DA7" w:rsidP="00CB7FF8">
      <w:pPr>
        <w:ind w:firstLine="720"/>
        <w:jc w:val="both"/>
        <w:rPr>
          <w:color w:val="000000"/>
          <w:sz w:val="24"/>
          <w:szCs w:val="24"/>
        </w:rPr>
      </w:pPr>
      <w:r w:rsidRPr="0047359D">
        <w:rPr>
          <w:sz w:val="24"/>
          <w:szCs w:val="24"/>
        </w:rPr>
        <w:t>В 2017 году на территории района реализован инвестиционный проект «</w:t>
      </w:r>
      <w:r w:rsidRPr="0047359D">
        <w:rPr>
          <w:rFonts w:eastAsia="Arial Unicode MS"/>
          <w:sz w:val="24"/>
          <w:szCs w:val="24"/>
        </w:rPr>
        <w:t>С</w:t>
      </w:r>
      <w:r w:rsidRPr="0047359D">
        <w:rPr>
          <w:sz w:val="24"/>
          <w:szCs w:val="24"/>
        </w:rPr>
        <w:t>троительство газораспределительной сети для газификации 14 жилых домов с установкой газового оборудования д. Никулино Вичугского муниципального района.</w:t>
      </w:r>
      <w:r w:rsidRPr="0047359D">
        <w:rPr>
          <w:color w:val="000000"/>
          <w:sz w:val="24"/>
          <w:szCs w:val="24"/>
        </w:rPr>
        <w:t xml:space="preserve"> Протяженность газопровода – 3 км.</w:t>
      </w:r>
    </w:p>
    <w:p w:rsidR="00BC5DA7" w:rsidRPr="0047359D" w:rsidRDefault="00BC5DA7" w:rsidP="000A189D">
      <w:pPr>
        <w:jc w:val="both"/>
        <w:rPr>
          <w:sz w:val="24"/>
          <w:szCs w:val="24"/>
        </w:rPr>
      </w:pPr>
      <w:r w:rsidRPr="0047359D">
        <w:rPr>
          <w:sz w:val="24"/>
          <w:szCs w:val="24"/>
        </w:rPr>
        <w:t xml:space="preserve">          В рамках подпрограммы «Развитие газификации Ивановской области» государственной программы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в 2018-2019 гг. реализованы следующие инвестиционные проекты:</w:t>
      </w:r>
    </w:p>
    <w:p w:rsidR="00BC5DA7" w:rsidRPr="0047359D" w:rsidRDefault="00BC5DA7" w:rsidP="000A189D">
      <w:pPr>
        <w:widowControl w:val="0"/>
        <w:shd w:val="clear" w:color="auto" w:fill="FFFFFF"/>
        <w:tabs>
          <w:tab w:val="left" w:pos="142"/>
          <w:tab w:val="left" w:pos="850"/>
        </w:tabs>
        <w:suppressAutoHyphens/>
        <w:autoSpaceDE w:val="0"/>
        <w:jc w:val="both"/>
        <w:rPr>
          <w:sz w:val="24"/>
          <w:szCs w:val="24"/>
        </w:rPr>
      </w:pPr>
      <w:r w:rsidRPr="0047359D">
        <w:rPr>
          <w:sz w:val="24"/>
          <w:szCs w:val="24"/>
        </w:rPr>
        <w:t xml:space="preserve">-Строительство распределительного газопровода для газоснабжения жилых домов ГСПК «Красный мост» в д. Галуевская и д. Боровитиха Вичугского района. Газифицировано 14 </w:t>
      </w:r>
      <w:r w:rsidRPr="0047359D">
        <w:rPr>
          <w:sz w:val="24"/>
          <w:szCs w:val="24"/>
        </w:rPr>
        <w:lastRenderedPageBreak/>
        <w:t>домовладений. Протяженность газопровода – 4,92 км.</w:t>
      </w:r>
    </w:p>
    <w:p w:rsidR="00BC5DA7" w:rsidRPr="0047359D" w:rsidRDefault="00BC5DA7" w:rsidP="000A189D">
      <w:pPr>
        <w:widowControl w:val="0"/>
        <w:shd w:val="clear" w:color="auto" w:fill="FFFFFF"/>
        <w:tabs>
          <w:tab w:val="left" w:pos="142"/>
          <w:tab w:val="left" w:pos="850"/>
        </w:tabs>
        <w:suppressAutoHyphens/>
        <w:autoSpaceDE w:val="0"/>
        <w:jc w:val="both"/>
        <w:rPr>
          <w:sz w:val="24"/>
          <w:szCs w:val="24"/>
        </w:rPr>
      </w:pPr>
      <w:r w:rsidRPr="0047359D">
        <w:rPr>
          <w:sz w:val="24"/>
          <w:szCs w:val="24"/>
        </w:rPr>
        <w:t>-Строительство газораспределительной сети и газификация жилых домов газового эксплуатационного кооператива «Искра» в д. Федяево Вичугского муниципального района Ивановской области. Газифицировано 11 домовладений. Протяженность газопровода – 2,67 км.</w:t>
      </w:r>
    </w:p>
    <w:p w:rsidR="00BC5DA7" w:rsidRPr="0047359D" w:rsidRDefault="00BC5DA7" w:rsidP="000A189D">
      <w:pPr>
        <w:widowControl w:val="0"/>
        <w:shd w:val="clear" w:color="auto" w:fill="FFFFFF"/>
        <w:tabs>
          <w:tab w:val="left" w:pos="142"/>
          <w:tab w:val="left" w:pos="850"/>
        </w:tabs>
        <w:suppressAutoHyphens/>
        <w:autoSpaceDE w:val="0"/>
        <w:jc w:val="both"/>
        <w:rPr>
          <w:sz w:val="24"/>
          <w:szCs w:val="24"/>
        </w:rPr>
      </w:pPr>
      <w:r w:rsidRPr="0047359D">
        <w:rPr>
          <w:sz w:val="24"/>
          <w:szCs w:val="24"/>
        </w:rPr>
        <w:t>-Строительство межпоселкового и распределительного газопровода для газоснабжения жилых домов ГСПК «Поречье» в д.д. Гридинская, Красные Горы, Насакино, Анкино, Кадыево, Глухово Вичугского района Ивановской области. Газифицировано 76 домовладений. Протяженность газопровода – 15,7 км.</w:t>
      </w:r>
    </w:p>
    <w:p w:rsidR="00BC5DA7" w:rsidRPr="0047359D" w:rsidRDefault="00BC5DA7" w:rsidP="000A189D">
      <w:pPr>
        <w:widowControl w:val="0"/>
        <w:shd w:val="clear" w:color="auto" w:fill="FFFFFF"/>
        <w:tabs>
          <w:tab w:val="left" w:pos="142"/>
          <w:tab w:val="left" w:pos="850"/>
        </w:tabs>
        <w:suppressAutoHyphens/>
        <w:autoSpaceDE w:val="0"/>
        <w:jc w:val="both"/>
        <w:rPr>
          <w:sz w:val="24"/>
          <w:szCs w:val="24"/>
        </w:rPr>
      </w:pPr>
      <w:r w:rsidRPr="0047359D">
        <w:rPr>
          <w:sz w:val="24"/>
          <w:szCs w:val="24"/>
        </w:rPr>
        <w:t>-Строительство распределительных газопроводов по населенным пунктам Вичугского муниципального района (5 очередь - д. Ломы Большие, 6  очередь -  д. Казаркино, 8 очередь - д. Синие Гари). Газифицировано 150 домовладений. Протяженность газопровода – 10,56 км.</w:t>
      </w:r>
    </w:p>
    <w:p w:rsidR="00BC5DA7" w:rsidRPr="0047359D" w:rsidRDefault="00BC5DA7" w:rsidP="000A189D">
      <w:pPr>
        <w:widowControl w:val="0"/>
        <w:shd w:val="clear" w:color="auto" w:fill="FFFFFF"/>
        <w:tabs>
          <w:tab w:val="left" w:pos="142"/>
          <w:tab w:val="left" w:pos="850"/>
        </w:tabs>
        <w:suppressAutoHyphens/>
        <w:autoSpaceDE w:val="0"/>
        <w:jc w:val="both"/>
        <w:rPr>
          <w:sz w:val="24"/>
          <w:szCs w:val="24"/>
        </w:rPr>
      </w:pPr>
      <w:r w:rsidRPr="0047359D">
        <w:rPr>
          <w:sz w:val="24"/>
          <w:szCs w:val="24"/>
        </w:rPr>
        <w:t xml:space="preserve"> -Строительство распределительных газопроводов по населенным пунктам Вичугского муниципального района (3 очередь д. Вандышево)». Газифицировано 35 домовладений. Протяженность газопровода – 2,45 км.</w:t>
      </w:r>
    </w:p>
    <w:p w:rsidR="00BC5DA7" w:rsidRPr="0047359D" w:rsidRDefault="00BC5DA7" w:rsidP="000A189D">
      <w:pPr>
        <w:jc w:val="both"/>
        <w:rPr>
          <w:sz w:val="24"/>
          <w:szCs w:val="24"/>
        </w:rPr>
      </w:pPr>
      <w:r w:rsidRPr="0047359D">
        <w:rPr>
          <w:sz w:val="24"/>
          <w:szCs w:val="24"/>
        </w:rPr>
        <w:t xml:space="preserve"> -Строительство распределительных газопроводов по населенным пунктам                                                                                                                    Вичугского муниципального района (2 очередь д. Шехолдино). Протяженность газопровода -1,5 км. Газифицировано 13 домовладений;</w:t>
      </w:r>
    </w:p>
    <w:p w:rsidR="00BC5DA7" w:rsidRPr="0047359D" w:rsidRDefault="00BC5DA7" w:rsidP="000A189D">
      <w:pPr>
        <w:jc w:val="both"/>
        <w:rPr>
          <w:sz w:val="24"/>
          <w:szCs w:val="24"/>
        </w:rPr>
      </w:pPr>
      <w:r w:rsidRPr="0047359D">
        <w:rPr>
          <w:sz w:val="24"/>
          <w:szCs w:val="24"/>
        </w:rPr>
        <w:t xml:space="preserve">   -Строительство распределительных газопроводов по населенным пунктам                                                                                                                    Вичугского муниципального района (7 очередь д. Мартыниха). Протяженность газопровода -1,26 км. Газифицировано 21 домовладение.</w:t>
      </w:r>
    </w:p>
    <w:p w:rsidR="00BC5DA7" w:rsidRPr="0047359D" w:rsidRDefault="00BC5DA7" w:rsidP="00235986">
      <w:pPr>
        <w:jc w:val="both"/>
        <w:rPr>
          <w:sz w:val="24"/>
          <w:szCs w:val="24"/>
        </w:rPr>
      </w:pPr>
      <w:r w:rsidRPr="0047359D">
        <w:rPr>
          <w:sz w:val="24"/>
          <w:szCs w:val="24"/>
        </w:rPr>
        <w:t xml:space="preserve">       В 2019 году реализовывались следующие проекты:</w:t>
      </w:r>
    </w:p>
    <w:p w:rsidR="00BC5DA7" w:rsidRPr="0047359D" w:rsidRDefault="00BC5DA7" w:rsidP="002A69F0">
      <w:pPr>
        <w:jc w:val="both"/>
        <w:rPr>
          <w:sz w:val="24"/>
          <w:szCs w:val="24"/>
        </w:rPr>
      </w:pPr>
      <w:r w:rsidRPr="0047359D">
        <w:rPr>
          <w:sz w:val="24"/>
          <w:szCs w:val="24"/>
        </w:rPr>
        <w:t>-строительство газовой блочно-модульной котельной в с. Золотилово Октябрьского сельского поселения Вичугского муниципального района</w:t>
      </w:r>
      <w:r w:rsidRPr="0047359D">
        <w:rPr>
          <w:bCs/>
          <w:iCs/>
          <w:sz w:val="24"/>
          <w:szCs w:val="24"/>
        </w:rPr>
        <w:t>;</w:t>
      </w:r>
    </w:p>
    <w:p w:rsidR="00BC5DA7" w:rsidRPr="0047359D" w:rsidRDefault="00BC5DA7" w:rsidP="002A69F0">
      <w:pPr>
        <w:autoSpaceDE w:val="0"/>
        <w:autoSpaceDN w:val="0"/>
        <w:adjustRightInd w:val="0"/>
        <w:jc w:val="both"/>
        <w:rPr>
          <w:bCs/>
          <w:iCs/>
          <w:sz w:val="24"/>
          <w:szCs w:val="24"/>
        </w:rPr>
      </w:pPr>
      <w:r w:rsidRPr="0047359D">
        <w:rPr>
          <w:sz w:val="24"/>
          <w:szCs w:val="24"/>
        </w:rPr>
        <w:t>- строительство газовой блочно-модульной котельной МКОУ "Золотиловская средняя школа" Октябрьского сельского поселения Вичугского муниципального района</w:t>
      </w:r>
      <w:r w:rsidRPr="0047359D">
        <w:rPr>
          <w:bCs/>
          <w:iCs/>
          <w:sz w:val="24"/>
          <w:szCs w:val="24"/>
        </w:rPr>
        <w:t>.</w:t>
      </w:r>
    </w:p>
    <w:p w:rsidR="00BC5DA7" w:rsidRPr="0047359D" w:rsidRDefault="00BC5DA7" w:rsidP="002A69F0">
      <w:pPr>
        <w:autoSpaceDE w:val="0"/>
        <w:autoSpaceDN w:val="0"/>
        <w:adjustRightInd w:val="0"/>
        <w:jc w:val="both"/>
        <w:rPr>
          <w:sz w:val="24"/>
          <w:szCs w:val="24"/>
        </w:rPr>
      </w:pPr>
      <w:r w:rsidRPr="0047359D">
        <w:rPr>
          <w:sz w:val="24"/>
          <w:szCs w:val="24"/>
        </w:rPr>
        <w:t xml:space="preserve">       В 2019 году введены два открытых плоскостных спортивных сооружения в муниципальном бюджетном общеобразовательном учреждении «Каменская средняя общеобразовательная школа» (3,3 млн. рублей) и в муниципальном казенном общеобразовательном учреждении «Чертовищенская основная общеобразовательная школа им. А.Д. Гусева»(2,163 млн. рублей).</w:t>
      </w:r>
    </w:p>
    <w:p w:rsidR="00BC5DA7" w:rsidRPr="0047359D" w:rsidRDefault="00BC5DA7" w:rsidP="008241B5">
      <w:pPr>
        <w:jc w:val="both"/>
        <w:rPr>
          <w:sz w:val="24"/>
          <w:szCs w:val="24"/>
        </w:rPr>
      </w:pPr>
      <w:r w:rsidRPr="0047359D">
        <w:rPr>
          <w:sz w:val="24"/>
          <w:szCs w:val="24"/>
        </w:rPr>
        <w:t xml:space="preserve">       В 2020 году реализовывались следующие инвестиционные проекты:</w:t>
      </w:r>
    </w:p>
    <w:p w:rsidR="00BC5DA7" w:rsidRPr="0047359D" w:rsidRDefault="00BC5DA7" w:rsidP="008241B5">
      <w:pPr>
        <w:jc w:val="both"/>
        <w:rPr>
          <w:sz w:val="24"/>
          <w:szCs w:val="24"/>
        </w:rPr>
      </w:pPr>
      <w:r w:rsidRPr="0047359D">
        <w:rPr>
          <w:sz w:val="24"/>
          <w:szCs w:val="24"/>
        </w:rPr>
        <w:t>-Строительство газовой блочно-модульной котельной в д. Гаврилково Октябрьского сельского поселения Вичугского муниципального района;</w:t>
      </w:r>
    </w:p>
    <w:p w:rsidR="00BC5DA7" w:rsidRPr="0047359D" w:rsidRDefault="00BC5DA7" w:rsidP="008241B5">
      <w:pPr>
        <w:jc w:val="both"/>
        <w:rPr>
          <w:sz w:val="24"/>
          <w:szCs w:val="24"/>
        </w:rPr>
      </w:pPr>
      <w:r w:rsidRPr="0047359D">
        <w:rPr>
          <w:sz w:val="24"/>
          <w:szCs w:val="24"/>
        </w:rPr>
        <w:t>-Строительство газопровода в д. Погорелка (2020-2021гг.).</w:t>
      </w:r>
    </w:p>
    <w:p w:rsidR="00BC5DA7" w:rsidRPr="0047359D" w:rsidRDefault="00BC5DA7" w:rsidP="008241B5">
      <w:pPr>
        <w:jc w:val="both"/>
        <w:rPr>
          <w:sz w:val="24"/>
          <w:szCs w:val="24"/>
        </w:rPr>
      </w:pPr>
      <w:r w:rsidRPr="0047359D">
        <w:rPr>
          <w:sz w:val="24"/>
          <w:szCs w:val="24"/>
        </w:rPr>
        <w:t xml:space="preserve">       В 2021 году реализован проект по газификции д. Старая Гольчиха Октябрьского сельского поселения.    </w:t>
      </w:r>
    </w:p>
    <w:p w:rsidR="00BC5DA7" w:rsidRPr="0047359D" w:rsidRDefault="00BC5DA7" w:rsidP="008241B5">
      <w:pPr>
        <w:jc w:val="both"/>
        <w:rPr>
          <w:sz w:val="24"/>
          <w:szCs w:val="24"/>
        </w:rPr>
      </w:pPr>
      <w:r w:rsidRPr="0047359D">
        <w:rPr>
          <w:sz w:val="24"/>
          <w:szCs w:val="24"/>
        </w:rPr>
        <w:t xml:space="preserve">       В 2020 году за счет средств федерального бюджета в целях создания (обновления) материально-технической базы 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в муниципальном бюджетном общеобразовательном учреждении «Старовичугская средняя общеобразовательная школа им. Г.В. Писарева» </w:t>
      </w:r>
      <w:r w:rsidRPr="0047359D">
        <w:rPr>
          <w:sz w:val="24"/>
          <w:szCs w:val="24"/>
          <w:lang w:eastAsia="en-US"/>
        </w:rPr>
        <w:t>создан  Центр цифрового и гуманитарного профилей «Точка роста» (объем инвестиций 1,1 млн. рублей), а также приобретено цифровое оборудование в</w:t>
      </w:r>
      <w:r w:rsidRPr="0047359D">
        <w:rPr>
          <w:sz w:val="24"/>
          <w:szCs w:val="24"/>
        </w:rPr>
        <w:t xml:space="preserve"> рамках реализации мероприятий для внедрения целевой модели цифровой образовательной среды в общеобразовательных организациях и профессиональных образовательных организациях на сумму 2,2 млн. рублей. </w:t>
      </w:r>
    </w:p>
    <w:p w:rsidR="00BC5DA7" w:rsidRPr="0047359D" w:rsidRDefault="00BC5DA7" w:rsidP="00FA0CEA">
      <w:pPr>
        <w:ind w:firstLine="708"/>
        <w:jc w:val="both"/>
        <w:rPr>
          <w:sz w:val="24"/>
          <w:szCs w:val="24"/>
        </w:rPr>
      </w:pPr>
      <w:r w:rsidRPr="0047359D">
        <w:rPr>
          <w:sz w:val="24"/>
          <w:szCs w:val="24"/>
        </w:rPr>
        <w:t>В 2021 году в Вичугском муниципальном районе реализованы   мероприятия национального проекта «Образование»:</w:t>
      </w:r>
    </w:p>
    <w:p w:rsidR="00BC5DA7" w:rsidRPr="0047359D" w:rsidRDefault="00BC5DA7" w:rsidP="008241B5">
      <w:pPr>
        <w:jc w:val="both"/>
        <w:rPr>
          <w:color w:val="FF0000"/>
          <w:sz w:val="24"/>
          <w:szCs w:val="24"/>
        </w:rPr>
      </w:pPr>
      <w:r w:rsidRPr="0047359D">
        <w:rPr>
          <w:sz w:val="24"/>
          <w:szCs w:val="24"/>
        </w:rPr>
        <w:t xml:space="preserve">          - в   рамках регионального проекта «Современная школа»  на базе МБОУ «Каменская средняя школа» и МКОУ «Новописцовская средняя школа» созданы Центры «Точка роста» для реализации основных и дополнительных общеобразовательных программ естественно-научного  профиля. Для реализации этих проектов на каждую образовательную организацию были выделены денежные средства из федерального и областного бюджета по 1,6 млн. рублей  для приобретения оборудования учебных кабинетов: химия, физика, биология.  </w:t>
      </w:r>
    </w:p>
    <w:p w:rsidR="00BC5DA7" w:rsidRPr="0047359D" w:rsidRDefault="00BC5DA7" w:rsidP="006A6230">
      <w:pPr>
        <w:jc w:val="both"/>
        <w:rPr>
          <w:sz w:val="24"/>
          <w:szCs w:val="24"/>
        </w:rPr>
      </w:pPr>
      <w:r w:rsidRPr="0047359D">
        <w:rPr>
          <w:sz w:val="24"/>
          <w:szCs w:val="24"/>
        </w:rPr>
        <w:t xml:space="preserve">          - в  рамках  регионального проекта «Цифровая образовательная среда» в  МБОУ «Каменская средняя  школа» для обеспечения материально- технической базой при внедрении    </w:t>
      </w:r>
      <w:r w:rsidRPr="0047359D">
        <w:rPr>
          <w:sz w:val="24"/>
          <w:szCs w:val="24"/>
        </w:rPr>
        <w:lastRenderedPageBreak/>
        <w:t>цифровой образовательной среды закуплено оборудование:   цифровые лаборатории, МФУ, компьютеры –на  сумму около 1,9 млн. рублей;</w:t>
      </w:r>
    </w:p>
    <w:p w:rsidR="00BC5DA7" w:rsidRPr="0047359D" w:rsidRDefault="00BC5DA7" w:rsidP="00CB7FF8">
      <w:pPr>
        <w:jc w:val="both"/>
        <w:rPr>
          <w:bCs/>
          <w:sz w:val="24"/>
          <w:szCs w:val="24"/>
        </w:rPr>
      </w:pPr>
      <w:r w:rsidRPr="0047359D">
        <w:rPr>
          <w:sz w:val="24"/>
          <w:szCs w:val="24"/>
        </w:rPr>
        <w:t xml:space="preserve">-   в рамках подпрограммы «Успех каждого ребенка» в МБОУ «Старовичугская средняя школа им. Г.В.Писарева» </w:t>
      </w:r>
      <w:r w:rsidRPr="0047359D">
        <w:rPr>
          <w:sz w:val="24"/>
          <w:szCs w:val="24"/>
          <w:lang w:eastAsia="en-US"/>
        </w:rPr>
        <w:t>на пришкольной территории оборудована универсальная спортивная площадка для занятий физической культурой и спортом.</w:t>
      </w:r>
      <w:r w:rsidRPr="0047359D">
        <w:rPr>
          <w:bCs/>
          <w:sz w:val="24"/>
          <w:szCs w:val="24"/>
        </w:rPr>
        <w:t xml:space="preserve"> На осуществление данного проекта освоены средства бюджетов всех уровней в размере 2,6 млн.рублей .</w:t>
      </w:r>
    </w:p>
    <w:p w:rsidR="005B4BAC" w:rsidRPr="0047359D" w:rsidRDefault="00BC5DA7" w:rsidP="00C45CA8">
      <w:pPr>
        <w:jc w:val="both"/>
        <w:rPr>
          <w:sz w:val="24"/>
          <w:szCs w:val="24"/>
        </w:rPr>
      </w:pPr>
      <w:r w:rsidRPr="0047359D">
        <w:rPr>
          <w:sz w:val="24"/>
          <w:szCs w:val="24"/>
        </w:rPr>
        <w:t xml:space="preserve">      За счет средств областного бюджета в 2019-2020 гг. приобретено жилье детям – сиротам и детям, оставшимся без попечения родителей, лицам из их числа на сумму 3,24 млн. рублей, в 2021 году –на сумму 3,45 млн. рублей, в 2022 году на сумму 2,957 млн. рублей.  </w:t>
      </w:r>
    </w:p>
    <w:p w:rsidR="005B4BAC" w:rsidRPr="0047359D" w:rsidRDefault="005B4BAC" w:rsidP="00C45CA8">
      <w:pPr>
        <w:jc w:val="both"/>
        <w:rPr>
          <w:sz w:val="24"/>
          <w:szCs w:val="24"/>
        </w:rPr>
      </w:pPr>
      <w:r w:rsidRPr="0047359D">
        <w:t xml:space="preserve">        </w:t>
      </w:r>
      <w:r w:rsidRPr="0047359D">
        <w:rPr>
          <w:sz w:val="24"/>
          <w:szCs w:val="24"/>
        </w:rPr>
        <w:t>В 2023 году на территории Новописцовского городского поселения в рамках реализации проектов</w:t>
      </w:r>
      <w:r w:rsidRPr="0047359D">
        <w:rPr>
          <w:bCs/>
          <w:iCs/>
          <w:sz w:val="24"/>
          <w:szCs w:val="24"/>
        </w:rPr>
        <w:t xml:space="preserve"> развития территорий муниципальных образований Ивановской области, основанных на местных инициативах (инициативных проектов) реализован проект «I этап благоустройства общественной территории: «Сквер на Набережной» по адресу: Ивановская область, Вичугский район, п.Ново-Писцово, ул.Набережная, д.5 », объем инвестиций составил 1,059млн. рублей.</w:t>
      </w:r>
    </w:p>
    <w:p w:rsidR="00BC5DA7" w:rsidRPr="0047359D" w:rsidRDefault="00547C0A" w:rsidP="00C45CA8">
      <w:pPr>
        <w:jc w:val="both"/>
        <w:rPr>
          <w:color w:val="000000"/>
          <w:sz w:val="24"/>
          <w:szCs w:val="24"/>
        </w:rPr>
      </w:pPr>
      <w:r w:rsidRPr="0047359D">
        <w:rPr>
          <w:sz w:val="24"/>
          <w:szCs w:val="24"/>
        </w:rPr>
        <w:t xml:space="preserve">        </w:t>
      </w:r>
      <w:r w:rsidRPr="0047359D">
        <w:rPr>
          <w:bCs/>
          <w:color w:val="000000"/>
          <w:sz w:val="24"/>
          <w:szCs w:val="24"/>
        </w:rPr>
        <w:t>В 2023 году</w:t>
      </w:r>
      <w:r w:rsidRPr="0047359D">
        <w:rPr>
          <w:sz w:val="24"/>
          <w:szCs w:val="24"/>
        </w:rPr>
        <w:t xml:space="preserve"> </w:t>
      </w:r>
      <w:r w:rsidRPr="0047359D">
        <w:rPr>
          <w:bCs/>
          <w:sz w:val="24"/>
          <w:szCs w:val="24"/>
        </w:rPr>
        <w:t xml:space="preserve">ООО «Галтекс» завершило  </w:t>
      </w:r>
      <w:r w:rsidRPr="0047359D">
        <w:rPr>
          <w:sz w:val="24"/>
          <w:szCs w:val="24"/>
        </w:rPr>
        <w:t>реализацию инвестиционного проекта «С</w:t>
      </w:r>
      <w:r w:rsidRPr="0047359D">
        <w:rPr>
          <w:bCs/>
          <w:color w:val="000000"/>
          <w:sz w:val="24"/>
          <w:szCs w:val="24"/>
        </w:rPr>
        <w:t xml:space="preserve">троительство здания ткацкого производства площадью 7800 кв.м.»,общей стоимостью </w:t>
      </w:r>
      <w:r w:rsidRPr="0047359D">
        <w:rPr>
          <w:bCs/>
          <w:sz w:val="24"/>
          <w:szCs w:val="24"/>
        </w:rPr>
        <w:t>500</w:t>
      </w:r>
      <w:r w:rsidRPr="0047359D">
        <w:rPr>
          <w:bCs/>
          <w:color w:val="000000"/>
          <w:sz w:val="24"/>
          <w:szCs w:val="24"/>
        </w:rPr>
        <w:t xml:space="preserve"> млн. рублей</w:t>
      </w:r>
      <w:r w:rsidRPr="0047359D">
        <w:rPr>
          <w:color w:val="000000"/>
          <w:sz w:val="24"/>
          <w:szCs w:val="24"/>
        </w:rPr>
        <w:t>.</w:t>
      </w:r>
    </w:p>
    <w:p w:rsidR="000C40B5" w:rsidRPr="0047359D" w:rsidRDefault="000C40B5" w:rsidP="000C40B5">
      <w:pPr>
        <w:jc w:val="both"/>
        <w:rPr>
          <w:sz w:val="24"/>
          <w:szCs w:val="24"/>
        </w:rPr>
      </w:pPr>
      <w:r w:rsidRPr="0047359D">
        <w:t xml:space="preserve">          </w:t>
      </w:r>
      <w:r w:rsidRPr="0047359D">
        <w:rPr>
          <w:sz w:val="24"/>
          <w:szCs w:val="24"/>
        </w:rPr>
        <w:t xml:space="preserve">В рамках реализации мероприятий государственной программы Ивановской области «Охрана окружающей среды Ивановской области» в 2023 году  разработана проектная документация на выполнение работ по строительству очистных сооружений, канализации в д. Волково Вичугского муниципального района Ивановской области (9,7 млн. руб.). </w:t>
      </w:r>
    </w:p>
    <w:p w:rsidR="000C40B5" w:rsidRPr="0047359D" w:rsidRDefault="000C40B5" w:rsidP="000C40B5">
      <w:pPr>
        <w:tabs>
          <w:tab w:val="left" w:pos="1418"/>
        </w:tabs>
        <w:ind w:firstLine="709"/>
        <w:jc w:val="both"/>
        <w:rPr>
          <w:sz w:val="24"/>
          <w:szCs w:val="24"/>
        </w:rPr>
      </w:pPr>
      <w:r w:rsidRPr="0047359D">
        <w:rPr>
          <w:rFonts w:eastAsia="TimesNewRomanPSMT"/>
          <w:sz w:val="24"/>
          <w:szCs w:val="24"/>
        </w:rPr>
        <w:t xml:space="preserve">В рамках реализации </w:t>
      </w:r>
      <w:r w:rsidRPr="0047359D">
        <w:rPr>
          <w:sz w:val="24"/>
          <w:szCs w:val="24"/>
        </w:rPr>
        <w:t>муниципальной программы «</w:t>
      </w:r>
      <w:r w:rsidRPr="0047359D">
        <w:rPr>
          <w:bCs/>
          <w:sz w:val="24"/>
          <w:szCs w:val="24"/>
        </w:rPr>
        <w:t>Обеспечение населения Вичугского муниципального района Ивановской области объектами инженерной инфраструктуры и услугами жилищно-коммунального хозяйства</w:t>
      </w:r>
      <w:r w:rsidRPr="0047359D">
        <w:rPr>
          <w:sz w:val="24"/>
          <w:szCs w:val="24"/>
        </w:rPr>
        <w:t xml:space="preserve">», участием Вичугского муниципального района в реализации мероприятий в рамках подпрограммы «Предупреждение аварийных ситуаций на объектах ЖКХ Ивановской области и развитие коммунальной инфраструктуры» государственной программы «Обеспечение услугами жилищно-коммунального хозяйства населения Ивановской области» в 2023 году приобретено оборудование для ремонта системы теплоснабжения (4,2 млн. рублей). </w:t>
      </w:r>
    </w:p>
    <w:p w:rsidR="000C40B5" w:rsidRPr="0047359D" w:rsidRDefault="000C40B5" w:rsidP="000C40B5">
      <w:pPr>
        <w:tabs>
          <w:tab w:val="left" w:pos="1418"/>
        </w:tabs>
        <w:ind w:firstLine="709"/>
        <w:jc w:val="both"/>
        <w:rPr>
          <w:sz w:val="24"/>
          <w:szCs w:val="24"/>
        </w:rPr>
      </w:pPr>
      <w:r w:rsidRPr="0047359D">
        <w:rPr>
          <w:sz w:val="24"/>
          <w:szCs w:val="24"/>
        </w:rPr>
        <w:t>В 2023 году реализован проект по благоустройству прибрежной зоны р. Сунжа с установкой причала и водного амфитеатра</w:t>
      </w:r>
      <w:r w:rsidR="009426B9" w:rsidRPr="0047359D">
        <w:rPr>
          <w:sz w:val="24"/>
          <w:szCs w:val="24"/>
        </w:rPr>
        <w:t xml:space="preserve"> </w:t>
      </w:r>
      <w:r w:rsidRPr="0047359D">
        <w:rPr>
          <w:sz w:val="24"/>
          <w:szCs w:val="24"/>
        </w:rPr>
        <w:t>(Каменское городское поселение) (1,85 млн. рублей).</w:t>
      </w:r>
    </w:p>
    <w:p w:rsidR="000C40B5" w:rsidRPr="0047359D" w:rsidRDefault="000C40B5" w:rsidP="000C40B5">
      <w:pPr>
        <w:widowControl w:val="0"/>
        <w:jc w:val="both"/>
        <w:rPr>
          <w:rFonts w:eastAsia="TimesNewRomanPSMT"/>
          <w:sz w:val="24"/>
          <w:szCs w:val="24"/>
        </w:rPr>
      </w:pPr>
      <w:r w:rsidRPr="0047359D">
        <w:rPr>
          <w:rFonts w:eastAsia="TimesNewRomanPSMT"/>
          <w:sz w:val="24"/>
          <w:szCs w:val="24"/>
        </w:rPr>
        <w:t xml:space="preserve">        В рамках реализации федерального и регионального проектов "Современная школа" национального проекта "Образование" приобретено оборудование для оснащения центров образования естественно-научной и технологической направленностей "Точка роста" для МКОУ "Сошниковская основная школа", МКОУ "Чертовищенская основная школа им. А.Д.Гусева", МКОУ Гаврилковская основная школа на сумму около 5 млн. рублей.</w:t>
      </w:r>
    </w:p>
    <w:p w:rsidR="00BC5DA7" w:rsidRPr="0047359D" w:rsidRDefault="00BC5DA7" w:rsidP="005D166E">
      <w:pPr>
        <w:autoSpaceDE w:val="0"/>
        <w:autoSpaceDN w:val="0"/>
        <w:adjustRightInd w:val="0"/>
        <w:ind w:firstLine="539"/>
        <w:jc w:val="both"/>
        <w:rPr>
          <w:sz w:val="24"/>
          <w:szCs w:val="24"/>
        </w:rPr>
      </w:pPr>
      <w:r w:rsidRPr="0047359D">
        <w:rPr>
          <w:sz w:val="24"/>
          <w:szCs w:val="24"/>
        </w:rPr>
        <w:t>Причинами сравнительно невысокой инвестиционной привлекательности Вичугского района являются:</w:t>
      </w:r>
    </w:p>
    <w:p w:rsidR="00BC5DA7" w:rsidRPr="0047359D" w:rsidRDefault="00BC5DA7" w:rsidP="002A0FD0">
      <w:pPr>
        <w:autoSpaceDE w:val="0"/>
        <w:autoSpaceDN w:val="0"/>
        <w:adjustRightInd w:val="0"/>
        <w:jc w:val="both"/>
        <w:rPr>
          <w:sz w:val="24"/>
          <w:szCs w:val="24"/>
        </w:rPr>
      </w:pPr>
      <w:r w:rsidRPr="0047359D">
        <w:rPr>
          <w:sz w:val="24"/>
          <w:szCs w:val="24"/>
        </w:rPr>
        <w:t>-отсутствие готовых инвестиционных площадок, обеспеченных объектами инженерной и транспортной инфраструктуры, предназначенных для размещения инвесторами промышленных  и др. объектов;</w:t>
      </w:r>
    </w:p>
    <w:p w:rsidR="00BC5DA7" w:rsidRPr="0047359D" w:rsidRDefault="00BC5DA7" w:rsidP="002A0FD0">
      <w:pPr>
        <w:autoSpaceDE w:val="0"/>
        <w:autoSpaceDN w:val="0"/>
        <w:adjustRightInd w:val="0"/>
        <w:jc w:val="both"/>
        <w:rPr>
          <w:sz w:val="24"/>
          <w:szCs w:val="24"/>
        </w:rPr>
      </w:pPr>
      <w:r w:rsidRPr="0047359D">
        <w:rPr>
          <w:sz w:val="24"/>
          <w:szCs w:val="24"/>
        </w:rPr>
        <w:t>-неразвитость механизма муниципально-частного партнерства в целях привлечения инвестиций для реализации значимых инвестиционных проектов;</w:t>
      </w:r>
    </w:p>
    <w:p w:rsidR="00BC5DA7" w:rsidRPr="0047359D" w:rsidRDefault="00BC5DA7" w:rsidP="002A0FD0">
      <w:pPr>
        <w:jc w:val="both"/>
        <w:rPr>
          <w:sz w:val="24"/>
          <w:szCs w:val="24"/>
        </w:rPr>
      </w:pPr>
      <w:r w:rsidRPr="0047359D">
        <w:rPr>
          <w:sz w:val="24"/>
          <w:szCs w:val="24"/>
        </w:rPr>
        <w:t>-недостаточный объем средств местных бюджетов на финансирование мероприятий по стимулированию инвестиционной активности;</w:t>
      </w:r>
    </w:p>
    <w:p w:rsidR="00BC5DA7" w:rsidRPr="0047359D" w:rsidRDefault="00BC5DA7" w:rsidP="002A0FD0">
      <w:pPr>
        <w:jc w:val="both"/>
        <w:rPr>
          <w:sz w:val="24"/>
          <w:szCs w:val="24"/>
        </w:rPr>
      </w:pPr>
      <w:r w:rsidRPr="0047359D">
        <w:rPr>
          <w:sz w:val="24"/>
          <w:szCs w:val="24"/>
        </w:rPr>
        <w:t>-низкий уровень доходов населения, способствующий значительной миграции трудоспособного населения в Москву и соседние регионы;</w:t>
      </w:r>
    </w:p>
    <w:p w:rsidR="00BC5DA7" w:rsidRPr="0047359D" w:rsidRDefault="00BC5DA7" w:rsidP="002A0FD0">
      <w:pPr>
        <w:jc w:val="both"/>
        <w:rPr>
          <w:sz w:val="24"/>
          <w:szCs w:val="24"/>
        </w:rPr>
      </w:pPr>
      <w:r w:rsidRPr="0047359D">
        <w:rPr>
          <w:sz w:val="24"/>
          <w:szCs w:val="24"/>
        </w:rPr>
        <w:t xml:space="preserve">-высокий уровень физического и морального износа основных фондов; </w:t>
      </w:r>
    </w:p>
    <w:p w:rsidR="00BC5DA7" w:rsidRPr="0047359D" w:rsidRDefault="00BC5DA7" w:rsidP="002A0FD0">
      <w:pPr>
        <w:jc w:val="both"/>
        <w:rPr>
          <w:sz w:val="24"/>
          <w:szCs w:val="24"/>
        </w:rPr>
      </w:pPr>
      <w:r w:rsidRPr="0047359D">
        <w:rPr>
          <w:sz w:val="24"/>
          <w:szCs w:val="24"/>
        </w:rPr>
        <w:t>-недостаточный уровень конкурентоспособности продукции, производимой на территории района;</w:t>
      </w:r>
    </w:p>
    <w:p w:rsidR="00BC5DA7" w:rsidRPr="0047359D" w:rsidRDefault="00BC5DA7" w:rsidP="002A0FD0">
      <w:pPr>
        <w:jc w:val="both"/>
        <w:rPr>
          <w:sz w:val="24"/>
          <w:szCs w:val="24"/>
        </w:rPr>
      </w:pPr>
      <w:r w:rsidRPr="0047359D">
        <w:rPr>
          <w:sz w:val="24"/>
          <w:szCs w:val="24"/>
        </w:rPr>
        <w:t>-наличие «узких мест» в транспортно-логистической инфраструктуре;</w:t>
      </w:r>
    </w:p>
    <w:p w:rsidR="00BC5DA7" w:rsidRPr="0047359D" w:rsidRDefault="00BC5DA7" w:rsidP="00212A17">
      <w:pPr>
        <w:jc w:val="both"/>
        <w:rPr>
          <w:sz w:val="24"/>
          <w:szCs w:val="24"/>
        </w:rPr>
      </w:pPr>
      <w:r w:rsidRPr="0047359D">
        <w:rPr>
          <w:sz w:val="24"/>
          <w:szCs w:val="24"/>
        </w:rPr>
        <w:t>-неблагоприятная демографическая ситуация, старение населения.</w:t>
      </w:r>
    </w:p>
    <w:p w:rsidR="000C40B5" w:rsidRPr="0047359D" w:rsidRDefault="000C40B5" w:rsidP="00AA2AC6">
      <w:pPr>
        <w:jc w:val="center"/>
        <w:rPr>
          <w:b/>
          <w:bCs/>
          <w:iCs/>
          <w:sz w:val="24"/>
          <w:szCs w:val="24"/>
        </w:rPr>
      </w:pPr>
    </w:p>
    <w:p w:rsidR="000C40B5" w:rsidRPr="0047359D" w:rsidRDefault="000C40B5" w:rsidP="00AA2AC6">
      <w:pPr>
        <w:jc w:val="center"/>
        <w:rPr>
          <w:b/>
          <w:bCs/>
          <w:iCs/>
          <w:sz w:val="24"/>
          <w:szCs w:val="24"/>
        </w:rPr>
      </w:pPr>
    </w:p>
    <w:p w:rsidR="00BC5DA7" w:rsidRPr="0047359D" w:rsidRDefault="00BC5DA7" w:rsidP="00AA2AC6">
      <w:pPr>
        <w:jc w:val="center"/>
        <w:rPr>
          <w:b/>
          <w:bCs/>
          <w:iCs/>
          <w:sz w:val="24"/>
          <w:szCs w:val="24"/>
        </w:rPr>
      </w:pPr>
      <w:r w:rsidRPr="0047359D">
        <w:rPr>
          <w:b/>
          <w:bCs/>
          <w:iCs/>
          <w:sz w:val="24"/>
          <w:szCs w:val="24"/>
        </w:rPr>
        <w:lastRenderedPageBreak/>
        <w:t>1.7 Состояние окружающей среды</w:t>
      </w:r>
    </w:p>
    <w:p w:rsidR="00BC5DA7" w:rsidRPr="0047359D" w:rsidRDefault="00BC5DA7" w:rsidP="003351EA">
      <w:pPr>
        <w:jc w:val="both"/>
        <w:rPr>
          <w:sz w:val="24"/>
          <w:szCs w:val="24"/>
        </w:rPr>
      </w:pPr>
      <w:r w:rsidRPr="0047359D">
        <w:rPr>
          <w:sz w:val="24"/>
          <w:szCs w:val="24"/>
        </w:rPr>
        <w:tab/>
        <w:t>В настоящее время экологическая ситуация в Вичугском муниципальном районе в целом благополучная. Вместе с тем, антропогенная нагрузка на окружающую среду не уменьшается, в связи с возрастающим уровнем загрязнения атмосферного воздуха выбросами от автотранспорта, высокой степенью износа оборудования по очистке сточных вод и отсутствием очистных сооружений в некоторых населенных пунктах.</w:t>
      </w:r>
    </w:p>
    <w:p w:rsidR="00BC5DA7" w:rsidRPr="0047359D" w:rsidRDefault="00BC5DA7" w:rsidP="003351EA">
      <w:pPr>
        <w:jc w:val="both"/>
        <w:rPr>
          <w:sz w:val="24"/>
          <w:szCs w:val="24"/>
        </w:rPr>
      </w:pPr>
      <w:r w:rsidRPr="0047359D">
        <w:rPr>
          <w:sz w:val="24"/>
          <w:szCs w:val="24"/>
        </w:rPr>
        <w:tab/>
        <w:t>Одной из проблем в сфере очистки сточных вод и защиты поверхностных водных объектов от загрязнения в районе является отсутствие очистных сооружений в пос. Старая Вичуга.</w:t>
      </w:r>
    </w:p>
    <w:p w:rsidR="00BC5DA7" w:rsidRPr="0047359D" w:rsidRDefault="00BC5DA7" w:rsidP="003351EA">
      <w:pPr>
        <w:jc w:val="both"/>
        <w:rPr>
          <w:sz w:val="24"/>
          <w:szCs w:val="24"/>
        </w:rPr>
      </w:pPr>
      <w:r w:rsidRPr="0047359D">
        <w:rPr>
          <w:sz w:val="24"/>
          <w:szCs w:val="24"/>
        </w:rPr>
        <w:tab/>
        <w:t xml:space="preserve">Деятельность по сбору, использованию, обезвреживанию, транспортировке и размещению отходов в районе осуществляется региональным оператором. Сбор ТКО в населенных пунктах производится контейнерным способом, в соответствии с действующим законодательством. В настоящее время в 32-х населенных пунктах оборудовано 212 контейнерных площадок накопления ТКО, в том числе 7 мест (площадок), на которых вывоз мусора осуществляется бесконтейнерным способом. Размещение и захоронение отходов производится на полигоне ТКО, расположенном в 0,8 км юго-восточнее д. Гридинская Вичугского района. </w:t>
      </w:r>
    </w:p>
    <w:p w:rsidR="00BC5DA7" w:rsidRPr="0047359D" w:rsidRDefault="00BC5DA7" w:rsidP="003351EA">
      <w:pPr>
        <w:jc w:val="both"/>
        <w:rPr>
          <w:color w:val="FF0000"/>
          <w:sz w:val="24"/>
          <w:szCs w:val="24"/>
        </w:rPr>
      </w:pPr>
      <w:r w:rsidRPr="0047359D">
        <w:rPr>
          <w:sz w:val="24"/>
          <w:szCs w:val="24"/>
        </w:rPr>
        <w:tab/>
        <w:t>Проблемой в сфере обращения с отходами является рост образования отходов населением и организациями.</w:t>
      </w:r>
    </w:p>
    <w:p w:rsidR="00BC5DA7" w:rsidRPr="0047359D" w:rsidRDefault="00BC5DA7" w:rsidP="003351EA">
      <w:pPr>
        <w:ind w:firstLine="708"/>
        <w:jc w:val="both"/>
        <w:rPr>
          <w:sz w:val="24"/>
          <w:szCs w:val="24"/>
        </w:rPr>
      </w:pPr>
      <w:r w:rsidRPr="0047359D">
        <w:rPr>
          <w:sz w:val="24"/>
          <w:szCs w:val="24"/>
        </w:rPr>
        <w:t xml:space="preserve">Другой проблемой в сфере обращения с отходами является организация сбора, накопления и утилизации отработанных ртутных ламп у населения. В настоящее время ртутьсодержащие отходы от населения практически не собираются. Решение проблемы - это заключение договоров с экологическим предприятием на организацию сбора, хранения и утилизации отработанных ртутных ламп, в том числе и у населения, с абонентским обслуживанием. </w:t>
      </w:r>
      <w:r w:rsidRPr="0047359D">
        <w:rPr>
          <w:sz w:val="24"/>
          <w:szCs w:val="24"/>
        </w:rPr>
        <w:tab/>
        <w:t>Большое внимание в районе уделяется принятию мер по улучшению санитарно-эпидемиологического состояния и благоустройства территорий. В поселениях реализуются планы мероприятий по благоустройству, ежегодно проводятся весенний и осенний месячники по санитарной очистке, благоустройству и озеленению территорий, в ходе которых очищается более 250 га территорий, высаживается около 1 тысячи деревьев и кустарников, 7-8 тысяч штук рассады цветов.</w:t>
      </w:r>
    </w:p>
    <w:p w:rsidR="00BC5DA7" w:rsidRPr="0047359D" w:rsidRDefault="00BC5DA7" w:rsidP="003351EA">
      <w:pPr>
        <w:jc w:val="both"/>
        <w:rPr>
          <w:sz w:val="24"/>
          <w:szCs w:val="24"/>
        </w:rPr>
      </w:pPr>
      <w:r w:rsidRPr="0047359D">
        <w:rPr>
          <w:sz w:val="24"/>
          <w:szCs w:val="24"/>
        </w:rPr>
        <w:tab/>
        <w:t>Анализ экологической ситуации на территории Вичугского муниципального района показывает, что для района характерны следующие экологические проблемы:</w:t>
      </w:r>
    </w:p>
    <w:p w:rsidR="00BC5DA7" w:rsidRPr="0047359D" w:rsidRDefault="00BC5DA7" w:rsidP="003351EA">
      <w:pPr>
        <w:jc w:val="both"/>
        <w:rPr>
          <w:sz w:val="24"/>
          <w:szCs w:val="24"/>
        </w:rPr>
      </w:pPr>
      <w:r w:rsidRPr="0047359D">
        <w:rPr>
          <w:sz w:val="24"/>
          <w:szCs w:val="24"/>
        </w:rPr>
        <w:t>1. Загрязнение окружающей среды отходами производства и потребления, вследствии нарушений экологических требований при утилизации (захоронении) отходов.</w:t>
      </w:r>
    </w:p>
    <w:p w:rsidR="00BC5DA7" w:rsidRPr="0047359D" w:rsidRDefault="00BC5DA7" w:rsidP="00BB76C9">
      <w:pPr>
        <w:jc w:val="both"/>
        <w:rPr>
          <w:sz w:val="24"/>
          <w:szCs w:val="24"/>
        </w:rPr>
      </w:pPr>
      <w:r w:rsidRPr="0047359D">
        <w:rPr>
          <w:sz w:val="24"/>
          <w:szCs w:val="24"/>
        </w:rPr>
        <w:t>2. Загрязнение поверхностных водоемов недостаточно очищенными сбросами хозяйственно-бытовыми и производственными стоками.</w:t>
      </w:r>
    </w:p>
    <w:p w:rsidR="00BC5DA7" w:rsidRPr="0047359D" w:rsidRDefault="00BC5DA7" w:rsidP="00CA4D67">
      <w:pPr>
        <w:jc w:val="center"/>
        <w:rPr>
          <w:b/>
          <w:sz w:val="24"/>
          <w:szCs w:val="24"/>
        </w:rPr>
      </w:pPr>
      <w:r w:rsidRPr="0047359D">
        <w:rPr>
          <w:b/>
          <w:sz w:val="24"/>
          <w:szCs w:val="24"/>
        </w:rPr>
        <w:t>1.8 Защита жизни и имущества граждан</w:t>
      </w:r>
    </w:p>
    <w:p w:rsidR="00BC5DA7" w:rsidRPr="0047359D" w:rsidRDefault="00BC5DA7" w:rsidP="00B004FA">
      <w:pPr>
        <w:jc w:val="both"/>
        <w:rPr>
          <w:b/>
          <w:sz w:val="24"/>
          <w:szCs w:val="24"/>
        </w:rPr>
      </w:pPr>
      <w:r w:rsidRPr="0047359D">
        <w:rPr>
          <w:sz w:val="24"/>
          <w:szCs w:val="24"/>
        </w:rPr>
        <w:t xml:space="preserve">          Одним из важнейших направлений работы органов местного самоуправления является защита жизни и имущества граждан, проживающих на территории Вичугского муниципального района, снижение уровня преступности, а также предупреждение и профилактика преступлений.</w:t>
      </w:r>
    </w:p>
    <w:p w:rsidR="00BC5DA7" w:rsidRPr="0047359D" w:rsidRDefault="00BC5DA7" w:rsidP="00B004FA">
      <w:pPr>
        <w:ind w:firstLine="708"/>
        <w:jc w:val="both"/>
        <w:rPr>
          <w:sz w:val="24"/>
          <w:szCs w:val="24"/>
        </w:rPr>
      </w:pPr>
      <w:r w:rsidRPr="0047359D">
        <w:rPr>
          <w:sz w:val="24"/>
          <w:szCs w:val="24"/>
        </w:rPr>
        <w:t xml:space="preserve">В этих целях администрацией Вичугского муниципального района разработана муниципальная программа «Профилактика правонарушений и обеспечение безопасности граждан  Вичугского муниципального района». </w:t>
      </w:r>
    </w:p>
    <w:p w:rsidR="00BC5DA7" w:rsidRPr="0047359D" w:rsidRDefault="00BC5DA7" w:rsidP="00B004FA">
      <w:pPr>
        <w:ind w:firstLine="708"/>
        <w:jc w:val="both"/>
        <w:rPr>
          <w:sz w:val="24"/>
          <w:szCs w:val="24"/>
        </w:rPr>
      </w:pPr>
      <w:r w:rsidRPr="0047359D">
        <w:rPr>
          <w:sz w:val="24"/>
          <w:szCs w:val="24"/>
        </w:rPr>
        <w:t xml:space="preserve">Реализация программных мероприятий направлена на  изменение социально-демографической характеристики преступности в положительную сторону, а именно  на снижение общего количества совершенных преступлений, в том числе уличной преступности, преступности несовершеннолетних, уменьшение числа преступлений, совершенных повторно, в состоянии опьянения и в общественных местах. </w:t>
      </w:r>
    </w:p>
    <w:p w:rsidR="00BC5DA7" w:rsidRPr="0047359D" w:rsidRDefault="00BC5DA7" w:rsidP="0088799E">
      <w:pPr>
        <w:ind w:firstLine="708"/>
        <w:jc w:val="both"/>
        <w:rPr>
          <w:sz w:val="24"/>
          <w:szCs w:val="24"/>
        </w:rPr>
      </w:pPr>
      <w:r w:rsidRPr="0047359D">
        <w:rPr>
          <w:sz w:val="24"/>
          <w:szCs w:val="24"/>
        </w:rPr>
        <w:t>Криминальная ситуация, складывающаяся в Вичугском муниципальном районе, является неотъемлемой составной частью социально-экономической обстановки в районе в целом, определяется этой обстановкой, и в свою очередь, оказывает воздействие на все сферы общественной жизни.</w:t>
      </w:r>
    </w:p>
    <w:p w:rsidR="00CD6BA3" w:rsidRDefault="00CD6BA3" w:rsidP="0088799E">
      <w:pPr>
        <w:jc w:val="center"/>
        <w:rPr>
          <w:sz w:val="24"/>
          <w:szCs w:val="24"/>
        </w:rPr>
      </w:pPr>
    </w:p>
    <w:p w:rsidR="00BC5DA7" w:rsidRPr="0047359D" w:rsidRDefault="00BC5DA7" w:rsidP="0088799E">
      <w:pPr>
        <w:jc w:val="center"/>
        <w:rPr>
          <w:sz w:val="24"/>
          <w:szCs w:val="24"/>
        </w:rPr>
      </w:pPr>
      <w:r w:rsidRPr="0047359D">
        <w:rPr>
          <w:sz w:val="24"/>
          <w:szCs w:val="24"/>
        </w:rPr>
        <w:lastRenderedPageBreak/>
        <w:t>Динамика показателей преступности</w:t>
      </w:r>
    </w:p>
    <w:tbl>
      <w:tblPr>
        <w:tblpPr w:leftFromText="180" w:rightFromText="180" w:vertAnchor="text" w:horzAnchor="margin" w:tblpY="84"/>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09"/>
        <w:gridCol w:w="567"/>
        <w:gridCol w:w="709"/>
        <w:gridCol w:w="709"/>
        <w:gridCol w:w="708"/>
        <w:gridCol w:w="709"/>
        <w:gridCol w:w="709"/>
        <w:gridCol w:w="709"/>
        <w:gridCol w:w="850"/>
        <w:gridCol w:w="709"/>
        <w:gridCol w:w="709"/>
        <w:gridCol w:w="709"/>
      </w:tblGrid>
      <w:tr w:rsidR="00223097" w:rsidRPr="0047359D" w:rsidTr="00223097">
        <w:trPr>
          <w:cantSplit/>
          <w:trHeight w:val="1134"/>
        </w:trPr>
        <w:tc>
          <w:tcPr>
            <w:tcW w:w="1809" w:type="dxa"/>
          </w:tcPr>
          <w:p w:rsidR="00223097" w:rsidRPr="0047359D" w:rsidRDefault="00223097" w:rsidP="001C6B85">
            <w:pPr>
              <w:jc w:val="center"/>
              <w:rPr>
                <w:sz w:val="20"/>
                <w:szCs w:val="20"/>
              </w:rPr>
            </w:pPr>
            <w:r w:rsidRPr="0047359D">
              <w:rPr>
                <w:sz w:val="20"/>
                <w:szCs w:val="20"/>
              </w:rPr>
              <w:t>Показатели</w:t>
            </w:r>
          </w:p>
        </w:tc>
        <w:tc>
          <w:tcPr>
            <w:tcW w:w="709" w:type="dxa"/>
            <w:textDirection w:val="btLr"/>
          </w:tcPr>
          <w:p w:rsidR="00223097" w:rsidRPr="0047359D" w:rsidRDefault="00223097" w:rsidP="001C6B85">
            <w:pPr>
              <w:ind w:left="113" w:right="113"/>
              <w:jc w:val="center"/>
              <w:rPr>
                <w:sz w:val="20"/>
                <w:szCs w:val="20"/>
              </w:rPr>
            </w:pPr>
            <w:r w:rsidRPr="0047359D">
              <w:rPr>
                <w:sz w:val="20"/>
                <w:szCs w:val="20"/>
              </w:rPr>
              <w:t>2017г</w:t>
            </w:r>
          </w:p>
        </w:tc>
        <w:tc>
          <w:tcPr>
            <w:tcW w:w="567" w:type="dxa"/>
            <w:textDirection w:val="btLr"/>
          </w:tcPr>
          <w:p w:rsidR="00223097" w:rsidRPr="0047359D" w:rsidRDefault="00223097" w:rsidP="001C6B85">
            <w:pPr>
              <w:ind w:left="113" w:right="113"/>
              <w:jc w:val="center"/>
              <w:rPr>
                <w:sz w:val="20"/>
                <w:szCs w:val="20"/>
              </w:rPr>
            </w:pPr>
            <w:r w:rsidRPr="0047359D">
              <w:rPr>
                <w:sz w:val="20"/>
                <w:szCs w:val="20"/>
              </w:rPr>
              <w:t>2018г</w:t>
            </w:r>
          </w:p>
        </w:tc>
        <w:tc>
          <w:tcPr>
            <w:tcW w:w="709" w:type="dxa"/>
            <w:textDirection w:val="btLr"/>
          </w:tcPr>
          <w:p w:rsidR="00223097" w:rsidRPr="0047359D" w:rsidRDefault="00223097" w:rsidP="001C6B85">
            <w:pPr>
              <w:ind w:left="113" w:right="113"/>
              <w:jc w:val="center"/>
              <w:rPr>
                <w:sz w:val="20"/>
                <w:szCs w:val="20"/>
              </w:rPr>
            </w:pPr>
            <w:r w:rsidRPr="0047359D">
              <w:rPr>
                <w:sz w:val="20"/>
                <w:szCs w:val="20"/>
              </w:rPr>
              <w:t>2019г</w:t>
            </w:r>
          </w:p>
        </w:tc>
        <w:tc>
          <w:tcPr>
            <w:tcW w:w="709" w:type="dxa"/>
            <w:textDirection w:val="btLr"/>
          </w:tcPr>
          <w:p w:rsidR="00223097" w:rsidRPr="0047359D" w:rsidRDefault="00223097" w:rsidP="001C6B85">
            <w:pPr>
              <w:ind w:left="113" w:right="113"/>
              <w:jc w:val="center"/>
              <w:rPr>
                <w:color w:val="000000"/>
                <w:sz w:val="20"/>
                <w:szCs w:val="20"/>
              </w:rPr>
            </w:pPr>
            <w:r w:rsidRPr="0047359D">
              <w:rPr>
                <w:color w:val="000000"/>
                <w:sz w:val="20"/>
                <w:szCs w:val="20"/>
              </w:rPr>
              <w:t>2020г</w:t>
            </w:r>
          </w:p>
          <w:p w:rsidR="00223097" w:rsidRPr="0047359D" w:rsidRDefault="00223097" w:rsidP="001C6B85">
            <w:pPr>
              <w:ind w:left="113" w:right="113"/>
              <w:jc w:val="center"/>
              <w:rPr>
                <w:color w:val="000000"/>
                <w:sz w:val="20"/>
                <w:szCs w:val="20"/>
              </w:rPr>
            </w:pPr>
          </w:p>
        </w:tc>
        <w:tc>
          <w:tcPr>
            <w:tcW w:w="708" w:type="dxa"/>
            <w:textDirection w:val="btLr"/>
          </w:tcPr>
          <w:p w:rsidR="00223097" w:rsidRPr="0047359D" w:rsidRDefault="00223097" w:rsidP="001C6B85">
            <w:pPr>
              <w:ind w:left="113" w:right="113"/>
              <w:jc w:val="both"/>
              <w:rPr>
                <w:color w:val="000000"/>
                <w:sz w:val="20"/>
                <w:szCs w:val="20"/>
              </w:rPr>
            </w:pPr>
            <w:r w:rsidRPr="0047359D">
              <w:rPr>
                <w:color w:val="000000"/>
                <w:sz w:val="20"/>
                <w:szCs w:val="20"/>
              </w:rPr>
              <w:t xml:space="preserve">   2021г</w:t>
            </w:r>
          </w:p>
        </w:tc>
        <w:tc>
          <w:tcPr>
            <w:tcW w:w="709" w:type="dxa"/>
            <w:textDirection w:val="btLr"/>
          </w:tcPr>
          <w:p w:rsidR="00223097" w:rsidRPr="0047359D" w:rsidRDefault="00223097" w:rsidP="001C6B85">
            <w:pPr>
              <w:ind w:left="113" w:right="113"/>
              <w:jc w:val="both"/>
              <w:rPr>
                <w:color w:val="000000"/>
                <w:sz w:val="20"/>
                <w:szCs w:val="20"/>
              </w:rPr>
            </w:pPr>
            <w:r w:rsidRPr="0047359D">
              <w:rPr>
                <w:color w:val="000000"/>
                <w:sz w:val="20"/>
                <w:szCs w:val="20"/>
              </w:rPr>
              <w:t xml:space="preserve"> </w:t>
            </w:r>
            <w:r w:rsidR="00254B1E" w:rsidRPr="0047359D">
              <w:rPr>
                <w:color w:val="000000"/>
                <w:sz w:val="20"/>
                <w:szCs w:val="20"/>
              </w:rPr>
              <w:t xml:space="preserve"> </w:t>
            </w:r>
            <w:r w:rsidRPr="0047359D">
              <w:rPr>
                <w:color w:val="000000"/>
                <w:sz w:val="20"/>
                <w:szCs w:val="20"/>
              </w:rPr>
              <w:t xml:space="preserve"> 2022г</w:t>
            </w:r>
          </w:p>
        </w:tc>
        <w:tc>
          <w:tcPr>
            <w:tcW w:w="709" w:type="dxa"/>
            <w:textDirection w:val="btLr"/>
          </w:tcPr>
          <w:p w:rsidR="00223097" w:rsidRPr="0047359D" w:rsidRDefault="00254B1E" w:rsidP="001C6B85">
            <w:pPr>
              <w:ind w:left="113" w:right="113"/>
              <w:jc w:val="both"/>
              <w:rPr>
                <w:color w:val="000000"/>
                <w:sz w:val="20"/>
                <w:szCs w:val="20"/>
              </w:rPr>
            </w:pPr>
            <w:r w:rsidRPr="0047359D">
              <w:rPr>
                <w:color w:val="000000"/>
                <w:sz w:val="20"/>
                <w:szCs w:val="20"/>
              </w:rPr>
              <w:t xml:space="preserve">  </w:t>
            </w:r>
            <w:r w:rsidR="003A4B79" w:rsidRPr="0047359D">
              <w:rPr>
                <w:color w:val="000000"/>
                <w:sz w:val="20"/>
                <w:szCs w:val="20"/>
              </w:rPr>
              <w:t xml:space="preserve"> </w:t>
            </w:r>
            <w:r w:rsidR="00223097" w:rsidRPr="0047359D">
              <w:rPr>
                <w:color w:val="000000"/>
                <w:sz w:val="20"/>
                <w:szCs w:val="20"/>
              </w:rPr>
              <w:t>2023г</w:t>
            </w:r>
          </w:p>
        </w:tc>
        <w:tc>
          <w:tcPr>
            <w:tcW w:w="709" w:type="dxa"/>
          </w:tcPr>
          <w:p w:rsidR="00223097" w:rsidRPr="0047359D" w:rsidRDefault="00223097" w:rsidP="001C6B85">
            <w:pPr>
              <w:jc w:val="both"/>
              <w:rPr>
                <w:color w:val="000000"/>
                <w:sz w:val="20"/>
                <w:szCs w:val="20"/>
              </w:rPr>
            </w:pPr>
            <w:r w:rsidRPr="0047359D">
              <w:rPr>
                <w:color w:val="000000"/>
                <w:sz w:val="20"/>
                <w:szCs w:val="20"/>
              </w:rPr>
              <w:t>Темп роста</w:t>
            </w:r>
          </w:p>
          <w:p w:rsidR="00223097" w:rsidRPr="0047359D" w:rsidRDefault="00223097" w:rsidP="001C6B85">
            <w:pPr>
              <w:jc w:val="both"/>
              <w:rPr>
                <w:color w:val="000000"/>
                <w:sz w:val="20"/>
                <w:szCs w:val="20"/>
              </w:rPr>
            </w:pPr>
            <w:r w:rsidRPr="0047359D">
              <w:rPr>
                <w:color w:val="000000"/>
                <w:sz w:val="20"/>
                <w:szCs w:val="20"/>
              </w:rPr>
              <w:t>2019/</w:t>
            </w:r>
          </w:p>
          <w:p w:rsidR="00223097" w:rsidRPr="0047359D" w:rsidRDefault="00223097" w:rsidP="001C6B85">
            <w:pPr>
              <w:jc w:val="both"/>
              <w:rPr>
                <w:color w:val="000000"/>
                <w:sz w:val="20"/>
                <w:szCs w:val="20"/>
              </w:rPr>
            </w:pPr>
            <w:r w:rsidRPr="0047359D">
              <w:rPr>
                <w:color w:val="000000"/>
                <w:sz w:val="20"/>
                <w:szCs w:val="20"/>
              </w:rPr>
              <w:t>2017</w:t>
            </w:r>
          </w:p>
          <w:p w:rsidR="00223097" w:rsidRPr="0047359D" w:rsidRDefault="00223097" w:rsidP="001C6B85">
            <w:pPr>
              <w:jc w:val="both"/>
              <w:rPr>
                <w:color w:val="000000"/>
                <w:sz w:val="20"/>
                <w:szCs w:val="20"/>
              </w:rPr>
            </w:pPr>
            <w:r w:rsidRPr="0047359D">
              <w:rPr>
                <w:color w:val="000000"/>
                <w:sz w:val="20"/>
                <w:szCs w:val="20"/>
              </w:rPr>
              <w:t>(%)</w:t>
            </w:r>
          </w:p>
        </w:tc>
        <w:tc>
          <w:tcPr>
            <w:tcW w:w="850" w:type="dxa"/>
          </w:tcPr>
          <w:p w:rsidR="00223097" w:rsidRPr="0047359D" w:rsidRDefault="00223097" w:rsidP="001C6B85">
            <w:pPr>
              <w:jc w:val="both"/>
              <w:rPr>
                <w:color w:val="000000"/>
                <w:sz w:val="20"/>
                <w:szCs w:val="20"/>
              </w:rPr>
            </w:pPr>
            <w:r w:rsidRPr="0047359D">
              <w:rPr>
                <w:color w:val="000000"/>
                <w:sz w:val="20"/>
                <w:szCs w:val="20"/>
              </w:rPr>
              <w:t>Темп роста</w:t>
            </w:r>
          </w:p>
          <w:p w:rsidR="00223097" w:rsidRPr="0047359D" w:rsidRDefault="00223097" w:rsidP="001C6B85">
            <w:pPr>
              <w:jc w:val="both"/>
              <w:rPr>
                <w:color w:val="000000"/>
                <w:sz w:val="20"/>
                <w:szCs w:val="20"/>
              </w:rPr>
            </w:pPr>
            <w:r w:rsidRPr="0047359D">
              <w:rPr>
                <w:color w:val="000000"/>
                <w:sz w:val="20"/>
                <w:szCs w:val="20"/>
              </w:rPr>
              <w:t>2020/</w:t>
            </w:r>
          </w:p>
          <w:p w:rsidR="00223097" w:rsidRPr="0047359D" w:rsidRDefault="00223097" w:rsidP="001C6B85">
            <w:pPr>
              <w:jc w:val="both"/>
              <w:rPr>
                <w:color w:val="000000"/>
                <w:sz w:val="20"/>
                <w:szCs w:val="20"/>
              </w:rPr>
            </w:pPr>
            <w:r w:rsidRPr="0047359D">
              <w:rPr>
                <w:color w:val="000000"/>
                <w:sz w:val="20"/>
                <w:szCs w:val="20"/>
              </w:rPr>
              <w:t>2017</w:t>
            </w:r>
          </w:p>
          <w:p w:rsidR="00223097" w:rsidRPr="0047359D" w:rsidRDefault="00223097" w:rsidP="001C6B85">
            <w:pPr>
              <w:jc w:val="both"/>
              <w:rPr>
                <w:color w:val="000000"/>
                <w:sz w:val="20"/>
                <w:szCs w:val="20"/>
              </w:rPr>
            </w:pPr>
            <w:r w:rsidRPr="0047359D">
              <w:rPr>
                <w:color w:val="000000"/>
                <w:sz w:val="20"/>
                <w:szCs w:val="20"/>
              </w:rPr>
              <w:t xml:space="preserve"> (%)</w:t>
            </w:r>
          </w:p>
        </w:tc>
        <w:tc>
          <w:tcPr>
            <w:tcW w:w="709" w:type="dxa"/>
          </w:tcPr>
          <w:p w:rsidR="00223097" w:rsidRPr="0047359D" w:rsidRDefault="00223097" w:rsidP="001C6B85">
            <w:pPr>
              <w:jc w:val="both"/>
              <w:rPr>
                <w:color w:val="000000"/>
                <w:sz w:val="20"/>
                <w:szCs w:val="20"/>
              </w:rPr>
            </w:pPr>
            <w:r w:rsidRPr="0047359D">
              <w:rPr>
                <w:color w:val="000000"/>
                <w:sz w:val="20"/>
                <w:szCs w:val="20"/>
              </w:rPr>
              <w:t>Темп роста</w:t>
            </w:r>
          </w:p>
          <w:p w:rsidR="00223097" w:rsidRPr="0047359D" w:rsidRDefault="00223097" w:rsidP="001C6B85">
            <w:pPr>
              <w:jc w:val="both"/>
              <w:rPr>
                <w:color w:val="000000"/>
                <w:sz w:val="20"/>
                <w:szCs w:val="20"/>
              </w:rPr>
            </w:pPr>
            <w:r w:rsidRPr="0047359D">
              <w:rPr>
                <w:color w:val="000000"/>
                <w:sz w:val="20"/>
                <w:szCs w:val="20"/>
              </w:rPr>
              <w:t>2021/</w:t>
            </w:r>
          </w:p>
          <w:p w:rsidR="00223097" w:rsidRPr="0047359D" w:rsidRDefault="00223097" w:rsidP="001C6B85">
            <w:pPr>
              <w:jc w:val="both"/>
              <w:rPr>
                <w:color w:val="000000"/>
                <w:sz w:val="20"/>
                <w:szCs w:val="20"/>
              </w:rPr>
            </w:pPr>
            <w:r w:rsidRPr="0047359D">
              <w:rPr>
                <w:color w:val="000000"/>
                <w:sz w:val="20"/>
                <w:szCs w:val="20"/>
              </w:rPr>
              <w:t>2017 (%)</w:t>
            </w:r>
          </w:p>
        </w:tc>
        <w:tc>
          <w:tcPr>
            <w:tcW w:w="709" w:type="dxa"/>
          </w:tcPr>
          <w:p w:rsidR="00223097" w:rsidRPr="0047359D" w:rsidRDefault="00223097" w:rsidP="001C6B85">
            <w:pPr>
              <w:jc w:val="both"/>
              <w:rPr>
                <w:color w:val="000000"/>
                <w:sz w:val="20"/>
                <w:szCs w:val="20"/>
              </w:rPr>
            </w:pPr>
            <w:r w:rsidRPr="0047359D">
              <w:rPr>
                <w:color w:val="000000"/>
                <w:sz w:val="20"/>
                <w:szCs w:val="20"/>
              </w:rPr>
              <w:t>Темп роста</w:t>
            </w:r>
          </w:p>
          <w:p w:rsidR="00223097" w:rsidRPr="0047359D" w:rsidRDefault="00223097" w:rsidP="001C6B85">
            <w:pPr>
              <w:jc w:val="both"/>
              <w:rPr>
                <w:color w:val="000000"/>
                <w:sz w:val="20"/>
                <w:szCs w:val="20"/>
              </w:rPr>
            </w:pPr>
            <w:r w:rsidRPr="0047359D">
              <w:rPr>
                <w:color w:val="000000"/>
                <w:sz w:val="20"/>
                <w:szCs w:val="20"/>
              </w:rPr>
              <w:t>2022/</w:t>
            </w:r>
          </w:p>
          <w:p w:rsidR="00223097" w:rsidRPr="0047359D" w:rsidRDefault="00223097" w:rsidP="001C6B85">
            <w:pPr>
              <w:jc w:val="both"/>
              <w:rPr>
                <w:color w:val="000000"/>
                <w:sz w:val="20"/>
                <w:szCs w:val="20"/>
              </w:rPr>
            </w:pPr>
            <w:r w:rsidRPr="0047359D">
              <w:rPr>
                <w:color w:val="000000"/>
                <w:sz w:val="20"/>
                <w:szCs w:val="20"/>
              </w:rPr>
              <w:t>2017 (%)</w:t>
            </w:r>
          </w:p>
        </w:tc>
        <w:tc>
          <w:tcPr>
            <w:tcW w:w="709" w:type="dxa"/>
          </w:tcPr>
          <w:p w:rsidR="00223097" w:rsidRPr="0047359D" w:rsidRDefault="00223097" w:rsidP="00223097">
            <w:pPr>
              <w:jc w:val="both"/>
              <w:rPr>
                <w:color w:val="000000"/>
                <w:sz w:val="20"/>
                <w:szCs w:val="20"/>
              </w:rPr>
            </w:pPr>
            <w:r w:rsidRPr="0047359D">
              <w:rPr>
                <w:color w:val="000000"/>
                <w:sz w:val="20"/>
                <w:szCs w:val="20"/>
              </w:rPr>
              <w:t>Темп роста</w:t>
            </w:r>
          </w:p>
          <w:p w:rsidR="00223097" w:rsidRPr="0047359D" w:rsidRDefault="00223097" w:rsidP="00223097">
            <w:pPr>
              <w:jc w:val="both"/>
              <w:rPr>
                <w:color w:val="000000"/>
                <w:sz w:val="20"/>
                <w:szCs w:val="20"/>
              </w:rPr>
            </w:pPr>
            <w:r w:rsidRPr="0047359D">
              <w:rPr>
                <w:color w:val="000000"/>
                <w:sz w:val="20"/>
                <w:szCs w:val="20"/>
              </w:rPr>
              <w:t>2023/</w:t>
            </w:r>
          </w:p>
          <w:p w:rsidR="00223097" w:rsidRPr="0047359D" w:rsidRDefault="00223097" w:rsidP="00223097">
            <w:pPr>
              <w:jc w:val="both"/>
              <w:rPr>
                <w:color w:val="000000"/>
                <w:sz w:val="20"/>
                <w:szCs w:val="20"/>
              </w:rPr>
            </w:pPr>
            <w:r w:rsidRPr="0047359D">
              <w:rPr>
                <w:color w:val="000000"/>
                <w:sz w:val="20"/>
                <w:szCs w:val="20"/>
              </w:rPr>
              <w:t>2017 (%)</w:t>
            </w:r>
          </w:p>
        </w:tc>
      </w:tr>
      <w:tr w:rsidR="00223097" w:rsidRPr="0047359D" w:rsidTr="00223097">
        <w:tc>
          <w:tcPr>
            <w:tcW w:w="1809" w:type="dxa"/>
          </w:tcPr>
          <w:p w:rsidR="00223097" w:rsidRPr="0047359D" w:rsidRDefault="00223097" w:rsidP="001C6B85">
            <w:pPr>
              <w:jc w:val="both"/>
              <w:rPr>
                <w:sz w:val="20"/>
                <w:szCs w:val="20"/>
              </w:rPr>
            </w:pPr>
            <w:r w:rsidRPr="0047359D">
              <w:rPr>
                <w:sz w:val="20"/>
                <w:szCs w:val="20"/>
              </w:rPr>
              <w:t>Зарегистрировано преступлений (ед.)</w:t>
            </w:r>
          </w:p>
        </w:tc>
        <w:tc>
          <w:tcPr>
            <w:tcW w:w="709" w:type="dxa"/>
          </w:tcPr>
          <w:p w:rsidR="00223097" w:rsidRPr="0047359D" w:rsidRDefault="00223097" w:rsidP="001C6B85">
            <w:pPr>
              <w:jc w:val="center"/>
              <w:rPr>
                <w:sz w:val="20"/>
                <w:szCs w:val="20"/>
              </w:rPr>
            </w:pPr>
            <w:r w:rsidRPr="0047359D">
              <w:rPr>
                <w:sz w:val="20"/>
                <w:szCs w:val="20"/>
              </w:rPr>
              <w:t>230</w:t>
            </w:r>
          </w:p>
        </w:tc>
        <w:tc>
          <w:tcPr>
            <w:tcW w:w="567" w:type="dxa"/>
          </w:tcPr>
          <w:p w:rsidR="00223097" w:rsidRPr="0047359D" w:rsidRDefault="00223097" w:rsidP="001C6B85">
            <w:pPr>
              <w:jc w:val="center"/>
              <w:rPr>
                <w:sz w:val="20"/>
                <w:szCs w:val="20"/>
              </w:rPr>
            </w:pPr>
            <w:r w:rsidRPr="0047359D">
              <w:rPr>
                <w:sz w:val="20"/>
                <w:szCs w:val="20"/>
              </w:rPr>
              <w:t>148</w:t>
            </w:r>
          </w:p>
        </w:tc>
        <w:tc>
          <w:tcPr>
            <w:tcW w:w="709" w:type="dxa"/>
          </w:tcPr>
          <w:p w:rsidR="00223097" w:rsidRPr="0047359D" w:rsidRDefault="00223097" w:rsidP="001C6B85">
            <w:pPr>
              <w:jc w:val="center"/>
              <w:rPr>
                <w:sz w:val="20"/>
                <w:szCs w:val="20"/>
              </w:rPr>
            </w:pPr>
            <w:r w:rsidRPr="0047359D">
              <w:rPr>
                <w:sz w:val="20"/>
                <w:szCs w:val="20"/>
              </w:rPr>
              <w:t>179</w:t>
            </w:r>
          </w:p>
        </w:tc>
        <w:tc>
          <w:tcPr>
            <w:tcW w:w="709" w:type="dxa"/>
          </w:tcPr>
          <w:p w:rsidR="00223097" w:rsidRPr="0047359D" w:rsidRDefault="00223097" w:rsidP="001C6B85">
            <w:pPr>
              <w:jc w:val="center"/>
              <w:rPr>
                <w:color w:val="000000"/>
                <w:sz w:val="20"/>
                <w:szCs w:val="20"/>
              </w:rPr>
            </w:pPr>
            <w:r w:rsidRPr="0047359D">
              <w:rPr>
                <w:color w:val="000000"/>
                <w:sz w:val="20"/>
                <w:szCs w:val="20"/>
              </w:rPr>
              <w:t>177</w:t>
            </w:r>
          </w:p>
        </w:tc>
        <w:tc>
          <w:tcPr>
            <w:tcW w:w="708" w:type="dxa"/>
          </w:tcPr>
          <w:p w:rsidR="00223097" w:rsidRPr="0047359D" w:rsidRDefault="00223097" w:rsidP="001C6B85">
            <w:pPr>
              <w:jc w:val="center"/>
              <w:rPr>
                <w:color w:val="000000"/>
                <w:sz w:val="20"/>
                <w:szCs w:val="20"/>
              </w:rPr>
            </w:pPr>
            <w:r w:rsidRPr="0047359D">
              <w:rPr>
                <w:color w:val="000000"/>
                <w:sz w:val="20"/>
                <w:szCs w:val="20"/>
              </w:rPr>
              <w:t>158</w:t>
            </w:r>
          </w:p>
        </w:tc>
        <w:tc>
          <w:tcPr>
            <w:tcW w:w="709" w:type="dxa"/>
          </w:tcPr>
          <w:p w:rsidR="00223097" w:rsidRPr="0047359D" w:rsidRDefault="00223097" w:rsidP="001C6B85">
            <w:pPr>
              <w:jc w:val="center"/>
              <w:rPr>
                <w:color w:val="000000"/>
                <w:sz w:val="20"/>
                <w:szCs w:val="20"/>
              </w:rPr>
            </w:pPr>
            <w:r w:rsidRPr="0047359D">
              <w:rPr>
                <w:color w:val="000000"/>
                <w:sz w:val="20"/>
                <w:szCs w:val="20"/>
              </w:rPr>
              <w:t>106</w:t>
            </w:r>
          </w:p>
        </w:tc>
        <w:tc>
          <w:tcPr>
            <w:tcW w:w="709" w:type="dxa"/>
          </w:tcPr>
          <w:p w:rsidR="00223097" w:rsidRPr="0047359D" w:rsidRDefault="003A4B79" w:rsidP="001C6B85">
            <w:pPr>
              <w:jc w:val="center"/>
              <w:rPr>
                <w:color w:val="000000"/>
                <w:sz w:val="20"/>
                <w:szCs w:val="20"/>
              </w:rPr>
            </w:pPr>
            <w:r w:rsidRPr="0047359D">
              <w:rPr>
                <w:color w:val="000000"/>
                <w:sz w:val="20"/>
                <w:szCs w:val="20"/>
              </w:rPr>
              <w:t>116</w:t>
            </w:r>
          </w:p>
        </w:tc>
        <w:tc>
          <w:tcPr>
            <w:tcW w:w="709" w:type="dxa"/>
          </w:tcPr>
          <w:p w:rsidR="00223097" w:rsidRPr="0047359D" w:rsidRDefault="00223097" w:rsidP="001C6B85">
            <w:pPr>
              <w:jc w:val="center"/>
              <w:rPr>
                <w:color w:val="000000"/>
                <w:sz w:val="20"/>
                <w:szCs w:val="20"/>
              </w:rPr>
            </w:pPr>
            <w:r w:rsidRPr="0047359D">
              <w:rPr>
                <w:color w:val="000000"/>
                <w:sz w:val="20"/>
                <w:szCs w:val="20"/>
              </w:rPr>
              <w:t>77,8</w:t>
            </w:r>
          </w:p>
        </w:tc>
        <w:tc>
          <w:tcPr>
            <w:tcW w:w="850" w:type="dxa"/>
          </w:tcPr>
          <w:p w:rsidR="00223097" w:rsidRPr="0047359D" w:rsidRDefault="00223097" w:rsidP="001C6B85">
            <w:pPr>
              <w:ind w:left="-391"/>
              <w:jc w:val="center"/>
              <w:rPr>
                <w:color w:val="000000"/>
                <w:sz w:val="20"/>
                <w:szCs w:val="20"/>
              </w:rPr>
            </w:pPr>
            <w:r w:rsidRPr="0047359D">
              <w:rPr>
                <w:color w:val="000000"/>
                <w:sz w:val="20"/>
                <w:szCs w:val="20"/>
              </w:rPr>
              <w:t xml:space="preserve">    76,9</w:t>
            </w:r>
          </w:p>
        </w:tc>
        <w:tc>
          <w:tcPr>
            <w:tcW w:w="709" w:type="dxa"/>
          </w:tcPr>
          <w:p w:rsidR="00223097" w:rsidRPr="0047359D" w:rsidRDefault="00223097" w:rsidP="001C6B85">
            <w:pPr>
              <w:ind w:left="-391"/>
              <w:jc w:val="center"/>
              <w:rPr>
                <w:color w:val="000000"/>
                <w:sz w:val="20"/>
                <w:szCs w:val="20"/>
              </w:rPr>
            </w:pPr>
            <w:r w:rsidRPr="0047359D">
              <w:rPr>
                <w:color w:val="000000"/>
                <w:sz w:val="20"/>
                <w:szCs w:val="20"/>
              </w:rPr>
              <w:t xml:space="preserve">     68,7</w:t>
            </w:r>
          </w:p>
        </w:tc>
        <w:tc>
          <w:tcPr>
            <w:tcW w:w="709" w:type="dxa"/>
          </w:tcPr>
          <w:p w:rsidR="00223097" w:rsidRPr="0047359D" w:rsidRDefault="00223097" w:rsidP="001C6B85">
            <w:pPr>
              <w:ind w:left="-391"/>
              <w:jc w:val="center"/>
              <w:rPr>
                <w:color w:val="000000"/>
                <w:sz w:val="20"/>
                <w:szCs w:val="20"/>
              </w:rPr>
            </w:pPr>
            <w:r w:rsidRPr="0047359D">
              <w:rPr>
                <w:color w:val="000000"/>
                <w:sz w:val="20"/>
                <w:szCs w:val="20"/>
              </w:rPr>
              <w:t xml:space="preserve">        46</w:t>
            </w:r>
          </w:p>
        </w:tc>
        <w:tc>
          <w:tcPr>
            <w:tcW w:w="709" w:type="dxa"/>
          </w:tcPr>
          <w:p w:rsidR="00223097" w:rsidRPr="0047359D" w:rsidRDefault="003A4B79" w:rsidP="001C6B85">
            <w:pPr>
              <w:ind w:left="-391"/>
              <w:jc w:val="center"/>
              <w:rPr>
                <w:color w:val="000000"/>
                <w:sz w:val="20"/>
                <w:szCs w:val="20"/>
              </w:rPr>
            </w:pPr>
            <w:r w:rsidRPr="0047359D">
              <w:rPr>
                <w:color w:val="000000"/>
                <w:sz w:val="20"/>
                <w:szCs w:val="20"/>
              </w:rPr>
              <w:t xml:space="preserve">      50,4</w:t>
            </w:r>
          </w:p>
        </w:tc>
      </w:tr>
      <w:tr w:rsidR="00223097" w:rsidRPr="0047359D" w:rsidTr="00163B19">
        <w:tc>
          <w:tcPr>
            <w:tcW w:w="10315" w:type="dxa"/>
            <w:gridSpan w:val="13"/>
          </w:tcPr>
          <w:p w:rsidR="00223097" w:rsidRPr="0047359D" w:rsidRDefault="00223097" w:rsidP="001C6B85">
            <w:pPr>
              <w:jc w:val="both"/>
              <w:rPr>
                <w:color w:val="000000"/>
                <w:sz w:val="20"/>
                <w:szCs w:val="20"/>
              </w:rPr>
            </w:pPr>
            <w:r w:rsidRPr="0047359D">
              <w:rPr>
                <w:color w:val="000000"/>
                <w:sz w:val="20"/>
                <w:szCs w:val="20"/>
              </w:rPr>
              <w:t>из них:</w:t>
            </w:r>
          </w:p>
        </w:tc>
      </w:tr>
      <w:tr w:rsidR="003A4B79" w:rsidRPr="0047359D" w:rsidTr="00223097">
        <w:trPr>
          <w:trHeight w:val="302"/>
        </w:trPr>
        <w:tc>
          <w:tcPr>
            <w:tcW w:w="1809" w:type="dxa"/>
          </w:tcPr>
          <w:p w:rsidR="003A4B79" w:rsidRPr="0047359D" w:rsidRDefault="003A4B79" w:rsidP="003A4B79">
            <w:pPr>
              <w:jc w:val="both"/>
              <w:rPr>
                <w:sz w:val="20"/>
                <w:szCs w:val="20"/>
              </w:rPr>
            </w:pPr>
            <w:r w:rsidRPr="0047359D">
              <w:rPr>
                <w:sz w:val="20"/>
                <w:szCs w:val="20"/>
              </w:rPr>
              <w:t>против личности</w:t>
            </w:r>
          </w:p>
        </w:tc>
        <w:tc>
          <w:tcPr>
            <w:tcW w:w="709" w:type="dxa"/>
          </w:tcPr>
          <w:p w:rsidR="003A4B79" w:rsidRPr="0047359D" w:rsidRDefault="003A4B79" w:rsidP="003A4B79">
            <w:pPr>
              <w:jc w:val="center"/>
              <w:rPr>
                <w:sz w:val="20"/>
                <w:szCs w:val="20"/>
              </w:rPr>
            </w:pPr>
            <w:r w:rsidRPr="0047359D">
              <w:rPr>
                <w:sz w:val="20"/>
                <w:szCs w:val="20"/>
              </w:rPr>
              <w:t>46</w:t>
            </w:r>
          </w:p>
        </w:tc>
        <w:tc>
          <w:tcPr>
            <w:tcW w:w="567" w:type="dxa"/>
          </w:tcPr>
          <w:p w:rsidR="003A4B79" w:rsidRPr="0047359D" w:rsidRDefault="003A4B79" w:rsidP="003A4B79">
            <w:pPr>
              <w:jc w:val="center"/>
              <w:rPr>
                <w:sz w:val="20"/>
                <w:szCs w:val="20"/>
              </w:rPr>
            </w:pPr>
            <w:r w:rsidRPr="0047359D">
              <w:rPr>
                <w:sz w:val="20"/>
                <w:szCs w:val="20"/>
              </w:rPr>
              <w:t>22</w:t>
            </w:r>
          </w:p>
        </w:tc>
        <w:tc>
          <w:tcPr>
            <w:tcW w:w="709" w:type="dxa"/>
          </w:tcPr>
          <w:p w:rsidR="003A4B79" w:rsidRPr="0047359D" w:rsidRDefault="003A4B79" w:rsidP="003A4B79">
            <w:pPr>
              <w:jc w:val="center"/>
              <w:rPr>
                <w:sz w:val="20"/>
                <w:szCs w:val="20"/>
              </w:rPr>
            </w:pPr>
            <w:r w:rsidRPr="0047359D">
              <w:rPr>
                <w:sz w:val="20"/>
                <w:szCs w:val="20"/>
              </w:rPr>
              <w:t>20</w:t>
            </w:r>
          </w:p>
        </w:tc>
        <w:tc>
          <w:tcPr>
            <w:tcW w:w="709" w:type="dxa"/>
          </w:tcPr>
          <w:p w:rsidR="003A4B79" w:rsidRPr="0047359D" w:rsidRDefault="003A4B79" w:rsidP="003A4B79">
            <w:pPr>
              <w:jc w:val="center"/>
              <w:rPr>
                <w:color w:val="000000"/>
                <w:sz w:val="20"/>
                <w:szCs w:val="20"/>
              </w:rPr>
            </w:pPr>
            <w:r w:rsidRPr="0047359D">
              <w:rPr>
                <w:color w:val="000000"/>
                <w:sz w:val="20"/>
                <w:szCs w:val="20"/>
              </w:rPr>
              <w:t>20</w:t>
            </w:r>
          </w:p>
        </w:tc>
        <w:tc>
          <w:tcPr>
            <w:tcW w:w="708" w:type="dxa"/>
          </w:tcPr>
          <w:p w:rsidR="003A4B79" w:rsidRPr="0047359D" w:rsidRDefault="003A4B79" w:rsidP="003A4B79">
            <w:pPr>
              <w:jc w:val="center"/>
              <w:rPr>
                <w:color w:val="000000"/>
                <w:sz w:val="20"/>
                <w:szCs w:val="20"/>
              </w:rPr>
            </w:pPr>
            <w:r w:rsidRPr="0047359D">
              <w:rPr>
                <w:color w:val="000000"/>
                <w:sz w:val="20"/>
                <w:szCs w:val="20"/>
              </w:rPr>
              <w:t>2</w:t>
            </w:r>
          </w:p>
        </w:tc>
        <w:tc>
          <w:tcPr>
            <w:tcW w:w="709" w:type="dxa"/>
          </w:tcPr>
          <w:p w:rsidR="003A4B79" w:rsidRPr="0047359D" w:rsidRDefault="003A4B79" w:rsidP="003A4B79">
            <w:pPr>
              <w:jc w:val="center"/>
              <w:rPr>
                <w:color w:val="000000"/>
                <w:sz w:val="20"/>
                <w:szCs w:val="20"/>
              </w:rPr>
            </w:pPr>
            <w:r w:rsidRPr="0047359D">
              <w:rPr>
                <w:color w:val="000000"/>
                <w:sz w:val="20"/>
                <w:szCs w:val="20"/>
              </w:rPr>
              <w:t>9</w:t>
            </w:r>
          </w:p>
        </w:tc>
        <w:tc>
          <w:tcPr>
            <w:tcW w:w="709" w:type="dxa"/>
          </w:tcPr>
          <w:p w:rsidR="003A4B79" w:rsidRPr="0047359D" w:rsidRDefault="003A4B79" w:rsidP="003A4B79">
            <w:pPr>
              <w:jc w:val="center"/>
              <w:rPr>
                <w:color w:val="000000"/>
                <w:sz w:val="20"/>
                <w:szCs w:val="20"/>
              </w:rPr>
            </w:pPr>
            <w:r w:rsidRPr="0047359D">
              <w:rPr>
                <w:color w:val="000000"/>
                <w:sz w:val="20"/>
                <w:szCs w:val="20"/>
              </w:rPr>
              <w:t>9</w:t>
            </w:r>
          </w:p>
        </w:tc>
        <w:tc>
          <w:tcPr>
            <w:tcW w:w="709" w:type="dxa"/>
          </w:tcPr>
          <w:p w:rsidR="003A4B79" w:rsidRPr="0047359D" w:rsidRDefault="003A4B79" w:rsidP="003A4B79">
            <w:pPr>
              <w:jc w:val="center"/>
              <w:rPr>
                <w:color w:val="000000"/>
                <w:sz w:val="20"/>
                <w:szCs w:val="20"/>
              </w:rPr>
            </w:pPr>
            <w:r w:rsidRPr="0047359D">
              <w:rPr>
                <w:color w:val="000000"/>
                <w:sz w:val="20"/>
                <w:szCs w:val="20"/>
              </w:rPr>
              <w:t>43,5</w:t>
            </w:r>
          </w:p>
        </w:tc>
        <w:tc>
          <w:tcPr>
            <w:tcW w:w="850" w:type="dxa"/>
          </w:tcPr>
          <w:p w:rsidR="003A4B79" w:rsidRPr="0047359D" w:rsidRDefault="003A4B79" w:rsidP="003A4B79">
            <w:pPr>
              <w:jc w:val="center"/>
              <w:rPr>
                <w:color w:val="000000"/>
                <w:sz w:val="20"/>
                <w:szCs w:val="20"/>
              </w:rPr>
            </w:pPr>
            <w:r w:rsidRPr="0047359D">
              <w:rPr>
                <w:color w:val="000000"/>
                <w:sz w:val="20"/>
                <w:szCs w:val="20"/>
              </w:rPr>
              <w:t>43,5</w:t>
            </w:r>
          </w:p>
        </w:tc>
        <w:tc>
          <w:tcPr>
            <w:tcW w:w="709" w:type="dxa"/>
          </w:tcPr>
          <w:p w:rsidR="003A4B79" w:rsidRPr="0047359D" w:rsidRDefault="003A4B79" w:rsidP="003A4B79">
            <w:pPr>
              <w:jc w:val="center"/>
              <w:rPr>
                <w:color w:val="000000"/>
                <w:sz w:val="20"/>
                <w:szCs w:val="20"/>
              </w:rPr>
            </w:pPr>
            <w:r w:rsidRPr="0047359D">
              <w:rPr>
                <w:color w:val="000000"/>
                <w:sz w:val="20"/>
                <w:szCs w:val="20"/>
              </w:rPr>
              <w:t>4,3</w:t>
            </w:r>
          </w:p>
        </w:tc>
        <w:tc>
          <w:tcPr>
            <w:tcW w:w="709" w:type="dxa"/>
          </w:tcPr>
          <w:p w:rsidR="003A4B79" w:rsidRPr="0047359D" w:rsidRDefault="003A4B79" w:rsidP="003A4B79">
            <w:pPr>
              <w:jc w:val="center"/>
              <w:rPr>
                <w:color w:val="000000"/>
                <w:sz w:val="20"/>
                <w:szCs w:val="20"/>
              </w:rPr>
            </w:pPr>
            <w:r w:rsidRPr="0047359D">
              <w:rPr>
                <w:color w:val="000000"/>
                <w:sz w:val="20"/>
                <w:szCs w:val="20"/>
              </w:rPr>
              <w:t>19,58</w:t>
            </w:r>
          </w:p>
        </w:tc>
        <w:tc>
          <w:tcPr>
            <w:tcW w:w="709" w:type="dxa"/>
          </w:tcPr>
          <w:p w:rsidR="003A4B79" w:rsidRPr="0047359D" w:rsidRDefault="003A4B79" w:rsidP="003A4B79">
            <w:pPr>
              <w:jc w:val="center"/>
              <w:rPr>
                <w:color w:val="000000"/>
                <w:sz w:val="20"/>
                <w:szCs w:val="20"/>
              </w:rPr>
            </w:pPr>
            <w:r w:rsidRPr="0047359D">
              <w:rPr>
                <w:color w:val="000000"/>
                <w:sz w:val="20"/>
                <w:szCs w:val="20"/>
              </w:rPr>
              <w:t>19,6</w:t>
            </w:r>
          </w:p>
        </w:tc>
      </w:tr>
      <w:tr w:rsidR="003A4B79" w:rsidRPr="0047359D" w:rsidTr="00223097">
        <w:tc>
          <w:tcPr>
            <w:tcW w:w="1809" w:type="dxa"/>
          </w:tcPr>
          <w:p w:rsidR="003A4B79" w:rsidRPr="0047359D" w:rsidRDefault="003A4B79" w:rsidP="003A4B79">
            <w:pPr>
              <w:jc w:val="both"/>
              <w:rPr>
                <w:sz w:val="20"/>
                <w:szCs w:val="20"/>
              </w:rPr>
            </w:pPr>
            <w:r w:rsidRPr="0047359D">
              <w:rPr>
                <w:sz w:val="20"/>
                <w:szCs w:val="20"/>
              </w:rPr>
              <w:t>против собственности</w:t>
            </w:r>
          </w:p>
        </w:tc>
        <w:tc>
          <w:tcPr>
            <w:tcW w:w="709" w:type="dxa"/>
          </w:tcPr>
          <w:p w:rsidR="003A4B79" w:rsidRPr="0047359D" w:rsidRDefault="003A4B79" w:rsidP="003A4B79">
            <w:pPr>
              <w:jc w:val="center"/>
              <w:rPr>
                <w:sz w:val="20"/>
                <w:szCs w:val="20"/>
              </w:rPr>
            </w:pPr>
            <w:r w:rsidRPr="0047359D">
              <w:rPr>
                <w:sz w:val="20"/>
                <w:szCs w:val="20"/>
              </w:rPr>
              <w:t>71</w:t>
            </w:r>
          </w:p>
        </w:tc>
        <w:tc>
          <w:tcPr>
            <w:tcW w:w="567" w:type="dxa"/>
          </w:tcPr>
          <w:p w:rsidR="003A4B79" w:rsidRPr="0047359D" w:rsidRDefault="003A4B79" w:rsidP="003A4B79">
            <w:pPr>
              <w:jc w:val="center"/>
              <w:rPr>
                <w:sz w:val="20"/>
                <w:szCs w:val="20"/>
              </w:rPr>
            </w:pPr>
            <w:r w:rsidRPr="0047359D">
              <w:rPr>
                <w:sz w:val="20"/>
                <w:szCs w:val="20"/>
              </w:rPr>
              <w:t>49</w:t>
            </w:r>
          </w:p>
        </w:tc>
        <w:tc>
          <w:tcPr>
            <w:tcW w:w="709" w:type="dxa"/>
          </w:tcPr>
          <w:p w:rsidR="003A4B79" w:rsidRPr="0047359D" w:rsidRDefault="003A4B79" w:rsidP="003A4B79">
            <w:pPr>
              <w:jc w:val="center"/>
              <w:rPr>
                <w:sz w:val="20"/>
                <w:szCs w:val="20"/>
              </w:rPr>
            </w:pPr>
            <w:r w:rsidRPr="0047359D">
              <w:rPr>
                <w:sz w:val="20"/>
                <w:szCs w:val="20"/>
              </w:rPr>
              <w:t>48</w:t>
            </w:r>
          </w:p>
        </w:tc>
        <w:tc>
          <w:tcPr>
            <w:tcW w:w="709" w:type="dxa"/>
          </w:tcPr>
          <w:p w:rsidR="003A4B79" w:rsidRPr="0047359D" w:rsidRDefault="003A4B79" w:rsidP="003A4B79">
            <w:pPr>
              <w:jc w:val="center"/>
              <w:rPr>
                <w:color w:val="000000"/>
                <w:sz w:val="20"/>
                <w:szCs w:val="20"/>
              </w:rPr>
            </w:pPr>
            <w:r w:rsidRPr="0047359D">
              <w:rPr>
                <w:color w:val="000000"/>
                <w:sz w:val="20"/>
                <w:szCs w:val="20"/>
              </w:rPr>
              <w:t>63</w:t>
            </w:r>
          </w:p>
        </w:tc>
        <w:tc>
          <w:tcPr>
            <w:tcW w:w="708" w:type="dxa"/>
          </w:tcPr>
          <w:p w:rsidR="003A4B79" w:rsidRPr="0047359D" w:rsidRDefault="003A4B79" w:rsidP="003A4B79">
            <w:pPr>
              <w:jc w:val="center"/>
              <w:rPr>
                <w:color w:val="000000"/>
                <w:sz w:val="20"/>
                <w:szCs w:val="20"/>
              </w:rPr>
            </w:pPr>
            <w:r w:rsidRPr="0047359D">
              <w:rPr>
                <w:color w:val="000000"/>
                <w:sz w:val="20"/>
                <w:szCs w:val="20"/>
              </w:rPr>
              <w:t>41</w:t>
            </w:r>
          </w:p>
        </w:tc>
        <w:tc>
          <w:tcPr>
            <w:tcW w:w="709" w:type="dxa"/>
          </w:tcPr>
          <w:p w:rsidR="003A4B79" w:rsidRPr="0047359D" w:rsidRDefault="003A4B79" w:rsidP="003A4B79">
            <w:pPr>
              <w:jc w:val="center"/>
              <w:rPr>
                <w:color w:val="000000"/>
                <w:sz w:val="20"/>
                <w:szCs w:val="20"/>
              </w:rPr>
            </w:pPr>
            <w:r w:rsidRPr="0047359D">
              <w:rPr>
                <w:color w:val="000000"/>
                <w:sz w:val="20"/>
                <w:szCs w:val="20"/>
              </w:rPr>
              <w:t>46</w:t>
            </w:r>
          </w:p>
        </w:tc>
        <w:tc>
          <w:tcPr>
            <w:tcW w:w="709" w:type="dxa"/>
          </w:tcPr>
          <w:p w:rsidR="003A4B79" w:rsidRPr="0047359D" w:rsidRDefault="003A4B79" w:rsidP="003A4B79">
            <w:pPr>
              <w:jc w:val="center"/>
              <w:rPr>
                <w:color w:val="000000"/>
                <w:sz w:val="20"/>
                <w:szCs w:val="20"/>
              </w:rPr>
            </w:pPr>
            <w:r w:rsidRPr="0047359D">
              <w:rPr>
                <w:color w:val="000000"/>
                <w:sz w:val="20"/>
                <w:szCs w:val="20"/>
              </w:rPr>
              <w:t>56</w:t>
            </w:r>
          </w:p>
        </w:tc>
        <w:tc>
          <w:tcPr>
            <w:tcW w:w="709" w:type="dxa"/>
          </w:tcPr>
          <w:p w:rsidR="003A4B79" w:rsidRPr="0047359D" w:rsidRDefault="003A4B79" w:rsidP="003A4B79">
            <w:pPr>
              <w:jc w:val="center"/>
              <w:rPr>
                <w:color w:val="000000"/>
                <w:sz w:val="20"/>
                <w:szCs w:val="20"/>
              </w:rPr>
            </w:pPr>
            <w:r w:rsidRPr="0047359D">
              <w:rPr>
                <w:color w:val="000000"/>
                <w:sz w:val="20"/>
                <w:szCs w:val="20"/>
              </w:rPr>
              <w:t>67,6</w:t>
            </w:r>
          </w:p>
        </w:tc>
        <w:tc>
          <w:tcPr>
            <w:tcW w:w="850" w:type="dxa"/>
          </w:tcPr>
          <w:p w:rsidR="003A4B79" w:rsidRPr="0047359D" w:rsidRDefault="003A4B79" w:rsidP="003A4B79">
            <w:pPr>
              <w:jc w:val="center"/>
              <w:rPr>
                <w:color w:val="000000"/>
                <w:sz w:val="20"/>
                <w:szCs w:val="20"/>
              </w:rPr>
            </w:pPr>
            <w:r w:rsidRPr="0047359D">
              <w:rPr>
                <w:color w:val="000000"/>
                <w:sz w:val="20"/>
                <w:szCs w:val="20"/>
              </w:rPr>
              <w:t>88,7</w:t>
            </w:r>
          </w:p>
        </w:tc>
        <w:tc>
          <w:tcPr>
            <w:tcW w:w="709" w:type="dxa"/>
          </w:tcPr>
          <w:p w:rsidR="003A4B79" w:rsidRPr="0047359D" w:rsidRDefault="003A4B79" w:rsidP="003A4B79">
            <w:pPr>
              <w:jc w:val="center"/>
              <w:rPr>
                <w:color w:val="000000"/>
                <w:sz w:val="20"/>
                <w:szCs w:val="20"/>
              </w:rPr>
            </w:pPr>
            <w:r w:rsidRPr="0047359D">
              <w:rPr>
                <w:color w:val="000000"/>
                <w:sz w:val="20"/>
                <w:szCs w:val="20"/>
              </w:rPr>
              <w:t>57,7</w:t>
            </w:r>
          </w:p>
        </w:tc>
        <w:tc>
          <w:tcPr>
            <w:tcW w:w="709" w:type="dxa"/>
          </w:tcPr>
          <w:p w:rsidR="003A4B79" w:rsidRPr="0047359D" w:rsidRDefault="003A4B79" w:rsidP="003A4B79">
            <w:pPr>
              <w:jc w:val="center"/>
              <w:rPr>
                <w:color w:val="000000"/>
                <w:sz w:val="20"/>
                <w:szCs w:val="20"/>
              </w:rPr>
            </w:pPr>
            <w:r w:rsidRPr="0047359D">
              <w:rPr>
                <w:color w:val="000000"/>
                <w:sz w:val="20"/>
                <w:szCs w:val="20"/>
              </w:rPr>
              <w:t>64,8</w:t>
            </w:r>
          </w:p>
        </w:tc>
        <w:tc>
          <w:tcPr>
            <w:tcW w:w="709" w:type="dxa"/>
          </w:tcPr>
          <w:p w:rsidR="003A4B79" w:rsidRPr="0047359D" w:rsidRDefault="003A4B79" w:rsidP="003A4B79">
            <w:pPr>
              <w:jc w:val="center"/>
              <w:rPr>
                <w:color w:val="000000"/>
                <w:sz w:val="20"/>
                <w:szCs w:val="20"/>
              </w:rPr>
            </w:pPr>
            <w:r w:rsidRPr="0047359D">
              <w:rPr>
                <w:color w:val="000000"/>
                <w:sz w:val="20"/>
                <w:szCs w:val="20"/>
              </w:rPr>
              <w:t>78,8</w:t>
            </w:r>
          </w:p>
        </w:tc>
      </w:tr>
      <w:tr w:rsidR="003A4B79" w:rsidRPr="0047359D" w:rsidTr="00223097">
        <w:tc>
          <w:tcPr>
            <w:tcW w:w="1809" w:type="dxa"/>
          </w:tcPr>
          <w:p w:rsidR="003A4B79" w:rsidRPr="0047359D" w:rsidRDefault="003A4B79" w:rsidP="003A4B79">
            <w:pPr>
              <w:jc w:val="both"/>
              <w:rPr>
                <w:sz w:val="20"/>
                <w:szCs w:val="20"/>
              </w:rPr>
            </w:pPr>
            <w:r w:rsidRPr="0047359D">
              <w:rPr>
                <w:sz w:val="20"/>
                <w:szCs w:val="20"/>
              </w:rPr>
              <w:t>тяжкие и особо тяжкие</w:t>
            </w:r>
          </w:p>
        </w:tc>
        <w:tc>
          <w:tcPr>
            <w:tcW w:w="709" w:type="dxa"/>
          </w:tcPr>
          <w:p w:rsidR="003A4B79" w:rsidRPr="0047359D" w:rsidRDefault="003A4B79" w:rsidP="003A4B79">
            <w:pPr>
              <w:jc w:val="center"/>
              <w:rPr>
                <w:sz w:val="20"/>
                <w:szCs w:val="20"/>
              </w:rPr>
            </w:pPr>
            <w:r w:rsidRPr="0047359D">
              <w:rPr>
                <w:sz w:val="20"/>
                <w:szCs w:val="20"/>
              </w:rPr>
              <w:t>34</w:t>
            </w:r>
          </w:p>
        </w:tc>
        <w:tc>
          <w:tcPr>
            <w:tcW w:w="567" w:type="dxa"/>
          </w:tcPr>
          <w:p w:rsidR="003A4B79" w:rsidRPr="0047359D" w:rsidRDefault="003A4B79" w:rsidP="003A4B79">
            <w:pPr>
              <w:jc w:val="center"/>
              <w:rPr>
                <w:sz w:val="20"/>
                <w:szCs w:val="20"/>
              </w:rPr>
            </w:pPr>
            <w:r w:rsidRPr="0047359D">
              <w:rPr>
                <w:sz w:val="20"/>
                <w:szCs w:val="20"/>
              </w:rPr>
              <w:t>27</w:t>
            </w:r>
          </w:p>
        </w:tc>
        <w:tc>
          <w:tcPr>
            <w:tcW w:w="709" w:type="dxa"/>
          </w:tcPr>
          <w:p w:rsidR="003A4B79" w:rsidRPr="0047359D" w:rsidRDefault="003A4B79" w:rsidP="003A4B79">
            <w:pPr>
              <w:jc w:val="center"/>
              <w:rPr>
                <w:sz w:val="20"/>
                <w:szCs w:val="20"/>
              </w:rPr>
            </w:pPr>
            <w:r w:rsidRPr="0047359D">
              <w:rPr>
                <w:sz w:val="20"/>
                <w:szCs w:val="20"/>
              </w:rPr>
              <w:t>68</w:t>
            </w:r>
          </w:p>
        </w:tc>
        <w:tc>
          <w:tcPr>
            <w:tcW w:w="709" w:type="dxa"/>
          </w:tcPr>
          <w:p w:rsidR="003A4B79" w:rsidRPr="0047359D" w:rsidRDefault="003A4B79" w:rsidP="003A4B79">
            <w:pPr>
              <w:jc w:val="center"/>
              <w:rPr>
                <w:color w:val="000000"/>
                <w:sz w:val="20"/>
                <w:szCs w:val="20"/>
              </w:rPr>
            </w:pPr>
            <w:r w:rsidRPr="0047359D">
              <w:rPr>
                <w:color w:val="000000"/>
                <w:sz w:val="20"/>
                <w:szCs w:val="20"/>
              </w:rPr>
              <w:t>24</w:t>
            </w:r>
          </w:p>
        </w:tc>
        <w:tc>
          <w:tcPr>
            <w:tcW w:w="708" w:type="dxa"/>
          </w:tcPr>
          <w:p w:rsidR="003A4B79" w:rsidRPr="0047359D" w:rsidRDefault="003A4B79" w:rsidP="003A4B79">
            <w:pPr>
              <w:jc w:val="center"/>
              <w:rPr>
                <w:color w:val="000000"/>
                <w:sz w:val="20"/>
                <w:szCs w:val="20"/>
              </w:rPr>
            </w:pPr>
            <w:r w:rsidRPr="0047359D">
              <w:rPr>
                <w:color w:val="000000"/>
                <w:sz w:val="20"/>
                <w:szCs w:val="20"/>
              </w:rPr>
              <w:t>34</w:t>
            </w:r>
          </w:p>
        </w:tc>
        <w:tc>
          <w:tcPr>
            <w:tcW w:w="709" w:type="dxa"/>
          </w:tcPr>
          <w:p w:rsidR="003A4B79" w:rsidRPr="0047359D" w:rsidRDefault="003A4B79" w:rsidP="003A4B79">
            <w:pPr>
              <w:jc w:val="center"/>
              <w:rPr>
                <w:color w:val="000000"/>
                <w:sz w:val="20"/>
                <w:szCs w:val="20"/>
              </w:rPr>
            </w:pPr>
            <w:r w:rsidRPr="0047359D">
              <w:rPr>
                <w:color w:val="000000"/>
                <w:sz w:val="20"/>
                <w:szCs w:val="20"/>
              </w:rPr>
              <w:t>21</w:t>
            </w:r>
          </w:p>
        </w:tc>
        <w:tc>
          <w:tcPr>
            <w:tcW w:w="709" w:type="dxa"/>
          </w:tcPr>
          <w:p w:rsidR="003A4B79" w:rsidRPr="0047359D" w:rsidRDefault="003A4B79" w:rsidP="003A4B79">
            <w:pPr>
              <w:jc w:val="center"/>
              <w:rPr>
                <w:color w:val="000000"/>
                <w:sz w:val="20"/>
                <w:szCs w:val="20"/>
              </w:rPr>
            </w:pPr>
            <w:r w:rsidRPr="0047359D">
              <w:rPr>
                <w:color w:val="000000"/>
                <w:sz w:val="20"/>
                <w:szCs w:val="20"/>
              </w:rPr>
              <w:t>27</w:t>
            </w:r>
          </w:p>
        </w:tc>
        <w:tc>
          <w:tcPr>
            <w:tcW w:w="709" w:type="dxa"/>
          </w:tcPr>
          <w:p w:rsidR="003A4B79" w:rsidRPr="0047359D" w:rsidRDefault="003A4B79" w:rsidP="003A4B79">
            <w:pPr>
              <w:jc w:val="center"/>
              <w:rPr>
                <w:color w:val="000000"/>
                <w:sz w:val="20"/>
                <w:szCs w:val="20"/>
              </w:rPr>
            </w:pPr>
            <w:r w:rsidRPr="0047359D">
              <w:rPr>
                <w:color w:val="000000"/>
                <w:sz w:val="20"/>
                <w:szCs w:val="20"/>
              </w:rPr>
              <w:t>200</w:t>
            </w:r>
          </w:p>
        </w:tc>
        <w:tc>
          <w:tcPr>
            <w:tcW w:w="850" w:type="dxa"/>
          </w:tcPr>
          <w:p w:rsidR="003A4B79" w:rsidRPr="0047359D" w:rsidRDefault="003A4B79" w:rsidP="003A4B79">
            <w:pPr>
              <w:jc w:val="center"/>
              <w:rPr>
                <w:color w:val="000000"/>
                <w:sz w:val="20"/>
                <w:szCs w:val="20"/>
              </w:rPr>
            </w:pPr>
            <w:r w:rsidRPr="0047359D">
              <w:rPr>
                <w:color w:val="000000"/>
                <w:sz w:val="20"/>
                <w:szCs w:val="20"/>
              </w:rPr>
              <w:t>70,6</w:t>
            </w:r>
          </w:p>
        </w:tc>
        <w:tc>
          <w:tcPr>
            <w:tcW w:w="709" w:type="dxa"/>
          </w:tcPr>
          <w:p w:rsidR="003A4B79" w:rsidRPr="0047359D" w:rsidRDefault="003A4B79" w:rsidP="003A4B79">
            <w:pPr>
              <w:jc w:val="center"/>
              <w:rPr>
                <w:color w:val="000000"/>
                <w:sz w:val="20"/>
                <w:szCs w:val="20"/>
              </w:rPr>
            </w:pPr>
            <w:r w:rsidRPr="0047359D">
              <w:rPr>
                <w:color w:val="000000"/>
                <w:sz w:val="20"/>
                <w:szCs w:val="20"/>
              </w:rPr>
              <w:t>100</w:t>
            </w:r>
          </w:p>
        </w:tc>
        <w:tc>
          <w:tcPr>
            <w:tcW w:w="709" w:type="dxa"/>
          </w:tcPr>
          <w:p w:rsidR="003A4B79" w:rsidRPr="0047359D" w:rsidRDefault="003A4B79" w:rsidP="003A4B79">
            <w:pPr>
              <w:jc w:val="center"/>
              <w:rPr>
                <w:color w:val="000000"/>
                <w:sz w:val="20"/>
                <w:szCs w:val="20"/>
              </w:rPr>
            </w:pPr>
            <w:r w:rsidRPr="0047359D">
              <w:rPr>
                <w:color w:val="000000"/>
                <w:sz w:val="20"/>
                <w:szCs w:val="20"/>
              </w:rPr>
              <w:t>61,8</w:t>
            </w:r>
          </w:p>
        </w:tc>
        <w:tc>
          <w:tcPr>
            <w:tcW w:w="709" w:type="dxa"/>
          </w:tcPr>
          <w:p w:rsidR="003A4B79" w:rsidRPr="0047359D" w:rsidRDefault="003A4B79" w:rsidP="003A4B79">
            <w:pPr>
              <w:jc w:val="center"/>
              <w:rPr>
                <w:color w:val="000000"/>
                <w:sz w:val="20"/>
                <w:szCs w:val="20"/>
              </w:rPr>
            </w:pPr>
            <w:r w:rsidRPr="0047359D">
              <w:rPr>
                <w:color w:val="000000"/>
                <w:sz w:val="20"/>
                <w:szCs w:val="20"/>
              </w:rPr>
              <w:t>79,4</w:t>
            </w:r>
          </w:p>
        </w:tc>
      </w:tr>
      <w:tr w:rsidR="003A4B79" w:rsidRPr="0047359D" w:rsidTr="00223097">
        <w:tc>
          <w:tcPr>
            <w:tcW w:w="1809" w:type="dxa"/>
          </w:tcPr>
          <w:p w:rsidR="003A4B79" w:rsidRPr="0047359D" w:rsidRDefault="003A4B79" w:rsidP="003A4B79">
            <w:pPr>
              <w:jc w:val="both"/>
              <w:rPr>
                <w:sz w:val="20"/>
                <w:szCs w:val="20"/>
              </w:rPr>
            </w:pPr>
            <w:r w:rsidRPr="0047359D">
              <w:rPr>
                <w:sz w:val="20"/>
                <w:szCs w:val="20"/>
              </w:rPr>
              <w:t xml:space="preserve">число преступлений, совершенных несовершеннолетними и при их участии </w:t>
            </w:r>
          </w:p>
        </w:tc>
        <w:tc>
          <w:tcPr>
            <w:tcW w:w="709" w:type="dxa"/>
          </w:tcPr>
          <w:p w:rsidR="003A4B79" w:rsidRPr="0047359D" w:rsidRDefault="003A4B79" w:rsidP="003A4B79">
            <w:pPr>
              <w:jc w:val="center"/>
              <w:rPr>
                <w:sz w:val="20"/>
                <w:szCs w:val="20"/>
              </w:rPr>
            </w:pPr>
            <w:r w:rsidRPr="0047359D">
              <w:rPr>
                <w:sz w:val="20"/>
                <w:szCs w:val="20"/>
              </w:rPr>
              <w:t>6</w:t>
            </w:r>
          </w:p>
        </w:tc>
        <w:tc>
          <w:tcPr>
            <w:tcW w:w="567" w:type="dxa"/>
          </w:tcPr>
          <w:p w:rsidR="003A4B79" w:rsidRPr="0047359D" w:rsidRDefault="003A4B79" w:rsidP="003A4B79">
            <w:pPr>
              <w:jc w:val="center"/>
              <w:rPr>
                <w:sz w:val="20"/>
                <w:szCs w:val="20"/>
              </w:rPr>
            </w:pPr>
            <w:r w:rsidRPr="0047359D">
              <w:rPr>
                <w:sz w:val="20"/>
                <w:szCs w:val="20"/>
              </w:rPr>
              <w:t>10</w:t>
            </w:r>
          </w:p>
        </w:tc>
        <w:tc>
          <w:tcPr>
            <w:tcW w:w="709" w:type="dxa"/>
          </w:tcPr>
          <w:p w:rsidR="003A4B79" w:rsidRPr="0047359D" w:rsidRDefault="003A4B79" w:rsidP="003A4B79">
            <w:pPr>
              <w:jc w:val="center"/>
              <w:rPr>
                <w:sz w:val="20"/>
                <w:szCs w:val="20"/>
              </w:rPr>
            </w:pPr>
            <w:r w:rsidRPr="0047359D">
              <w:rPr>
                <w:sz w:val="20"/>
                <w:szCs w:val="20"/>
              </w:rPr>
              <w:t>6</w:t>
            </w:r>
          </w:p>
        </w:tc>
        <w:tc>
          <w:tcPr>
            <w:tcW w:w="709" w:type="dxa"/>
          </w:tcPr>
          <w:p w:rsidR="003A4B79" w:rsidRPr="0047359D" w:rsidRDefault="003A4B79" w:rsidP="003A4B79">
            <w:pPr>
              <w:jc w:val="center"/>
              <w:rPr>
                <w:color w:val="000000"/>
                <w:sz w:val="20"/>
                <w:szCs w:val="20"/>
              </w:rPr>
            </w:pPr>
            <w:r w:rsidRPr="0047359D">
              <w:rPr>
                <w:color w:val="000000"/>
                <w:sz w:val="20"/>
                <w:szCs w:val="20"/>
              </w:rPr>
              <w:t>0</w:t>
            </w:r>
          </w:p>
        </w:tc>
        <w:tc>
          <w:tcPr>
            <w:tcW w:w="708" w:type="dxa"/>
          </w:tcPr>
          <w:p w:rsidR="003A4B79" w:rsidRPr="0047359D" w:rsidRDefault="003A4B79" w:rsidP="003A4B79">
            <w:pPr>
              <w:jc w:val="center"/>
              <w:rPr>
                <w:color w:val="000000"/>
                <w:sz w:val="20"/>
                <w:szCs w:val="20"/>
              </w:rPr>
            </w:pPr>
            <w:r w:rsidRPr="0047359D">
              <w:rPr>
                <w:color w:val="000000"/>
                <w:sz w:val="20"/>
                <w:szCs w:val="20"/>
              </w:rPr>
              <w:t>3</w:t>
            </w:r>
          </w:p>
        </w:tc>
        <w:tc>
          <w:tcPr>
            <w:tcW w:w="709" w:type="dxa"/>
          </w:tcPr>
          <w:p w:rsidR="003A4B79" w:rsidRPr="0047359D" w:rsidRDefault="003A4B79" w:rsidP="003A4B79">
            <w:pPr>
              <w:jc w:val="center"/>
              <w:rPr>
                <w:color w:val="000000"/>
                <w:sz w:val="20"/>
                <w:szCs w:val="20"/>
              </w:rPr>
            </w:pPr>
            <w:r w:rsidRPr="0047359D">
              <w:rPr>
                <w:color w:val="000000"/>
                <w:sz w:val="20"/>
                <w:szCs w:val="20"/>
              </w:rPr>
              <w:t>3</w:t>
            </w:r>
          </w:p>
        </w:tc>
        <w:tc>
          <w:tcPr>
            <w:tcW w:w="709" w:type="dxa"/>
          </w:tcPr>
          <w:p w:rsidR="003A4B79" w:rsidRPr="0047359D" w:rsidRDefault="003A4B79" w:rsidP="003A4B79">
            <w:pPr>
              <w:jc w:val="center"/>
              <w:rPr>
                <w:color w:val="000000"/>
                <w:sz w:val="20"/>
                <w:szCs w:val="20"/>
              </w:rPr>
            </w:pPr>
            <w:r w:rsidRPr="0047359D">
              <w:rPr>
                <w:color w:val="000000"/>
                <w:sz w:val="20"/>
                <w:szCs w:val="20"/>
              </w:rPr>
              <w:t>5</w:t>
            </w:r>
          </w:p>
        </w:tc>
        <w:tc>
          <w:tcPr>
            <w:tcW w:w="709" w:type="dxa"/>
          </w:tcPr>
          <w:p w:rsidR="003A4B79" w:rsidRPr="0047359D" w:rsidRDefault="003A4B79" w:rsidP="003A4B79">
            <w:pPr>
              <w:jc w:val="center"/>
              <w:rPr>
                <w:color w:val="000000"/>
                <w:sz w:val="20"/>
                <w:szCs w:val="20"/>
              </w:rPr>
            </w:pPr>
            <w:r w:rsidRPr="0047359D">
              <w:rPr>
                <w:color w:val="000000"/>
                <w:sz w:val="20"/>
                <w:szCs w:val="20"/>
              </w:rPr>
              <w:t>100</w:t>
            </w:r>
          </w:p>
        </w:tc>
        <w:tc>
          <w:tcPr>
            <w:tcW w:w="850" w:type="dxa"/>
          </w:tcPr>
          <w:p w:rsidR="003A4B79" w:rsidRPr="0047359D" w:rsidRDefault="003A4B79" w:rsidP="003A4B79">
            <w:pPr>
              <w:jc w:val="center"/>
              <w:rPr>
                <w:color w:val="000000"/>
                <w:sz w:val="20"/>
                <w:szCs w:val="20"/>
              </w:rPr>
            </w:pPr>
            <w:r w:rsidRPr="0047359D">
              <w:rPr>
                <w:color w:val="000000"/>
                <w:sz w:val="20"/>
                <w:szCs w:val="20"/>
              </w:rPr>
              <w:t>0</w:t>
            </w:r>
          </w:p>
        </w:tc>
        <w:tc>
          <w:tcPr>
            <w:tcW w:w="709" w:type="dxa"/>
          </w:tcPr>
          <w:p w:rsidR="003A4B79" w:rsidRPr="0047359D" w:rsidRDefault="003A4B79" w:rsidP="003A4B79">
            <w:pPr>
              <w:jc w:val="center"/>
              <w:rPr>
                <w:color w:val="000000"/>
                <w:sz w:val="20"/>
                <w:szCs w:val="20"/>
              </w:rPr>
            </w:pPr>
            <w:r w:rsidRPr="0047359D">
              <w:rPr>
                <w:color w:val="000000"/>
                <w:sz w:val="20"/>
                <w:szCs w:val="20"/>
              </w:rPr>
              <w:t>50</w:t>
            </w:r>
          </w:p>
        </w:tc>
        <w:tc>
          <w:tcPr>
            <w:tcW w:w="709" w:type="dxa"/>
          </w:tcPr>
          <w:p w:rsidR="003A4B79" w:rsidRPr="0047359D" w:rsidRDefault="003A4B79" w:rsidP="003A4B79">
            <w:pPr>
              <w:jc w:val="center"/>
              <w:rPr>
                <w:color w:val="000000"/>
                <w:sz w:val="20"/>
                <w:szCs w:val="20"/>
              </w:rPr>
            </w:pPr>
            <w:r w:rsidRPr="0047359D">
              <w:rPr>
                <w:color w:val="000000"/>
                <w:sz w:val="20"/>
                <w:szCs w:val="20"/>
              </w:rPr>
              <w:t>50</w:t>
            </w:r>
          </w:p>
        </w:tc>
        <w:tc>
          <w:tcPr>
            <w:tcW w:w="709" w:type="dxa"/>
          </w:tcPr>
          <w:p w:rsidR="003A4B79" w:rsidRPr="0047359D" w:rsidRDefault="003A4B79" w:rsidP="003A4B79">
            <w:pPr>
              <w:jc w:val="center"/>
              <w:rPr>
                <w:color w:val="000000"/>
                <w:sz w:val="20"/>
                <w:szCs w:val="20"/>
              </w:rPr>
            </w:pPr>
            <w:r w:rsidRPr="0047359D">
              <w:rPr>
                <w:color w:val="000000"/>
                <w:sz w:val="20"/>
                <w:szCs w:val="20"/>
              </w:rPr>
              <w:t>83,3</w:t>
            </w:r>
          </w:p>
        </w:tc>
      </w:tr>
      <w:tr w:rsidR="003A4B79" w:rsidRPr="0047359D" w:rsidTr="00223097">
        <w:tc>
          <w:tcPr>
            <w:tcW w:w="1809" w:type="dxa"/>
          </w:tcPr>
          <w:p w:rsidR="003A4B79" w:rsidRPr="0047359D" w:rsidRDefault="003A4B79" w:rsidP="003A4B79">
            <w:pPr>
              <w:jc w:val="both"/>
              <w:rPr>
                <w:sz w:val="20"/>
                <w:szCs w:val="20"/>
              </w:rPr>
            </w:pPr>
            <w:r w:rsidRPr="0047359D">
              <w:rPr>
                <w:sz w:val="20"/>
                <w:szCs w:val="20"/>
              </w:rPr>
              <w:t>Расследовано преступлений (ед.)</w:t>
            </w:r>
          </w:p>
        </w:tc>
        <w:tc>
          <w:tcPr>
            <w:tcW w:w="709" w:type="dxa"/>
          </w:tcPr>
          <w:p w:rsidR="003A4B79" w:rsidRPr="0047359D" w:rsidRDefault="003A4B79" w:rsidP="003A4B79">
            <w:pPr>
              <w:jc w:val="center"/>
              <w:rPr>
                <w:sz w:val="20"/>
                <w:szCs w:val="20"/>
              </w:rPr>
            </w:pPr>
            <w:r w:rsidRPr="0047359D">
              <w:rPr>
                <w:sz w:val="20"/>
                <w:szCs w:val="20"/>
              </w:rPr>
              <w:t>134</w:t>
            </w:r>
          </w:p>
        </w:tc>
        <w:tc>
          <w:tcPr>
            <w:tcW w:w="567" w:type="dxa"/>
          </w:tcPr>
          <w:p w:rsidR="003A4B79" w:rsidRPr="0047359D" w:rsidRDefault="003A4B79" w:rsidP="003A4B79">
            <w:pPr>
              <w:jc w:val="center"/>
              <w:rPr>
                <w:sz w:val="20"/>
                <w:szCs w:val="20"/>
              </w:rPr>
            </w:pPr>
            <w:r w:rsidRPr="0047359D">
              <w:rPr>
                <w:sz w:val="20"/>
                <w:szCs w:val="20"/>
              </w:rPr>
              <w:t>85</w:t>
            </w:r>
          </w:p>
        </w:tc>
        <w:tc>
          <w:tcPr>
            <w:tcW w:w="709" w:type="dxa"/>
          </w:tcPr>
          <w:p w:rsidR="003A4B79" w:rsidRPr="0047359D" w:rsidRDefault="003A4B79" w:rsidP="003A4B79">
            <w:pPr>
              <w:jc w:val="center"/>
              <w:rPr>
                <w:sz w:val="20"/>
                <w:szCs w:val="20"/>
              </w:rPr>
            </w:pPr>
            <w:r w:rsidRPr="0047359D">
              <w:rPr>
                <w:sz w:val="20"/>
                <w:szCs w:val="20"/>
              </w:rPr>
              <w:t>127</w:t>
            </w:r>
          </w:p>
        </w:tc>
        <w:tc>
          <w:tcPr>
            <w:tcW w:w="709" w:type="dxa"/>
          </w:tcPr>
          <w:p w:rsidR="003A4B79" w:rsidRPr="0047359D" w:rsidRDefault="003A4B79" w:rsidP="003A4B79">
            <w:pPr>
              <w:jc w:val="center"/>
              <w:rPr>
                <w:color w:val="000000"/>
                <w:sz w:val="20"/>
                <w:szCs w:val="20"/>
              </w:rPr>
            </w:pPr>
            <w:r w:rsidRPr="0047359D">
              <w:rPr>
                <w:color w:val="000000"/>
                <w:sz w:val="20"/>
                <w:szCs w:val="20"/>
              </w:rPr>
              <w:t>62</w:t>
            </w:r>
          </w:p>
        </w:tc>
        <w:tc>
          <w:tcPr>
            <w:tcW w:w="708" w:type="dxa"/>
          </w:tcPr>
          <w:p w:rsidR="003A4B79" w:rsidRPr="0047359D" w:rsidRDefault="003A4B79" w:rsidP="003A4B79">
            <w:pPr>
              <w:jc w:val="center"/>
              <w:rPr>
                <w:color w:val="000000"/>
                <w:sz w:val="20"/>
                <w:szCs w:val="20"/>
              </w:rPr>
            </w:pPr>
            <w:r w:rsidRPr="0047359D">
              <w:rPr>
                <w:color w:val="000000"/>
                <w:sz w:val="20"/>
                <w:szCs w:val="20"/>
              </w:rPr>
              <w:t>101</w:t>
            </w:r>
          </w:p>
        </w:tc>
        <w:tc>
          <w:tcPr>
            <w:tcW w:w="709" w:type="dxa"/>
          </w:tcPr>
          <w:p w:rsidR="003A4B79" w:rsidRPr="0047359D" w:rsidRDefault="003A4B79" w:rsidP="003A4B79">
            <w:pPr>
              <w:jc w:val="center"/>
              <w:rPr>
                <w:color w:val="000000"/>
                <w:sz w:val="20"/>
                <w:szCs w:val="20"/>
              </w:rPr>
            </w:pPr>
            <w:r w:rsidRPr="0047359D">
              <w:rPr>
                <w:color w:val="000000"/>
                <w:sz w:val="20"/>
                <w:szCs w:val="20"/>
              </w:rPr>
              <w:t>63</w:t>
            </w:r>
          </w:p>
        </w:tc>
        <w:tc>
          <w:tcPr>
            <w:tcW w:w="709" w:type="dxa"/>
          </w:tcPr>
          <w:p w:rsidR="003A4B79" w:rsidRPr="0047359D" w:rsidRDefault="003A4B79" w:rsidP="003A4B79">
            <w:pPr>
              <w:jc w:val="center"/>
              <w:rPr>
                <w:color w:val="000000"/>
                <w:sz w:val="20"/>
                <w:szCs w:val="20"/>
              </w:rPr>
            </w:pPr>
            <w:r w:rsidRPr="0047359D">
              <w:rPr>
                <w:color w:val="000000"/>
                <w:sz w:val="20"/>
                <w:szCs w:val="20"/>
              </w:rPr>
              <w:t>64</w:t>
            </w:r>
          </w:p>
        </w:tc>
        <w:tc>
          <w:tcPr>
            <w:tcW w:w="709" w:type="dxa"/>
          </w:tcPr>
          <w:p w:rsidR="003A4B79" w:rsidRPr="0047359D" w:rsidRDefault="000C40B5" w:rsidP="003A4B79">
            <w:pPr>
              <w:jc w:val="center"/>
              <w:rPr>
                <w:color w:val="000000"/>
                <w:sz w:val="20"/>
                <w:szCs w:val="20"/>
              </w:rPr>
            </w:pPr>
            <w:r w:rsidRPr="0047359D">
              <w:rPr>
                <w:color w:val="000000"/>
                <w:sz w:val="20"/>
                <w:szCs w:val="20"/>
              </w:rPr>
              <w:t>х</w:t>
            </w:r>
          </w:p>
        </w:tc>
        <w:tc>
          <w:tcPr>
            <w:tcW w:w="850" w:type="dxa"/>
          </w:tcPr>
          <w:p w:rsidR="003A4B79" w:rsidRPr="0047359D" w:rsidRDefault="000C40B5" w:rsidP="003A4B79">
            <w:pPr>
              <w:jc w:val="center"/>
              <w:rPr>
                <w:color w:val="000000"/>
                <w:sz w:val="20"/>
                <w:szCs w:val="20"/>
              </w:rPr>
            </w:pPr>
            <w:r w:rsidRPr="0047359D">
              <w:rPr>
                <w:color w:val="000000"/>
                <w:sz w:val="20"/>
                <w:szCs w:val="20"/>
              </w:rPr>
              <w:t>х</w:t>
            </w:r>
          </w:p>
        </w:tc>
        <w:tc>
          <w:tcPr>
            <w:tcW w:w="709" w:type="dxa"/>
          </w:tcPr>
          <w:p w:rsidR="003A4B79" w:rsidRPr="0047359D" w:rsidRDefault="000C40B5" w:rsidP="000C40B5">
            <w:pPr>
              <w:jc w:val="center"/>
              <w:rPr>
                <w:color w:val="000000"/>
                <w:sz w:val="20"/>
                <w:szCs w:val="20"/>
              </w:rPr>
            </w:pPr>
            <w:r w:rsidRPr="0047359D">
              <w:rPr>
                <w:color w:val="000000"/>
                <w:sz w:val="20"/>
                <w:szCs w:val="20"/>
              </w:rPr>
              <w:t>х</w:t>
            </w:r>
          </w:p>
        </w:tc>
        <w:tc>
          <w:tcPr>
            <w:tcW w:w="709" w:type="dxa"/>
          </w:tcPr>
          <w:p w:rsidR="003A4B79" w:rsidRPr="0047359D" w:rsidRDefault="000C40B5" w:rsidP="003A4B79">
            <w:pPr>
              <w:jc w:val="center"/>
              <w:rPr>
                <w:color w:val="000000"/>
                <w:sz w:val="20"/>
                <w:szCs w:val="20"/>
              </w:rPr>
            </w:pPr>
            <w:r w:rsidRPr="0047359D">
              <w:rPr>
                <w:color w:val="000000"/>
                <w:sz w:val="20"/>
                <w:szCs w:val="20"/>
              </w:rPr>
              <w:t>х</w:t>
            </w:r>
          </w:p>
        </w:tc>
        <w:tc>
          <w:tcPr>
            <w:tcW w:w="709" w:type="dxa"/>
          </w:tcPr>
          <w:p w:rsidR="003A4B79" w:rsidRPr="0047359D" w:rsidRDefault="000C40B5" w:rsidP="003A4B79">
            <w:pPr>
              <w:jc w:val="center"/>
              <w:rPr>
                <w:color w:val="000000"/>
                <w:sz w:val="20"/>
                <w:szCs w:val="20"/>
              </w:rPr>
            </w:pPr>
            <w:r w:rsidRPr="0047359D">
              <w:rPr>
                <w:color w:val="000000"/>
                <w:sz w:val="20"/>
                <w:szCs w:val="20"/>
              </w:rPr>
              <w:t>х</w:t>
            </w:r>
          </w:p>
        </w:tc>
      </w:tr>
    </w:tbl>
    <w:p w:rsidR="00BC5DA7" w:rsidRPr="0047359D" w:rsidRDefault="00BC5DA7" w:rsidP="00990F0F">
      <w:pPr>
        <w:ind w:firstLine="709"/>
        <w:jc w:val="both"/>
        <w:rPr>
          <w:sz w:val="24"/>
          <w:szCs w:val="24"/>
        </w:rPr>
      </w:pPr>
      <w:r w:rsidRPr="0047359D">
        <w:rPr>
          <w:sz w:val="24"/>
          <w:szCs w:val="24"/>
        </w:rPr>
        <w:t>Анализ динамики показателей преступности в Вичугском муниципальном районе за 2017-202</w:t>
      </w:r>
      <w:r w:rsidR="00356BDF" w:rsidRPr="0047359D">
        <w:rPr>
          <w:sz w:val="24"/>
          <w:szCs w:val="24"/>
        </w:rPr>
        <w:t>3</w:t>
      </w:r>
      <w:r w:rsidRPr="0047359D">
        <w:rPr>
          <w:sz w:val="24"/>
          <w:szCs w:val="24"/>
        </w:rPr>
        <w:t xml:space="preserve"> годы свидетельствует в целом о снижении общего числа преступлений с 230 в 2017 году до 1</w:t>
      </w:r>
      <w:r w:rsidR="00356BDF" w:rsidRPr="0047359D">
        <w:rPr>
          <w:sz w:val="24"/>
          <w:szCs w:val="24"/>
        </w:rPr>
        <w:t>1</w:t>
      </w:r>
      <w:r w:rsidRPr="0047359D">
        <w:rPr>
          <w:sz w:val="24"/>
          <w:szCs w:val="24"/>
        </w:rPr>
        <w:t>6 в 202</w:t>
      </w:r>
      <w:r w:rsidR="00356BDF" w:rsidRPr="0047359D">
        <w:rPr>
          <w:sz w:val="24"/>
          <w:szCs w:val="24"/>
        </w:rPr>
        <w:t>3</w:t>
      </w:r>
      <w:r w:rsidRPr="0047359D">
        <w:rPr>
          <w:sz w:val="24"/>
          <w:szCs w:val="24"/>
        </w:rPr>
        <w:t xml:space="preserve"> году. Число преступлений в 2020 году по сравнению с 2017 годом уменьшилось на 53 факта, в 2021 году – на 72 факта, в 2022 году – на 124 факта</w:t>
      </w:r>
      <w:r w:rsidR="00356BDF" w:rsidRPr="0047359D">
        <w:rPr>
          <w:sz w:val="24"/>
          <w:szCs w:val="24"/>
        </w:rPr>
        <w:t xml:space="preserve">, в 2023 году – на 114 </w:t>
      </w:r>
      <w:r w:rsidRPr="0047359D">
        <w:rPr>
          <w:sz w:val="24"/>
          <w:szCs w:val="24"/>
        </w:rPr>
        <w:t xml:space="preserve">. </w:t>
      </w:r>
      <w:r w:rsidR="00356BDF" w:rsidRPr="0047359D">
        <w:rPr>
          <w:sz w:val="24"/>
          <w:szCs w:val="24"/>
        </w:rPr>
        <w:t>В 2023 году количество зарегистрированных преступлений возросло на 9% по сравнению с 2022 годом, в том числе за счет увеличения количества преступлений против собственности, тяжких и особо тяжких преступлений.</w:t>
      </w:r>
    </w:p>
    <w:p w:rsidR="002517AA" w:rsidRPr="0047359D" w:rsidRDefault="00BC5DA7" w:rsidP="00F93906">
      <w:pPr>
        <w:ind w:firstLine="708"/>
        <w:jc w:val="both"/>
        <w:rPr>
          <w:sz w:val="24"/>
          <w:szCs w:val="24"/>
        </w:rPr>
      </w:pPr>
      <w:r w:rsidRPr="0047359D">
        <w:rPr>
          <w:sz w:val="24"/>
          <w:szCs w:val="24"/>
        </w:rPr>
        <w:t>За анализируемый период с 2017 по 202</w:t>
      </w:r>
      <w:r w:rsidR="00356BDF" w:rsidRPr="0047359D">
        <w:rPr>
          <w:sz w:val="24"/>
          <w:szCs w:val="24"/>
        </w:rPr>
        <w:t>3</w:t>
      </w:r>
      <w:r w:rsidRPr="0047359D">
        <w:rPr>
          <w:sz w:val="24"/>
          <w:szCs w:val="24"/>
        </w:rPr>
        <w:t xml:space="preserve"> годы в пять раз уменьшилось количество  преступлений против личности, однако  в 2022  году их количество возросло по сравнению с 2021 годом в 4,5 раза. Кроме того, в период 2018-2019г.г. наблюдалось снижение количества преступлений против собственности в сравнении с 2017 годом на 32%, т.е. количество грабежей и краж, однако в 2020 году вновь отмечен рост числа преступлений против собственности на 31,3%, в 2021 году – вновь снижение на 42% по сравнению с 2017 годом, а в 2022 году снижение составило  35%</w:t>
      </w:r>
      <w:r w:rsidR="002517AA" w:rsidRPr="0047359D">
        <w:rPr>
          <w:sz w:val="24"/>
          <w:szCs w:val="24"/>
        </w:rPr>
        <w:t xml:space="preserve">, а в 2023 году количество преступлений уменьшилось по сравнению с 2017 годом на 21%, но увеличилось к 2022 году на 21,7% </w:t>
      </w:r>
      <w:r w:rsidRPr="0047359D">
        <w:rPr>
          <w:sz w:val="24"/>
          <w:szCs w:val="24"/>
        </w:rPr>
        <w:t xml:space="preserve">. </w:t>
      </w:r>
      <w:r w:rsidR="002517AA" w:rsidRPr="0047359D">
        <w:rPr>
          <w:sz w:val="24"/>
          <w:szCs w:val="24"/>
        </w:rPr>
        <w:t xml:space="preserve">В </w:t>
      </w:r>
      <w:r w:rsidRPr="0047359D">
        <w:rPr>
          <w:sz w:val="24"/>
          <w:szCs w:val="24"/>
        </w:rPr>
        <w:t xml:space="preserve">2022 году зарегистрирован рост числа преступлений против собственности на 12% к уровню 2021 года. </w:t>
      </w:r>
    </w:p>
    <w:p w:rsidR="00E453DE" w:rsidRPr="0047359D" w:rsidRDefault="00BC5DA7" w:rsidP="00F93906">
      <w:pPr>
        <w:ind w:firstLine="708"/>
        <w:jc w:val="both"/>
        <w:rPr>
          <w:color w:val="000000"/>
          <w:sz w:val="24"/>
          <w:szCs w:val="24"/>
        </w:rPr>
      </w:pPr>
      <w:r w:rsidRPr="0047359D">
        <w:rPr>
          <w:sz w:val="24"/>
          <w:szCs w:val="24"/>
        </w:rPr>
        <w:t xml:space="preserve"> По отношению к 2017 году  в 2018 году, в 2020 году</w:t>
      </w:r>
      <w:r w:rsidR="002517AA" w:rsidRPr="0047359D">
        <w:rPr>
          <w:sz w:val="24"/>
          <w:szCs w:val="24"/>
        </w:rPr>
        <w:t>,</w:t>
      </w:r>
      <w:r w:rsidRPr="0047359D">
        <w:rPr>
          <w:sz w:val="24"/>
          <w:szCs w:val="24"/>
        </w:rPr>
        <w:t xml:space="preserve"> в 2022 </w:t>
      </w:r>
      <w:r w:rsidR="002517AA" w:rsidRPr="0047359D">
        <w:rPr>
          <w:sz w:val="24"/>
          <w:szCs w:val="24"/>
        </w:rPr>
        <w:t xml:space="preserve">и в 2023 </w:t>
      </w:r>
      <w:r w:rsidRPr="0047359D">
        <w:rPr>
          <w:sz w:val="24"/>
          <w:szCs w:val="24"/>
        </w:rPr>
        <w:t>году снизилось количество тяжких и особо тяжких преступлений</w:t>
      </w:r>
      <w:r w:rsidRPr="0047359D">
        <w:rPr>
          <w:color w:val="000000"/>
          <w:sz w:val="24"/>
          <w:szCs w:val="24"/>
        </w:rPr>
        <w:t xml:space="preserve"> (на 20%, на 29% </w:t>
      </w:r>
      <w:r w:rsidR="002517AA" w:rsidRPr="0047359D">
        <w:rPr>
          <w:color w:val="000000"/>
          <w:sz w:val="24"/>
          <w:szCs w:val="24"/>
        </w:rPr>
        <w:t>,</w:t>
      </w:r>
      <w:r w:rsidRPr="0047359D">
        <w:rPr>
          <w:color w:val="000000"/>
          <w:sz w:val="24"/>
          <w:szCs w:val="24"/>
        </w:rPr>
        <w:t xml:space="preserve"> 38% </w:t>
      </w:r>
      <w:r w:rsidR="002517AA" w:rsidRPr="0047359D">
        <w:rPr>
          <w:color w:val="000000"/>
          <w:sz w:val="24"/>
          <w:szCs w:val="24"/>
        </w:rPr>
        <w:t xml:space="preserve"> и на 21,1% </w:t>
      </w:r>
      <w:r w:rsidRPr="0047359D">
        <w:rPr>
          <w:color w:val="000000"/>
          <w:sz w:val="24"/>
          <w:szCs w:val="24"/>
        </w:rPr>
        <w:t>соответственно). Однако, в 2019 году наблюдался рост зарегистрированных тяжких и особо тяжких преступлений в два раза по сравнению с 2017 годом, в 2021 году их количество соответствовало уровню 2017 года и прев</w:t>
      </w:r>
      <w:r w:rsidR="002517AA" w:rsidRPr="0047359D">
        <w:rPr>
          <w:color w:val="000000"/>
          <w:sz w:val="24"/>
          <w:szCs w:val="24"/>
        </w:rPr>
        <w:t>ы</w:t>
      </w:r>
      <w:r w:rsidRPr="0047359D">
        <w:rPr>
          <w:color w:val="000000"/>
          <w:sz w:val="24"/>
          <w:szCs w:val="24"/>
        </w:rPr>
        <w:t xml:space="preserve">сило показатель 2020 года на 40%. </w:t>
      </w:r>
      <w:r w:rsidR="00E453DE" w:rsidRPr="0047359D">
        <w:rPr>
          <w:color w:val="000000"/>
          <w:sz w:val="24"/>
          <w:szCs w:val="24"/>
        </w:rPr>
        <w:t xml:space="preserve">В 2022-2023 гг. наблюдалось снижение числа тяжких и особо тяжких преступлений по сравнению с 2020 годом. </w:t>
      </w:r>
    </w:p>
    <w:p w:rsidR="00BC5DA7" w:rsidRPr="0047359D" w:rsidRDefault="00BC5DA7" w:rsidP="00F93906">
      <w:pPr>
        <w:ind w:firstLine="708"/>
        <w:jc w:val="both"/>
        <w:rPr>
          <w:sz w:val="24"/>
          <w:szCs w:val="24"/>
        </w:rPr>
      </w:pPr>
      <w:r w:rsidRPr="0047359D">
        <w:rPr>
          <w:color w:val="000000"/>
          <w:sz w:val="24"/>
          <w:szCs w:val="24"/>
        </w:rPr>
        <w:t>Начиная с 2019 года, зафиксировано сокращение числа  преступлений, совершенных несовершеннолетними и при их участии,</w:t>
      </w:r>
      <w:r w:rsidR="002517AA" w:rsidRPr="0047359D">
        <w:rPr>
          <w:color w:val="000000"/>
          <w:sz w:val="24"/>
          <w:szCs w:val="24"/>
        </w:rPr>
        <w:t xml:space="preserve"> </w:t>
      </w:r>
      <w:r w:rsidRPr="0047359D">
        <w:rPr>
          <w:color w:val="000000"/>
          <w:sz w:val="24"/>
          <w:szCs w:val="24"/>
        </w:rPr>
        <w:t>а в 2020 году такие преступления не зарегистрированы. Однако, в 2021,2022 гг. зарегистрированы три преступления, совершенные несовершеннолетними и при их участии</w:t>
      </w:r>
      <w:r w:rsidR="00E453DE" w:rsidRPr="0047359D">
        <w:rPr>
          <w:color w:val="000000"/>
          <w:sz w:val="24"/>
          <w:szCs w:val="24"/>
        </w:rPr>
        <w:t>,</w:t>
      </w:r>
      <w:r w:rsidRPr="0047359D">
        <w:rPr>
          <w:sz w:val="24"/>
          <w:szCs w:val="24"/>
        </w:rPr>
        <w:t xml:space="preserve"> что на три факта меньше, чем в 2017 году. </w:t>
      </w:r>
      <w:r w:rsidR="00E453DE" w:rsidRPr="0047359D">
        <w:rPr>
          <w:sz w:val="24"/>
          <w:szCs w:val="24"/>
        </w:rPr>
        <w:t>Однако в 2023 году отмечен рост преступлений до 5 ед.</w:t>
      </w:r>
    </w:p>
    <w:p w:rsidR="00BC5DA7" w:rsidRPr="0047359D" w:rsidRDefault="00BC5DA7" w:rsidP="00B004FA">
      <w:pPr>
        <w:ind w:firstLine="709"/>
        <w:jc w:val="both"/>
        <w:rPr>
          <w:color w:val="000000"/>
          <w:sz w:val="24"/>
          <w:szCs w:val="24"/>
        </w:rPr>
      </w:pPr>
      <w:r w:rsidRPr="0047359D">
        <w:rPr>
          <w:color w:val="000000"/>
          <w:sz w:val="24"/>
          <w:szCs w:val="24"/>
        </w:rPr>
        <w:t>В 2017 году сотрудниками Межмуниципального отдела МВД России «Вичугский» было расследовано 134 преступления, совершенных на территории Вичугского муниципального района. В 2018 году раскрыто 85 преступлений. В течение 2019 года раскрыто 127 преступлений. В 2020 году 62 преступления, в 2021 году – 101 преступление</w:t>
      </w:r>
      <w:r w:rsidR="00AD0B1F" w:rsidRPr="0047359D">
        <w:rPr>
          <w:color w:val="000000"/>
          <w:sz w:val="24"/>
          <w:szCs w:val="24"/>
        </w:rPr>
        <w:t>, в 2022 и в 2023 гг 63 и 64</w:t>
      </w:r>
      <w:r w:rsidR="00E453DE" w:rsidRPr="0047359D">
        <w:rPr>
          <w:color w:val="000000"/>
          <w:sz w:val="24"/>
          <w:szCs w:val="24"/>
        </w:rPr>
        <w:t xml:space="preserve"> соответственно</w:t>
      </w:r>
      <w:r w:rsidRPr="0047359D">
        <w:rPr>
          <w:color w:val="000000"/>
          <w:sz w:val="24"/>
          <w:szCs w:val="24"/>
        </w:rPr>
        <w:t xml:space="preserve">. </w:t>
      </w:r>
    </w:p>
    <w:p w:rsidR="00BC5DA7" w:rsidRPr="0047359D" w:rsidRDefault="00BC5DA7" w:rsidP="00B004FA">
      <w:pPr>
        <w:ind w:firstLine="709"/>
        <w:jc w:val="both"/>
        <w:rPr>
          <w:color w:val="000000"/>
          <w:sz w:val="24"/>
          <w:szCs w:val="24"/>
        </w:rPr>
      </w:pPr>
      <w:r w:rsidRPr="0047359D">
        <w:rPr>
          <w:color w:val="000000"/>
          <w:sz w:val="24"/>
          <w:szCs w:val="24"/>
        </w:rPr>
        <w:lastRenderedPageBreak/>
        <w:t>В целях пресечения совершения преступлений и повышения уровня раскрываемости преступлений на территории Вичугского муниципального района за период 2017 – 202</w:t>
      </w:r>
      <w:r w:rsidR="00CC6A82">
        <w:rPr>
          <w:color w:val="000000"/>
          <w:sz w:val="24"/>
          <w:szCs w:val="24"/>
        </w:rPr>
        <w:t>3</w:t>
      </w:r>
      <w:r w:rsidRPr="0047359D">
        <w:rPr>
          <w:color w:val="000000"/>
          <w:sz w:val="24"/>
          <w:szCs w:val="24"/>
        </w:rPr>
        <w:t xml:space="preserve"> гг. были проведены следующие мероприятия:</w:t>
      </w:r>
    </w:p>
    <w:p w:rsidR="00BC5DA7" w:rsidRPr="0047359D" w:rsidRDefault="00BC5DA7" w:rsidP="002A0FD0">
      <w:pPr>
        <w:jc w:val="both"/>
        <w:rPr>
          <w:color w:val="000000"/>
          <w:sz w:val="24"/>
          <w:szCs w:val="24"/>
        </w:rPr>
      </w:pPr>
      <w:r w:rsidRPr="0047359D">
        <w:rPr>
          <w:color w:val="000000"/>
          <w:sz w:val="24"/>
          <w:szCs w:val="24"/>
        </w:rPr>
        <w:t>-в 2017 году с целью фиксации правонарушений на автомобильных дорогах установлено 6 видеокамер на автомобильных дорогах в городских поселениях района;</w:t>
      </w:r>
    </w:p>
    <w:p w:rsidR="00BC5DA7" w:rsidRPr="0047359D" w:rsidRDefault="00BC5DA7" w:rsidP="002A0FD0">
      <w:pPr>
        <w:jc w:val="both"/>
        <w:rPr>
          <w:color w:val="000000"/>
          <w:sz w:val="24"/>
          <w:szCs w:val="24"/>
        </w:rPr>
      </w:pPr>
      <w:r w:rsidRPr="0047359D">
        <w:rPr>
          <w:color w:val="000000"/>
          <w:sz w:val="24"/>
          <w:szCs w:val="24"/>
        </w:rPr>
        <w:t>-в 2018 году с целью фиксации правонарушений в общественном месте установлена 1 видеокамера на опоре у здания фабрики (п. Старая Вичуга);</w:t>
      </w:r>
    </w:p>
    <w:p w:rsidR="00BC5DA7" w:rsidRPr="0047359D" w:rsidRDefault="00BC5DA7" w:rsidP="002A0FD0">
      <w:pPr>
        <w:jc w:val="both"/>
        <w:rPr>
          <w:color w:val="000000"/>
          <w:sz w:val="24"/>
          <w:szCs w:val="24"/>
        </w:rPr>
      </w:pPr>
      <w:r w:rsidRPr="0047359D">
        <w:rPr>
          <w:color w:val="000000"/>
          <w:sz w:val="24"/>
          <w:szCs w:val="24"/>
        </w:rPr>
        <w:t>-в 2019 году  с целью фиксации правонарушений в общественном месте установлены 2 видеокамеры на здании МБУ «Спорткомплекс им. А.П. Тимофеева Старовичугского городского поселения» (п. Старая Вичуга);</w:t>
      </w:r>
    </w:p>
    <w:p w:rsidR="00BC5DA7" w:rsidRPr="0047359D" w:rsidRDefault="00BC5DA7" w:rsidP="00F93906">
      <w:pPr>
        <w:jc w:val="both"/>
        <w:rPr>
          <w:sz w:val="24"/>
          <w:szCs w:val="24"/>
        </w:rPr>
      </w:pPr>
      <w:r w:rsidRPr="0047359D">
        <w:rPr>
          <w:sz w:val="24"/>
          <w:szCs w:val="24"/>
        </w:rPr>
        <w:t xml:space="preserve">- в 2021 году с целью фиксации правонарушений в общественном месте установлена 1 видеокамера </w:t>
      </w:r>
      <w:r w:rsidRPr="0047359D">
        <w:rPr>
          <w:bCs/>
          <w:sz w:val="24"/>
          <w:szCs w:val="24"/>
        </w:rPr>
        <w:t xml:space="preserve">напротив автостанции в пос. Старая Вичуга, ул. Советская. </w:t>
      </w:r>
    </w:p>
    <w:p w:rsidR="00BC5DA7" w:rsidRPr="0047359D" w:rsidRDefault="00BC5DA7" w:rsidP="00B004FA">
      <w:pPr>
        <w:ind w:firstLine="709"/>
        <w:jc w:val="both"/>
        <w:rPr>
          <w:color w:val="000000"/>
          <w:sz w:val="24"/>
          <w:szCs w:val="24"/>
        </w:rPr>
      </w:pPr>
      <w:r w:rsidRPr="0047359D">
        <w:rPr>
          <w:color w:val="000000"/>
          <w:sz w:val="24"/>
          <w:szCs w:val="24"/>
        </w:rPr>
        <w:t>Немаловажную роль на состояние преступности на территории Вичугского муниципального района оказывает деятельность Межведомственной комиссии по профилактике правонарушений, в состав которой  входят, в том числе и представители МО МВД России «Вичугский» и администрации Вичугского муниципального района.</w:t>
      </w:r>
    </w:p>
    <w:p w:rsidR="00BC5DA7" w:rsidRPr="0047359D" w:rsidRDefault="00BC5DA7" w:rsidP="00B004FA">
      <w:pPr>
        <w:ind w:firstLine="540"/>
        <w:jc w:val="both"/>
        <w:rPr>
          <w:b/>
          <w:color w:val="000000"/>
          <w:sz w:val="24"/>
          <w:szCs w:val="24"/>
        </w:rPr>
      </w:pPr>
      <w:r w:rsidRPr="0047359D">
        <w:rPr>
          <w:color w:val="000000"/>
          <w:sz w:val="24"/>
          <w:szCs w:val="24"/>
        </w:rPr>
        <w:tab/>
        <w:t>В 2018 году  на территории Вичугского муниципального района  было создано 6 объединений правоохранительной направленности добровольные народные дружины: НД Русь; НД Сунженская; НД Сошниковская; НД Октябрьская; НД Дружина; НД Каменка.</w:t>
      </w:r>
    </w:p>
    <w:p w:rsidR="00BC5DA7" w:rsidRPr="0047359D" w:rsidRDefault="00BC5DA7" w:rsidP="00B004FA">
      <w:pPr>
        <w:ind w:firstLine="709"/>
        <w:jc w:val="both"/>
        <w:rPr>
          <w:b/>
          <w:color w:val="000000"/>
          <w:sz w:val="24"/>
          <w:szCs w:val="24"/>
        </w:rPr>
      </w:pPr>
      <w:r w:rsidRPr="0047359D">
        <w:rPr>
          <w:color w:val="000000"/>
          <w:sz w:val="24"/>
          <w:szCs w:val="24"/>
        </w:rPr>
        <w:t>Основными направлениями деятельности ДНД являются:</w:t>
      </w:r>
    </w:p>
    <w:p w:rsidR="00BC5DA7" w:rsidRPr="0047359D" w:rsidRDefault="00BC5DA7" w:rsidP="00B00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sidRPr="0047359D">
        <w:rPr>
          <w:color w:val="000000"/>
          <w:sz w:val="24"/>
          <w:szCs w:val="24"/>
        </w:rPr>
        <w:t>-правоохранительным органам в охране общественного порядка;</w:t>
      </w:r>
    </w:p>
    <w:p w:rsidR="00BC5DA7" w:rsidRPr="0047359D" w:rsidRDefault="00BC5DA7" w:rsidP="00B00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sidRPr="0047359D">
        <w:rPr>
          <w:color w:val="000000"/>
          <w:sz w:val="24"/>
          <w:szCs w:val="24"/>
        </w:rPr>
        <w:t>-участие в предупреждении и пресечении правонарушений на территории поселений Вичугского муниципального района;</w:t>
      </w:r>
    </w:p>
    <w:p w:rsidR="00BC5DA7" w:rsidRPr="0047359D" w:rsidRDefault="00BC5DA7" w:rsidP="00B00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sidRPr="0047359D">
        <w:rPr>
          <w:color w:val="000000"/>
          <w:sz w:val="24"/>
          <w:szCs w:val="24"/>
        </w:rPr>
        <w:t>-участие в охране общественного порядка в случаях возникновения чрезвычайных ситуаций на территории поселений Вичугского муниципального района.</w:t>
      </w:r>
    </w:p>
    <w:p w:rsidR="00BC5DA7" w:rsidRPr="0047359D" w:rsidRDefault="00BC5DA7" w:rsidP="00B004FA">
      <w:pPr>
        <w:ind w:firstLine="708"/>
        <w:jc w:val="both"/>
        <w:rPr>
          <w:color w:val="000000"/>
          <w:sz w:val="24"/>
          <w:szCs w:val="24"/>
        </w:rPr>
      </w:pPr>
      <w:r w:rsidRPr="0047359D">
        <w:rPr>
          <w:color w:val="000000"/>
          <w:sz w:val="24"/>
          <w:szCs w:val="24"/>
        </w:rPr>
        <w:t>При администрации Вичугского муниципального района создана и функционирует комиссия по делам несовершеннолетних и защите их прав. Данной комиссией совместно с другими субъектами системы профилактики безнадзорности и правонарушений среди несовершеннолетних Вичугского муниципального района проводится комплекс мер по предупреждению безнадзорности, беспризорности и правонарушений несовершеннолетних.</w:t>
      </w:r>
    </w:p>
    <w:p w:rsidR="00BC5DA7" w:rsidRPr="0047359D" w:rsidRDefault="00BC5DA7" w:rsidP="00B004FA">
      <w:pPr>
        <w:ind w:firstLine="708"/>
        <w:jc w:val="both"/>
        <w:rPr>
          <w:color w:val="000000"/>
          <w:sz w:val="24"/>
          <w:szCs w:val="24"/>
        </w:rPr>
      </w:pPr>
      <w:r w:rsidRPr="0047359D">
        <w:rPr>
          <w:color w:val="000000"/>
          <w:sz w:val="24"/>
          <w:szCs w:val="24"/>
        </w:rPr>
        <w:t>Ежегодно на территории Вичугского муниципального района проводятся следующие операции: «Несовершеннолетние», «Здоровый образ жизни!», «Безнадзорные дети», «Всеобуч», «Внимание родители!», «Лидер», «Движение жизнь!» а также спортивные соревнования «Большие гонки». В ходе реализации данных мероприятий решаются вопросы оказания медико-педагогической помощи детям, оказавшимся в трудной жизненной ситуации, пропаганды здорового образа жизни, а также реализации конституционного права несовершеннолетних на основное общее образование.</w:t>
      </w:r>
    </w:p>
    <w:p w:rsidR="00BC5DA7" w:rsidRPr="0047359D" w:rsidRDefault="00BC5DA7" w:rsidP="00D64BD7">
      <w:pPr>
        <w:ind w:firstLine="708"/>
        <w:jc w:val="both"/>
        <w:rPr>
          <w:color w:val="000000"/>
          <w:sz w:val="24"/>
          <w:szCs w:val="24"/>
        </w:rPr>
      </w:pPr>
      <w:r w:rsidRPr="0047359D">
        <w:rPr>
          <w:color w:val="000000"/>
          <w:sz w:val="24"/>
          <w:szCs w:val="24"/>
        </w:rPr>
        <w:t>Кроме вышеуказанных мероприятий, направленных на профилактику правонарушений несовершеннолетних, на территории Вичугского муниципального района в каникулярные периоды учебного года функционируют лагеря с дневным пребыванием, а так же существует практика временного трудоустройства подростков.</w:t>
      </w:r>
    </w:p>
    <w:p w:rsidR="00BC5DA7" w:rsidRPr="0047359D" w:rsidRDefault="00BC5DA7" w:rsidP="00D64BD7">
      <w:pPr>
        <w:ind w:firstLine="708"/>
        <w:jc w:val="both"/>
        <w:rPr>
          <w:color w:val="000000"/>
          <w:sz w:val="24"/>
          <w:szCs w:val="24"/>
        </w:rPr>
      </w:pPr>
      <w:r w:rsidRPr="0047359D">
        <w:rPr>
          <w:color w:val="000000"/>
          <w:sz w:val="24"/>
          <w:szCs w:val="24"/>
        </w:rPr>
        <w:t>Силами правоохранительных органов и добровольных народных дружин в период проведения общественно-политических и культурно-массовых мероприятий на территории Вичугского муниципального района обеспечивается надлежащий общественный порядок, и удается не допускать каких-либо проявлений экстремизма и терроризма, а так же фактов грубого нарушения общественного порядка.</w:t>
      </w:r>
    </w:p>
    <w:p w:rsidR="00BC5DA7" w:rsidRPr="0047359D" w:rsidRDefault="00BC5DA7" w:rsidP="00B004FA">
      <w:pPr>
        <w:ind w:firstLine="708"/>
        <w:jc w:val="both"/>
        <w:rPr>
          <w:color w:val="000000"/>
          <w:sz w:val="24"/>
          <w:szCs w:val="24"/>
        </w:rPr>
      </w:pPr>
      <w:r w:rsidRPr="0047359D">
        <w:rPr>
          <w:color w:val="000000"/>
          <w:sz w:val="24"/>
          <w:szCs w:val="24"/>
        </w:rPr>
        <w:t xml:space="preserve">Несмотря на сложную экономическую ситуацию  как в регионе, так и в стране, благодаря своевременно принимаемым мерам на территории Вичугского муниципального района  наблюдается в целом снижение числа зарегистрированных преступлений, сокращение преступлений против личности, но в то же время следует отметить рост зарегистрированных тяжких и особо тяжких преступлений. </w:t>
      </w:r>
    </w:p>
    <w:p w:rsidR="00CD6BA3" w:rsidRDefault="00CD6BA3" w:rsidP="00B004FA">
      <w:pPr>
        <w:jc w:val="center"/>
        <w:rPr>
          <w:rFonts w:eastAsia="TimesNewRomanPSMT"/>
          <w:b/>
          <w:sz w:val="24"/>
          <w:szCs w:val="24"/>
        </w:rPr>
      </w:pPr>
    </w:p>
    <w:p w:rsidR="00CD6BA3" w:rsidRDefault="00CD6BA3" w:rsidP="00B004FA">
      <w:pPr>
        <w:jc w:val="center"/>
        <w:rPr>
          <w:rFonts w:eastAsia="TimesNewRomanPSMT"/>
          <w:b/>
          <w:sz w:val="24"/>
          <w:szCs w:val="24"/>
        </w:rPr>
      </w:pPr>
    </w:p>
    <w:p w:rsidR="00CD6BA3" w:rsidRDefault="00CD6BA3" w:rsidP="00B004FA">
      <w:pPr>
        <w:jc w:val="center"/>
        <w:rPr>
          <w:rFonts w:eastAsia="TimesNewRomanPSMT"/>
          <w:b/>
          <w:sz w:val="24"/>
          <w:szCs w:val="24"/>
        </w:rPr>
      </w:pPr>
    </w:p>
    <w:p w:rsidR="00BC5DA7" w:rsidRPr="0047359D" w:rsidRDefault="00BC5DA7" w:rsidP="00B004FA">
      <w:pPr>
        <w:jc w:val="center"/>
        <w:rPr>
          <w:rFonts w:eastAsia="TimesNewRomanPSMT"/>
          <w:b/>
          <w:sz w:val="24"/>
          <w:szCs w:val="24"/>
        </w:rPr>
      </w:pPr>
      <w:r w:rsidRPr="0047359D">
        <w:rPr>
          <w:rFonts w:eastAsia="TimesNewRomanPSMT"/>
          <w:b/>
          <w:sz w:val="24"/>
          <w:szCs w:val="24"/>
        </w:rPr>
        <w:lastRenderedPageBreak/>
        <w:t>1.9 Социальная политика</w:t>
      </w:r>
    </w:p>
    <w:p w:rsidR="00BC5DA7" w:rsidRPr="0047359D" w:rsidRDefault="00BC5DA7" w:rsidP="00D77F6E">
      <w:pPr>
        <w:jc w:val="center"/>
        <w:rPr>
          <w:b/>
          <w:sz w:val="24"/>
          <w:szCs w:val="24"/>
        </w:rPr>
      </w:pPr>
      <w:r w:rsidRPr="0047359D">
        <w:rPr>
          <w:b/>
          <w:sz w:val="24"/>
          <w:szCs w:val="24"/>
        </w:rPr>
        <w:t>1.9.1 Демография</w:t>
      </w:r>
    </w:p>
    <w:p w:rsidR="00BC5DA7" w:rsidRPr="0047359D" w:rsidRDefault="00BC5DA7" w:rsidP="00D77F6E">
      <w:pPr>
        <w:jc w:val="both"/>
        <w:rPr>
          <w:color w:val="00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851"/>
        <w:gridCol w:w="987"/>
        <w:gridCol w:w="713"/>
        <w:gridCol w:w="988"/>
        <w:gridCol w:w="709"/>
        <w:gridCol w:w="996"/>
        <w:gridCol w:w="709"/>
        <w:gridCol w:w="996"/>
        <w:gridCol w:w="709"/>
        <w:gridCol w:w="992"/>
      </w:tblGrid>
      <w:tr w:rsidR="00BC5DA7" w:rsidRPr="0047359D" w:rsidTr="00BD6354">
        <w:trPr>
          <w:cantSplit/>
          <w:trHeight w:val="458"/>
          <w:tblHeader/>
        </w:trPr>
        <w:tc>
          <w:tcPr>
            <w:tcW w:w="1556" w:type="dxa"/>
            <w:vMerge w:val="restart"/>
          </w:tcPr>
          <w:p w:rsidR="00BC5DA7" w:rsidRPr="0047359D" w:rsidRDefault="00BC5DA7" w:rsidP="004F4F3B">
            <w:pPr>
              <w:jc w:val="center"/>
              <w:rPr>
                <w:b/>
                <w:color w:val="000000"/>
                <w:sz w:val="22"/>
                <w:szCs w:val="22"/>
              </w:rPr>
            </w:pPr>
            <w:r w:rsidRPr="0047359D">
              <w:rPr>
                <w:color w:val="000000"/>
                <w:sz w:val="22"/>
                <w:szCs w:val="22"/>
              </w:rPr>
              <w:t xml:space="preserve">    </w:t>
            </w:r>
          </w:p>
          <w:p w:rsidR="00BC5DA7" w:rsidRPr="0047359D" w:rsidRDefault="00BC5DA7" w:rsidP="00135F31">
            <w:pPr>
              <w:rPr>
                <w:b/>
                <w:color w:val="000000"/>
                <w:sz w:val="22"/>
                <w:szCs w:val="22"/>
              </w:rPr>
            </w:pPr>
          </w:p>
          <w:p w:rsidR="00BC5DA7" w:rsidRPr="0047359D" w:rsidRDefault="00BC5DA7" w:rsidP="004F4F3B">
            <w:pPr>
              <w:jc w:val="center"/>
              <w:rPr>
                <w:color w:val="000000"/>
                <w:sz w:val="22"/>
                <w:szCs w:val="22"/>
              </w:rPr>
            </w:pPr>
            <w:r w:rsidRPr="0047359D">
              <w:rPr>
                <w:color w:val="000000"/>
                <w:sz w:val="22"/>
                <w:szCs w:val="22"/>
              </w:rPr>
              <w:t>Показатели</w:t>
            </w:r>
          </w:p>
        </w:tc>
        <w:tc>
          <w:tcPr>
            <w:tcW w:w="1838" w:type="dxa"/>
            <w:gridSpan w:val="2"/>
            <w:vAlign w:val="center"/>
          </w:tcPr>
          <w:p w:rsidR="00BC5DA7" w:rsidRPr="0047359D" w:rsidRDefault="00BC5DA7" w:rsidP="008712C7">
            <w:pPr>
              <w:jc w:val="center"/>
              <w:rPr>
                <w:color w:val="000000"/>
                <w:sz w:val="20"/>
                <w:szCs w:val="20"/>
              </w:rPr>
            </w:pPr>
            <w:r w:rsidRPr="0047359D">
              <w:rPr>
                <w:color w:val="000000"/>
                <w:sz w:val="20"/>
                <w:szCs w:val="20"/>
              </w:rPr>
              <w:t>На 01.01.2018</w:t>
            </w:r>
          </w:p>
        </w:tc>
        <w:tc>
          <w:tcPr>
            <w:tcW w:w="1701" w:type="dxa"/>
            <w:gridSpan w:val="2"/>
            <w:vAlign w:val="center"/>
          </w:tcPr>
          <w:p w:rsidR="00BC5DA7" w:rsidRPr="0047359D" w:rsidRDefault="00BC5DA7" w:rsidP="008712C7">
            <w:pPr>
              <w:jc w:val="center"/>
              <w:rPr>
                <w:color w:val="000000"/>
                <w:sz w:val="20"/>
                <w:szCs w:val="20"/>
              </w:rPr>
            </w:pPr>
            <w:r w:rsidRPr="0047359D">
              <w:rPr>
                <w:color w:val="000000"/>
                <w:sz w:val="20"/>
                <w:szCs w:val="20"/>
              </w:rPr>
              <w:t>На 01.01.2019</w:t>
            </w:r>
          </w:p>
        </w:tc>
        <w:tc>
          <w:tcPr>
            <w:tcW w:w="1705" w:type="dxa"/>
            <w:gridSpan w:val="2"/>
            <w:vAlign w:val="center"/>
          </w:tcPr>
          <w:p w:rsidR="00BC5DA7" w:rsidRPr="0047359D" w:rsidRDefault="00BC5DA7" w:rsidP="008712C7">
            <w:pPr>
              <w:jc w:val="center"/>
              <w:rPr>
                <w:color w:val="000000"/>
                <w:sz w:val="20"/>
                <w:szCs w:val="20"/>
              </w:rPr>
            </w:pPr>
            <w:r w:rsidRPr="0047359D">
              <w:rPr>
                <w:color w:val="000000"/>
                <w:sz w:val="20"/>
                <w:szCs w:val="20"/>
              </w:rPr>
              <w:t>На 01.01.2020</w:t>
            </w:r>
          </w:p>
        </w:tc>
        <w:tc>
          <w:tcPr>
            <w:tcW w:w="1705" w:type="dxa"/>
            <w:gridSpan w:val="2"/>
            <w:vAlign w:val="center"/>
          </w:tcPr>
          <w:p w:rsidR="00BC5DA7" w:rsidRPr="0047359D" w:rsidRDefault="00BC5DA7" w:rsidP="001A0CAB">
            <w:pPr>
              <w:jc w:val="center"/>
              <w:rPr>
                <w:color w:val="000000"/>
                <w:sz w:val="20"/>
                <w:szCs w:val="20"/>
              </w:rPr>
            </w:pPr>
            <w:r w:rsidRPr="0047359D">
              <w:rPr>
                <w:color w:val="000000"/>
                <w:sz w:val="20"/>
                <w:szCs w:val="20"/>
              </w:rPr>
              <w:t>На 01.01.2021</w:t>
            </w:r>
          </w:p>
        </w:tc>
        <w:tc>
          <w:tcPr>
            <w:tcW w:w="1701" w:type="dxa"/>
            <w:gridSpan w:val="2"/>
          </w:tcPr>
          <w:p w:rsidR="00BC5DA7" w:rsidRPr="0047359D" w:rsidRDefault="00BC5DA7" w:rsidP="00BD6354">
            <w:pPr>
              <w:rPr>
                <w:color w:val="000000"/>
                <w:sz w:val="20"/>
                <w:szCs w:val="20"/>
              </w:rPr>
            </w:pPr>
            <w:r w:rsidRPr="0047359D">
              <w:rPr>
                <w:color w:val="000000"/>
                <w:sz w:val="20"/>
                <w:szCs w:val="20"/>
              </w:rPr>
              <w:t>На 01.01.2022</w:t>
            </w:r>
          </w:p>
        </w:tc>
      </w:tr>
      <w:tr w:rsidR="00BC5DA7" w:rsidRPr="0047359D" w:rsidTr="00BD6354">
        <w:trPr>
          <w:cantSplit/>
          <w:trHeight w:val="422"/>
          <w:tblHeader/>
        </w:trPr>
        <w:tc>
          <w:tcPr>
            <w:tcW w:w="1556" w:type="dxa"/>
            <w:vMerge/>
          </w:tcPr>
          <w:p w:rsidR="00BC5DA7" w:rsidRPr="0047359D" w:rsidRDefault="00BC5DA7" w:rsidP="004F4F3B">
            <w:pPr>
              <w:jc w:val="center"/>
              <w:rPr>
                <w:b/>
                <w:color w:val="000000"/>
                <w:sz w:val="22"/>
                <w:szCs w:val="22"/>
              </w:rPr>
            </w:pPr>
          </w:p>
        </w:tc>
        <w:tc>
          <w:tcPr>
            <w:tcW w:w="851" w:type="dxa"/>
            <w:vAlign w:val="center"/>
          </w:tcPr>
          <w:p w:rsidR="00BC5DA7" w:rsidRPr="0047359D" w:rsidRDefault="00BC5DA7" w:rsidP="008712C7">
            <w:pPr>
              <w:jc w:val="center"/>
              <w:rPr>
                <w:color w:val="000000"/>
                <w:sz w:val="20"/>
                <w:szCs w:val="20"/>
              </w:rPr>
            </w:pPr>
            <w:r w:rsidRPr="0047359D">
              <w:rPr>
                <w:color w:val="000000"/>
                <w:sz w:val="20"/>
                <w:szCs w:val="20"/>
              </w:rPr>
              <w:t>МО</w:t>
            </w:r>
          </w:p>
        </w:tc>
        <w:tc>
          <w:tcPr>
            <w:tcW w:w="987" w:type="dxa"/>
            <w:vAlign w:val="center"/>
          </w:tcPr>
          <w:p w:rsidR="00BC5DA7" w:rsidRPr="0047359D" w:rsidRDefault="00BC5DA7" w:rsidP="008712C7">
            <w:pPr>
              <w:jc w:val="center"/>
              <w:rPr>
                <w:color w:val="000000"/>
                <w:sz w:val="20"/>
                <w:szCs w:val="20"/>
              </w:rPr>
            </w:pPr>
            <w:r w:rsidRPr="0047359D">
              <w:rPr>
                <w:color w:val="000000"/>
                <w:sz w:val="20"/>
                <w:szCs w:val="20"/>
              </w:rPr>
              <w:t>область</w:t>
            </w:r>
          </w:p>
        </w:tc>
        <w:tc>
          <w:tcPr>
            <w:tcW w:w="713" w:type="dxa"/>
            <w:vAlign w:val="center"/>
          </w:tcPr>
          <w:p w:rsidR="00BC5DA7" w:rsidRPr="0047359D" w:rsidRDefault="00BC5DA7" w:rsidP="008712C7">
            <w:pPr>
              <w:jc w:val="center"/>
              <w:rPr>
                <w:color w:val="000000"/>
                <w:sz w:val="20"/>
                <w:szCs w:val="20"/>
              </w:rPr>
            </w:pPr>
            <w:r w:rsidRPr="0047359D">
              <w:rPr>
                <w:color w:val="000000"/>
                <w:sz w:val="20"/>
                <w:szCs w:val="20"/>
              </w:rPr>
              <w:t>МО</w:t>
            </w:r>
          </w:p>
        </w:tc>
        <w:tc>
          <w:tcPr>
            <w:tcW w:w="988" w:type="dxa"/>
            <w:vAlign w:val="center"/>
          </w:tcPr>
          <w:p w:rsidR="00BC5DA7" w:rsidRPr="0047359D" w:rsidRDefault="00BC5DA7" w:rsidP="008712C7">
            <w:pPr>
              <w:jc w:val="center"/>
              <w:rPr>
                <w:color w:val="000000"/>
                <w:sz w:val="20"/>
                <w:szCs w:val="20"/>
              </w:rPr>
            </w:pPr>
            <w:r w:rsidRPr="0047359D">
              <w:rPr>
                <w:color w:val="000000"/>
                <w:sz w:val="20"/>
                <w:szCs w:val="20"/>
              </w:rPr>
              <w:t>область</w:t>
            </w:r>
          </w:p>
        </w:tc>
        <w:tc>
          <w:tcPr>
            <w:tcW w:w="709" w:type="dxa"/>
            <w:vAlign w:val="center"/>
          </w:tcPr>
          <w:p w:rsidR="00BC5DA7" w:rsidRPr="0047359D" w:rsidRDefault="00BC5DA7" w:rsidP="008712C7">
            <w:pPr>
              <w:jc w:val="center"/>
              <w:rPr>
                <w:color w:val="000000"/>
                <w:sz w:val="20"/>
                <w:szCs w:val="20"/>
              </w:rPr>
            </w:pPr>
            <w:r w:rsidRPr="0047359D">
              <w:rPr>
                <w:color w:val="000000"/>
                <w:sz w:val="20"/>
                <w:szCs w:val="20"/>
              </w:rPr>
              <w:t>МО</w:t>
            </w:r>
          </w:p>
        </w:tc>
        <w:tc>
          <w:tcPr>
            <w:tcW w:w="996" w:type="dxa"/>
            <w:vAlign w:val="center"/>
          </w:tcPr>
          <w:p w:rsidR="00BC5DA7" w:rsidRPr="0047359D" w:rsidRDefault="00BC5DA7" w:rsidP="008712C7">
            <w:pPr>
              <w:jc w:val="center"/>
              <w:rPr>
                <w:color w:val="000000"/>
                <w:sz w:val="20"/>
                <w:szCs w:val="20"/>
              </w:rPr>
            </w:pPr>
            <w:r w:rsidRPr="0047359D">
              <w:rPr>
                <w:color w:val="000000"/>
                <w:sz w:val="20"/>
                <w:szCs w:val="20"/>
              </w:rPr>
              <w:t>область</w:t>
            </w:r>
          </w:p>
        </w:tc>
        <w:tc>
          <w:tcPr>
            <w:tcW w:w="709" w:type="dxa"/>
            <w:vAlign w:val="center"/>
          </w:tcPr>
          <w:p w:rsidR="00BC5DA7" w:rsidRPr="0047359D" w:rsidRDefault="00BC5DA7" w:rsidP="00F01845">
            <w:pPr>
              <w:jc w:val="center"/>
              <w:rPr>
                <w:color w:val="000000"/>
                <w:sz w:val="20"/>
                <w:szCs w:val="20"/>
              </w:rPr>
            </w:pPr>
            <w:r w:rsidRPr="0047359D">
              <w:rPr>
                <w:color w:val="000000"/>
                <w:sz w:val="20"/>
                <w:szCs w:val="20"/>
              </w:rPr>
              <w:t>МО</w:t>
            </w:r>
          </w:p>
        </w:tc>
        <w:tc>
          <w:tcPr>
            <w:tcW w:w="996" w:type="dxa"/>
            <w:vAlign w:val="center"/>
          </w:tcPr>
          <w:p w:rsidR="00BC5DA7" w:rsidRPr="0047359D" w:rsidRDefault="00BC5DA7" w:rsidP="00F01845">
            <w:pPr>
              <w:jc w:val="center"/>
              <w:rPr>
                <w:color w:val="000000"/>
                <w:sz w:val="20"/>
                <w:szCs w:val="20"/>
              </w:rPr>
            </w:pPr>
            <w:r w:rsidRPr="0047359D">
              <w:rPr>
                <w:color w:val="000000"/>
                <w:sz w:val="20"/>
                <w:szCs w:val="20"/>
              </w:rPr>
              <w:t>область</w:t>
            </w:r>
          </w:p>
        </w:tc>
        <w:tc>
          <w:tcPr>
            <w:tcW w:w="709" w:type="dxa"/>
          </w:tcPr>
          <w:p w:rsidR="00BC5DA7" w:rsidRPr="0047359D" w:rsidRDefault="00BC5DA7" w:rsidP="00F01845">
            <w:pPr>
              <w:jc w:val="center"/>
              <w:rPr>
                <w:color w:val="000000"/>
                <w:sz w:val="20"/>
                <w:szCs w:val="20"/>
              </w:rPr>
            </w:pPr>
            <w:r w:rsidRPr="0047359D">
              <w:rPr>
                <w:color w:val="000000"/>
                <w:sz w:val="20"/>
                <w:szCs w:val="20"/>
              </w:rPr>
              <w:t>МО</w:t>
            </w:r>
          </w:p>
        </w:tc>
        <w:tc>
          <w:tcPr>
            <w:tcW w:w="992" w:type="dxa"/>
          </w:tcPr>
          <w:p w:rsidR="00BC5DA7" w:rsidRPr="0047359D" w:rsidRDefault="00BC5DA7" w:rsidP="00BD6354">
            <w:pPr>
              <w:rPr>
                <w:color w:val="000000"/>
                <w:sz w:val="20"/>
                <w:szCs w:val="20"/>
              </w:rPr>
            </w:pPr>
            <w:r w:rsidRPr="0047359D">
              <w:rPr>
                <w:color w:val="000000"/>
                <w:sz w:val="20"/>
                <w:szCs w:val="20"/>
              </w:rPr>
              <w:t>область</w:t>
            </w:r>
          </w:p>
        </w:tc>
      </w:tr>
      <w:tr w:rsidR="00BC5DA7" w:rsidRPr="0047359D" w:rsidTr="00BD6354">
        <w:tc>
          <w:tcPr>
            <w:tcW w:w="1556" w:type="dxa"/>
          </w:tcPr>
          <w:p w:rsidR="00BC5DA7" w:rsidRPr="0047359D" w:rsidRDefault="00BC5DA7" w:rsidP="004F4F3B">
            <w:pPr>
              <w:jc w:val="both"/>
              <w:rPr>
                <w:color w:val="000000"/>
                <w:sz w:val="22"/>
                <w:szCs w:val="22"/>
              </w:rPr>
            </w:pPr>
            <w:r w:rsidRPr="0047359D">
              <w:rPr>
                <w:color w:val="000000"/>
                <w:sz w:val="22"/>
                <w:szCs w:val="22"/>
              </w:rPr>
              <w:t>Численность населения – всего</w:t>
            </w:r>
          </w:p>
        </w:tc>
        <w:tc>
          <w:tcPr>
            <w:tcW w:w="851" w:type="dxa"/>
            <w:vAlign w:val="center"/>
          </w:tcPr>
          <w:p w:rsidR="00BC5DA7" w:rsidRPr="0047359D" w:rsidRDefault="00BC5DA7" w:rsidP="00A53807">
            <w:pPr>
              <w:ind w:left="-108" w:right="-108"/>
              <w:jc w:val="center"/>
              <w:rPr>
                <w:bCs/>
                <w:color w:val="000000"/>
                <w:sz w:val="20"/>
                <w:szCs w:val="20"/>
              </w:rPr>
            </w:pPr>
            <w:r w:rsidRPr="0047359D">
              <w:rPr>
                <w:bCs/>
                <w:color w:val="000000"/>
                <w:sz w:val="20"/>
                <w:szCs w:val="20"/>
              </w:rPr>
              <w:t>17,408</w:t>
            </w:r>
          </w:p>
        </w:tc>
        <w:tc>
          <w:tcPr>
            <w:tcW w:w="987"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1014,646</w:t>
            </w:r>
          </w:p>
        </w:tc>
        <w:tc>
          <w:tcPr>
            <w:tcW w:w="713" w:type="dxa"/>
            <w:vAlign w:val="center"/>
          </w:tcPr>
          <w:p w:rsidR="00BC5DA7" w:rsidRPr="0047359D" w:rsidRDefault="00BC5DA7" w:rsidP="00A53807">
            <w:pPr>
              <w:ind w:left="-108" w:right="-108"/>
              <w:jc w:val="center"/>
              <w:rPr>
                <w:bCs/>
                <w:color w:val="000000"/>
                <w:sz w:val="20"/>
                <w:szCs w:val="20"/>
              </w:rPr>
            </w:pPr>
            <w:r w:rsidRPr="0047359D">
              <w:rPr>
                <w:bCs/>
                <w:color w:val="000000"/>
                <w:sz w:val="20"/>
                <w:szCs w:val="20"/>
              </w:rPr>
              <w:t>17,083</w:t>
            </w:r>
          </w:p>
        </w:tc>
        <w:tc>
          <w:tcPr>
            <w:tcW w:w="988"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1004,18</w:t>
            </w:r>
          </w:p>
        </w:tc>
        <w:tc>
          <w:tcPr>
            <w:tcW w:w="709" w:type="dxa"/>
            <w:vAlign w:val="center"/>
          </w:tcPr>
          <w:p w:rsidR="00BC5DA7" w:rsidRPr="0047359D" w:rsidRDefault="00BC5DA7" w:rsidP="00A53807">
            <w:pPr>
              <w:ind w:left="-108" w:right="-108"/>
              <w:jc w:val="center"/>
              <w:rPr>
                <w:bCs/>
                <w:color w:val="000000"/>
                <w:sz w:val="20"/>
                <w:szCs w:val="20"/>
              </w:rPr>
            </w:pPr>
            <w:r w:rsidRPr="0047359D">
              <w:rPr>
                <w:bCs/>
                <w:color w:val="000000"/>
                <w:sz w:val="20"/>
                <w:szCs w:val="20"/>
              </w:rPr>
              <w:t>16,875</w:t>
            </w:r>
          </w:p>
        </w:tc>
        <w:tc>
          <w:tcPr>
            <w:tcW w:w="996"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997,135</w:t>
            </w:r>
          </w:p>
        </w:tc>
        <w:tc>
          <w:tcPr>
            <w:tcW w:w="709"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16,489</w:t>
            </w:r>
          </w:p>
        </w:tc>
        <w:tc>
          <w:tcPr>
            <w:tcW w:w="996"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987,032</w:t>
            </w:r>
          </w:p>
        </w:tc>
        <w:tc>
          <w:tcPr>
            <w:tcW w:w="709"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16,127</w:t>
            </w:r>
          </w:p>
        </w:tc>
        <w:tc>
          <w:tcPr>
            <w:tcW w:w="992"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976,918</w:t>
            </w:r>
          </w:p>
        </w:tc>
      </w:tr>
      <w:tr w:rsidR="00BC5DA7" w:rsidRPr="0047359D" w:rsidTr="00BD6354">
        <w:tc>
          <w:tcPr>
            <w:tcW w:w="1556" w:type="dxa"/>
          </w:tcPr>
          <w:p w:rsidR="00BC5DA7" w:rsidRPr="0047359D" w:rsidRDefault="00BC5DA7" w:rsidP="004F4F3B">
            <w:pPr>
              <w:jc w:val="both"/>
              <w:rPr>
                <w:color w:val="000000"/>
                <w:sz w:val="22"/>
                <w:szCs w:val="22"/>
              </w:rPr>
            </w:pPr>
            <w:r w:rsidRPr="0047359D">
              <w:rPr>
                <w:color w:val="000000"/>
                <w:sz w:val="22"/>
                <w:szCs w:val="22"/>
              </w:rPr>
              <w:t>Темп роста к предыдущему году, %</w:t>
            </w:r>
          </w:p>
        </w:tc>
        <w:tc>
          <w:tcPr>
            <w:tcW w:w="851" w:type="dxa"/>
            <w:vAlign w:val="center"/>
          </w:tcPr>
          <w:p w:rsidR="00BC5DA7" w:rsidRPr="0047359D" w:rsidRDefault="00BC5DA7" w:rsidP="00A53807">
            <w:pPr>
              <w:ind w:left="-108" w:right="-108"/>
              <w:jc w:val="center"/>
              <w:rPr>
                <w:bCs/>
                <w:color w:val="000000"/>
                <w:sz w:val="20"/>
                <w:szCs w:val="20"/>
              </w:rPr>
            </w:pPr>
            <w:r w:rsidRPr="0047359D">
              <w:rPr>
                <w:bCs/>
                <w:color w:val="000000"/>
                <w:sz w:val="20"/>
                <w:szCs w:val="20"/>
              </w:rPr>
              <w:t>97,7</w:t>
            </w:r>
          </w:p>
        </w:tc>
        <w:tc>
          <w:tcPr>
            <w:tcW w:w="987"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99,2</w:t>
            </w:r>
          </w:p>
        </w:tc>
        <w:tc>
          <w:tcPr>
            <w:tcW w:w="713" w:type="dxa"/>
            <w:vAlign w:val="center"/>
          </w:tcPr>
          <w:p w:rsidR="00BC5DA7" w:rsidRPr="0047359D" w:rsidRDefault="00BC5DA7" w:rsidP="00A53807">
            <w:pPr>
              <w:ind w:left="-108" w:right="-108"/>
              <w:jc w:val="center"/>
              <w:rPr>
                <w:bCs/>
                <w:color w:val="000000"/>
                <w:sz w:val="20"/>
                <w:szCs w:val="20"/>
              </w:rPr>
            </w:pPr>
            <w:r w:rsidRPr="0047359D">
              <w:rPr>
                <w:bCs/>
                <w:color w:val="000000"/>
                <w:sz w:val="20"/>
                <w:szCs w:val="20"/>
              </w:rPr>
              <w:t>98,29</w:t>
            </w:r>
          </w:p>
        </w:tc>
        <w:tc>
          <w:tcPr>
            <w:tcW w:w="988"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98,97</w:t>
            </w:r>
          </w:p>
        </w:tc>
        <w:tc>
          <w:tcPr>
            <w:tcW w:w="709" w:type="dxa"/>
            <w:vAlign w:val="center"/>
          </w:tcPr>
          <w:p w:rsidR="00BC5DA7" w:rsidRPr="0047359D" w:rsidRDefault="00BC5DA7" w:rsidP="00A53807">
            <w:pPr>
              <w:ind w:left="-108" w:right="-108"/>
              <w:jc w:val="center"/>
              <w:rPr>
                <w:bCs/>
                <w:color w:val="000000"/>
                <w:sz w:val="20"/>
                <w:szCs w:val="20"/>
              </w:rPr>
            </w:pPr>
            <w:r w:rsidRPr="0047359D">
              <w:rPr>
                <w:bCs/>
                <w:color w:val="000000"/>
                <w:sz w:val="20"/>
                <w:szCs w:val="20"/>
              </w:rPr>
              <w:t>98,78</w:t>
            </w:r>
          </w:p>
        </w:tc>
        <w:tc>
          <w:tcPr>
            <w:tcW w:w="996"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99,3</w:t>
            </w:r>
          </w:p>
        </w:tc>
        <w:tc>
          <w:tcPr>
            <w:tcW w:w="709"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97,7</w:t>
            </w:r>
          </w:p>
        </w:tc>
        <w:tc>
          <w:tcPr>
            <w:tcW w:w="996"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98,98</w:t>
            </w:r>
          </w:p>
        </w:tc>
        <w:tc>
          <w:tcPr>
            <w:tcW w:w="709"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97,8</w:t>
            </w:r>
          </w:p>
        </w:tc>
        <w:tc>
          <w:tcPr>
            <w:tcW w:w="992"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99</w:t>
            </w:r>
          </w:p>
        </w:tc>
      </w:tr>
      <w:tr w:rsidR="00BC5DA7" w:rsidRPr="0047359D" w:rsidTr="00BD6354">
        <w:tc>
          <w:tcPr>
            <w:tcW w:w="1556" w:type="dxa"/>
          </w:tcPr>
          <w:p w:rsidR="00BC5DA7" w:rsidRPr="0047359D" w:rsidRDefault="00BC5DA7" w:rsidP="004F4F3B">
            <w:pPr>
              <w:jc w:val="both"/>
              <w:rPr>
                <w:color w:val="000000"/>
                <w:sz w:val="22"/>
                <w:szCs w:val="22"/>
              </w:rPr>
            </w:pPr>
            <w:r w:rsidRPr="0047359D">
              <w:rPr>
                <w:color w:val="000000"/>
                <w:sz w:val="22"/>
                <w:szCs w:val="22"/>
              </w:rPr>
              <w:t>Доля численности населения МО в общей численности населения области, %</w:t>
            </w:r>
          </w:p>
        </w:tc>
        <w:tc>
          <w:tcPr>
            <w:tcW w:w="851" w:type="dxa"/>
            <w:vAlign w:val="center"/>
          </w:tcPr>
          <w:p w:rsidR="00BC5DA7" w:rsidRPr="0047359D" w:rsidRDefault="00BC5DA7" w:rsidP="00A53807">
            <w:pPr>
              <w:ind w:left="-108" w:right="-108"/>
              <w:jc w:val="center"/>
              <w:rPr>
                <w:bCs/>
                <w:color w:val="000000"/>
                <w:sz w:val="20"/>
                <w:szCs w:val="20"/>
              </w:rPr>
            </w:pPr>
            <w:r w:rsidRPr="0047359D">
              <w:rPr>
                <w:bCs/>
                <w:color w:val="000000"/>
                <w:sz w:val="20"/>
                <w:szCs w:val="20"/>
              </w:rPr>
              <w:t>1,71</w:t>
            </w:r>
          </w:p>
        </w:tc>
        <w:tc>
          <w:tcPr>
            <w:tcW w:w="987" w:type="dxa"/>
            <w:vAlign w:val="center"/>
          </w:tcPr>
          <w:p w:rsidR="00BC5DA7" w:rsidRPr="0047359D" w:rsidRDefault="00BC5DA7" w:rsidP="00A53807">
            <w:pPr>
              <w:ind w:left="-108" w:right="-108"/>
              <w:jc w:val="center"/>
              <w:rPr>
                <w:color w:val="000000"/>
                <w:sz w:val="20"/>
                <w:szCs w:val="20"/>
              </w:rPr>
            </w:pPr>
            <w:r w:rsidRPr="0047359D">
              <w:rPr>
                <w:color w:val="000000"/>
                <w:sz w:val="20"/>
                <w:szCs w:val="20"/>
                <w:lang w:val="en-US"/>
              </w:rPr>
              <w:t>x</w:t>
            </w:r>
          </w:p>
        </w:tc>
        <w:tc>
          <w:tcPr>
            <w:tcW w:w="713" w:type="dxa"/>
            <w:vAlign w:val="center"/>
          </w:tcPr>
          <w:p w:rsidR="00BC5DA7" w:rsidRPr="0047359D" w:rsidRDefault="00BC5DA7" w:rsidP="00A53807">
            <w:pPr>
              <w:ind w:left="-108" w:right="-108"/>
              <w:jc w:val="center"/>
              <w:rPr>
                <w:bCs/>
                <w:color w:val="000000"/>
                <w:sz w:val="20"/>
                <w:szCs w:val="20"/>
              </w:rPr>
            </w:pPr>
            <w:r w:rsidRPr="0047359D">
              <w:rPr>
                <w:bCs/>
                <w:color w:val="000000"/>
                <w:sz w:val="20"/>
                <w:szCs w:val="20"/>
              </w:rPr>
              <w:t>1,7</w:t>
            </w:r>
          </w:p>
        </w:tc>
        <w:tc>
          <w:tcPr>
            <w:tcW w:w="988"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х</w:t>
            </w:r>
          </w:p>
        </w:tc>
        <w:tc>
          <w:tcPr>
            <w:tcW w:w="709" w:type="dxa"/>
            <w:vAlign w:val="center"/>
          </w:tcPr>
          <w:p w:rsidR="00BC5DA7" w:rsidRPr="0047359D" w:rsidRDefault="00BC5DA7" w:rsidP="00A53807">
            <w:pPr>
              <w:ind w:left="-108" w:right="-108"/>
              <w:jc w:val="center"/>
              <w:rPr>
                <w:bCs/>
                <w:color w:val="000000"/>
                <w:sz w:val="20"/>
                <w:szCs w:val="20"/>
              </w:rPr>
            </w:pPr>
            <w:r w:rsidRPr="0047359D">
              <w:rPr>
                <w:bCs/>
                <w:color w:val="000000"/>
                <w:sz w:val="20"/>
                <w:szCs w:val="20"/>
              </w:rPr>
              <w:t>1,69</w:t>
            </w:r>
          </w:p>
        </w:tc>
        <w:tc>
          <w:tcPr>
            <w:tcW w:w="996"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 xml:space="preserve">х </w:t>
            </w:r>
          </w:p>
        </w:tc>
        <w:tc>
          <w:tcPr>
            <w:tcW w:w="709"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1,67</w:t>
            </w:r>
          </w:p>
        </w:tc>
        <w:tc>
          <w:tcPr>
            <w:tcW w:w="996"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х</w:t>
            </w:r>
          </w:p>
        </w:tc>
        <w:tc>
          <w:tcPr>
            <w:tcW w:w="709"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1,65</w:t>
            </w:r>
          </w:p>
        </w:tc>
        <w:tc>
          <w:tcPr>
            <w:tcW w:w="992" w:type="dxa"/>
            <w:vAlign w:val="center"/>
          </w:tcPr>
          <w:p w:rsidR="00BC5DA7" w:rsidRPr="0047359D" w:rsidRDefault="00BC5DA7" w:rsidP="00A53807">
            <w:pPr>
              <w:ind w:left="-108" w:right="-108"/>
              <w:jc w:val="center"/>
              <w:rPr>
                <w:color w:val="000000"/>
                <w:sz w:val="20"/>
                <w:szCs w:val="20"/>
              </w:rPr>
            </w:pPr>
            <w:r w:rsidRPr="0047359D">
              <w:rPr>
                <w:color w:val="000000"/>
                <w:sz w:val="20"/>
                <w:szCs w:val="20"/>
              </w:rPr>
              <w:t>х</w:t>
            </w:r>
          </w:p>
        </w:tc>
      </w:tr>
      <w:tr w:rsidR="00BC5DA7" w:rsidRPr="0047359D" w:rsidTr="00BD6354">
        <w:tc>
          <w:tcPr>
            <w:tcW w:w="1556" w:type="dxa"/>
          </w:tcPr>
          <w:p w:rsidR="00BC5DA7" w:rsidRPr="0047359D" w:rsidRDefault="00BC5DA7" w:rsidP="004F4F3B">
            <w:pPr>
              <w:rPr>
                <w:color w:val="000000"/>
                <w:sz w:val="22"/>
                <w:szCs w:val="22"/>
              </w:rPr>
            </w:pPr>
            <w:r w:rsidRPr="0047359D">
              <w:rPr>
                <w:color w:val="000000"/>
                <w:sz w:val="22"/>
                <w:szCs w:val="22"/>
              </w:rPr>
              <w:t>в том числе:</w:t>
            </w:r>
          </w:p>
        </w:tc>
        <w:tc>
          <w:tcPr>
            <w:tcW w:w="851" w:type="dxa"/>
          </w:tcPr>
          <w:p w:rsidR="00BC5DA7" w:rsidRPr="0047359D" w:rsidRDefault="00BC5DA7" w:rsidP="002525C9">
            <w:pPr>
              <w:ind w:left="-108" w:right="-108"/>
              <w:jc w:val="center"/>
              <w:rPr>
                <w:b/>
                <w:bCs/>
                <w:color w:val="000000"/>
                <w:sz w:val="20"/>
                <w:szCs w:val="20"/>
              </w:rPr>
            </w:pPr>
          </w:p>
        </w:tc>
        <w:tc>
          <w:tcPr>
            <w:tcW w:w="987" w:type="dxa"/>
          </w:tcPr>
          <w:p w:rsidR="00BC5DA7" w:rsidRPr="0047359D" w:rsidRDefault="00BC5DA7" w:rsidP="002525C9">
            <w:pPr>
              <w:ind w:left="-108" w:right="-108"/>
              <w:jc w:val="center"/>
              <w:rPr>
                <w:b/>
                <w:bCs/>
                <w:color w:val="000000"/>
                <w:sz w:val="20"/>
                <w:szCs w:val="20"/>
              </w:rPr>
            </w:pPr>
          </w:p>
        </w:tc>
        <w:tc>
          <w:tcPr>
            <w:tcW w:w="713" w:type="dxa"/>
            <w:vAlign w:val="center"/>
          </w:tcPr>
          <w:p w:rsidR="00BC5DA7" w:rsidRPr="0047359D" w:rsidRDefault="00BC5DA7" w:rsidP="002525C9">
            <w:pPr>
              <w:ind w:left="-108" w:right="-108"/>
              <w:jc w:val="center"/>
              <w:rPr>
                <w:b/>
                <w:bCs/>
                <w:color w:val="000000"/>
                <w:sz w:val="20"/>
                <w:szCs w:val="20"/>
              </w:rPr>
            </w:pPr>
          </w:p>
        </w:tc>
        <w:tc>
          <w:tcPr>
            <w:tcW w:w="988" w:type="dxa"/>
            <w:vAlign w:val="center"/>
          </w:tcPr>
          <w:p w:rsidR="00BC5DA7" w:rsidRPr="0047359D" w:rsidRDefault="00BC5DA7" w:rsidP="002525C9">
            <w:pPr>
              <w:ind w:left="-108" w:right="-108"/>
              <w:jc w:val="center"/>
              <w:rPr>
                <w:color w:val="000000"/>
                <w:sz w:val="20"/>
                <w:szCs w:val="20"/>
              </w:rPr>
            </w:pPr>
          </w:p>
        </w:tc>
        <w:tc>
          <w:tcPr>
            <w:tcW w:w="709" w:type="dxa"/>
            <w:vAlign w:val="center"/>
          </w:tcPr>
          <w:p w:rsidR="00BC5DA7" w:rsidRPr="0047359D" w:rsidRDefault="00BC5DA7" w:rsidP="002525C9">
            <w:pPr>
              <w:ind w:left="-108" w:right="-108"/>
              <w:jc w:val="center"/>
              <w:rPr>
                <w:b/>
                <w:bCs/>
                <w:color w:val="000000"/>
                <w:sz w:val="20"/>
                <w:szCs w:val="20"/>
              </w:rPr>
            </w:pPr>
          </w:p>
        </w:tc>
        <w:tc>
          <w:tcPr>
            <w:tcW w:w="996" w:type="dxa"/>
            <w:vAlign w:val="center"/>
          </w:tcPr>
          <w:p w:rsidR="00BC5DA7" w:rsidRPr="0047359D" w:rsidRDefault="00BC5DA7" w:rsidP="002525C9">
            <w:pPr>
              <w:ind w:left="-108" w:right="-108"/>
              <w:jc w:val="center"/>
              <w:rPr>
                <w:color w:val="000000"/>
                <w:sz w:val="20"/>
                <w:szCs w:val="20"/>
              </w:rPr>
            </w:pPr>
          </w:p>
        </w:tc>
        <w:tc>
          <w:tcPr>
            <w:tcW w:w="709" w:type="dxa"/>
            <w:vAlign w:val="center"/>
          </w:tcPr>
          <w:p w:rsidR="00BC5DA7" w:rsidRPr="0047359D" w:rsidRDefault="00BC5DA7" w:rsidP="00D2395F">
            <w:pPr>
              <w:ind w:left="-108" w:right="-108"/>
              <w:jc w:val="center"/>
              <w:rPr>
                <w:color w:val="000000"/>
                <w:sz w:val="20"/>
                <w:szCs w:val="20"/>
              </w:rPr>
            </w:pPr>
          </w:p>
        </w:tc>
        <w:tc>
          <w:tcPr>
            <w:tcW w:w="996" w:type="dxa"/>
            <w:vAlign w:val="center"/>
          </w:tcPr>
          <w:p w:rsidR="00BC5DA7" w:rsidRPr="0047359D" w:rsidRDefault="00BC5DA7" w:rsidP="00D2395F">
            <w:pPr>
              <w:ind w:left="-108" w:right="-108"/>
              <w:jc w:val="center"/>
              <w:rPr>
                <w:color w:val="000000"/>
                <w:sz w:val="20"/>
                <w:szCs w:val="20"/>
              </w:rPr>
            </w:pPr>
          </w:p>
        </w:tc>
        <w:tc>
          <w:tcPr>
            <w:tcW w:w="709" w:type="dxa"/>
          </w:tcPr>
          <w:p w:rsidR="00BC5DA7" w:rsidRPr="0047359D" w:rsidRDefault="00BC5DA7" w:rsidP="00D2395F">
            <w:pPr>
              <w:ind w:left="-108" w:right="-108"/>
              <w:jc w:val="center"/>
              <w:rPr>
                <w:color w:val="000000"/>
                <w:sz w:val="20"/>
                <w:szCs w:val="20"/>
              </w:rPr>
            </w:pPr>
          </w:p>
        </w:tc>
        <w:tc>
          <w:tcPr>
            <w:tcW w:w="992" w:type="dxa"/>
          </w:tcPr>
          <w:p w:rsidR="00BC5DA7" w:rsidRPr="0047359D" w:rsidRDefault="00BC5DA7" w:rsidP="00D2395F">
            <w:pPr>
              <w:ind w:left="-108" w:right="-108"/>
              <w:jc w:val="center"/>
              <w:rPr>
                <w:color w:val="000000"/>
                <w:sz w:val="20"/>
                <w:szCs w:val="20"/>
              </w:rPr>
            </w:pPr>
          </w:p>
        </w:tc>
      </w:tr>
      <w:tr w:rsidR="00BC5DA7" w:rsidRPr="0047359D" w:rsidTr="00BD6354">
        <w:tc>
          <w:tcPr>
            <w:tcW w:w="1556" w:type="dxa"/>
          </w:tcPr>
          <w:p w:rsidR="00BC5DA7" w:rsidRPr="0047359D" w:rsidRDefault="00BC5DA7" w:rsidP="004F4F3B">
            <w:pPr>
              <w:jc w:val="both"/>
              <w:rPr>
                <w:color w:val="000000"/>
                <w:sz w:val="22"/>
                <w:szCs w:val="22"/>
              </w:rPr>
            </w:pPr>
            <w:r w:rsidRPr="0047359D">
              <w:rPr>
                <w:color w:val="000000"/>
                <w:sz w:val="22"/>
                <w:szCs w:val="22"/>
              </w:rPr>
              <w:t xml:space="preserve">Городское </w:t>
            </w:r>
          </w:p>
        </w:tc>
        <w:tc>
          <w:tcPr>
            <w:tcW w:w="851"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10,585</w:t>
            </w:r>
          </w:p>
        </w:tc>
        <w:tc>
          <w:tcPr>
            <w:tcW w:w="987"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826,727</w:t>
            </w:r>
          </w:p>
        </w:tc>
        <w:tc>
          <w:tcPr>
            <w:tcW w:w="713"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10,444</w:t>
            </w:r>
          </w:p>
        </w:tc>
        <w:tc>
          <w:tcPr>
            <w:tcW w:w="988"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819,463</w:t>
            </w:r>
          </w:p>
        </w:tc>
        <w:tc>
          <w:tcPr>
            <w:tcW w:w="709"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10,348</w:t>
            </w:r>
          </w:p>
        </w:tc>
        <w:tc>
          <w:tcPr>
            <w:tcW w:w="996"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814,778</w:t>
            </w:r>
          </w:p>
        </w:tc>
        <w:tc>
          <w:tcPr>
            <w:tcW w:w="709"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10,206</w:t>
            </w:r>
          </w:p>
        </w:tc>
        <w:tc>
          <w:tcPr>
            <w:tcW w:w="996"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807,364</w:t>
            </w:r>
          </w:p>
        </w:tc>
        <w:tc>
          <w:tcPr>
            <w:tcW w:w="709"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9,979</w:t>
            </w:r>
          </w:p>
        </w:tc>
        <w:tc>
          <w:tcPr>
            <w:tcW w:w="992"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799,962</w:t>
            </w:r>
          </w:p>
        </w:tc>
      </w:tr>
      <w:tr w:rsidR="00BC5DA7" w:rsidRPr="0047359D" w:rsidTr="00BD6354">
        <w:tc>
          <w:tcPr>
            <w:tcW w:w="1556" w:type="dxa"/>
          </w:tcPr>
          <w:p w:rsidR="00BC5DA7" w:rsidRPr="0047359D" w:rsidRDefault="00BC5DA7" w:rsidP="004F4F3B">
            <w:pPr>
              <w:jc w:val="both"/>
              <w:rPr>
                <w:color w:val="000000"/>
                <w:sz w:val="22"/>
                <w:szCs w:val="22"/>
              </w:rPr>
            </w:pPr>
            <w:r w:rsidRPr="0047359D">
              <w:rPr>
                <w:color w:val="000000"/>
                <w:sz w:val="22"/>
                <w:szCs w:val="22"/>
              </w:rPr>
              <w:t>Темп роста к предыдущему году, %</w:t>
            </w:r>
          </w:p>
        </w:tc>
        <w:tc>
          <w:tcPr>
            <w:tcW w:w="851"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98,2</w:t>
            </w:r>
          </w:p>
        </w:tc>
        <w:tc>
          <w:tcPr>
            <w:tcW w:w="987"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99,3</w:t>
            </w:r>
          </w:p>
        </w:tc>
        <w:tc>
          <w:tcPr>
            <w:tcW w:w="713"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96,9</w:t>
            </w:r>
          </w:p>
        </w:tc>
        <w:tc>
          <w:tcPr>
            <w:tcW w:w="988"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98,4</w:t>
            </w:r>
          </w:p>
        </w:tc>
        <w:tc>
          <w:tcPr>
            <w:tcW w:w="709"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99,08</w:t>
            </w:r>
          </w:p>
        </w:tc>
        <w:tc>
          <w:tcPr>
            <w:tcW w:w="996"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99,43</w:t>
            </w:r>
          </w:p>
        </w:tc>
        <w:tc>
          <w:tcPr>
            <w:tcW w:w="709"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98,6</w:t>
            </w:r>
          </w:p>
        </w:tc>
        <w:tc>
          <w:tcPr>
            <w:tcW w:w="996"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99,09</w:t>
            </w:r>
          </w:p>
        </w:tc>
        <w:tc>
          <w:tcPr>
            <w:tcW w:w="709"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97,8</w:t>
            </w:r>
          </w:p>
        </w:tc>
        <w:tc>
          <w:tcPr>
            <w:tcW w:w="992"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99,1</w:t>
            </w:r>
          </w:p>
        </w:tc>
      </w:tr>
      <w:tr w:rsidR="00BC5DA7" w:rsidRPr="0047359D" w:rsidTr="00BD6354">
        <w:tc>
          <w:tcPr>
            <w:tcW w:w="1556" w:type="dxa"/>
          </w:tcPr>
          <w:p w:rsidR="00BC5DA7" w:rsidRPr="0047359D" w:rsidRDefault="00BC5DA7" w:rsidP="004F4F3B">
            <w:pPr>
              <w:jc w:val="both"/>
              <w:rPr>
                <w:color w:val="000000"/>
                <w:sz w:val="22"/>
                <w:szCs w:val="22"/>
              </w:rPr>
            </w:pPr>
            <w:r w:rsidRPr="0047359D">
              <w:rPr>
                <w:color w:val="000000"/>
                <w:sz w:val="22"/>
                <w:szCs w:val="22"/>
              </w:rPr>
              <w:t>Доля городского населения в общей численности населения, %</w:t>
            </w:r>
          </w:p>
        </w:tc>
        <w:tc>
          <w:tcPr>
            <w:tcW w:w="851"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60,81</w:t>
            </w:r>
          </w:p>
        </w:tc>
        <w:tc>
          <w:tcPr>
            <w:tcW w:w="987"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81,48</w:t>
            </w:r>
          </w:p>
        </w:tc>
        <w:tc>
          <w:tcPr>
            <w:tcW w:w="713"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61,14</w:t>
            </w:r>
          </w:p>
        </w:tc>
        <w:tc>
          <w:tcPr>
            <w:tcW w:w="988"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81,61</w:t>
            </w:r>
          </w:p>
        </w:tc>
        <w:tc>
          <w:tcPr>
            <w:tcW w:w="709"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61,32</w:t>
            </w:r>
          </w:p>
        </w:tc>
        <w:tc>
          <w:tcPr>
            <w:tcW w:w="996"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81,71</w:t>
            </w:r>
          </w:p>
        </w:tc>
        <w:tc>
          <w:tcPr>
            <w:tcW w:w="709"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61,89</w:t>
            </w:r>
          </w:p>
        </w:tc>
        <w:tc>
          <w:tcPr>
            <w:tcW w:w="996"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81,8</w:t>
            </w:r>
          </w:p>
        </w:tc>
        <w:tc>
          <w:tcPr>
            <w:tcW w:w="709"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61,88</w:t>
            </w:r>
          </w:p>
        </w:tc>
        <w:tc>
          <w:tcPr>
            <w:tcW w:w="992"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81,89</w:t>
            </w:r>
          </w:p>
        </w:tc>
      </w:tr>
      <w:tr w:rsidR="00BC5DA7" w:rsidRPr="0047359D" w:rsidTr="00BD6354">
        <w:tc>
          <w:tcPr>
            <w:tcW w:w="1556" w:type="dxa"/>
          </w:tcPr>
          <w:p w:rsidR="00BC5DA7" w:rsidRPr="0047359D" w:rsidRDefault="00BC5DA7" w:rsidP="004F4F3B">
            <w:pPr>
              <w:jc w:val="both"/>
              <w:rPr>
                <w:color w:val="000000"/>
                <w:sz w:val="22"/>
                <w:szCs w:val="22"/>
              </w:rPr>
            </w:pPr>
            <w:r w:rsidRPr="0047359D">
              <w:rPr>
                <w:color w:val="000000"/>
                <w:sz w:val="22"/>
                <w:szCs w:val="22"/>
              </w:rPr>
              <w:t xml:space="preserve">Сельское </w:t>
            </w:r>
          </w:p>
        </w:tc>
        <w:tc>
          <w:tcPr>
            <w:tcW w:w="851"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6,823</w:t>
            </w:r>
          </w:p>
        </w:tc>
        <w:tc>
          <w:tcPr>
            <w:tcW w:w="987"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187,919</w:t>
            </w:r>
          </w:p>
        </w:tc>
        <w:tc>
          <w:tcPr>
            <w:tcW w:w="713"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6,639</w:t>
            </w:r>
          </w:p>
        </w:tc>
        <w:tc>
          <w:tcPr>
            <w:tcW w:w="988"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184,717</w:t>
            </w:r>
          </w:p>
        </w:tc>
        <w:tc>
          <w:tcPr>
            <w:tcW w:w="709"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6,527</w:t>
            </w:r>
          </w:p>
        </w:tc>
        <w:tc>
          <w:tcPr>
            <w:tcW w:w="996"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182,357</w:t>
            </w:r>
          </w:p>
        </w:tc>
        <w:tc>
          <w:tcPr>
            <w:tcW w:w="709"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6,283</w:t>
            </w:r>
          </w:p>
        </w:tc>
        <w:tc>
          <w:tcPr>
            <w:tcW w:w="996"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179,668</w:t>
            </w:r>
          </w:p>
        </w:tc>
        <w:tc>
          <w:tcPr>
            <w:tcW w:w="709"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6,148</w:t>
            </w:r>
          </w:p>
        </w:tc>
        <w:tc>
          <w:tcPr>
            <w:tcW w:w="992"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176,956</w:t>
            </w:r>
          </w:p>
        </w:tc>
      </w:tr>
      <w:tr w:rsidR="00BC5DA7" w:rsidRPr="0047359D" w:rsidTr="00BD6354">
        <w:tc>
          <w:tcPr>
            <w:tcW w:w="1556" w:type="dxa"/>
          </w:tcPr>
          <w:p w:rsidR="00BC5DA7" w:rsidRPr="0047359D" w:rsidRDefault="00BC5DA7" w:rsidP="004F4F3B">
            <w:pPr>
              <w:jc w:val="both"/>
              <w:rPr>
                <w:color w:val="000000"/>
                <w:sz w:val="22"/>
                <w:szCs w:val="22"/>
              </w:rPr>
            </w:pPr>
            <w:r w:rsidRPr="0047359D">
              <w:rPr>
                <w:color w:val="000000"/>
                <w:sz w:val="22"/>
                <w:szCs w:val="22"/>
              </w:rPr>
              <w:t>Темп роста к предыдущему году, %</w:t>
            </w:r>
          </w:p>
        </w:tc>
        <w:tc>
          <w:tcPr>
            <w:tcW w:w="851"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96,9</w:t>
            </w:r>
          </w:p>
        </w:tc>
        <w:tc>
          <w:tcPr>
            <w:tcW w:w="987"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98,6</w:t>
            </w:r>
          </w:p>
        </w:tc>
        <w:tc>
          <w:tcPr>
            <w:tcW w:w="713"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94,28</w:t>
            </w:r>
          </w:p>
        </w:tc>
        <w:tc>
          <w:tcPr>
            <w:tcW w:w="988"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96,6</w:t>
            </w:r>
          </w:p>
        </w:tc>
        <w:tc>
          <w:tcPr>
            <w:tcW w:w="709"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98,3</w:t>
            </w:r>
          </w:p>
        </w:tc>
        <w:tc>
          <w:tcPr>
            <w:tcW w:w="996"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98,72</w:t>
            </w:r>
          </w:p>
        </w:tc>
        <w:tc>
          <w:tcPr>
            <w:tcW w:w="709"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96,2</w:t>
            </w:r>
          </w:p>
        </w:tc>
        <w:tc>
          <w:tcPr>
            <w:tcW w:w="996"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98,5</w:t>
            </w:r>
          </w:p>
        </w:tc>
        <w:tc>
          <w:tcPr>
            <w:tcW w:w="709"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97,9</w:t>
            </w:r>
          </w:p>
        </w:tc>
        <w:tc>
          <w:tcPr>
            <w:tcW w:w="992"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98,5</w:t>
            </w:r>
          </w:p>
        </w:tc>
      </w:tr>
      <w:tr w:rsidR="00BC5DA7" w:rsidRPr="0047359D" w:rsidTr="00BD6354">
        <w:tc>
          <w:tcPr>
            <w:tcW w:w="1556" w:type="dxa"/>
          </w:tcPr>
          <w:p w:rsidR="00BC5DA7" w:rsidRPr="0047359D" w:rsidRDefault="00BC5DA7" w:rsidP="004F4F3B">
            <w:pPr>
              <w:jc w:val="both"/>
              <w:rPr>
                <w:color w:val="000000"/>
                <w:sz w:val="22"/>
                <w:szCs w:val="22"/>
              </w:rPr>
            </w:pPr>
            <w:r w:rsidRPr="0047359D">
              <w:rPr>
                <w:color w:val="000000"/>
                <w:sz w:val="22"/>
                <w:szCs w:val="22"/>
              </w:rPr>
              <w:t>Доля сельского населения в общей численности населения, %</w:t>
            </w:r>
          </w:p>
        </w:tc>
        <w:tc>
          <w:tcPr>
            <w:tcW w:w="851"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39,19</w:t>
            </w:r>
          </w:p>
        </w:tc>
        <w:tc>
          <w:tcPr>
            <w:tcW w:w="987"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18,52</w:t>
            </w:r>
          </w:p>
        </w:tc>
        <w:tc>
          <w:tcPr>
            <w:tcW w:w="713"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38,86</w:t>
            </w:r>
          </w:p>
        </w:tc>
        <w:tc>
          <w:tcPr>
            <w:tcW w:w="988"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18,39</w:t>
            </w:r>
          </w:p>
        </w:tc>
        <w:tc>
          <w:tcPr>
            <w:tcW w:w="709" w:type="dxa"/>
            <w:vAlign w:val="center"/>
          </w:tcPr>
          <w:p w:rsidR="00BC5DA7" w:rsidRPr="0047359D" w:rsidRDefault="00BC5DA7" w:rsidP="0003179B">
            <w:pPr>
              <w:ind w:left="-108" w:right="-108"/>
              <w:jc w:val="center"/>
              <w:rPr>
                <w:bCs/>
                <w:color w:val="000000"/>
                <w:sz w:val="20"/>
                <w:szCs w:val="20"/>
              </w:rPr>
            </w:pPr>
            <w:r w:rsidRPr="0047359D">
              <w:rPr>
                <w:bCs/>
                <w:color w:val="000000"/>
                <w:sz w:val="20"/>
                <w:szCs w:val="20"/>
              </w:rPr>
              <w:t>38,68</w:t>
            </w:r>
          </w:p>
        </w:tc>
        <w:tc>
          <w:tcPr>
            <w:tcW w:w="996"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18,29</w:t>
            </w:r>
          </w:p>
        </w:tc>
        <w:tc>
          <w:tcPr>
            <w:tcW w:w="709"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38,11</w:t>
            </w:r>
          </w:p>
        </w:tc>
        <w:tc>
          <w:tcPr>
            <w:tcW w:w="996"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18,2</w:t>
            </w:r>
          </w:p>
        </w:tc>
        <w:tc>
          <w:tcPr>
            <w:tcW w:w="709"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38,12</w:t>
            </w:r>
          </w:p>
        </w:tc>
        <w:tc>
          <w:tcPr>
            <w:tcW w:w="992" w:type="dxa"/>
            <w:vAlign w:val="center"/>
          </w:tcPr>
          <w:p w:rsidR="00BC5DA7" w:rsidRPr="0047359D" w:rsidRDefault="00BC5DA7" w:rsidP="0003179B">
            <w:pPr>
              <w:ind w:left="-108" w:right="-108"/>
              <w:jc w:val="center"/>
              <w:rPr>
                <w:color w:val="000000"/>
                <w:sz w:val="20"/>
                <w:szCs w:val="20"/>
              </w:rPr>
            </w:pPr>
            <w:r w:rsidRPr="0047359D">
              <w:rPr>
                <w:color w:val="000000"/>
                <w:sz w:val="20"/>
                <w:szCs w:val="20"/>
              </w:rPr>
              <w:t>18,1</w:t>
            </w:r>
          </w:p>
        </w:tc>
      </w:tr>
    </w:tbl>
    <w:p w:rsidR="008032B3" w:rsidRPr="0047359D" w:rsidRDefault="00BC5DA7" w:rsidP="00F16B07">
      <w:pPr>
        <w:jc w:val="both"/>
        <w:rPr>
          <w:color w:val="000000"/>
          <w:sz w:val="24"/>
          <w:szCs w:val="24"/>
        </w:rPr>
      </w:pPr>
      <w:r w:rsidRPr="0047359D">
        <w:rPr>
          <w:color w:val="000000"/>
          <w:sz w:val="24"/>
          <w:szCs w:val="24"/>
        </w:rPr>
        <w:t xml:space="preserve">      </w:t>
      </w:r>
    </w:p>
    <w:p w:rsidR="008032B3" w:rsidRPr="0047359D" w:rsidRDefault="008032B3" w:rsidP="00F16B07">
      <w:pPr>
        <w:jc w:val="both"/>
        <w:rPr>
          <w:color w:val="000000"/>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559"/>
        <w:gridCol w:w="1276"/>
        <w:gridCol w:w="1276"/>
        <w:gridCol w:w="1276"/>
      </w:tblGrid>
      <w:tr w:rsidR="00084367" w:rsidRPr="0047359D" w:rsidTr="00CB2CB2">
        <w:trPr>
          <w:cantSplit/>
          <w:trHeight w:val="458"/>
          <w:tblHeader/>
        </w:trPr>
        <w:tc>
          <w:tcPr>
            <w:tcW w:w="2977" w:type="dxa"/>
            <w:vMerge w:val="restart"/>
          </w:tcPr>
          <w:p w:rsidR="00084367" w:rsidRPr="0047359D" w:rsidRDefault="00084367" w:rsidP="00163B19">
            <w:pPr>
              <w:jc w:val="center"/>
              <w:rPr>
                <w:b/>
                <w:color w:val="000000"/>
                <w:sz w:val="22"/>
                <w:szCs w:val="22"/>
              </w:rPr>
            </w:pPr>
            <w:r w:rsidRPr="0047359D">
              <w:rPr>
                <w:color w:val="000000"/>
                <w:sz w:val="22"/>
                <w:szCs w:val="22"/>
              </w:rPr>
              <w:t xml:space="preserve">    </w:t>
            </w:r>
          </w:p>
          <w:p w:rsidR="00084367" w:rsidRPr="0047359D" w:rsidRDefault="00084367" w:rsidP="00163B19">
            <w:pPr>
              <w:rPr>
                <w:b/>
                <w:color w:val="000000"/>
                <w:sz w:val="22"/>
                <w:szCs w:val="22"/>
              </w:rPr>
            </w:pPr>
          </w:p>
          <w:p w:rsidR="00084367" w:rsidRPr="0047359D" w:rsidRDefault="00084367" w:rsidP="00163B19">
            <w:pPr>
              <w:jc w:val="center"/>
              <w:rPr>
                <w:color w:val="000000"/>
                <w:sz w:val="22"/>
                <w:szCs w:val="22"/>
              </w:rPr>
            </w:pPr>
            <w:r w:rsidRPr="0047359D">
              <w:rPr>
                <w:color w:val="000000"/>
                <w:sz w:val="22"/>
                <w:szCs w:val="22"/>
              </w:rPr>
              <w:t>Показатели</w:t>
            </w:r>
          </w:p>
        </w:tc>
        <w:tc>
          <w:tcPr>
            <w:tcW w:w="2835" w:type="dxa"/>
            <w:gridSpan w:val="2"/>
            <w:vAlign w:val="center"/>
          </w:tcPr>
          <w:p w:rsidR="00084367" w:rsidRPr="0047359D" w:rsidRDefault="00084367" w:rsidP="008032B3">
            <w:pPr>
              <w:jc w:val="center"/>
              <w:rPr>
                <w:color w:val="000000"/>
                <w:sz w:val="20"/>
                <w:szCs w:val="20"/>
              </w:rPr>
            </w:pPr>
            <w:r w:rsidRPr="0047359D">
              <w:rPr>
                <w:color w:val="000000"/>
                <w:sz w:val="20"/>
                <w:szCs w:val="20"/>
              </w:rPr>
              <w:t>На 01.01.2023</w:t>
            </w:r>
          </w:p>
        </w:tc>
        <w:tc>
          <w:tcPr>
            <w:tcW w:w="2552" w:type="dxa"/>
            <w:gridSpan w:val="2"/>
          </w:tcPr>
          <w:p w:rsidR="00084367" w:rsidRPr="0047359D" w:rsidRDefault="00CF12D4" w:rsidP="002E094F">
            <w:pPr>
              <w:rPr>
                <w:color w:val="000000"/>
                <w:sz w:val="20"/>
                <w:szCs w:val="20"/>
              </w:rPr>
            </w:pPr>
            <w:r w:rsidRPr="0047359D">
              <w:rPr>
                <w:color w:val="000000"/>
                <w:sz w:val="20"/>
                <w:szCs w:val="20"/>
              </w:rPr>
              <w:t xml:space="preserve">         </w:t>
            </w:r>
            <w:r w:rsidR="00084367" w:rsidRPr="0047359D">
              <w:rPr>
                <w:color w:val="000000"/>
                <w:sz w:val="20"/>
                <w:szCs w:val="20"/>
              </w:rPr>
              <w:t>на 01.01.2024</w:t>
            </w:r>
          </w:p>
        </w:tc>
      </w:tr>
      <w:tr w:rsidR="00084367" w:rsidRPr="0047359D" w:rsidTr="00CB2CB2">
        <w:trPr>
          <w:cantSplit/>
          <w:trHeight w:val="422"/>
          <w:tblHeader/>
        </w:trPr>
        <w:tc>
          <w:tcPr>
            <w:tcW w:w="2977" w:type="dxa"/>
            <w:vMerge/>
          </w:tcPr>
          <w:p w:rsidR="00084367" w:rsidRPr="0047359D" w:rsidRDefault="00084367" w:rsidP="00163B19">
            <w:pPr>
              <w:jc w:val="center"/>
              <w:rPr>
                <w:b/>
                <w:color w:val="000000"/>
                <w:sz w:val="22"/>
                <w:szCs w:val="22"/>
              </w:rPr>
            </w:pPr>
          </w:p>
        </w:tc>
        <w:tc>
          <w:tcPr>
            <w:tcW w:w="1559" w:type="dxa"/>
            <w:vAlign w:val="center"/>
          </w:tcPr>
          <w:p w:rsidR="00084367" w:rsidRPr="0047359D" w:rsidRDefault="00084367" w:rsidP="00163B19">
            <w:pPr>
              <w:jc w:val="center"/>
              <w:rPr>
                <w:color w:val="000000"/>
                <w:sz w:val="20"/>
                <w:szCs w:val="20"/>
              </w:rPr>
            </w:pPr>
            <w:r w:rsidRPr="0047359D">
              <w:rPr>
                <w:color w:val="000000"/>
                <w:sz w:val="20"/>
                <w:szCs w:val="20"/>
              </w:rPr>
              <w:t>МО</w:t>
            </w:r>
          </w:p>
        </w:tc>
        <w:tc>
          <w:tcPr>
            <w:tcW w:w="1276" w:type="dxa"/>
            <w:vAlign w:val="center"/>
          </w:tcPr>
          <w:p w:rsidR="00084367" w:rsidRPr="0047359D" w:rsidRDefault="00084367" w:rsidP="00163B19">
            <w:pPr>
              <w:jc w:val="center"/>
              <w:rPr>
                <w:color w:val="000000"/>
                <w:sz w:val="20"/>
                <w:szCs w:val="20"/>
              </w:rPr>
            </w:pPr>
            <w:r w:rsidRPr="0047359D">
              <w:rPr>
                <w:color w:val="000000"/>
                <w:sz w:val="20"/>
                <w:szCs w:val="20"/>
              </w:rPr>
              <w:t>область</w:t>
            </w:r>
          </w:p>
        </w:tc>
        <w:tc>
          <w:tcPr>
            <w:tcW w:w="1276" w:type="dxa"/>
            <w:vAlign w:val="center"/>
          </w:tcPr>
          <w:p w:rsidR="00084367" w:rsidRPr="0047359D" w:rsidRDefault="00084367" w:rsidP="00CB2CB2">
            <w:pPr>
              <w:jc w:val="center"/>
              <w:rPr>
                <w:color w:val="000000"/>
                <w:sz w:val="20"/>
                <w:szCs w:val="20"/>
              </w:rPr>
            </w:pPr>
            <w:r w:rsidRPr="0047359D">
              <w:rPr>
                <w:color w:val="000000"/>
                <w:sz w:val="20"/>
                <w:szCs w:val="20"/>
              </w:rPr>
              <w:t>МО</w:t>
            </w:r>
          </w:p>
        </w:tc>
        <w:tc>
          <w:tcPr>
            <w:tcW w:w="1276" w:type="dxa"/>
            <w:vAlign w:val="center"/>
          </w:tcPr>
          <w:p w:rsidR="00084367" w:rsidRPr="0047359D" w:rsidRDefault="00084367" w:rsidP="00CB2CB2">
            <w:pPr>
              <w:jc w:val="center"/>
              <w:rPr>
                <w:color w:val="000000"/>
                <w:sz w:val="20"/>
                <w:szCs w:val="20"/>
              </w:rPr>
            </w:pPr>
            <w:r w:rsidRPr="0047359D">
              <w:rPr>
                <w:color w:val="000000"/>
                <w:sz w:val="20"/>
                <w:szCs w:val="20"/>
              </w:rPr>
              <w:t>область</w:t>
            </w:r>
          </w:p>
        </w:tc>
      </w:tr>
      <w:tr w:rsidR="00084367" w:rsidRPr="0047359D" w:rsidTr="00F76240">
        <w:tc>
          <w:tcPr>
            <w:tcW w:w="2977" w:type="dxa"/>
          </w:tcPr>
          <w:p w:rsidR="00084367" w:rsidRPr="0047359D" w:rsidRDefault="00084367" w:rsidP="00163B19">
            <w:pPr>
              <w:jc w:val="both"/>
              <w:rPr>
                <w:color w:val="000000"/>
                <w:sz w:val="22"/>
                <w:szCs w:val="22"/>
              </w:rPr>
            </w:pPr>
            <w:r w:rsidRPr="0047359D">
              <w:rPr>
                <w:color w:val="000000"/>
                <w:sz w:val="22"/>
                <w:szCs w:val="22"/>
              </w:rPr>
              <w:t>Численность населения – всего</w:t>
            </w:r>
          </w:p>
        </w:tc>
        <w:tc>
          <w:tcPr>
            <w:tcW w:w="1559" w:type="dxa"/>
            <w:vAlign w:val="center"/>
          </w:tcPr>
          <w:p w:rsidR="00084367" w:rsidRPr="0047359D" w:rsidRDefault="00084367" w:rsidP="00163B19">
            <w:pPr>
              <w:ind w:left="-108" w:right="-108"/>
              <w:jc w:val="center"/>
              <w:rPr>
                <w:bCs/>
                <w:color w:val="000000"/>
                <w:sz w:val="20"/>
                <w:szCs w:val="20"/>
              </w:rPr>
            </w:pPr>
            <w:r w:rsidRPr="0047359D">
              <w:rPr>
                <w:bCs/>
                <w:color w:val="000000"/>
                <w:sz w:val="20"/>
                <w:szCs w:val="20"/>
              </w:rPr>
              <w:t>15,953</w:t>
            </w:r>
          </w:p>
        </w:tc>
        <w:tc>
          <w:tcPr>
            <w:tcW w:w="1276" w:type="dxa"/>
            <w:vAlign w:val="center"/>
          </w:tcPr>
          <w:p w:rsidR="00084367" w:rsidRPr="0047359D" w:rsidRDefault="00084367" w:rsidP="00163B19">
            <w:pPr>
              <w:ind w:left="-108" w:right="-108"/>
              <w:jc w:val="center"/>
              <w:rPr>
                <w:color w:val="000000"/>
                <w:sz w:val="20"/>
                <w:szCs w:val="20"/>
              </w:rPr>
            </w:pPr>
            <w:r w:rsidRPr="0047359D">
              <w:rPr>
                <w:color w:val="000000"/>
                <w:sz w:val="20"/>
                <w:szCs w:val="20"/>
              </w:rPr>
              <w:t>914,725</w:t>
            </w:r>
          </w:p>
        </w:tc>
        <w:tc>
          <w:tcPr>
            <w:tcW w:w="1276" w:type="dxa"/>
            <w:vAlign w:val="center"/>
          </w:tcPr>
          <w:p w:rsidR="00084367" w:rsidRPr="0047359D" w:rsidRDefault="00084367" w:rsidP="009D09F4">
            <w:pPr>
              <w:ind w:left="-108" w:right="-108"/>
              <w:jc w:val="center"/>
              <w:rPr>
                <w:color w:val="000000"/>
                <w:sz w:val="20"/>
                <w:szCs w:val="20"/>
              </w:rPr>
            </w:pPr>
            <w:r w:rsidRPr="0047359D">
              <w:rPr>
                <w:color w:val="000000"/>
                <w:sz w:val="20"/>
                <w:szCs w:val="20"/>
              </w:rPr>
              <w:t>15,73</w:t>
            </w:r>
            <w:r w:rsidR="009D09F4" w:rsidRPr="0047359D">
              <w:rPr>
                <w:color w:val="000000"/>
                <w:sz w:val="20"/>
                <w:szCs w:val="20"/>
              </w:rPr>
              <w:t>2</w:t>
            </w:r>
          </w:p>
        </w:tc>
        <w:tc>
          <w:tcPr>
            <w:tcW w:w="1276" w:type="dxa"/>
          </w:tcPr>
          <w:p w:rsidR="00084367" w:rsidRPr="0047359D" w:rsidRDefault="00CF12D4" w:rsidP="00163B19">
            <w:pPr>
              <w:ind w:left="-108" w:right="-108"/>
              <w:jc w:val="center"/>
              <w:rPr>
                <w:color w:val="000000"/>
                <w:sz w:val="20"/>
                <w:szCs w:val="20"/>
              </w:rPr>
            </w:pPr>
            <w:r w:rsidRPr="0047359D">
              <w:rPr>
                <w:color w:val="000000"/>
                <w:sz w:val="20"/>
                <w:szCs w:val="20"/>
              </w:rPr>
              <w:t>905,9</w:t>
            </w:r>
          </w:p>
        </w:tc>
      </w:tr>
      <w:tr w:rsidR="00084367" w:rsidRPr="0047359D" w:rsidTr="00F76240">
        <w:tc>
          <w:tcPr>
            <w:tcW w:w="2977" w:type="dxa"/>
          </w:tcPr>
          <w:p w:rsidR="00084367" w:rsidRPr="0047359D" w:rsidRDefault="00084367" w:rsidP="00163B19">
            <w:pPr>
              <w:jc w:val="both"/>
              <w:rPr>
                <w:color w:val="000000"/>
                <w:sz w:val="22"/>
                <w:szCs w:val="22"/>
              </w:rPr>
            </w:pPr>
            <w:r w:rsidRPr="0047359D">
              <w:rPr>
                <w:color w:val="000000"/>
                <w:sz w:val="22"/>
                <w:szCs w:val="22"/>
              </w:rPr>
              <w:t>Темп роста к предыдущему году, %</w:t>
            </w:r>
          </w:p>
        </w:tc>
        <w:tc>
          <w:tcPr>
            <w:tcW w:w="1559" w:type="dxa"/>
            <w:vAlign w:val="center"/>
          </w:tcPr>
          <w:p w:rsidR="00084367" w:rsidRPr="0047359D" w:rsidRDefault="00084367" w:rsidP="00163B19">
            <w:pPr>
              <w:ind w:left="-108" w:right="-108"/>
              <w:jc w:val="center"/>
              <w:rPr>
                <w:bCs/>
                <w:color w:val="000000"/>
                <w:sz w:val="20"/>
                <w:szCs w:val="20"/>
              </w:rPr>
            </w:pPr>
            <w:r w:rsidRPr="0047359D">
              <w:rPr>
                <w:bCs/>
                <w:color w:val="000000"/>
                <w:sz w:val="20"/>
                <w:szCs w:val="20"/>
              </w:rPr>
              <w:t>98,9</w:t>
            </w:r>
          </w:p>
        </w:tc>
        <w:tc>
          <w:tcPr>
            <w:tcW w:w="1276" w:type="dxa"/>
            <w:vAlign w:val="center"/>
          </w:tcPr>
          <w:p w:rsidR="00084367" w:rsidRPr="0047359D" w:rsidRDefault="00084367" w:rsidP="00163B19">
            <w:pPr>
              <w:ind w:left="-108" w:right="-108"/>
              <w:jc w:val="center"/>
              <w:rPr>
                <w:color w:val="000000"/>
                <w:sz w:val="20"/>
                <w:szCs w:val="20"/>
              </w:rPr>
            </w:pPr>
            <w:r w:rsidRPr="0047359D">
              <w:rPr>
                <w:color w:val="000000"/>
                <w:sz w:val="20"/>
                <w:szCs w:val="20"/>
              </w:rPr>
              <w:t>93,6</w:t>
            </w:r>
          </w:p>
        </w:tc>
        <w:tc>
          <w:tcPr>
            <w:tcW w:w="1276" w:type="dxa"/>
            <w:vAlign w:val="center"/>
          </w:tcPr>
          <w:p w:rsidR="00084367" w:rsidRPr="0047359D" w:rsidRDefault="00084367" w:rsidP="00F76240">
            <w:pPr>
              <w:ind w:left="-108" w:right="-108"/>
              <w:jc w:val="center"/>
              <w:rPr>
                <w:color w:val="000000"/>
                <w:sz w:val="20"/>
                <w:szCs w:val="20"/>
              </w:rPr>
            </w:pPr>
          </w:p>
          <w:p w:rsidR="00084367" w:rsidRPr="0047359D" w:rsidRDefault="00084367" w:rsidP="00F76240">
            <w:pPr>
              <w:ind w:left="-108" w:right="-108"/>
              <w:jc w:val="center"/>
              <w:rPr>
                <w:color w:val="000000"/>
                <w:sz w:val="20"/>
                <w:szCs w:val="20"/>
              </w:rPr>
            </w:pPr>
            <w:r w:rsidRPr="0047359D">
              <w:rPr>
                <w:color w:val="000000"/>
                <w:sz w:val="20"/>
                <w:szCs w:val="20"/>
              </w:rPr>
              <w:t>98,6</w:t>
            </w:r>
          </w:p>
        </w:tc>
        <w:tc>
          <w:tcPr>
            <w:tcW w:w="1276" w:type="dxa"/>
          </w:tcPr>
          <w:p w:rsidR="00084367" w:rsidRPr="0047359D" w:rsidRDefault="00CF12D4" w:rsidP="00163B19">
            <w:pPr>
              <w:ind w:left="-108" w:right="-108"/>
              <w:jc w:val="center"/>
              <w:rPr>
                <w:color w:val="000000"/>
                <w:sz w:val="20"/>
                <w:szCs w:val="20"/>
              </w:rPr>
            </w:pPr>
            <w:r w:rsidRPr="0047359D">
              <w:rPr>
                <w:color w:val="000000"/>
                <w:sz w:val="20"/>
                <w:szCs w:val="20"/>
              </w:rPr>
              <w:t>99,03</w:t>
            </w:r>
          </w:p>
        </w:tc>
      </w:tr>
      <w:tr w:rsidR="00084367" w:rsidRPr="0047359D" w:rsidTr="00F76240">
        <w:tc>
          <w:tcPr>
            <w:tcW w:w="2977" w:type="dxa"/>
          </w:tcPr>
          <w:p w:rsidR="00084367" w:rsidRPr="0047359D" w:rsidRDefault="00084367" w:rsidP="00163B19">
            <w:pPr>
              <w:jc w:val="both"/>
              <w:rPr>
                <w:color w:val="000000"/>
                <w:sz w:val="22"/>
                <w:szCs w:val="22"/>
              </w:rPr>
            </w:pPr>
            <w:r w:rsidRPr="0047359D">
              <w:rPr>
                <w:color w:val="000000"/>
                <w:sz w:val="22"/>
                <w:szCs w:val="22"/>
              </w:rPr>
              <w:t>Доля численности населения МО в общей численности населения области, %</w:t>
            </w:r>
          </w:p>
        </w:tc>
        <w:tc>
          <w:tcPr>
            <w:tcW w:w="1559" w:type="dxa"/>
            <w:vAlign w:val="center"/>
          </w:tcPr>
          <w:p w:rsidR="00084367" w:rsidRPr="0047359D" w:rsidRDefault="00084367" w:rsidP="00163B19">
            <w:pPr>
              <w:ind w:left="-108" w:right="-108"/>
              <w:jc w:val="center"/>
              <w:rPr>
                <w:bCs/>
                <w:color w:val="000000"/>
                <w:sz w:val="20"/>
                <w:szCs w:val="20"/>
              </w:rPr>
            </w:pPr>
            <w:r w:rsidRPr="0047359D">
              <w:rPr>
                <w:bCs/>
                <w:color w:val="000000"/>
                <w:sz w:val="20"/>
                <w:szCs w:val="20"/>
              </w:rPr>
              <w:t>1,74</w:t>
            </w:r>
          </w:p>
        </w:tc>
        <w:tc>
          <w:tcPr>
            <w:tcW w:w="1276" w:type="dxa"/>
            <w:vAlign w:val="center"/>
          </w:tcPr>
          <w:p w:rsidR="00084367" w:rsidRPr="0047359D" w:rsidRDefault="00084367" w:rsidP="00163B19">
            <w:pPr>
              <w:ind w:left="-108" w:right="-108"/>
              <w:jc w:val="center"/>
              <w:rPr>
                <w:color w:val="000000"/>
                <w:sz w:val="20"/>
                <w:szCs w:val="20"/>
              </w:rPr>
            </w:pPr>
            <w:r w:rsidRPr="0047359D">
              <w:rPr>
                <w:color w:val="000000"/>
                <w:sz w:val="20"/>
                <w:szCs w:val="20"/>
              </w:rPr>
              <w:t>х</w:t>
            </w:r>
          </w:p>
        </w:tc>
        <w:tc>
          <w:tcPr>
            <w:tcW w:w="1276" w:type="dxa"/>
            <w:vAlign w:val="center"/>
          </w:tcPr>
          <w:p w:rsidR="00CF12D4" w:rsidRPr="0047359D" w:rsidRDefault="00CF12D4" w:rsidP="00F76240">
            <w:pPr>
              <w:ind w:left="-108" w:right="-108"/>
              <w:jc w:val="center"/>
              <w:rPr>
                <w:color w:val="000000"/>
                <w:sz w:val="20"/>
                <w:szCs w:val="20"/>
              </w:rPr>
            </w:pPr>
          </w:p>
          <w:p w:rsidR="00084367" w:rsidRPr="0047359D" w:rsidRDefault="00CF12D4" w:rsidP="00F76240">
            <w:pPr>
              <w:ind w:left="-108" w:right="-108"/>
              <w:jc w:val="center"/>
              <w:rPr>
                <w:color w:val="000000"/>
                <w:sz w:val="20"/>
                <w:szCs w:val="20"/>
              </w:rPr>
            </w:pPr>
            <w:r w:rsidRPr="0047359D">
              <w:rPr>
                <w:color w:val="000000"/>
                <w:sz w:val="20"/>
                <w:szCs w:val="20"/>
              </w:rPr>
              <w:t>1,74</w:t>
            </w:r>
          </w:p>
        </w:tc>
        <w:tc>
          <w:tcPr>
            <w:tcW w:w="1276" w:type="dxa"/>
          </w:tcPr>
          <w:p w:rsidR="00F76240" w:rsidRPr="0047359D" w:rsidRDefault="00F76240" w:rsidP="00163B19">
            <w:pPr>
              <w:ind w:left="-108" w:right="-108"/>
              <w:jc w:val="center"/>
              <w:rPr>
                <w:color w:val="000000"/>
                <w:sz w:val="20"/>
                <w:szCs w:val="20"/>
              </w:rPr>
            </w:pPr>
          </w:p>
          <w:p w:rsidR="00084367" w:rsidRPr="0047359D" w:rsidRDefault="00F76240" w:rsidP="00F76240">
            <w:pPr>
              <w:tabs>
                <w:tab w:val="left" w:pos="506"/>
              </w:tabs>
              <w:rPr>
                <w:sz w:val="20"/>
                <w:szCs w:val="20"/>
              </w:rPr>
            </w:pPr>
            <w:r w:rsidRPr="0047359D">
              <w:rPr>
                <w:sz w:val="20"/>
                <w:szCs w:val="20"/>
              </w:rPr>
              <w:tab/>
              <w:t>х</w:t>
            </w:r>
          </w:p>
        </w:tc>
      </w:tr>
      <w:tr w:rsidR="00084367" w:rsidRPr="0047359D" w:rsidTr="00F76240">
        <w:tc>
          <w:tcPr>
            <w:tcW w:w="2977" w:type="dxa"/>
          </w:tcPr>
          <w:p w:rsidR="00084367" w:rsidRPr="0047359D" w:rsidRDefault="00084367" w:rsidP="00163B19">
            <w:pPr>
              <w:rPr>
                <w:color w:val="000000"/>
                <w:sz w:val="22"/>
                <w:szCs w:val="22"/>
              </w:rPr>
            </w:pPr>
            <w:r w:rsidRPr="0047359D">
              <w:rPr>
                <w:color w:val="000000"/>
                <w:sz w:val="22"/>
                <w:szCs w:val="22"/>
              </w:rPr>
              <w:t>в том числе:</w:t>
            </w:r>
          </w:p>
        </w:tc>
        <w:tc>
          <w:tcPr>
            <w:tcW w:w="1559" w:type="dxa"/>
          </w:tcPr>
          <w:p w:rsidR="00084367" w:rsidRPr="0047359D" w:rsidRDefault="00084367" w:rsidP="00163B19">
            <w:pPr>
              <w:ind w:left="-108" w:right="-108"/>
              <w:jc w:val="center"/>
              <w:rPr>
                <w:b/>
                <w:bCs/>
                <w:color w:val="000000"/>
                <w:sz w:val="20"/>
                <w:szCs w:val="20"/>
              </w:rPr>
            </w:pPr>
          </w:p>
        </w:tc>
        <w:tc>
          <w:tcPr>
            <w:tcW w:w="1276" w:type="dxa"/>
          </w:tcPr>
          <w:p w:rsidR="00084367" w:rsidRPr="0047359D" w:rsidRDefault="00084367" w:rsidP="00163B19">
            <w:pPr>
              <w:ind w:left="-108" w:right="-108"/>
              <w:jc w:val="center"/>
              <w:rPr>
                <w:b/>
                <w:bCs/>
                <w:color w:val="000000"/>
                <w:sz w:val="20"/>
                <w:szCs w:val="20"/>
              </w:rPr>
            </w:pPr>
          </w:p>
        </w:tc>
        <w:tc>
          <w:tcPr>
            <w:tcW w:w="1276" w:type="dxa"/>
            <w:vAlign w:val="center"/>
          </w:tcPr>
          <w:p w:rsidR="00084367" w:rsidRPr="0047359D" w:rsidRDefault="00084367" w:rsidP="00F76240">
            <w:pPr>
              <w:ind w:left="-108" w:right="-108"/>
              <w:jc w:val="center"/>
              <w:rPr>
                <w:b/>
                <w:bCs/>
                <w:color w:val="000000"/>
                <w:sz w:val="20"/>
                <w:szCs w:val="20"/>
              </w:rPr>
            </w:pPr>
          </w:p>
        </w:tc>
        <w:tc>
          <w:tcPr>
            <w:tcW w:w="1276" w:type="dxa"/>
          </w:tcPr>
          <w:p w:rsidR="00084367" w:rsidRPr="0047359D" w:rsidRDefault="00084367" w:rsidP="00163B19">
            <w:pPr>
              <w:ind w:left="-108" w:right="-108"/>
              <w:jc w:val="center"/>
              <w:rPr>
                <w:b/>
                <w:bCs/>
                <w:color w:val="000000"/>
                <w:sz w:val="20"/>
                <w:szCs w:val="20"/>
              </w:rPr>
            </w:pPr>
          </w:p>
        </w:tc>
      </w:tr>
      <w:tr w:rsidR="00084367" w:rsidRPr="0047359D" w:rsidTr="00F76240">
        <w:tc>
          <w:tcPr>
            <w:tcW w:w="2977" w:type="dxa"/>
          </w:tcPr>
          <w:p w:rsidR="00084367" w:rsidRPr="0047359D" w:rsidRDefault="00084367" w:rsidP="00163B19">
            <w:pPr>
              <w:jc w:val="both"/>
              <w:rPr>
                <w:color w:val="000000"/>
                <w:sz w:val="22"/>
                <w:szCs w:val="22"/>
              </w:rPr>
            </w:pPr>
            <w:r w:rsidRPr="0047359D">
              <w:rPr>
                <w:color w:val="000000"/>
                <w:sz w:val="22"/>
                <w:szCs w:val="22"/>
              </w:rPr>
              <w:t xml:space="preserve">Городское </w:t>
            </w:r>
          </w:p>
        </w:tc>
        <w:tc>
          <w:tcPr>
            <w:tcW w:w="1559" w:type="dxa"/>
            <w:vAlign w:val="center"/>
          </w:tcPr>
          <w:p w:rsidR="00084367" w:rsidRPr="0047359D" w:rsidRDefault="00084367" w:rsidP="00163B19">
            <w:pPr>
              <w:ind w:left="-108" w:right="-108"/>
              <w:jc w:val="center"/>
              <w:rPr>
                <w:bCs/>
                <w:color w:val="000000"/>
                <w:sz w:val="20"/>
                <w:szCs w:val="20"/>
              </w:rPr>
            </w:pPr>
            <w:r w:rsidRPr="0047359D">
              <w:rPr>
                <w:bCs/>
                <w:color w:val="000000"/>
                <w:sz w:val="20"/>
                <w:szCs w:val="20"/>
              </w:rPr>
              <w:t>10,338</w:t>
            </w:r>
          </w:p>
        </w:tc>
        <w:tc>
          <w:tcPr>
            <w:tcW w:w="1276" w:type="dxa"/>
            <w:vAlign w:val="center"/>
          </w:tcPr>
          <w:p w:rsidR="00084367" w:rsidRPr="0047359D" w:rsidRDefault="00084367" w:rsidP="00163B19">
            <w:pPr>
              <w:ind w:left="-108" w:right="-108"/>
              <w:jc w:val="center"/>
              <w:rPr>
                <w:color w:val="000000"/>
                <w:sz w:val="20"/>
                <w:szCs w:val="20"/>
              </w:rPr>
            </w:pPr>
            <w:r w:rsidRPr="0047359D">
              <w:rPr>
                <w:color w:val="000000"/>
                <w:sz w:val="20"/>
                <w:szCs w:val="20"/>
              </w:rPr>
              <w:t>750,725</w:t>
            </w:r>
          </w:p>
        </w:tc>
        <w:tc>
          <w:tcPr>
            <w:tcW w:w="1276" w:type="dxa"/>
            <w:vAlign w:val="center"/>
          </w:tcPr>
          <w:p w:rsidR="00084367" w:rsidRPr="0047359D" w:rsidRDefault="00CF12D4" w:rsidP="009D09F4">
            <w:pPr>
              <w:ind w:left="-108" w:right="-108"/>
              <w:jc w:val="center"/>
              <w:rPr>
                <w:color w:val="000000"/>
                <w:sz w:val="20"/>
                <w:szCs w:val="20"/>
              </w:rPr>
            </w:pPr>
            <w:r w:rsidRPr="0047359D">
              <w:rPr>
                <w:color w:val="000000"/>
                <w:sz w:val="20"/>
                <w:szCs w:val="20"/>
              </w:rPr>
              <w:t>10</w:t>
            </w:r>
            <w:r w:rsidR="00F76240" w:rsidRPr="0047359D">
              <w:rPr>
                <w:color w:val="000000"/>
                <w:sz w:val="20"/>
                <w:szCs w:val="20"/>
              </w:rPr>
              <w:t>,</w:t>
            </w:r>
            <w:r w:rsidR="009D09F4" w:rsidRPr="0047359D">
              <w:rPr>
                <w:color w:val="000000"/>
                <w:sz w:val="20"/>
                <w:szCs w:val="20"/>
              </w:rPr>
              <w:t>195</w:t>
            </w:r>
          </w:p>
        </w:tc>
        <w:tc>
          <w:tcPr>
            <w:tcW w:w="1276" w:type="dxa"/>
          </w:tcPr>
          <w:p w:rsidR="00084367" w:rsidRPr="0047359D" w:rsidRDefault="002E094F" w:rsidP="00163B19">
            <w:pPr>
              <w:ind w:left="-108" w:right="-108"/>
              <w:jc w:val="center"/>
              <w:rPr>
                <w:color w:val="000000"/>
                <w:sz w:val="20"/>
                <w:szCs w:val="20"/>
              </w:rPr>
            </w:pPr>
            <w:r w:rsidRPr="0047359D">
              <w:rPr>
                <w:color w:val="000000"/>
                <w:sz w:val="20"/>
                <w:szCs w:val="20"/>
              </w:rPr>
              <w:t>743,923</w:t>
            </w:r>
          </w:p>
        </w:tc>
      </w:tr>
      <w:tr w:rsidR="00084367" w:rsidRPr="0047359D" w:rsidTr="00F76240">
        <w:tc>
          <w:tcPr>
            <w:tcW w:w="2977" w:type="dxa"/>
          </w:tcPr>
          <w:p w:rsidR="00084367" w:rsidRPr="0047359D" w:rsidRDefault="00084367" w:rsidP="00163B19">
            <w:pPr>
              <w:jc w:val="both"/>
              <w:rPr>
                <w:color w:val="000000"/>
                <w:sz w:val="22"/>
                <w:szCs w:val="22"/>
              </w:rPr>
            </w:pPr>
            <w:r w:rsidRPr="0047359D">
              <w:rPr>
                <w:color w:val="000000"/>
                <w:sz w:val="22"/>
                <w:szCs w:val="22"/>
              </w:rPr>
              <w:t>Темп роста к предыдущему году, %</w:t>
            </w:r>
          </w:p>
        </w:tc>
        <w:tc>
          <w:tcPr>
            <w:tcW w:w="1559" w:type="dxa"/>
            <w:vAlign w:val="center"/>
          </w:tcPr>
          <w:p w:rsidR="00084367" w:rsidRPr="0047359D" w:rsidRDefault="00084367" w:rsidP="00163B19">
            <w:pPr>
              <w:ind w:left="-108" w:right="-108"/>
              <w:jc w:val="center"/>
              <w:rPr>
                <w:bCs/>
                <w:color w:val="000000"/>
                <w:sz w:val="20"/>
                <w:szCs w:val="20"/>
              </w:rPr>
            </w:pPr>
            <w:r w:rsidRPr="0047359D">
              <w:rPr>
                <w:bCs/>
                <w:color w:val="000000"/>
                <w:sz w:val="20"/>
                <w:szCs w:val="20"/>
              </w:rPr>
              <w:t>103,6</w:t>
            </w:r>
          </w:p>
        </w:tc>
        <w:tc>
          <w:tcPr>
            <w:tcW w:w="1276" w:type="dxa"/>
            <w:vAlign w:val="center"/>
          </w:tcPr>
          <w:p w:rsidR="00084367" w:rsidRPr="0047359D" w:rsidRDefault="00084367" w:rsidP="00163B19">
            <w:pPr>
              <w:ind w:left="-108" w:right="-108"/>
              <w:jc w:val="center"/>
              <w:rPr>
                <w:color w:val="000000"/>
                <w:sz w:val="20"/>
                <w:szCs w:val="20"/>
              </w:rPr>
            </w:pPr>
            <w:r w:rsidRPr="0047359D">
              <w:rPr>
                <w:color w:val="000000"/>
                <w:sz w:val="20"/>
                <w:szCs w:val="20"/>
              </w:rPr>
              <w:t>93,8</w:t>
            </w:r>
          </w:p>
        </w:tc>
        <w:tc>
          <w:tcPr>
            <w:tcW w:w="1276" w:type="dxa"/>
            <w:vAlign w:val="center"/>
          </w:tcPr>
          <w:p w:rsidR="00084367" w:rsidRPr="0047359D" w:rsidRDefault="00F76240" w:rsidP="001A64B9">
            <w:pPr>
              <w:ind w:left="-108" w:right="-108"/>
              <w:jc w:val="center"/>
              <w:rPr>
                <w:color w:val="000000"/>
                <w:sz w:val="20"/>
                <w:szCs w:val="20"/>
              </w:rPr>
            </w:pPr>
            <w:r w:rsidRPr="0047359D">
              <w:rPr>
                <w:color w:val="000000"/>
                <w:sz w:val="20"/>
                <w:szCs w:val="20"/>
              </w:rPr>
              <w:t>98,</w:t>
            </w:r>
            <w:r w:rsidR="001A64B9" w:rsidRPr="0047359D">
              <w:rPr>
                <w:color w:val="000000"/>
                <w:sz w:val="20"/>
                <w:szCs w:val="20"/>
              </w:rPr>
              <w:t>6</w:t>
            </w:r>
          </w:p>
        </w:tc>
        <w:tc>
          <w:tcPr>
            <w:tcW w:w="1276" w:type="dxa"/>
          </w:tcPr>
          <w:p w:rsidR="00084367" w:rsidRPr="0047359D" w:rsidRDefault="002E094F" w:rsidP="00163B19">
            <w:pPr>
              <w:ind w:left="-108" w:right="-108"/>
              <w:jc w:val="center"/>
              <w:rPr>
                <w:color w:val="000000"/>
                <w:sz w:val="20"/>
                <w:szCs w:val="20"/>
              </w:rPr>
            </w:pPr>
            <w:r w:rsidRPr="0047359D">
              <w:rPr>
                <w:color w:val="000000"/>
                <w:sz w:val="20"/>
                <w:szCs w:val="20"/>
              </w:rPr>
              <w:t>99,09</w:t>
            </w:r>
          </w:p>
        </w:tc>
      </w:tr>
      <w:tr w:rsidR="00084367" w:rsidRPr="0047359D" w:rsidTr="00F76240">
        <w:tc>
          <w:tcPr>
            <w:tcW w:w="2977" w:type="dxa"/>
          </w:tcPr>
          <w:p w:rsidR="00084367" w:rsidRPr="0047359D" w:rsidRDefault="00084367" w:rsidP="00163B19">
            <w:pPr>
              <w:jc w:val="both"/>
              <w:rPr>
                <w:color w:val="000000"/>
                <w:sz w:val="22"/>
                <w:szCs w:val="22"/>
              </w:rPr>
            </w:pPr>
            <w:r w:rsidRPr="0047359D">
              <w:rPr>
                <w:color w:val="000000"/>
                <w:sz w:val="22"/>
                <w:szCs w:val="22"/>
              </w:rPr>
              <w:t xml:space="preserve">Доля городского населения в </w:t>
            </w:r>
            <w:r w:rsidRPr="0047359D">
              <w:rPr>
                <w:color w:val="000000"/>
                <w:sz w:val="22"/>
                <w:szCs w:val="22"/>
              </w:rPr>
              <w:lastRenderedPageBreak/>
              <w:t>общей численности населения, %</w:t>
            </w:r>
          </w:p>
        </w:tc>
        <w:tc>
          <w:tcPr>
            <w:tcW w:w="1559" w:type="dxa"/>
            <w:vAlign w:val="center"/>
          </w:tcPr>
          <w:p w:rsidR="00084367" w:rsidRPr="0047359D" w:rsidRDefault="00084367" w:rsidP="00163B19">
            <w:pPr>
              <w:ind w:left="-108" w:right="-108"/>
              <w:jc w:val="center"/>
              <w:rPr>
                <w:bCs/>
                <w:color w:val="000000"/>
                <w:sz w:val="20"/>
                <w:szCs w:val="20"/>
              </w:rPr>
            </w:pPr>
            <w:r w:rsidRPr="0047359D">
              <w:rPr>
                <w:bCs/>
                <w:color w:val="000000"/>
                <w:sz w:val="20"/>
                <w:szCs w:val="20"/>
              </w:rPr>
              <w:lastRenderedPageBreak/>
              <w:t>64,8</w:t>
            </w:r>
          </w:p>
        </w:tc>
        <w:tc>
          <w:tcPr>
            <w:tcW w:w="1276" w:type="dxa"/>
            <w:vAlign w:val="center"/>
          </w:tcPr>
          <w:p w:rsidR="00084367" w:rsidRPr="0047359D" w:rsidRDefault="00084367" w:rsidP="00163B19">
            <w:pPr>
              <w:ind w:left="-108" w:right="-108"/>
              <w:jc w:val="center"/>
              <w:rPr>
                <w:color w:val="000000"/>
                <w:sz w:val="20"/>
                <w:szCs w:val="20"/>
              </w:rPr>
            </w:pPr>
            <w:r w:rsidRPr="0047359D">
              <w:rPr>
                <w:color w:val="000000"/>
                <w:sz w:val="20"/>
                <w:szCs w:val="20"/>
              </w:rPr>
              <w:t>82,1</w:t>
            </w:r>
          </w:p>
        </w:tc>
        <w:tc>
          <w:tcPr>
            <w:tcW w:w="1276" w:type="dxa"/>
            <w:vAlign w:val="center"/>
          </w:tcPr>
          <w:p w:rsidR="00084367" w:rsidRPr="0047359D" w:rsidRDefault="00084367" w:rsidP="00F76240">
            <w:pPr>
              <w:ind w:left="-108" w:right="-108"/>
              <w:jc w:val="center"/>
              <w:rPr>
                <w:color w:val="000000"/>
                <w:sz w:val="20"/>
                <w:szCs w:val="20"/>
              </w:rPr>
            </w:pPr>
          </w:p>
          <w:p w:rsidR="00F76240" w:rsidRPr="0047359D" w:rsidRDefault="00F76240" w:rsidP="00F76240">
            <w:pPr>
              <w:ind w:left="-108" w:right="-108"/>
              <w:jc w:val="center"/>
              <w:rPr>
                <w:color w:val="000000"/>
                <w:sz w:val="20"/>
                <w:szCs w:val="20"/>
              </w:rPr>
            </w:pPr>
            <w:r w:rsidRPr="0047359D">
              <w:rPr>
                <w:color w:val="000000"/>
                <w:sz w:val="20"/>
                <w:szCs w:val="20"/>
              </w:rPr>
              <w:lastRenderedPageBreak/>
              <w:t>64,8</w:t>
            </w:r>
          </w:p>
        </w:tc>
        <w:tc>
          <w:tcPr>
            <w:tcW w:w="1276" w:type="dxa"/>
          </w:tcPr>
          <w:p w:rsidR="00084367" w:rsidRPr="0047359D" w:rsidRDefault="002E094F" w:rsidP="00163B19">
            <w:pPr>
              <w:ind w:left="-108" w:right="-108"/>
              <w:jc w:val="center"/>
              <w:rPr>
                <w:color w:val="000000"/>
                <w:sz w:val="20"/>
                <w:szCs w:val="20"/>
              </w:rPr>
            </w:pPr>
            <w:r w:rsidRPr="0047359D">
              <w:rPr>
                <w:color w:val="000000"/>
                <w:sz w:val="20"/>
                <w:szCs w:val="20"/>
              </w:rPr>
              <w:lastRenderedPageBreak/>
              <w:t>82,12</w:t>
            </w:r>
          </w:p>
        </w:tc>
      </w:tr>
      <w:tr w:rsidR="00084367" w:rsidRPr="0047359D" w:rsidTr="00F76240">
        <w:tc>
          <w:tcPr>
            <w:tcW w:w="2977" w:type="dxa"/>
          </w:tcPr>
          <w:p w:rsidR="00084367" w:rsidRPr="0047359D" w:rsidRDefault="00084367" w:rsidP="00163B19">
            <w:pPr>
              <w:jc w:val="both"/>
              <w:rPr>
                <w:color w:val="000000"/>
                <w:sz w:val="22"/>
                <w:szCs w:val="22"/>
              </w:rPr>
            </w:pPr>
            <w:r w:rsidRPr="0047359D">
              <w:rPr>
                <w:color w:val="000000"/>
                <w:sz w:val="22"/>
                <w:szCs w:val="22"/>
              </w:rPr>
              <w:lastRenderedPageBreak/>
              <w:t xml:space="preserve">Сельское </w:t>
            </w:r>
          </w:p>
        </w:tc>
        <w:tc>
          <w:tcPr>
            <w:tcW w:w="1559" w:type="dxa"/>
            <w:vAlign w:val="center"/>
          </w:tcPr>
          <w:p w:rsidR="00084367" w:rsidRPr="0047359D" w:rsidRDefault="00084367" w:rsidP="00163B19">
            <w:pPr>
              <w:ind w:left="-108" w:right="-108"/>
              <w:jc w:val="center"/>
              <w:rPr>
                <w:bCs/>
                <w:color w:val="000000"/>
                <w:sz w:val="20"/>
                <w:szCs w:val="20"/>
              </w:rPr>
            </w:pPr>
            <w:r w:rsidRPr="0047359D">
              <w:rPr>
                <w:bCs/>
                <w:color w:val="000000"/>
                <w:sz w:val="20"/>
                <w:szCs w:val="20"/>
              </w:rPr>
              <w:t>5,615</w:t>
            </w:r>
          </w:p>
        </w:tc>
        <w:tc>
          <w:tcPr>
            <w:tcW w:w="1276" w:type="dxa"/>
            <w:vAlign w:val="center"/>
          </w:tcPr>
          <w:p w:rsidR="00084367" w:rsidRPr="0047359D" w:rsidRDefault="00084367" w:rsidP="00163B19">
            <w:pPr>
              <w:ind w:left="-108" w:right="-108"/>
              <w:jc w:val="center"/>
              <w:rPr>
                <w:color w:val="000000"/>
                <w:sz w:val="20"/>
                <w:szCs w:val="20"/>
              </w:rPr>
            </w:pPr>
            <w:r w:rsidRPr="0047359D">
              <w:rPr>
                <w:color w:val="000000"/>
                <w:sz w:val="20"/>
                <w:szCs w:val="20"/>
              </w:rPr>
              <w:t>164,0</w:t>
            </w:r>
          </w:p>
        </w:tc>
        <w:tc>
          <w:tcPr>
            <w:tcW w:w="1276" w:type="dxa"/>
            <w:vAlign w:val="center"/>
          </w:tcPr>
          <w:p w:rsidR="00084367" w:rsidRPr="0047359D" w:rsidRDefault="00F76240" w:rsidP="009D09F4">
            <w:pPr>
              <w:ind w:left="-108" w:right="-108"/>
              <w:jc w:val="center"/>
              <w:rPr>
                <w:color w:val="000000"/>
                <w:sz w:val="20"/>
                <w:szCs w:val="20"/>
              </w:rPr>
            </w:pPr>
            <w:r w:rsidRPr="0047359D">
              <w:rPr>
                <w:color w:val="000000"/>
                <w:sz w:val="20"/>
                <w:szCs w:val="20"/>
              </w:rPr>
              <w:t>5,53</w:t>
            </w:r>
            <w:r w:rsidR="009D09F4" w:rsidRPr="0047359D">
              <w:rPr>
                <w:color w:val="000000"/>
                <w:sz w:val="20"/>
                <w:szCs w:val="20"/>
              </w:rPr>
              <w:t>7</w:t>
            </w:r>
          </w:p>
        </w:tc>
        <w:tc>
          <w:tcPr>
            <w:tcW w:w="1276" w:type="dxa"/>
          </w:tcPr>
          <w:p w:rsidR="00084367" w:rsidRPr="0047359D" w:rsidRDefault="002E094F" w:rsidP="00163B19">
            <w:pPr>
              <w:ind w:left="-108" w:right="-108"/>
              <w:jc w:val="center"/>
              <w:rPr>
                <w:color w:val="000000"/>
                <w:sz w:val="20"/>
                <w:szCs w:val="20"/>
              </w:rPr>
            </w:pPr>
            <w:r w:rsidRPr="0047359D">
              <w:rPr>
                <w:color w:val="000000"/>
                <w:sz w:val="20"/>
                <w:szCs w:val="20"/>
              </w:rPr>
              <w:t>161,977</w:t>
            </w:r>
          </w:p>
        </w:tc>
      </w:tr>
      <w:tr w:rsidR="00084367" w:rsidRPr="0047359D" w:rsidTr="00F76240">
        <w:tc>
          <w:tcPr>
            <w:tcW w:w="2977" w:type="dxa"/>
          </w:tcPr>
          <w:p w:rsidR="00084367" w:rsidRPr="0047359D" w:rsidRDefault="00084367" w:rsidP="00163B19">
            <w:pPr>
              <w:jc w:val="both"/>
              <w:rPr>
                <w:color w:val="000000"/>
                <w:sz w:val="22"/>
                <w:szCs w:val="22"/>
              </w:rPr>
            </w:pPr>
            <w:r w:rsidRPr="0047359D">
              <w:rPr>
                <w:color w:val="000000"/>
                <w:sz w:val="22"/>
                <w:szCs w:val="22"/>
              </w:rPr>
              <w:t>Темп роста к предыдущему году, %</w:t>
            </w:r>
          </w:p>
        </w:tc>
        <w:tc>
          <w:tcPr>
            <w:tcW w:w="1559" w:type="dxa"/>
            <w:vAlign w:val="center"/>
          </w:tcPr>
          <w:p w:rsidR="00084367" w:rsidRPr="0047359D" w:rsidRDefault="00084367" w:rsidP="00163B19">
            <w:pPr>
              <w:ind w:left="-108" w:right="-108"/>
              <w:jc w:val="center"/>
              <w:rPr>
                <w:bCs/>
                <w:color w:val="000000"/>
                <w:sz w:val="20"/>
                <w:szCs w:val="20"/>
              </w:rPr>
            </w:pPr>
            <w:r w:rsidRPr="0047359D">
              <w:rPr>
                <w:bCs/>
                <w:color w:val="000000"/>
                <w:sz w:val="20"/>
                <w:szCs w:val="20"/>
              </w:rPr>
              <w:t>91,3</w:t>
            </w:r>
          </w:p>
        </w:tc>
        <w:tc>
          <w:tcPr>
            <w:tcW w:w="1276" w:type="dxa"/>
            <w:vAlign w:val="center"/>
          </w:tcPr>
          <w:p w:rsidR="00084367" w:rsidRPr="0047359D" w:rsidRDefault="00084367" w:rsidP="00163B19">
            <w:pPr>
              <w:ind w:left="-108" w:right="-108"/>
              <w:jc w:val="center"/>
              <w:rPr>
                <w:color w:val="000000"/>
                <w:sz w:val="20"/>
                <w:szCs w:val="20"/>
              </w:rPr>
            </w:pPr>
            <w:r w:rsidRPr="0047359D">
              <w:rPr>
                <w:color w:val="000000"/>
                <w:sz w:val="20"/>
                <w:szCs w:val="20"/>
              </w:rPr>
              <w:t>92,7</w:t>
            </w:r>
          </w:p>
        </w:tc>
        <w:tc>
          <w:tcPr>
            <w:tcW w:w="1276" w:type="dxa"/>
            <w:vAlign w:val="center"/>
          </w:tcPr>
          <w:p w:rsidR="00084367" w:rsidRPr="0047359D" w:rsidRDefault="00F76240" w:rsidP="009D09F4">
            <w:pPr>
              <w:ind w:left="-108" w:right="-108"/>
              <w:jc w:val="center"/>
              <w:rPr>
                <w:color w:val="000000"/>
                <w:sz w:val="20"/>
                <w:szCs w:val="20"/>
              </w:rPr>
            </w:pPr>
            <w:r w:rsidRPr="0047359D">
              <w:rPr>
                <w:color w:val="000000"/>
                <w:sz w:val="20"/>
                <w:szCs w:val="20"/>
              </w:rPr>
              <w:t>98,</w:t>
            </w:r>
            <w:r w:rsidR="009D09F4" w:rsidRPr="0047359D">
              <w:rPr>
                <w:color w:val="000000"/>
                <w:sz w:val="20"/>
                <w:szCs w:val="20"/>
              </w:rPr>
              <w:t>6</w:t>
            </w:r>
          </w:p>
        </w:tc>
        <w:tc>
          <w:tcPr>
            <w:tcW w:w="1276" w:type="dxa"/>
          </w:tcPr>
          <w:p w:rsidR="002E094F" w:rsidRPr="0047359D" w:rsidRDefault="002E094F" w:rsidP="00163B19">
            <w:pPr>
              <w:ind w:left="-108" w:right="-108"/>
              <w:jc w:val="center"/>
              <w:rPr>
                <w:color w:val="000000"/>
                <w:sz w:val="20"/>
                <w:szCs w:val="20"/>
              </w:rPr>
            </w:pPr>
          </w:p>
          <w:p w:rsidR="00084367" w:rsidRPr="0047359D" w:rsidRDefault="002E094F" w:rsidP="00163B19">
            <w:pPr>
              <w:ind w:left="-108" w:right="-108"/>
              <w:jc w:val="center"/>
              <w:rPr>
                <w:color w:val="000000"/>
                <w:sz w:val="20"/>
                <w:szCs w:val="20"/>
              </w:rPr>
            </w:pPr>
            <w:r w:rsidRPr="0047359D">
              <w:rPr>
                <w:color w:val="000000"/>
                <w:sz w:val="20"/>
                <w:szCs w:val="20"/>
              </w:rPr>
              <w:t>98,77</w:t>
            </w:r>
          </w:p>
        </w:tc>
      </w:tr>
      <w:tr w:rsidR="00084367" w:rsidRPr="0047359D" w:rsidTr="00F76240">
        <w:tc>
          <w:tcPr>
            <w:tcW w:w="2977" w:type="dxa"/>
          </w:tcPr>
          <w:p w:rsidR="00084367" w:rsidRPr="0047359D" w:rsidRDefault="00084367" w:rsidP="00163B19">
            <w:pPr>
              <w:jc w:val="both"/>
              <w:rPr>
                <w:color w:val="000000"/>
                <w:sz w:val="22"/>
                <w:szCs w:val="22"/>
              </w:rPr>
            </w:pPr>
            <w:r w:rsidRPr="0047359D">
              <w:rPr>
                <w:color w:val="000000"/>
                <w:sz w:val="22"/>
                <w:szCs w:val="22"/>
              </w:rPr>
              <w:t>Доля сельского населения в общей численности населения, %</w:t>
            </w:r>
          </w:p>
        </w:tc>
        <w:tc>
          <w:tcPr>
            <w:tcW w:w="1559" w:type="dxa"/>
            <w:vAlign w:val="center"/>
          </w:tcPr>
          <w:p w:rsidR="00084367" w:rsidRPr="0047359D" w:rsidRDefault="00084367" w:rsidP="00163B19">
            <w:pPr>
              <w:ind w:left="-108" w:right="-108"/>
              <w:jc w:val="center"/>
              <w:rPr>
                <w:bCs/>
                <w:color w:val="000000"/>
                <w:sz w:val="20"/>
                <w:szCs w:val="20"/>
              </w:rPr>
            </w:pPr>
            <w:r w:rsidRPr="0047359D">
              <w:rPr>
                <w:bCs/>
                <w:color w:val="000000"/>
                <w:sz w:val="20"/>
                <w:szCs w:val="20"/>
              </w:rPr>
              <w:t>35,2</w:t>
            </w:r>
          </w:p>
        </w:tc>
        <w:tc>
          <w:tcPr>
            <w:tcW w:w="1276" w:type="dxa"/>
            <w:vAlign w:val="center"/>
          </w:tcPr>
          <w:p w:rsidR="00084367" w:rsidRPr="0047359D" w:rsidRDefault="00084367" w:rsidP="00163B19">
            <w:pPr>
              <w:ind w:left="-108" w:right="-108"/>
              <w:jc w:val="center"/>
              <w:rPr>
                <w:color w:val="000000"/>
                <w:sz w:val="20"/>
                <w:szCs w:val="20"/>
              </w:rPr>
            </w:pPr>
            <w:r w:rsidRPr="0047359D">
              <w:rPr>
                <w:color w:val="000000"/>
                <w:sz w:val="20"/>
                <w:szCs w:val="20"/>
              </w:rPr>
              <w:t>17,9</w:t>
            </w:r>
          </w:p>
        </w:tc>
        <w:tc>
          <w:tcPr>
            <w:tcW w:w="1276" w:type="dxa"/>
            <w:vAlign w:val="center"/>
          </w:tcPr>
          <w:p w:rsidR="00084367" w:rsidRPr="0047359D" w:rsidRDefault="00F76240" w:rsidP="001A64B9">
            <w:pPr>
              <w:ind w:left="-108" w:right="-108"/>
              <w:jc w:val="center"/>
              <w:rPr>
                <w:color w:val="000000"/>
                <w:sz w:val="20"/>
                <w:szCs w:val="20"/>
              </w:rPr>
            </w:pPr>
            <w:r w:rsidRPr="0047359D">
              <w:rPr>
                <w:color w:val="000000"/>
                <w:sz w:val="20"/>
                <w:szCs w:val="20"/>
              </w:rPr>
              <w:t>35,</w:t>
            </w:r>
            <w:r w:rsidR="001A64B9" w:rsidRPr="0047359D">
              <w:rPr>
                <w:color w:val="000000"/>
                <w:sz w:val="20"/>
                <w:szCs w:val="20"/>
              </w:rPr>
              <w:t>2</w:t>
            </w:r>
          </w:p>
        </w:tc>
        <w:tc>
          <w:tcPr>
            <w:tcW w:w="1276" w:type="dxa"/>
          </w:tcPr>
          <w:p w:rsidR="002E094F" w:rsidRPr="0047359D" w:rsidRDefault="002E094F" w:rsidP="00163B19">
            <w:pPr>
              <w:ind w:left="-108" w:right="-108"/>
              <w:jc w:val="center"/>
              <w:rPr>
                <w:color w:val="000000"/>
                <w:sz w:val="20"/>
                <w:szCs w:val="20"/>
              </w:rPr>
            </w:pPr>
          </w:p>
          <w:p w:rsidR="00084367" w:rsidRPr="0047359D" w:rsidRDefault="002E094F" w:rsidP="00163B19">
            <w:pPr>
              <w:ind w:left="-108" w:right="-108"/>
              <w:jc w:val="center"/>
              <w:rPr>
                <w:color w:val="000000"/>
                <w:sz w:val="20"/>
                <w:szCs w:val="20"/>
              </w:rPr>
            </w:pPr>
            <w:r w:rsidRPr="0047359D">
              <w:rPr>
                <w:color w:val="000000"/>
                <w:sz w:val="20"/>
                <w:szCs w:val="20"/>
              </w:rPr>
              <w:t>17,88</w:t>
            </w:r>
          </w:p>
        </w:tc>
      </w:tr>
    </w:tbl>
    <w:p w:rsidR="008032B3" w:rsidRPr="0047359D" w:rsidRDefault="008032B3" w:rsidP="00F16B07">
      <w:pPr>
        <w:jc w:val="both"/>
        <w:rPr>
          <w:color w:val="000000"/>
          <w:sz w:val="24"/>
          <w:szCs w:val="24"/>
        </w:rPr>
      </w:pPr>
    </w:p>
    <w:p w:rsidR="00BC5DA7" w:rsidRPr="0047359D" w:rsidRDefault="00BC5DA7" w:rsidP="00F16B07">
      <w:pPr>
        <w:jc w:val="both"/>
        <w:rPr>
          <w:color w:val="000000"/>
          <w:sz w:val="24"/>
          <w:szCs w:val="24"/>
        </w:rPr>
      </w:pPr>
      <w:r w:rsidRPr="0047359D">
        <w:rPr>
          <w:color w:val="000000"/>
          <w:sz w:val="24"/>
          <w:szCs w:val="24"/>
        </w:rPr>
        <w:t xml:space="preserve"> За период 2018-202</w:t>
      </w:r>
      <w:r w:rsidR="00853638" w:rsidRPr="0047359D">
        <w:rPr>
          <w:color w:val="000000"/>
          <w:sz w:val="24"/>
          <w:szCs w:val="24"/>
        </w:rPr>
        <w:t>3</w:t>
      </w:r>
      <w:r w:rsidRPr="0047359D">
        <w:rPr>
          <w:color w:val="000000"/>
          <w:sz w:val="24"/>
          <w:szCs w:val="24"/>
        </w:rPr>
        <w:t xml:space="preserve"> годы численность населения Вичугского района уменьшилась на 1</w:t>
      </w:r>
      <w:r w:rsidR="00853638" w:rsidRPr="0047359D">
        <w:rPr>
          <w:color w:val="000000"/>
          <w:sz w:val="24"/>
          <w:szCs w:val="24"/>
        </w:rPr>
        <w:t>67</w:t>
      </w:r>
      <w:r w:rsidR="007D0E4B" w:rsidRPr="0047359D">
        <w:rPr>
          <w:color w:val="000000"/>
          <w:sz w:val="24"/>
          <w:szCs w:val="24"/>
        </w:rPr>
        <w:t>6</w:t>
      </w:r>
      <w:r w:rsidR="005827C6" w:rsidRPr="0047359D">
        <w:rPr>
          <w:color w:val="000000"/>
          <w:sz w:val="24"/>
          <w:szCs w:val="24"/>
        </w:rPr>
        <w:t xml:space="preserve"> </w:t>
      </w:r>
      <w:r w:rsidRPr="0047359D">
        <w:rPr>
          <w:color w:val="000000"/>
          <w:sz w:val="24"/>
          <w:szCs w:val="24"/>
        </w:rPr>
        <w:t xml:space="preserve">человек или на </w:t>
      </w:r>
      <w:r w:rsidR="00853638" w:rsidRPr="0047359D">
        <w:rPr>
          <w:color w:val="000000"/>
          <w:sz w:val="24"/>
          <w:szCs w:val="24"/>
        </w:rPr>
        <w:t>9,6</w:t>
      </w:r>
      <w:r w:rsidRPr="0047359D">
        <w:rPr>
          <w:color w:val="000000"/>
          <w:sz w:val="24"/>
          <w:szCs w:val="24"/>
        </w:rPr>
        <w:t>%</w:t>
      </w:r>
      <w:r w:rsidR="00853638" w:rsidRPr="0047359D">
        <w:rPr>
          <w:color w:val="000000"/>
          <w:sz w:val="24"/>
          <w:szCs w:val="24"/>
        </w:rPr>
        <w:t xml:space="preserve"> (в целом по области на 108746 человек или на 10,7%)</w:t>
      </w:r>
      <w:r w:rsidRPr="0047359D">
        <w:rPr>
          <w:color w:val="000000"/>
          <w:sz w:val="24"/>
          <w:szCs w:val="24"/>
        </w:rPr>
        <w:t xml:space="preserve">. Доля городского населения в общей численности населения муниципального образования  в анализируемом периоде </w:t>
      </w:r>
      <w:r w:rsidR="00853638" w:rsidRPr="0047359D">
        <w:rPr>
          <w:color w:val="000000"/>
          <w:sz w:val="24"/>
          <w:szCs w:val="24"/>
        </w:rPr>
        <w:t>увеличилась с 6</w:t>
      </w:r>
      <w:r w:rsidR="007D0E4B" w:rsidRPr="0047359D">
        <w:rPr>
          <w:color w:val="000000"/>
          <w:sz w:val="24"/>
          <w:szCs w:val="24"/>
        </w:rPr>
        <w:t>1</w:t>
      </w:r>
      <w:r w:rsidR="00853638" w:rsidRPr="0047359D">
        <w:rPr>
          <w:color w:val="000000"/>
          <w:sz w:val="24"/>
          <w:szCs w:val="24"/>
        </w:rPr>
        <w:t>% до 65%</w:t>
      </w:r>
      <w:r w:rsidRPr="0047359D">
        <w:rPr>
          <w:color w:val="000000"/>
          <w:sz w:val="24"/>
          <w:szCs w:val="24"/>
        </w:rPr>
        <w:t xml:space="preserve"> (</w:t>
      </w:r>
      <w:r w:rsidR="00853638" w:rsidRPr="0047359D">
        <w:rPr>
          <w:color w:val="000000"/>
          <w:sz w:val="24"/>
          <w:szCs w:val="24"/>
        </w:rPr>
        <w:t>по области с 81%до 82%)</w:t>
      </w:r>
      <w:r w:rsidRPr="0047359D">
        <w:rPr>
          <w:color w:val="000000"/>
          <w:sz w:val="24"/>
          <w:szCs w:val="24"/>
        </w:rPr>
        <w:t>.Следует отметить, что за последние год</w:t>
      </w:r>
      <w:r w:rsidR="005F3510" w:rsidRPr="0047359D">
        <w:rPr>
          <w:color w:val="000000"/>
          <w:sz w:val="24"/>
          <w:szCs w:val="24"/>
        </w:rPr>
        <w:t xml:space="preserve">ы </w:t>
      </w:r>
      <w:r w:rsidRPr="0047359D">
        <w:rPr>
          <w:color w:val="000000"/>
          <w:sz w:val="24"/>
          <w:szCs w:val="24"/>
        </w:rPr>
        <w:t>доля сельского населения уменьшается, а доля городского населения, напротив, растет.</w:t>
      </w:r>
    </w:p>
    <w:p w:rsidR="00BC5DA7" w:rsidRPr="0047359D" w:rsidRDefault="00BC5DA7" w:rsidP="00AA32FA">
      <w:pPr>
        <w:rPr>
          <w:sz w:val="24"/>
          <w:szCs w:val="24"/>
        </w:rPr>
      </w:pPr>
    </w:p>
    <w:p w:rsidR="00BC5DA7" w:rsidRPr="0047359D" w:rsidRDefault="00BC5DA7" w:rsidP="00F16B07">
      <w:pPr>
        <w:ind w:firstLine="720"/>
        <w:jc w:val="center"/>
        <w:rPr>
          <w:sz w:val="24"/>
          <w:szCs w:val="24"/>
        </w:rPr>
      </w:pPr>
      <w:r w:rsidRPr="0047359D">
        <w:rPr>
          <w:sz w:val="24"/>
          <w:szCs w:val="24"/>
        </w:rPr>
        <w:t>Распределение населения по возрастным группам</w:t>
      </w:r>
    </w:p>
    <w:tbl>
      <w:tblPr>
        <w:tblW w:w="10206" w:type="dxa"/>
        <w:tblInd w:w="108" w:type="dxa"/>
        <w:tblLayout w:type="fixed"/>
        <w:tblLook w:val="0000" w:firstRow="0" w:lastRow="0" w:firstColumn="0" w:lastColumn="0" w:noHBand="0" w:noVBand="0"/>
      </w:tblPr>
      <w:tblGrid>
        <w:gridCol w:w="1560"/>
        <w:gridCol w:w="992"/>
        <w:gridCol w:w="850"/>
        <w:gridCol w:w="851"/>
        <w:gridCol w:w="850"/>
        <w:gridCol w:w="851"/>
        <w:gridCol w:w="285"/>
        <w:gridCol w:w="566"/>
        <w:gridCol w:w="850"/>
        <w:gridCol w:w="709"/>
        <w:gridCol w:w="850"/>
        <w:gridCol w:w="992"/>
      </w:tblGrid>
      <w:tr w:rsidR="00785900" w:rsidRPr="0047359D" w:rsidTr="00785900">
        <w:trPr>
          <w:cantSplit/>
          <w:trHeight w:val="349"/>
        </w:trPr>
        <w:tc>
          <w:tcPr>
            <w:tcW w:w="1560" w:type="dxa"/>
            <w:vMerge w:val="restart"/>
            <w:tcBorders>
              <w:top w:val="single" w:sz="4" w:space="0" w:color="auto"/>
              <w:left w:val="single" w:sz="4" w:space="0" w:color="auto"/>
              <w:right w:val="single" w:sz="4" w:space="0" w:color="auto"/>
            </w:tcBorders>
            <w:noWrap/>
            <w:vAlign w:val="center"/>
          </w:tcPr>
          <w:p w:rsidR="00785900" w:rsidRPr="0047359D" w:rsidRDefault="00785900" w:rsidP="00BF5625">
            <w:pPr>
              <w:ind w:right="160"/>
              <w:jc w:val="center"/>
              <w:rPr>
                <w:bCs/>
                <w:sz w:val="24"/>
                <w:szCs w:val="24"/>
              </w:rPr>
            </w:pPr>
            <w:r w:rsidRPr="0047359D">
              <w:rPr>
                <w:sz w:val="24"/>
                <w:szCs w:val="24"/>
              </w:rPr>
              <w:t xml:space="preserve">    </w:t>
            </w:r>
            <w:r w:rsidRPr="0047359D">
              <w:rPr>
                <w:bCs/>
                <w:sz w:val="24"/>
                <w:szCs w:val="24"/>
              </w:rPr>
              <w:t>Возраст</w:t>
            </w:r>
          </w:p>
          <w:p w:rsidR="00785900" w:rsidRPr="0047359D" w:rsidRDefault="00785900" w:rsidP="00BF5625">
            <w:pPr>
              <w:ind w:right="873"/>
              <w:jc w:val="center"/>
              <w:rPr>
                <w:sz w:val="24"/>
                <w:szCs w:val="24"/>
              </w:rPr>
            </w:pPr>
          </w:p>
        </w:tc>
        <w:tc>
          <w:tcPr>
            <w:tcW w:w="1842" w:type="dxa"/>
            <w:gridSpan w:val="2"/>
            <w:tcBorders>
              <w:top w:val="single" w:sz="4" w:space="0" w:color="auto"/>
            </w:tcBorders>
          </w:tcPr>
          <w:p w:rsidR="00785900" w:rsidRPr="0047359D" w:rsidRDefault="00785900" w:rsidP="00E86A72">
            <w:pPr>
              <w:jc w:val="center"/>
              <w:rPr>
                <w:sz w:val="24"/>
                <w:szCs w:val="24"/>
              </w:rPr>
            </w:pPr>
          </w:p>
        </w:tc>
        <w:tc>
          <w:tcPr>
            <w:tcW w:w="851" w:type="dxa"/>
            <w:tcBorders>
              <w:top w:val="single" w:sz="4" w:space="0" w:color="auto"/>
            </w:tcBorders>
          </w:tcPr>
          <w:p w:rsidR="00785900" w:rsidRPr="0047359D" w:rsidRDefault="00785900" w:rsidP="00CC07CD">
            <w:pPr>
              <w:rPr>
                <w:sz w:val="24"/>
                <w:szCs w:val="24"/>
              </w:rPr>
            </w:pPr>
          </w:p>
        </w:tc>
        <w:tc>
          <w:tcPr>
            <w:tcW w:w="1986" w:type="dxa"/>
            <w:gridSpan w:val="3"/>
            <w:tcBorders>
              <w:top w:val="single" w:sz="4" w:space="0" w:color="auto"/>
            </w:tcBorders>
          </w:tcPr>
          <w:p w:rsidR="00785900" w:rsidRPr="0047359D" w:rsidRDefault="006E17A8" w:rsidP="00CC07CD">
            <w:pPr>
              <w:rPr>
                <w:sz w:val="24"/>
                <w:szCs w:val="24"/>
              </w:rPr>
            </w:pPr>
            <w:r w:rsidRPr="0047359D">
              <w:rPr>
                <w:sz w:val="24"/>
                <w:szCs w:val="24"/>
              </w:rPr>
              <w:t>Человек</w:t>
            </w:r>
          </w:p>
        </w:tc>
        <w:tc>
          <w:tcPr>
            <w:tcW w:w="3967" w:type="dxa"/>
            <w:gridSpan w:val="5"/>
            <w:tcBorders>
              <w:top w:val="single" w:sz="4" w:space="0" w:color="auto"/>
              <w:bottom w:val="single" w:sz="4" w:space="0" w:color="auto"/>
              <w:right w:val="single" w:sz="4" w:space="0" w:color="auto"/>
            </w:tcBorders>
          </w:tcPr>
          <w:p w:rsidR="00785900" w:rsidRPr="0047359D" w:rsidRDefault="00785900" w:rsidP="006E17A8">
            <w:pPr>
              <w:jc w:val="center"/>
              <w:rPr>
                <w:sz w:val="24"/>
                <w:szCs w:val="24"/>
              </w:rPr>
            </w:pPr>
          </w:p>
        </w:tc>
      </w:tr>
      <w:tr w:rsidR="00785900" w:rsidRPr="0047359D" w:rsidTr="00785900">
        <w:trPr>
          <w:cantSplit/>
          <w:trHeight w:val="322"/>
        </w:trPr>
        <w:tc>
          <w:tcPr>
            <w:tcW w:w="1560" w:type="dxa"/>
            <w:vMerge/>
            <w:tcBorders>
              <w:left w:val="single" w:sz="4" w:space="0" w:color="auto"/>
              <w:bottom w:val="single" w:sz="4" w:space="0" w:color="auto"/>
              <w:right w:val="single" w:sz="4" w:space="0" w:color="auto"/>
            </w:tcBorders>
            <w:noWrap/>
            <w:vAlign w:val="bottom"/>
          </w:tcPr>
          <w:p w:rsidR="00785900" w:rsidRPr="0047359D" w:rsidRDefault="00785900" w:rsidP="00BF5625">
            <w:pPr>
              <w:rPr>
                <w:sz w:val="24"/>
                <w:szCs w:val="24"/>
              </w:rPr>
            </w:pPr>
          </w:p>
        </w:tc>
        <w:tc>
          <w:tcPr>
            <w:tcW w:w="992" w:type="dxa"/>
            <w:tcBorders>
              <w:top w:val="single" w:sz="4" w:space="0" w:color="auto"/>
              <w:left w:val="nil"/>
              <w:bottom w:val="single" w:sz="4" w:space="0" w:color="auto"/>
              <w:right w:val="single" w:sz="4" w:space="0" w:color="auto"/>
            </w:tcBorders>
            <w:noWrap/>
          </w:tcPr>
          <w:p w:rsidR="00785900" w:rsidRPr="0047359D" w:rsidRDefault="00785900" w:rsidP="003F3327">
            <w:pPr>
              <w:ind w:right="-108"/>
              <w:jc w:val="center"/>
              <w:rPr>
                <w:sz w:val="20"/>
                <w:szCs w:val="20"/>
              </w:rPr>
            </w:pPr>
            <w:r w:rsidRPr="0047359D">
              <w:rPr>
                <w:sz w:val="20"/>
                <w:szCs w:val="20"/>
              </w:rPr>
              <w:t>на</w:t>
            </w:r>
          </w:p>
          <w:p w:rsidR="006E17A8" w:rsidRPr="0047359D" w:rsidRDefault="00785900" w:rsidP="003F3327">
            <w:pPr>
              <w:ind w:right="-108"/>
              <w:jc w:val="center"/>
              <w:rPr>
                <w:sz w:val="20"/>
                <w:szCs w:val="20"/>
              </w:rPr>
            </w:pPr>
            <w:r w:rsidRPr="0047359D">
              <w:rPr>
                <w:sz w:val="20"/>
                <w:szCs w:val="20"/>
              </w:rPr>
              <w:t>01.01.</w:t>
            </w:r>
          </w:p>
          <w:p w:rsidR="00785900" w:rsidRPr="0047359D" w:rsidRDefault="00785900" w:rsidP="003F3327">
            <w:pPr>
              <w:ind w:right="-108"/>
              <w:jc w:val="center"/>
              <w:rPr>
                <w:sz w:val="20"/>
                <w:szCs w:val="20"/>
              </w:rPr>
            </w:pPr>
            <w:r w:rsidRPr="0047359D">
              <w:rPr>
                <w:sz w:val="20"/>
                <w:szCs w:val="20"/>
              </w:rPr>
              <w:t>2018</w:t>
            </w:r>
          </w:p>
        </w:tc>
        <w:tc>
          <w:tcPr>
            <w:tcW w:w="850" w:type="dxa"/>
            <w:tcBorders>
              <w:top w:val="single" w:sz="4" w:space="0" w:color="auto"/>
              <w:left w:val="nil"/>
              <w:bottom w:val="single" w:sz="4" w:space="0" w:color="auto"/>
              <w:right w:val="single" w:sz="4" w:space="0" w:color="auto"/>
            </w:tcBorders>
          </w:tcPr>
          <w:p w:rsidR="006E17A8" w:rsidRPr="0047359D" w:rsidRDefault="00785900" w:rsidP="003F3327">
            <w:pPr>
              <w:ind w:left="-108" w:right="-108"/>
              <w:jc w:val="center"/>
              <w:rPr>
                <w:sz w:val="20"/>
                <w:szCs w:val="20"/>
              </w:rPr>
            </w:pPr>
            <w:r w:rsidRPr="0047359D">
              <w:rPr>
                <w:sz w:val="20"/>
                <w:szCs w:val="20"/>
              </w:rPr>
              <w:t xml:space="preserve">на </w:t>
            </w:r>
          </w:p>
          <w:p w:rsidR="006E17A8" w:rsidRPr="0047359D" w:rsidRDefault="00785900" w:rsidP="003F3327">
            <w:pPr>
              <w:ind w:left="-108" w:right="-108"/>
              <w:jc w:val="center"/>
              <w:rPr>
                <w:sz w:val="20"/>
                <w:szCs w:val="20"/>
              </w:rPr>
            </w:pPr>
            <w:r w:rsidRPr="0047359D">
              <w:rPr>
                <w:sz w:val="20"/>
                <w:szCs w:val="20"/>
              </w:rPr>
              <w:t>01.01.</w:t>
            </w:r>
          </w:p>
          <w:p w:rsidR="00785900" w:rsidRPr="0047359D" w:rsidRDefault="00785900" w:rsidP="003F3327">
            <w:pPr>
              <w:ind w:left="-108" w:right="-108"/>
              <w:jc w:val="center"/>
              <w:rPr>
                <w:sz w:val="20"/>
                <w:szCs w:val="20"/>
              </w:rPr>
            </w:pPr>
            <w:r w:rsidRPr="0047359D">
              <w:rPr>
                <w:sz w:val="20"/>
                <w:szCs w:val="20"/>
              </w:rPr>
              <w:t>2019</w:t>
            </w:r>
          </w:p>
        </w:tc>
        <w:tc>
          <w:tcPr>
            <w:tcW w:w="851" w:type="dxa"/>
            <w:tcBorders>
              <w:top w:val="single" w:sz="4" w:space="0" w:color="auto"/>
              <w:left w:val="single" w:sz="4" w:space="0" w:color="auto"/>
              <w:bottom w:val="single" w:sz="4" w:space="0" w:color="auto"/>
              <w:right w:val="single" w:sz="4" w:space="0" w:color="auto"/>
            </w:tcBorders>
          </w:tcPr>
          <w:p w:rsidR="00785900" w:rsidRPr="0047359D" w:rsidRDefault="00785900" w:rsidP="003F3327">
            <w:pPr>
              <w:ind w:left="-109" w:right="-108" w:firstLine="109"/>
              <w:jc w:val="center"/>
              <w:rPr>
                <w:sz w:val="20"/>
                <w:szCs w:val="20"/>
              </w:rPr>
            </w:pPr>
            <w:r w:rsidRPr="0047359D">
              <w:rPr>
                <w:sz w:val="20"/>
                <w:szCs w:val="20"/>
              </w:rPr>
              <w:t>на 01.01.</w:t>
            </w:r>
          </w:p>
          <w:p w:rsidR="00785900" w:rsidRPr="0047359D" w:rsidRDefault="00785900" w:rsidP="003F3327">
            <w:pPr>
              <w:ind w:left="-109" w:right="-108" w:firstLine="109"/>
              <w:jc w:val="center"/>
              <w:rPr>
                <w:sz w:val="20"/>
                <w:szCs w:val="20"/>
              </w:rPr>
            </w:pPr>
            <w:r w:rsidRPr="0047359D">
              <w:rPr>
                <w:sz w:val="20"/>
                <w:szCs w:val="20"/>
              </w:rPr>
              <w:t>2020</w:t>
            </w:r>
          </w:p>
        </w:tc>
        <w:tc>
          <w:tcPr>
            <w:tcW w:w="850" w:type="dxa"/>
            <w:tcBorders>
              <w:top w:val="single" w:sz="4" w:space="0" w:color="auto"/>
              <w:left w:val="nil"/>
              <w:bottom w:val="single" w:sz="4" w:space="0" w:color="auto"/>
              <w:right w:val="single" w:sz="4" w:space="0" w:color="auto"/>
            </w:tcBorders>
          </w:tcPr>
          <w:p w:rsidR="00785900" w:rsidRPr="0047359D" w:rsidRDefault="00785900" w:rsidP="003F3327">
            <w:pPr>
              <w:jc w:val="center"/>
              <w:rPr>
                <w:sz w:val="20"/>
                <w:szCs w:val="20"/>
              </w:rPr>
            </w:pPr>
            <w:r w:rsidRPr="0047359D">
              <w:rPr>
                <w:sz w:val="20"/>
                <w:szCs w:val="20"/>
              </w:rPr>
              <w:t>на</w:t>
            </w:r>
          </w:p>
          <w:p w:rsidR="00785900" w:rsidRPr="0047359D" w:rsidRDefault="00785900" w:rsidP="003F3327">
            <w:pPr>
              <w:jc w:val="center"/>
              <w:rPr>
                <w:sz w:val="20"/>
                <w:szCs w:val="20"/>
              </w:rPr>
            </w:pPr>
            <w:r w:rsidRPr="0047359D">
              <w:rPr>
                <w:sz w:val="20"/>
                <w:szCs w:val="20"/>
              </w:rPr>
              <w:t>01.01.</w:t>
            </w:r>
          </w:p>
          <w:p w:rsidR="00785900" w:rsidRPr="0047359D" w:rsidRDefault="00785900" w:rsidP="003F3327">
            <w:pPr>
              <w:jc w:val="center"/>
              <w:rPr>
                <w:sz w:val="20"/>
                <w:szCs w:val="20"/>
              </w:rPr>
            </w:pPr>
            <w:r w:rsidRPr="0047359D">
              <w:rPr>
                <w:sz w:val="20"/>
                <w:szCs w:val="20"/>
              </w:rPr>
              <w:t>2021</w:t>
            </w:r>
          </w:p>
        </w:tc>
        <w:tc>
          <w:tcPr>
            <w:tcW w:w="851" w:type="dxa"/>
            <w:tcBorders>
              <w:top w:val="single" w:sz="4" w:space="0" w:color="auto"/>
              <w:left w:val="nil"/>
              <w:bottom w:val="single" w:sz="4" w:space="0" w:color="auto"/>
              <w:right w:val="single" w:sz="4" w:space="0" w:color="auto"/>
            </w:tcBorders>
          </w:tcPr>
          <w:p w:rsidR="00785900" w:rsidRPr="0047359D" w:rsidRDefault="00785900" w:rsidP="00163B19">
            <w:pPr>
              <w:jc w:val="center"/>
              <w:rPr>
                <w:sz w:val="20"/>
                <w:szCs w:val="20"/>
              </w:rPr>
            </w:pPr>
            <w:r w:rsidRPr="0047359D">
              <w:rPr>
                <w:sz w:val="20"/>
                <w:szCs w:val="20"/>
              </w:rPr>
              <w:t>на</w:t>
            </w:r>
          </w:p>
          <w:p w:rsidR="00785900" w:rsidRPr="0047359D" w:rsidRDefault="00785900" w:rsidP="00163B19">
            <w:pPr>
              <w:jc w:val="center"/>
              <w:rPr>
                <w:sz w:val="20"/>
                <w:szCs w:val="20"/>
              </w:rPr>
            </w:pPr>
            <w:r w:rsidRPr="0047359D">
              <w:rPr>
                <w:sz w:val="20"/>
                <w:szCs w:val="20"/>
              </w:rPr>
              <w:t>01.01.</w:t>
            </w:r>
          </w:p>
          <w:p w:rsidR="00785900" w:rsidRPr="0047359D" w:rsidRDefault="00785900" w:rsidP="00163B19">
            <w:pPr>
              <w:jc w:val="center"/>
              <w:rPr>
                <w:sz w:val="20"/>
                <w:szCs w:val="20"/>
              </w:rPr>
            </w:pPr>
            <w:r w:rsidRPr="0047359D">
              <w:rPr>
                <w:sz w:val="20"/>
                <w:szCs w:val="20"/>
              </w:rPr>
              <w:t>2022</w:t>
            </w:r>
          </w:p>
        </w:tc>
        <w:tc>
          <w:tcPr>
            <w:tcW w:w="851" w:type="dxa"/>
            <w:gridSpan w:val="2"/>
            <w:tcBorders>
              <w:top w:val="single" w:sz="4" w:space="0" w:color="auto"/>
              <w:left w:val="single" w:sz="4" w:space="0" w:color="auto"/>
              <w:bottom w:val="single" w:sz="4" w:space="0" w:color="auto"/>
              <w:right w:val="single" w:sz="4" w:space="0" w:color="auto"/>
            </w:tcBorders>
          </w:tcPr>
          <w:p w:rsidR="00785900" w:rsidRPr="0047359D" w:rsidRDefault="00785900" w:rsidP="003F3327">
            <w:pPr>
              <w:jc w:val="center"/>
              <w:rPr>
                <w:sz w:val="20"/>
                <w:szCs w:val="20"/>
              </w:rPr>
            </w:pPr>
            <w:r w:rsidRPr="0047359D">
              <w:rPr>
                <w:sz w:val="20"/>
                <w:szCs w:val="20"/>
              </w:rPr>
              <w:t>на 01.01.</w:t>
            </w:r>
          </w:p>
          <w:p w:rsidR="00785900" w:rsidRPr="0047359D" w:rsidRDefault="00785900" w:rsidP="003F3327">
            <w:pPr>
              <w:jc w:val="center"/>
              <w:rPr>
                <w:sz w:val="20"/>
                <w:szCs w:val="20"/>
              </w:rPr>
            </w:pPr>
            <w:r w:rsidRPr="0047359D">
              <w:rPr>
                <w:sz w:val="20"/>
                <w:szCs w:val="20"/>
              </w:rPr>
              <w:t>2023</w:t>
            </w:r>
          </w:p>
        </w:tc>
        <w:tc>
          <w:tcPr>
            <w:tcW w:w="850" w:type="dxa"/>
            <w:tcBorders>
              <w:top w:val="single" w:sz="4" w:space="0" w:color="auto"/>
              <w:left w:val="single" w:sz="4" w:space="0" w:color="auto"/>
              <w:bottom w:val="single" w:sz="4" w:space="0" w:color="auto"/>
              <w:right w:val="single" w:sz="4" w:space="0" w:color="auto"/>
            </w:tcBorders>
          </w:tcPr>
          <w:p w:rsidR="00785900" w:rsidRPr="0047359D" w:rsidRDefault="00785900" w:rsidP="00F3673A">
            <w:pPr>
              <w:jc w:val="center"/>
              <w:rPr>
                <w:sz w:val="20"/>
                <w:szCs w:val="20"/>
              </w:rPr>
            </w:pPr>
            <w:r w:rsidRPr="0047359D">
              <w:rPr>
                <w:sz w:val="20"/>
                <w:szCs w:val="20"/>
              </w:rPr>
              <w:t>2019г. в % 2017</w:t>
            </w:r>
          </w:p>
        </w:tc>
        <w:tc>
          <w:tcPr>
            <w:tcW w:w="709" w:type="dxa"/>
            <w:tcBorders>
              <w:top w:val="single" w:sz="4" w:space="0" w:color="auto"/>
              <w:left w:val="single" w:sz="4" w:space="0" w:color="auto"/>
              <w:bottom w:val="single" w:sz="4" w:space="0" w:color="auto"/>
              <w:right w:val="single" w:sz="4" w:space="0" w:color="auto"/>
            </w:tcBorders>
          </w:tcPr>
          <w:p w:rsidR="00785900" w:rsidRPr="0047359D" w:rsidRDefault="00785900" w:rsidP="00F3673A">
            <w:pPr>
              <w:jc w:val="center"/>
              <w:rPr>
                <w:sz w:val="20"/>
                <w:szCs w:val="20"/>
              </w:rPr>
            </w:pPr>
            <w:r w:rsidRPr="0047359D">
              <w:rPr>
                <w:sz w:val="20"/>
                <w:szCs w:val="20"/>
              </w:rPr>
              <w:t>2020г в % к 2017</w:t>
            </w:r>
          </w:p>
        </w:tc>
        <w:tc>
          <w:tcPr>
            <w:tcW w:w="850" w:type="dxa"/>
            <w:tcBorders>
              <w:top w:val="single" w:sz="4" w:space="0" w:color="auto"/>
              <w:left w:val="single" w:sz="4" w:space="0" w:color="auto"/>
              <w:bottom w:val="single" w:sz="4" w:space="0" w:color="auto"/>
              <w:right w:val="single" w:sz="4" w:space="0" w:color="auto"/>
            </w:tcBorders>
          </w:tcPr>
          <w:p w:rsidR="00785900" w:rsidRPr="0047359D" w:rsidRDefault="00785900" w:rsidP="00785900">
            <w:pPr>
              <w:rPr>
                <w:sz w:val="20"/>
                <w:szCs w:val="20"/>
              </w:rPr>
            </w:pPr>
            <w:r w:rsidRPr="0047359D">
              <w:rPr>
                <w:sz w:val="20"/>
                <w:szCs w:val="20"/>
              </w:rPr>
              <w:t>2021г. в % к 2017</w:t>
            </w:r>
          </w:p>
        </w:tc>
        <w:tc>
          <w:tcPr>
            <w:tcW w:w="992" w:type="dxa"/>
            <w:tcBorders>
              <w:top w:val="single" w:sz="4" w:space="0" w:color="auto"/>
              <w:left w:val="single" w:sz="4" w:space="0" w:color="auto"/>
              <w:bottom w:val="single" w:sz="4" w:space="0" w:color="auto"/>
              <w:right w:val="single" w:sz="4" w:space="0" w:color="auto"/>
            </w:tcBorders>
          </w:tcPr>
          <w:p w:rsidR="00785900" w:rsidRPr="0047359D" w:rsidRDefault="00785900" w:rsidP="008F6925">
            <w:pPr>
              <w:jc w:val="center"/>
              <w:rPr>
                <w:sz w:val="20"/>
                <w:szCs w:val="20"/>
              </w:rPr>
            </w:pPr>
            <w:r w:rsidRPr="0047359D">
              <w:rPr>
                <w:sz w:val="20"/>
                <w:szCs w:val="20"/>
              </w:rPr>
              <w:t>2022г.</w:t>
            </w:r>
          </w:p>
          <w:p w:rsidR="00785900" w:rsidRPr="0047359D" w:rsidRDefault="00785900" w:rsidP="008F6925">
            <w:pPr>
              <w:jc w:val="center"/>
              <w:rPr>
                <w:sz w:val="20"/>
                <w:szCs w:val="20"/>
              </w:rPr>
            </w:pPr>
            <w:r w:rsidRPr="0047359D">
              <w:rPr>
                <w:sz w:val="20"/>
                <w:szCs w:val="20"/>
              </w:rPr>
              <w:t>в %</w:t>
            </w:r>
          </w:p>
          <w:p w:rsidR="00785900" w:rsidRPr="0047359D" w:rsidRDefault="00785900" w:rsidP="008F6925">
            <w:pPr>
              <w:jc w:val="center"/>
              <w:rPr>
                <w:sz w:val="20"/>
                <w:szCs w:val="20"/>
              </w:rPr>
            </w:pPr>
            <w:r w:rsidRPr="0047359D">
              <w:rPr>
                <w:sz w:val="20"/>
                <w:szCs w:val="20"/>
              </w:rPr>
              <w:t>2017</w:t>
            </w:r>
          </w:p>
        </w:tc>
      </w:tr>
      <w:tr w:rsidR="00785900" w:rsidRPr="0047359D" w:rsidTr="006E17A8">
        <w:trPr>
          <w:trHeight w:val="255"/>
        </w:trPr>
        <w:tc>
          <w:tcPr>
            <w:tcW w:w="1560" w:type="dxa"/>
            <w:tcBorders>
              <w:top w:val="nil"/>
              <w:left w:val="single" w:sz="4" w:space="0" w:color="auto"/>
              <w:bottom w:val="single" w:sz="4" w:space="0" w:color="auto"/>
              <w:right w:val="single" w:sz="4" w:space="0" w:color="auto"/>
            </w:tcBorders>
            <w:noWrap/>
            <w:vAlign w:val="bottom"/>
          </w:tcPr>
          <w:p w:rsidR="00785900" w:rsidRPr="0047359D" w:rsidRDefault="00785900" w:rsidP="0085186E">
            <w:pPr>
              <w:ind w:right="-108"/>
              <w:rPr>
                <w:b/>
                <w:sz w:val="24"/>
                <w:szCs w:val="24"/>
              </w:rPr>
            </w:pPr>
            <w:r w:rsidRPr="0047359D">
              <w:rPr>
                <w:b/>
                <w:sz w:val="24"/>
                <w:szCs w:val="24"/>
              </w:rPr>
              <w:t>Моложе</w:t>
            </w:r>
          </w:p>
          <w:p w:rsidR="00785900" w:rsidRPr="0047359D" w:rsidRDefault="00785900" w:rsidP="0085186E">
            <w:pPr>
              <w:ind w:right="-108"/>
              <w:rPr>
                <w:b/>
                <w:sz w:val="24"/>
                <w:szCs w:val="24"/>
              </w:rPr>
            </w:pPr>
            <w:r w:rsidRPr="0047359D">
              <w:rPr>
                <w:b/>
                <w:sz w:val="24"/>
                <w:szCs w:val="24"/>
              </w:rPr>
              <w:t>трудоспособного</w:t>
            </w:r>
          </w:p>
        </w:tc>
        <w:tc>
          <w:tcPr>
            <w:tcW w:w="992" w:type="dxa"/>
            <w:tcBorders>
              <w:top w:val="nil"/>
              <w:left w:val="nil"/>
              <w:bottom w:val="single" w:sz="4" w:space="0" w:color="auto"/>
              <w:right w:val="single" w:sz="4" w:space="0" w:color="auto"/>
            </w:tcBorders>
            <w:noWrap/>
            <w:vAlign w:val="center"/>
          </w:tcPr>
          <w:p w:rsidR="00785900" w:rsidRPr="0047359D" w:rsidRDefault="00785900" w:rsidP="006E17A8">
            <w:pPr>
              <w:jc w:val="center"/>
              <w:rPr>
                <w:b/>
                <w:sz w:val="24"/>
                <w:szCs w:val="24"/>
              </w:rPr>
            </w:pPr>
            <w:r w:rsidRPr="0047359D">
              <w:rPr>
                <w:b/>
                <w:sz w:val="24"/>
                <w:szCs w:val="24"/>
              </w:rPr>
              <w:t>2717</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b/>
                <w:sz w:val="24"/>
                <w:szCs w:val="24"/>
              </w:rPr>
            </w:pPr>
            <w:r w:rsidRPr="0047359D">
              <w:rPr>
                <w:b/>
                <w:sz w:val="24"/>
                <w:szCs w:val="24"/>
              </w:rPr>
              <w:t>2625</w:t>
            </w:r>
          </w:p>
        </w:tc>
        <w:tc>
          <w:tcPr>
            <w:tcW w:w="851" w:type="dxa"/>
            <w:tcBorders>
              <w:top w:val="nil"/>
              <w:left w:val="single" w:sz="4" w:space="0" w:color="auto"/>
              <w:bottom w:val="single" w:sz="4" w:space="0" w:color="auto"/>
              <w:right w:val="single" w:sz="4" w:space="0" w:color="auto"/>
            </w:tcBorders>
            <w:vAlign w:val="center"/>
          </w:tcPr>
          <w:p w:rsidR="00785900" w:rsidRPr="0047359D" w:rsidRDefault="00785900" w:rsidP="006E17A8">
            <w:pPr>
              <w:jc w:val="center"/>
              <w:rPr>
                <w:b/>
                <w:sz w:val="24"/>
                <w:szCs w:val="24"/>
              </w:rPr>
            </w:pPr>
            <w:r w:rsidRPr="0047359D">
              <w:rPr>
                <w:b/>
                <w:sz w:val="24"/>
                <w:szCs w:val="24"/>
              </w:rPr>
              <w:t>2552</w:t>
            </w:r>
          </w:p>
        </w:tc>
        <w:tc>
          <w:tcPr>
            <w:tcW w:w="850" w:type="dxa"/>
            <w:tcBorders>
              <w:top w:val="nil"/>
              <w:left w:val="nil"/>
              <w:bottom w:val="single" w:sz="4" w:space="0" w:color="auto"/>
              <w:right w:val="single" w:sz="4" w:space="0" w:color="auto"/>
            </w:tcBorders>
            <w:vAlign w:val="center"/>
          </w:tcPr>
          <w:p w:rsidR="00785900" w:rsidRPr="0047359D" w:rsidRDefault="00785900" w:rsidP="006E17A8">
            <w:pPr>
              <w:jc w:val="center"/>
              <w:rPr>
                <w:b/>
                <w:sz w:val="24"/>
                <w:szCs w:val="24"/>
              </w:rPr>
            </w:pPr>
            <w:r w:rsidRPr="0047359D">
              <w:rPr>
                <w:b/>
                <w:sz w:val="24"/>
                <w:szCs w:val="24"/>
              </w:rPr>
              <w:t>2503</w:t>
            </w:r>
          </w:p>
        </w:tc>
        <w:tc>
          <w:tcPr>
            <w:tcW w:w="851"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b/>
                <w:sz w:val="24"/>
                <w:szCs w:val="24"/>
              </w:rPr>
            </w:pPr>
            <w:r w:rsidRPr="0047359D">
              <w:rPr>
                <w:b/>
                <w:sz w:val="24"/>
                <w:szCs w:val="24"/>
              </w:rPr>
              <w:t>2433</w:t>
            </w:r>
          </w:p>
        </w:tc>
        <w:tc>
          <w:tcPr>
            <w:tcW w:w="851" w:type="dxa"/>
            <w:gridSpan w:val="2"/>
            <w:tcBorders>
              <w:top w:val="nil"/>
              <w:left w:val="single" w:sz="4" w:space="0" w:color="auto"/>
              <w:bottom w:val="single" w:sz="4" w:space="0" w:color="auto"/>
              <w:right w:val="single" w:sz="4" w:space="0" w:color="auto"/>
            </w:tcBorders>
            <w:vAlign w:val="center"/>
          </w:tcPr>
          <w:p w:rsidR="00785900" w:rsidRPr="0047359D" w:rsidRDefault="006E17A8" w:rsidP="006E17A8">
            <w:pPr>
              <w:jc w:val="center"/>
              <w:rPr>
                <w:b/>
                <w:sz w:val="24"/>
                <w:szCs w:val="24"/>
              </w:rPr>
            </w:pPr>
            <w:r w:rsidRPr="0047359D">
              <w:rPr>
                <w:b/>
                <w:sz w:val="24"/>
                <w:szCs w:val="24"/>
              </w:rPr>
              <w:t>2305</w:t>
            </w:r>
          </w:p>
        </w:tc>
        <w:tc>
          <w:tcPr>
            <w:tcW w:w="850" w:type="dxa"/>
            <w:tcBorders>
              <w:top w:val="nil"/>
              <w:left w:val="nil"/>
              <w:bottom w:val="single" w:sz="4" w:space="0" w:color="auto"/>
              <w:right w:val="single" w:sz="4" w:space="0" w:color="auto"/>
            </w:tcBorders>
            <w:vAlign w:val="center"/>
          </w:tcPr>
          <w:p w:rsidR="00785900" w:rsidRPr="0047359D" w:rsidRDefault="00785900" w:rsidP="00785900">
            <w:pPr>
              <w:jc w:val="center"/>
              <w:rPr>
                <w:b/>
                <w:sz w:val="24"/>
                <w:szCs w:val="24"/>
              </w:rPr>
            </w:pPr>
            <w:r w:rsidRPr="0047359D">
              <w:rPr>
                <w:b/>
                <w:sz w:val="24"/>
                <w:szCs w:val="24"/>
              </w:rPr>
              <w:t>93,9</w:t>
            </w:r>
          </w:p>
        </w:tc>
        <w:tc>
          <w:tcPr>
            <w:tcW w:w="709" w:type="dxa"/>
            <w:tcBorders>
              <w:top w:val="nil"/>
              <w:left w:val="nil"/>
              <w:bottom w:val="single" w:sz="4" w:space="0" w:color="auto"/>
              <w:right w:val="single" w:sz="4" w:space="0" w:color="auto"/>
            </w:tcBorders>
            <w:vAlign w:val="center"/>
          </w:tcPr>
          <w:p w:rsidR="00785900" w:rsidRPr="0047359D" w:rsidRDefault="00785900" w:rsidP="00785900">
            <w:pPr>
              <w:jc w:val="center"/>
              <w:rPr>
                <w:b/>
                <w:sz w:val="24"/>
                <w:szCs w:val="24"/>
              </w:rPr>
            </w:pPr>
            <w:r w:rsidRPr="0047359D">
              <w:rPr>
                <w:b/>
                <w:sz w:val="24"/>
                <w:szCs w:val="24"/>
              </w:rPr>
              <w:t>92,1</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785900">
            <w:pPr>
              <w:jc w:val="center"/>
              <w:rPr>
                <w:b/>
                <w:sz w:val="24"/>
                <w:szCs w:val="24"/>
              </w:rPr>
            </w:pPr>
            <w:r w:rsidRPr="0047359D">
              <w:rPr>
                <w:b/>
                <w:sz w:val="24"/>
                <w:szCs w:val="24"/>
              </w:rPr>
              <w:t>89,6</w:t>
            </w:r>
          </w:p>
        </w:tc>
        <w:tc>
          <w:tcPr>
            <w:tcW w:w="992" w:type="dxa"/>
            <w:tcBorders>
              <w:top w:val="nil"/>
              <w:left w:val="single" w:sz="4" w:space="0" w:color="auto"/>
              <w:bottom w:val="single" w:sz="4" w:space="0" w:color="auto"/>
              <w:right w:val="single" w:sz="4" w:space="0" w:color="auto"/>
            </w:tcBorders>
            <w:vAlign w:val="center"/>
          </w:tcPr>
          <w:p w:rsidR="00785900" w:rsidRPr="0047359D" w:rsidRDefault="006E17A8" w:rsidP="00785900">
            <w:pPr>
              <w:jc w:val="center"/>
              <w:rPr>
                <w:b/>
                <w:sz w:val="24"/>
                <w:szCs w:val="24"/>
              </w:rPr>
            </w:pPr>
            <w:r w:rsidRPr="0047359D">
              <w:rPr>
                <w:b/>
                <w:sz w:val="24"/>
                <w:szCs w:val="24"/>
              </w:rPr>
              <w:t>84,8</w:t>
            </w:r>
          </w:p>
        </w:tc>
      </w:tr>
      <w:tr w:rsidR="00785900" w:rsidRPr="0047359D" w:rsidTr="006E17A8">
        <w:trPr>
          <w:trHeight w:val="255"/>
        </w:trPr>
        <w:tc>
          <w:tcPr>
            <w:tcW w:w="1560" w:type="dxa"/>
            <w:tcBorders>
              <w:top w:val="nil"/>
              <w:left w:val="single" w:sz="4" w:space="0" w:color="auto"/>
              <w:bottom w:val="single" w:sz="4" w:space="0" w:color="auto"/>
              <w:right w:val="single" w:sz="4" w:space="0" w:color="auto"/>
            </w:tcBorders>
            <w:noWrap/>
            <w:vAlign w:val="bottom"/>
          </w:tcPr>
          <w:p w:rsidR="00785900" w:rsidRPr="0047359D" w:rsidRDefault="00785900" w:rsidP="0085186E">
            <w:pPr>
              <w:ind w:right="-108"/>
              <w:rPr>
                <w:sz w:val="24"/>
                <w:szCs w:val="24"/>
              </w:rPr>
            </w:pPr>
            <w:r w:rsidRPr="0047359D">
              <w:rPr>
                <w:sz w:val="24"/>
                <w:szCs w:val="24"/>
              </w:rPr>
              <w:t>Доля в общей численности населения, %</w:t>
            </w:r>
          </w:p>
        </w:tc>
        <w:tc>
          <w:tcPr>
            <w:tcW w:w="992" w:type="dxa"/>
            <w:tcBorders>
              <w:top w:val="nil"/>
              <w:left w:val="nil"/>
              <w:bottom w:val="single" w:sz="4" w:space="0" w:color="auto"/>
              <w:right w:val="single" w:sz="4" w:space="0" w:color="auto"/>
            </w:tcBorders>
            <w:noWrap/>
            <w:vAlign w:val="center"/>
          </w:tcPr>
          <w:p w:rsidR="00785900" w:rsidRPr="0047359D" w:rsidRDefault="00785900" w:rsidP="006E17A8">
            <w:pPr>
              <w:jc w:val="center"/>
              <w:rPr>
                <w:sz w:val="24"/>
                <w:szCs w:val="24"/>
              </w:rPr>
            </w:pPr>
            <w:r w:rsidRPr="0047359D">
              <w:rPr>
                <w:sz w:val="24"/>
                <w:szCs w:val="24"/>
              </w:rPr>
              <w:t>15,6</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sz w:val="24"/>
                <w:szCs w:val="24"/>
              </w:rPr>
            </w:pPr>
            <w:r w:rsidRPr="0047359D">
              <w:rPr>
                <w:sz w:val="24"/>
                <w:szCs w:val="24"/>
              </w:rPr>
              <w:t>15,4</w:t>
            </w:r>
          </w:p>
        </w:tc>
        <w:tc>
          <w:tcPr>
            <w:tcW w:w="851" w:type="dxa"/>
            <w:tcBorders>
              <w:top w:val="nil"/>
              <w:left w:val="single" w:sz="4" w:space="0" w:color="auto"/>
              <w:bottom w:val="single" w:sz="4" w:space="0" w:color="auto"/>
              <w:right w:val="single" w:sz="4" w:space="0" w:color="auto"/>
            </w:tcBorders>
            <w:vAlign w:val="center"/>
          </w:tcPr>
          <w:p w:rsidR="00785900" w:rsidRPr="0047359D" w:rsidRDefault="00785900" w:rsidP="006E17A8">
            <w:pPr>
              <w:jc w:val="center"/>
              <w:rPr>
                <w:sz w:val="24"/>
                <w:szCs w:val="24"/>
              </w:rPr>
            </w:pPr>
            <w:r w:rsidRPr="0047359D">
              <w:rPr>
                <w:sz w:val="24"/>
                <w:szCs w:val="24"/>
              </w:rPr>
              <w:t>15,1</w:t>
            </w:r>
          </w:p>
        </w:tc>
        <w:tc>
          <w:tcPr>
            <w:tcW w:w="850" w:type="dxa"/>
            <w:tcBorders>
              <w:top w:val="nil"/>
              <w:left w:val="nil"/>
              <w:bottom w:val="single" w:sz="4" w:space="0" w:color="auto"/>
              <w:right w:val="single" w:sz="4" w:space="0" w:color="auto"/>
            </w:tcBorders>
            <w:vAlign w:val="center"/>
          </w:tcPr>
          <w:p w:rsidR="00785900" w:rsidRPr="0047359D" w:rsidRDefault="00785900" w:rsidP="006E17A8">
            <w:pPr>
              <w:jc w:val="center"/>
              <w:rPr>
                <w:sz w:val="24"/>
                <w:szCs w:val="24"/>
              </w:rPr>
            </w:pPr>
            <w:r w:rsidRPr="0047359D">
              <w:rPr>
                <w:sz w:val="24"/>
                <w:szCs w:val="24"/>
              </w:rPr>
              <w:t>15,2</w:t>
            </w:r>
          </w:p>
        </w:tc>
        <w:tc>
          <w:tcPr>
            <w:tcW w:w="851"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sz w:val="24"/>
                <w:szCs w:val="24"/>
              </w:rPr>
            </w:pPr>
            <w:r w:rsidRPr="0047359D">
              <w:rPr>
                <w:sz w:val="24"/>
                <w:szCs w:val="24"/>
              </w:rPr>
              <w:t>15,1</w:t>
            </w:r>
          </w:p>
        </w:tc>
        <w:tc>
          <w:tcPr>
            <w:tcW w:w="851" w:type="dxa"/>
            <w:gridSpan w:val="2"/>
            <w:tcBorders>
              <w:top w:val="nil"/>
              <w:left w:val="single" w:sz="4" w:space="0" w:color="auto"/>
              <w:bottom w:val="single" w:sz="4" w:space="0" w:color="auto"/>
              <w:right w:val="single" w:sz="4" w:space="0" w:color="auto"/>
            </w:tcBorders>
            <w:vAlign w:val="center"/>
          </w:tcPr>
          <w:p w:rsidR="00785900" w:rsidRPr="0047359D" w:rsidRDefault="006E17A8" w:rsidP="006E17A8">
            <w:pPr>
              <w:jc w:val="center"/>
              <w:rPr>
                <w:sz w:val="24"/>
                <w:szCs w:val="24"/>
              </w:rPr>
            </w:pPr>
            <w:r w:rsidRPr="0047359D">
              <w:rPr>
                <w:sz w:val="24"/>
                <w:szCs w:val="24"/>
              </w:rPr>
              <w:t>14,4</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785900">
            <w:pPr>
              <w:jc w:val="center"/>
              <w:rPr>
                <w:sz w:val="24"/>
                <w:szCs w:val="24"/>
              </w:rPr>
            </w:pPr>
            <w:r w:rsidRPr="0047359D">
              <w:rPr>
                <w:sz w:val="24"/>
                <w:szCs w:val="24"/>
              </w:rPr>
              <w:t>х</w:t>
            </w:r>
          </w:p>
        </w:tc>
        <w:tc>
          <w:tcPr>
            <w:tcW w:w="709" w:type="dxa"/>
            <w:tcBorders>
              <w:top w:val="single" w:sz="4" w:space="0" w:color="auto"/>
              <w:left w:val="nil"/>
              <w:bottom w:val="single" w:sz="4" w:space="0" w:color="auto"/>
              <w:right w:val="single" w:sz="4" w:space="0" w:color="auto"/>
            </w:tcBorders>
            <w:vAlign w:val="center"/>
          </w:tcPr>
          <w:p w:rsidR="00785900" w:rsidRPr="0047359D" w:rsidRDefault="00785900" w:rsidP="00785900">
            <w:pPr>
              <w:jc w:val="center"/>
              <w:rPr>
                <w:sz w:val="24"/>
                <w:szCs w:val="24"/>
              </w:rPr>
            </w:pPr>
            <w:r w:rsidRPr="0047359D">
              <w:rPr>
                <w:sz w:val="24"/>
                <w:szCs w:val="24"/>
              </w:rPr>
              <w:t>х</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785900">
            <w:pPr>
              <w:jc w:val="center"/>
              <w:rPr>
                <w:sz w:val="24"/>
                <w:szCs w:val="24"/>
              </w:rPr>
            </w:pPr>
            <w:r w:rsidRPr="0047359D">
              <w:rPr>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785900" w:rsidRPr="0047359D" w:rsidRDefault="006E17A8" w:rsidP="00785900">
            <w:pPr>
              <w:jc w:val="center"/>
              <w:rPr>
                <w:sz w:val="24"/>
                <w:szCs w:val="24"/>
              </w:rPr>
            </w:pPr>
            <w:r w:rsidRPr="0047359D">
              <w:rPr>
                <w:sz w:val="24"/>
                <w:szCs w:val="24"/>
              </w:rPr>
              <w:t>х</w:t>
            </w:r>
          </w:p>
        </w:tc>
      </w:tr>
      <w:tr w:rsidR="00785900" w:rsidRPr="0047359D" w:rsidTr="006E17A8">
        <w:trPr>
          <w:trHeight w:val="255"/>
        </w:trPr>
        <w:tc>
          <w:tcPr>
            <w:tcW w:w="1560" w:type="dxa"/>
            <w:tcBorders>
              <w:top w:val="nil"/>
              <w:left w:val="single" w:sz="4" w:space="0" w:color="auto"/>
              <w:bottom w:val="single" w:sz="4" w:space="0" w:color="auto"/>
              <w:right w:val="single" w:sz="4" w:space="0" w:color="auto"/>
            </w:tcBorders>
            <w:noWrap/>
            <w:vAlign w:val="bottom"/>
          </w:tcPr>
          <w:p w:rsidR="00785900" w:rsidRPr="0047359D" w:rsidRDefault="00785900" w:rsidP="0085186E">
            <w:pPr>
              <w:ind w:right="-108"/>
              <w:rPr>
                <w:b/>
                <w:sz w:val="24"/>
                <w:szCs w:val="24"/>
              </w:rPr>
            </w:pPr>
            <w:r w:rsidRPr="0047359D">
              <w:rPr>
                <w:b/>
                <w:sz w:val="24"/>
                <w:szCs w:val="24"/>
              </w:rPr>
              <w:t>В трудоспособном возрасте</w:t>
            </w:r>
          </w:p>
        </w:tc>
        <w:tc>
          <w:tcPr>
            <w:tcW w:w="992" w:type="dxa"/>
            <w:tcBorders>
              <w:top w:val="nil"/>
              <w:left w:val="nil"/>
              <w:bottom w:val="single" w:sz="4" w:space="0" w:color="auto"/>
              <w:right w:val="single" w:sz="4" w:space="0" w:color="auto"/>
            </w:tcBorders>
            <w:noWrap/>
            <w:vAlign w:val="center"/>
          </w:tcPr>
          <w:p w:rsidR="00785900" w:rsidRPr="0047359D" w:rsidRDefault="00785900" w:rsidP="006E17A8">
            <w:pPr>
              <w:jc w:val="center"/>
              <w:rPr>
                <w:b/>
                <w:sz w:val="24"/>
                <w:szCs w:val="24"/>
              </w:rPr>
            </w:pPr>
            <w:r w:rsidRPr="0047359D">
              <w:rPr>
                <w:b/>
                <w:sz w:val="24"/>
                <w:szCs w:val="24"/>
              </w:rPr>
              <w:t>9210</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b/>
                <w:sz w:val="24"/>
                <w:szCs w:val="24"/>
              </w:rPr>
            </w:pPr>
            <w:r w:rsidRPr="0047359D">
              <w:rPr>
                <w:b/>
                <w:sz w:val="24"/>
                <w:szCs w:val="24"/>
              </w:rPr>
              <w:t>8934</w:t>
            </w:r>
          </w:p>
        </w:tc>
        <w:tc>
          <w:tcPr>
            <w:tcW w:w="851" w:type="dxa"/>
            <w:tcBorders>
              <w:top w:val="nil"/>
              <w:left w:val="single" w:sz="4" w:space="0" w:color="auto"/>
              <w:bottom w:val="single" w:sz="4" w:space="0" w:color="auto"/>
              <w:right w:val="single" w:sz="4" w:space="0" w:color="auto"/>
            </w:tcBorders>
            <w:vAlign w:val="center"/>
          </w:tcPr>
          <w:p w:rsidR="00785900" w:rsidRPr="0047359D" w:rsidRDefault="00785900" w:rsidP="006E17A8">
            <w:pPr>
              <w:jc w:val="center"/>
              <w:rPr>
                <w:b/>
                <w:sz w:val="24"/>
                <w:szCs w:val="24"/>
              </w:rPr>
            </w:pPr>
            <w:r w:rsidRPr="0047359D">
              <w:rPr>
                <w:b/>
                <w:sz w:val="24"/>
                <w:szCs w:val="24"/>
              </w:rPr>
              <w:t>8749</w:t>
            </w:r>
          </w:p>
        </w:tc>
        <w:tc>
          <w:tcPr>
            <w:tcW w:w="850" w:type="dxa"/>
            <w:tcBorders>
              <w:top w:val="nil"/>
              <w:left w:val="nil"/>
              <w:bottom w:val="single" w:sz="4" w:space="0" w:color="auto"/>
              <w:right w:val="single" w:sz="4" w:space="0" w:color="auto"/>
            </w:tcBorders>
            <w:vAlign w:val="center"/>
          </w:tcPr>
          <w:p w:rsidR="00785900" w:rsidRPr="0047359D" w:rsidRDefault="00785900" w:rsidP="006E17A8">
            <w:pPr>
              <w:jc w:val="center"/>
              <w:rPr>
                <w:b/>
                <w:sz w:val="24"/>
                <w:szCs w:val="24"/>
              </w:rPr>
            </w:pPr>
            <w:r w:rsidRPr="0047359D">
              <w:rPr>
                <w:b/>
                <w:sz w:val="24"/>
                <w:szCs w:val="24"/>
              </w:rPr>
              <w:t>8768</w:t>
            </w:r>
          </w:p>
        </w:tc>
        <w:tc>
          <w:tcPr>
            <w:tcW w:w="851"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b/>
                <w:sz w:val="24"/>
                <w:szCs w:val="24"/>
              </w:rPr>
            </w:pPr>
            <w:r w:rsidRPr="0047359D">
              <w:rPr>
                <w:b/>
                <w:sz w:val="24"/>
                <w:szCs w:val="24"/>
              </w:rPr>
              <w:t>8807</w:t>
            </w:r>
          </w:p>
        </w:tc>
        <w:tc>
          <w:tcPr>
            <w:tcW w:w="851" w:type="dxa"/>
            <w:gridSpan w:val="2"/>
            <w:tcBorders>
              <w:top w:val="nil"/>
              <w:left w:val="single" w:sz="4" w:space="0" w:color="auto"/>
              <w:bottom w:val="single" w:sz="4" w:space="0" w:color="auto"/>
              <w:right w:val="single" w:sz="4" w:space="0" w:color="auto"/>
            </w:tcBorders>
            <w:vAlign w:val="center"/>
          </w:tcPr>
          <w:p w:rsidR="00785900" w:rsidRPr="0047359D" w:rsidRDefault="006E17A8" w:rsidP="006E17A8">
            <w:pPr>
              <w:jc w:val="center"/>
              <w:rPr>
                <w:b/>
                <w:sz w:val="24"/>
                <w:szCs w:val="24"/>
              </w:rPr>
            </w:pPr>
            <w:r w:rsidRPr="0047359D">
              <w:rPr>
                <w:b/>
                <w:sz w:val="24"/>
                <w:szCs w:val="24"/>
              </w:rPr>
              <w:t>8898</w:t>
            </w:r>
          </w:p>
        </w:tc>
        <w:tc>
          <w:tcPr>
            <w:tcW w:w="850" w:type="dxa"/>
            <w:tcBorders>
              <w:top w:val="nil"/>
              <w:left w:val="nil"/>
              <w:bottom w:val="single" w:sz="4" w:space="0" w:color="auto"/>
              <w:right w:val="single" w:sz="4" w:space="0" w:color="auto"/>
            </w:tcBorders>
            <w:vAlign w:val="center"/>
          </w:tcPr>
          <w:p w:rsidR="00785900" w:rsidRPr="0047359D" w:rsidRDefault="00785900" w:rsidP="00785900">
            <w:pPr>
              <w:jc w:val="center"/>
              <w:rPr>
                <w:b/>
                <w:sz w:val="24"/>
                <w:szCs w:val="24"/>
              </w:rPr>
            </w:pPr>
            <w:r w:rsidRPr="0047359D">
              <w:rPr>
                <w:b/>
                <w:sz w:val="24"/>
                <w:szCs w:val="24"/>
              </w:rPr>
              <w:t>95</w:t>
            </w:r>
          </w:p>
        </w:tc>
        <w:tc>
          <w:tcPr>
            <w:tcW w:w="709" w:type="dxa"/>
            <w:tcBorders>
              <w:top w:val="nil"/>
              <w:left w:val="nil"/>
              <w:bottom w:val="single" w:sz="4" w:space="0" w:color="auto"/>
              <w:right w:val="single" w:sz="4" w:space="0" w:color="auto"/>
            </w:tcBorders>
            <w:vAlign w:val="center"/>
          </w:tcPr>
          <w:p w:rsidR="00785900" w:rsidRPr="0047359D" w:rsidRDefault="00785900" w:rsidP="00785900">
            <w:pPr>
              <w:jc w:val="center"/>
              <w:rPr>
                <w:b/>
                <w:sz w:val="24"/>
                <w:szCs w:val="24"/>
              </w:rPr>
            </w:pPr>
            <w:r w:rsidRPr="0047359D">
              <w:rPr>
                <w:b/>
                <w:sz w:val="24"/>
                <w:szCs w:val="24"/>
              </w:rPr>
              <w:t>95,2</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785900">
            <w:pPr>
              <w:jc w:val="center"/>
              <w:rPr>
                <w:b/>
                <w:sz w:val="24"/>
                <w:szCs w:val="24"/>
              </w:rPr>
            </w:pPr>
            <w:r w:rsidRPr="0047359D">
              <w:rPr>
                <w:b/>
                <w:sz w:val="24"/>
                <w:szCs w:val="24"/>
              </w:rPr>
              <w:t>95,6</w:t>
            </w:r>
          </w:p>
        </w:tc>
        <w:tc>
          <w:tcPr>
            <w:tcW w:w="992" w:type="dxa"/>
            <w:tcBorders>
              <w:top w:val="nil"/>
              <w:left w:val="single" w:sz="4" w:space="0" w:color="auto"/>
              <w:bottom w:val="single" w:sz="4" w:space="0" w:color="auto"/>
              <w:right w:val="single" w:sz="4" w:space="0" w:color="auto"/>
            </w:tcBorders>
            <w:vAlign w:val="center"/>
          </w:tcPr>
          <w:p w:rsidR="00785900" w:rsidRPr="0047359D" w:rsidRDefault="006E17A8" w:rsidP="00785900">
            <w:pPr>
              <w:jc w:val="center"/>
              <w:rPr>
                <w:b/>
                <w:sz w:val="24"/>
                <w:szCs w:val="24"/>
              </w:rPr>
            </w:pPr>
            <w:r w:rsidRPr="0047359D">
              <w:rPr>
                <w:b/>
                <w:sz w:val="24"/>
                <w:szCs w:val="24"/>
              </w:rPr>
              <w:t>96,6</w:t>
            </w:r>
          </w:p>
        </w:tc>
      </w:tr>
      <w:tr w:rsidR="00785900" w:rsidRPr="0047359D" w:rsidTr="006E17A8">
        <w:trPr>
          <w:trHeight w:val="255"/>
        </w:trPr>
        <w:tc>
          <w:tcPr>
            <w:tcW w:w="1560" w:type="dxa"/>
            <w:tcBorders>
              <w:top w:val="nil"/>
              <w:left w:val="single" w:sz="4" w:space="0" w:color="auto"/>
              <w:bottom w:val="single" w:sz="4" w:space="0" w:color="auto"/>
              <w:right w:val="single" w:sz="4" w:space="0" w:color="auto"/>
            </w:tcBorders>
            <w:noWrap/>
            <w:vAlign w:val="bottom"/>
          </w:tcPr>
          <w:p w:rsidR="00785900" w:rsidRPr="0047359D" w:rsidRDefault="00785900" w:rsidP="0085186E">
            <w:pPr>
              <w:ind w:right="-108"/>
              <w:rPr>
                <w:sz w:val="24"/>
                <w:szCs w:val="24"/>
              </w:rPr>
            </w:pPr>
            <w:r w:rsidRPr="0047359D">
              <w:rPr>
                <w:sz w:val="24"/>
                <w:szCs w:val="24"/>
              </w:rPr>
              <w:t>Доля в общей численности населения, %</w:t>
            </w:r>
          </w:p>
        </w:tc>
        <w:tc>
          <w:tcPr>
            <w:tcW w:w="992" w:type="dxa"/>
            <w:tcBorders>
              <w:top w:val="nil"/>
              <w:left w:val="nil"/>
              <w:bottom w:val="single" w:sz="4" w:space="0" w:color="auto"/>
              <w:right w:val="single" w:sz="4" w:space="0" w:color="auto"/>
            </w:tcBorders>
            <w:noWrap/>
            <w:vAlign w:val="center"/>
          </w:tcPr>
          <w:p w:rsidR="00785900" w:rsidRPr="0047359D" w:rsidRDefault="00785900" w:rsidP="006E17A8">
            <w:pPr>
              <w:jc w:val="center"/>
              <w:rPr>
                <w:sz w:val="24"/>
                <w:szCs w:val="24"/>
              </w:rPr>
            </w:pPr>
            <w:r w:rsidRPr="0047359D">
              <w:rPr>
                <w:sz w:val="24"/>
                <w:szCs w:val="24"/>
              </w:rPr>
              <w:t>52,9</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sz w:val="24"/>
                <w:szCs w:val="24"/>
              </w:rPr>
            </w:pPr>
            <w:r w:rsidRPr="0047359D">
              <w:rPr>
                <w:sz w:val="24"/>
                <w:szCs w:val="24"/>
              </w:rPr>
              <w:t>52,3</w:t>
            </w:r>
          </w:p>
        </w:tc>
        <w:tc>
          <w:tcPr>
            <w:tcW w:w="851" w:type="dxa"/>
            <w:tcBorders>
              <w:top w:val="nil"/>
              <w:left w:val="single" w:sz="4" w:space="0" w:color="auto"/>
              <w:bottom w:val="single" w:sz="4" w:space="0" w:color="auto"/>
              <w:right w:val="single" w:sz="4" w:space="0" w:color="auto"/>
            </w:tcBorders>
            <w:vAlign w:val="center"/>
          </w:tcPr>
          <w:p w:rsidR="00785900" w:rsidRPr="0047359D" w:rsidRDefault="00785900" w:rsidP="006E17A8">
            <w:pPr>
              <w:jc w:val="center"/>
              <w:rPr>
                <w:sz w:val="24"/>
                <w:szCs w:val="24"/>
              </w:rPr>
            </w:pPr>
            <w:r w:rsidRPr="0047359D">
              <w:rPr>
                <w:sz w:val="24"/>
                <w:szCs w:val="24"/>
              </w:rPr>
              <w:t>51,9</w:t>
            </w:r>
          </w:p>
        </w:tc>
        <w:tc>
          <w:tcPr>
            <w:tcW w:w="850" w:type="dxa"/>
            <w:tcBorders>
              <w:top w:val="nil"/>
              <w:left w:val="nil"/>
              <w:bottom w:val="single" w:sz="4" w:space="0" w:color="auto"/>
              <w:right w:val="single" w:sz="4" w:space="0" w:color="auto"/>
            </w:tcBorders>
            <w:vAlign w:val="center"/>
          </w:tcPr>
          <w:p w:rsidR="00785900" w:rsidRPr="0047359D" w:rsidRDefault="00785900" w:rsidP="006E17A8">
            <w:pPr>
              <w:jc w:val="center"/>
              <w:rPr>
                <w:sz w:val="24"/>
                <w:szCs w:val="24"/>
              </w:rPr>
            </w:pPr>
            <w:r w:rsidRPr="0047359D">
              <w:rPr>
                <w:sz w:val="24"/>
                <w:szCs w:val="24"/>
              </w:rPr>
              <w:t>53,2</w:t>
            </w:r>
          </w:p>
        </w:tc>
        <w:tc>
          <w:tcPr>
            <w:tcW w:w="851"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sz w:val="24"/>
                <w:szCs w:val="24"/>
              </w:rPr>
            </w:pPr>
            <w:r w:rsidRPr="0047359D">
              <w:rPr>
                <w:sz w:val="24"/>
                <w:szCs w:val="24"/>
              </w:rPr>
              <w:t>54,6</w:t>
            </w:r>
          </w:p>
        </w:tc>
        <w:tc>
          <w:tcPr>
            <w:tcW w:w="851" w:type="dxa"/>
            <w:gridSpan w:val="2"/>
            <w:tcBorders>
              <w:top w:val="nil"/>
              <w:left w:val="single" w:sz="4" w:space="0" w:color="auto"/>
              <w:bottom w:val="single" w:sz="4" w:space="0" w:color="auto"/>
              <w:right w:val="single" w:sz="4" w:space="0" w:color="auto"/>
            </w:tcBorders>
            <w:vAlign w:val="center"/>
          </w:tcPr>
          <w:p w:rsidR="00785900" w:rsidRPr="0047359D" w:rsidRDefault="006E17A8" w:rsidP="006E17A8">
            <w:pPr>
              <w:jc w:val="center"/>
              <w:rPr>
                <w:sz w:val="24"/>
                <w:szCs w:val="24"/>
              </w:rPr>
            </w:pPr>
            <w:r w:rsidRPr="0047359D">
              <w:rPr>
                <w:sz w:val="24"/>
                <w:szCs w:val="24"/>
              </w:rPr>
              <w:t>55,8</w:t>
            </w:r>
          </w:p>
        </w:tc>
        <w:tc>
          <w:tcPr>
            <w:tcW w:w="850" w:type="dxa"/>
            <w:tcBorders>
              <w:top w:val="nil"/>
              <w:left w:val="nil"/>
              <w:bottom w:val="single" w:sz="4" w:space="0" w:color="auto"/>
              <w:right w:val="single" w:sz="4" w:space="0" w:color="auto"/>
            </w:tcBorders>
            <w:vAlign w:val="center"/>
          </w:tcPr>
          <w:p w:rsidR="00785900" w:rsidRPr="0047359D" w:rsidRDefault="00785900" w:rsidP="00785900">
            <w:pPr>
              <w:jc w:val="center"/>
              <w:rPr>
                <w:sz w:val="24"/>
                <w:szCs w:val="24"/>
              </w:rPr>
            </w:pPr>
            <w:r w:rsidRPr="0047359D">
              <w:rPr>
                <w:sz w:val="24"/>
                <w:szCs w:val="24"/>
              </w:rPr>
              <w:t>х</w:t>
            </w:r>
          </w:p>
        </w:tc>
        <w:tc>
          <w:tcPr>
            <w:tcW w:w="709" w:type="dxa"/>
            <w:tcBorders>
              <w:top w:val="nil"/>
              <w:left w:val="nil"/>
              <w:bottom w:val="single" w:sz="4" w:space="0" w:color="auto"/>
              <w:right w:val="single" w:sz="4" w:space="0" w:color="auto"/>
            </w:tcBorders>
            <w:vAlign w:val="center"/>
          </w:tcPr>
          <w:p w:rsidR="00785900" w:rsidRPr="0047359D" w:rsidRDefault="00785900" w:rsidP="00785900">
            <w:pPr>
              <w:jc w:val="center"/>
              <w:rPr>
                <w:sz w:val="24"/>
                <w:szCs w:val="24"/>
              </w:rPr>
            </w:pPr>
            <w:r w:rsidRPr="0047359D">
              <w:rPr>
                <w:sz w:val="24"/>
                <w:szCs w:val="24"/>
              </w:rPr>
              <w:t>х</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785900">
            <w:pPr>
              <w:jc w:val="center"/>
              <w:rPr>
                <w:sz w:val="24"/>
                <w:szCs w:val="24"/>
              </w:rPr>
            </w:pPr>
            <w:r w:rsidRPr="0047359D">
              <w:rPr>
                <w:sz w:val="24"/>
                <w:szCs w:val="24"/>
              </w:rPr>
              <w:t>х</w:t>
            </w:r>
          </w:p>
        </w:tc>
        <w:tc>
          <w:tcPr>
            <w:tcW w:w="992" w:type="dxa"/>
            <w:tcBorders>
              <w:top w:val="nil"/>
              <w:left w:val="single" w:sz="4" w:space="0" w:color="auto"/>
              <w:bottom w:val="single" w:sz="4" w:space="0" w:color="auto"/>
              <w:right w:val="single" w:sz="4" w:space="0" w:color="auto"/>
            </w:tcBorders>
            <w:vAlign w:val="center"/>
          </w:tcPr>
          <w:p w:rsidR="00785900" w:rsidRPr="0047359D" w:rsidRDefault="006E17A8" w:rsidP="00785900">
            <w:pPr>
              <w:jc w:val="center"/>
              <w:rPr>
                <w:sz w:val="24"/>
                <w:szCs w:val="24"/>
              </w:rPr>
            </w:pPr>
            <w:r w:rsidRPr="0047359D">
              <w:rPr>
                <w:sz w:val="24"/>
                <w:szCs w:val="24"/>
              </w:rPr>
              <w:t>х</w:t>
            </w:r>
          </w:p>
        </w:tc>
      </w:tr>
      <w:tr w:rsidR="00785900" w:rsidRPr="0047359D" w:rsidTr="006E17A8">
        <w:trPr>
          <w:trHeight w:val="255"/>
        </w:trPr>
        <w:tc>
          <w:tcPr>
            <w:tcW w:w="1560" w:type="dxa"/>
            <w:tcBorders>
              <w:top w:val="single" w:sz="4" w:space="0" w:color="auto"/>
              <w:left w:val="single" w:sz="4" w:space="0" w:color="auto"/>
              <w:bottom w:val="single" w:sz="4" w:space="0" w:color="auto"/>
              <w:right w:val="single" w:sz="4" w:space="0" w:color="auto"/>
            </w:tcBorders>
            <w:noWrap/>
            <w:vAlign w:val="bottom"/>
          </w:tcPr>
          <w:p w:rsidR="00785900" w:rsidRPr="0047359D" w:rsidRDefault="00785900" w:rsidP="0085186E">
            <w:pPr>
              <w:ind w:right="-108"/>
              <w:rPr>
                <w:b/>
                <w:sz w:val="24"/>
                <w:szCs w:val="24"/>
              </w:rPr>
            </w:pPr>
            <w:r w:rsidRPr="0047359D">
              <w:rPr>
                <w:b/>
                <w:sz w:val="24"/>
                <w:szCs w:val="24"/>
              </w:rPr>
              <w:t>Старше трудоспособного возраста</w:t>
            </w:r>
          </w:p>
        </w:tc>
        <w:tc>
          <w:tcPr>
            <w:tcW w:w="992" w:type="dxa"/>
            <w:tcBorders>
              <w:top w:val="single" w:sz="4" w:space="0" w:color="auto"/>
              <w:left w:val="nil"/>
              <w:bottom w:val="single" w:sz="4" w:space="0" w:color="auto"/>
              <w:right w:val="single" w:sz="4" w:space="0" w:color="auto"/>
            </w:tcBorders>
            <w:noWrap/>
            <w:vAlign w:val="center"/>
          </w:tcPr>
          <w:p w:rsidR="00785900" w:rsidRPr="0047359D" w:rsidRDefault="00785900" w:rsidP="006E17A8">
            <w:pPr>
              <w:jc w:val="center"/>
              <w:rPr>
                <w:b/>
                <w:sz w:val="24"/>
                <w:szCs w:val="24"/>
              </w:rPr>
            </w:pPr>
            <w:r w:rsidRPr="0047359D">
              <w:rPr>
                <w:b/>
                <w:sz w:val="24"/>
                <w:szCs w:val="24"/>
              </w:rPr>
              <w:t>5481</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b/>
                <w:sz w:val="24"/>
                <w:szCs w:val="24"/>
              </w:rPr>
            </w:pPr>
            <w:r w:rsidRPr="0047359D">
              <w:rPr>
                <w:b/>
                <w:sz w:val="24"/>
                <w:szCs w:val="24"/>
              </w:rPr>
              <w:t>5524</w:t>
            </w:r>
          </w:p>
        </w:tc>
        <w:tc>
          <w:tcPr>
            <w:tcW w:w="851" w:type="dxa"/>
            <w:tcBorders>
              <w:top w:val="single" w:sz="4" w:space="0" w:color="auto"/>
              <w:left w:val="single" w:sz="4" w:space="0" w:color="auto"/>
              <w:bottom w:val="single" w:sz="4" w:space="0" w:color="auto"/>
              <w:right w:val="single" w:sz="4" w:space="0" w:color="auto"/>
            </w:tcBorders>
            <w:vAlign w:val="center"/>
          </w:tcPr>
          <w:p w:rsidR="00785900" w:rsidRPr="0047359D" w:rsidRDefault="00785900" w:rsidP="006E17A8">
            <w:pPr>
              <w:jc w:val="center"/>
              <w:rPr>
                <w:b/>
                <w:sz w:val="24"/>
                <w:szCs w:val="24"/>
              </w:rPr>
            </w:pPr>
            <w:r w:rsidRPr="0047359D">
              <w:rPr>
                <w:b/>
                <w:sz w:val="24"/>
                <w:szCs w:val="24"/>
              </w:rPr>
              <w:t>5574</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b/>
                <w:sz w:val="24"/>
                <w:szCs w:val="24"/>
              </w:rPr>
            </w:pPr>
            <w:r w:rsidRPr="0047359D">
              <w:rPr>
                <w:b/>
                <w:sz w:val="24"/>
                <w:szCs w:val="24"/>
              </w:rPr>
              <w:t>5218</w:t>
            </w:r>
          </w:p>
        </w:tc>
        <w:tc>
          <w:tcPr>
            <w:tcW w:w="851"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b/>
                <w:sz w:val="24"/>
                <w:szCs w:val="24"/>
              </w:rPr>
            </w:pPr>
            <w:r w:rsidRPr="0047359D">
              <w:rPr>
                <w:b/>
                <w:sz w:val="24"/>
                <w:szCs w:val="24"/>
              </w:rPr>
              <w:t>4887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5900" w:rsidRPr="0047359D" w:rsidRDefault="006E17A8" w:rsidP="006E17A8">
            <w:pPr>
              <w:jc w:val="center"/>
              <w:rPr>
                <w:b/>
                <w:sz w:val="24"/>
                <w:szCs w:val="24"/>
              </w:rPr>
            </w:pPr>
            <w:r w:rsidRPr="0047359D">
              <w:rPr>
                <w:b/>
                <w:sz w:val="24"/>
                <w:szCs w:val="24"/>
              </w:rPr>
              <w:t>4750</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785900">
            <w:pPr>
              <w:jc w:val="center"/>
              <w:rPr>
                <w:b/>
                <w:sz w:val="24"/>
                <w:szCs w:val="24"/>
              </w:rPr>
            </w:pPr>
            <w:r w:rsidRPr="0047359D">
              <w:rPr>
                <w:b/>
                <w:sz w:val="24"/>
                <w:szCs w:val="24"/>
              </w:rPr>
              <w:t>101,7</w:t>
            </w:r>
          </w:p>
        </w:tc>
        <w:tc>
          <w:tcPr>
            <w:tcW w:w="709" w:type="dxa"/>
            <w:tcBorders>
              <w:top w:val="single" w:sz="4" w:space="0" w:color="auto"/>
              <w:left w:val="nil"/>
              <w:bottom w:val="single" w:sz="4" w:space="0" w:color="auto"/>
              <w:right w:val="single" w:sz="4" w:space="0" w:color="auto"/>
            </w:tcBorders>
            <w:vAlign w:val="center"/>
          </w:tcPr>
          <w:p w:rsidR="00785900" w:rsidRPr="0047359D" w:rsidRDefault="00785900" w:rsidP="00785900">
            <w:pPr>
              <w:jc w:val="center"/>
              <w:rPr>
                <w:b/>
                <w:sz w:val="24"/>
                <w:szCs w:val="24"/>
              </w:rPr>
            </w:pPr>
            <w:r w:rsidRPr="0047359D">
              <w:rPr>
                <w:b/>
                <w:sz w:val="24"/>
                <w:szCs w:val="24"/>
              </w:rPr>
              <w:t>95,2</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785900">
            <w:pPr>
              <w:jc w:val="center"/>
              <w:rPr>
                <w:b/>
                <w:sz w:val="24"/>
                <w:szCs w:val="24"/>
              </w:rPr>
            </w:pPr>
            <w:r w:rsidRPr="0047359D">
              <w:rPr>
                <w:b/>
                <w:sz w:val="24"/>
                <w:szCs w:val="24"/>
              </w:rPr>
              <w:t>89,2</w:t>
            </w:r>
          </w:p>
        </w:tc>
        <w:tc>
          <w:tcPr>
            <w:tcW w:w="992" w:type="dxa"/>
            <w:tcBorders>
              <w:top w:val="single" w:sz="4" w:space="0" w:color="auto"/>
              <w:left w:val="single" w:sz="4" w:space="0" w:color="auto"/>
              <w:bottom w:val="single" w:sz="4" w:space="0" w:color="auto"/>
              <w:right w:val="single" w:sz="4" w:space="0" w:color="auto"/>
            </w:tcBorders>
            <w:vAlign w:val="center"/>
          </w:tcPr>
          <w:p w:rsidR="00785900" w:rsidRPr="0047359D" w:rsidRDefault="006E17A8" w:rsidP="00785900">
            <w:pPr>
              <w:jc w:val="center"/>
              <w:rPr>
                <w:b/>
                <w:sz w:val="24"/>
                <w:szCs w:val="24"/>
              </w:rPr>
            </w:pPr>
            <w:r w:rsidRPr="0047359D">
              <w:rPr>
                <w:b/>
                <w:sz w:val="24"/>
                <w:szCs w:val="24"/>
              </w:rPr>
              <w:t>86,7</w:t>
            </w:r>
          </w:p>
        </w:tc>
      </w:tr>
      <w:tr w:rsidR="00785900" w:rsidRPr="0047359D" w:rsidTr="006E17A8">
        <w:trPr>
          <w:trHeight w:val="255"/>
        </w:trPr>
        <w:tc>
          <w:tcPr>
            <w:tcW w:w="1560" w:type="dxa"/>
            <w:tcBorders>
              <w:top w:val="single" w:sz="4" w:space="0" w:color="auto"/>
              <w:left w:val="single" w:sz="4" w:space="0" w:color="auto"/>
              <w:bottom w:val="single" w:sz="4" w:space="0" w:color="auto"/>
              <w:right w:val="single" w:sz="4" w:space="0" w:color="auto"/>
            </w:tcBorders>
            <w:noWrap/>
            <w:vAlign w:val="bottom"/>
          </w:tcPr>
          <w:p w:rsidR="00785900" w:rsidRPr="0047359D" w:rsidRDefault="00785900" w:rsidP="0085186E">
            <w:pPr>
              <w:ind w:right="-108"/>
              <w:rPr>
                <w:sz w:val="24"/>
                <w:szCs w:val="24"/>
              </w:rPr>
            </w:pPr>
            <w:r w:rsidRPr="0047359D">
              <w:rPr>
                <w:sz w:val="24"/>
                <w:szCs w:val="24"/>
              </w:rPr>
              <w:t>Доля в общей численности населения, %</w:t>
            </w:r>
          </w:p>
        </w:tc>
        <w:tc>
          <w:tcPr>
            <w:tcW w:w="992" w:type="dxa"/>
            <w:tcBorders>
              <w:top w:val="single" w:sz="4" w:space="0" w:color="auto"/>
              <w:left w:val="nil"/>
              <w:bottom w:val="single" w:sz="4" w:space="0" w:color="auto"/>
              <w:right w:val="single" w:sz="4" w:space="0" w:color="auto"/>
            </w:tcBorders>
            <w:noWrap/>
            <w:vAlign w:val="center"/>
          </w:tcPr>
          <w:p w:rsidR="00785900" w:rsidRPr="0047359D" w:rsidRDefault="00785900" w:rsidP="006E17A8">
            <w:pPr>
              <w:jc w:val="center"/>
              <w:rPr>
                <w:sz w:val="24"/>
                <w:szCs w:val="24"/>
              </w:rPr>
            </w:pPr>
            <w:r w:rsidRPr="0047359D">
              <w:rPr>
                <w:sz w:val="24"/>
                <w:szCs w:val="24"/>
              </w:rPr>
              <w:t>31,5</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sz w:val="24"/>
                <w:szCs w:val="24"/>
              </w:rPr>
            </w:pPr>
            <w:r w:rsidRPr="0047359D">
              <w:rPr>
                <w:sz w:val="24"/>
                <w:szCs w:val="24"/>
              </w:rPr>
              <w:t>32,3</w:t>
            </w:r>
          </w:p>
        </w:tc>
        <w:tc>
          <w:tcPr>
            <w:tcW w:w="851" w:type="dxa"/>
            <w:tcBorders>
              <w:top w:val="single" w:sz="4" w:space="0" w:color="auto"/>
              <w:left w:val="single" w:sz="4" w:space="0" w:color="auto"/>
              <w:bottom w:val="single" w:sz="4" w:space="0" w:color="auto"/>
              <w:right w:val="single" w:sz="4" w:space="0" w:color="auto"/>
            </w:tcBorders>
            <w:vAlign w:val="center"/>
          </w:tcPr>
          <w:p w:rsidR="00785900" w:rsidRPr="0047359D" w:rsidRDefault="00785900" w:rsidP="006E17A8">
            <w:pPr>
              <w:jc w:val="center"/>
              <w:rPr>
                <w:sz w:val="24"/>
                <w:szCs w:val="24"/>
              </w:rPr>
            </w:pPr>
            <w:r w:rsidRPr="0047359D">
              <w:rPr>
                <w:sz w:val="24"/>
                <w:szCs w:val="24"/>
              </w:rPr>
              <w:t>33</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sz w:val="24"/>
                <w:szCs w:val="24"/>
              </w:rPr>
            </w:pPr>
            <w:r w:rsidRPr="0047359D">
              <w:rPr>
                <w:sz w:val="24"/>
                <w:szCs w:val="24"/>
              </w:rPr>
              <w:t>31,6</w:t>
            </w:r>
          </w:p>
        </w:tc>
        <w:tc>
          <w:tcPr>
            <w:tcW w:w="851" w:type="dxa"/>
            <w:tcBorders>
              <w:top w:val="single" w:sz="4" w:space="0" w:color="auto"/>
              <w:left w:val="nil"/>
              <w:bottom w:val="single" w:sz="4" w:space="0" w:color="auto"/>
              <w:right w:val="single" w:sz="4" w:space="0" w:color="auto"/>
            </w:tcBorders>
            <w:vAlign w:val="center"/>
          </w:tcPr>
          <w:p w:rsidR="00785900" w:rsidRPr="0047359D" w:rsidRDefault="00785900" w:rsidP="006E17A8">
            <w:pPr>
              <w:jc w:val="center"/>
              <w:rPr>
                <w:sz w:val="24"/>
                <w:szCs w:val="24"/>
              </w:rPr>
            </w:pPr>
            <w:r w:rsidRPr="0047359D">
              <w:rPr>
                <w:sz w:val="24"/>
                <w:szCs w:val="24"/>
              </w:rPr>
              <w:t>30,3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5900" w:rsidRPr="0047359D" w:rsidRDefault="006E17A8" w:rsidP="006E17A8">
            <w:pPr>
              <w:jc w:val="center"/>
              <w:rPr>
                <w:sz w:val="24"/>
                <w:szCs w:val="24"/>
              </w:rPr>
            </w:pPr>
            <w:r w:rsidRPr="0047359D">
              <w:rPr>
                <w:sz w:val="24"/>
                <w:szCs w:val="24"/>
              </w:rPr>
              <w:t>29,8</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785900">
            <w:pPr>
              <w:jc w:val="center"/>
              <w:rPr>
                <w:sz w:val="24"/>
                <w:szCs w:val="24"/>
              </w:rPr>
            </w:pPr>
            <w:r w:rsidRPr="0047359D">
              <w:rPr>
                <w:sz w:val="24"/>
                <w:szCs w:val="24"/>
              </w:rPr>
              <w:t>х</w:t>
            </w:r>
          </w:p>
        </w:tc>
        <w:tc>
          <w:tcPr>
            <w:tcW w:w="709" w:type="dxa"/>
            <w:tcBorders>
              <w:top w:val="single" w:sz="4" w:space="0" w:color="auto"/>
              <w:left w:val="nil"/>
              <w:bottom w:val="single" w:sz="4" w:space="0" w:color="auto"/>
              <w:right w:val="single" w:sz="4" w:space="0" w:color="auto"/>
            </w:tcBorders>
            <w:vAlign w:val="center"/>
          </w:tcPr>
          <w:p w:rsidR="00785900" w:rsidRPr="0047359D" w:rsidRDefault="00785900" w:rsidP="00785900">
            <w:pPr>
              <w:jc w:val="center"/>
              <w:rPr>
                <w:sz w:val="24"/>
                <w:szCs w:val="24"/>
              </w:rPr>
            </w:pPr>
            <w:r w:rsidRPr="0047359D">
              <w:rPr>
                <w:sz w:val="24"/>
                <w:szCs w:val="24"/>
              </w:rPr>
              <w:t>х</w:t>
            </w:r>
          </w:p>
        </w:tc>
        <w:tc>
          <w:tcPr>
            <w:tcW w:w="850" w:type="dxa"/>
            <w:tcBorders>
              <w:top w:val="single" w:sz="4" w:space="0" w:color="auto"/>
              <w:left w:val="nil"/>
              <w:bottom w:val="single" w:sz="4" w:space="0" w:color="auto"/>
              <w:right w:val="single" w:sz="4" w:space="0" w:color="auto"/>
            </w:tcBorders>
            <w:vAlign w:val="center"/>
          </w:tcPr>
          <w:p w:rsidR="00785900" w:rsidRPr="0047359D" w:rsidRDefault="00785900" w:rsidP="00785900">
            <w:pPr>
              <w:jc w:val="center"/>
              <w:rPr>
                <w:sz w:val="24"/>
                <w:szCs w:val="24"/>
              </w:rPr>
            </w:pPr>
            <w:r w:rsidRPr="0047359D">
              <w:rPr>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785900" w:rsidRPr="0047359D" w:rsidRDefault="006E17A8" w:rsidP="00785900">
            <w:pPr>
              <w:jc w:val="center"/>
              <w:rPr>
                <w:sz w:val="24"/>
                <w:szCs w:val="24"/>
              </w:rPr>
            </w:pPr>
            <w:r w:rsidRPr="0047359D">
              <w:rPr>
                <w:sz w:val="24"/>
                <w:szCs w:val="24"/>
              </w:rPr>
              <w:t>х</w:t>
            </w:r>
          </w:p>
        </w:tc>
      </w:tr>
    </w:tbl>
    <w:p w:rsidR="00BC5DA7" w:rsidRPr="0047359D" w:rsidRDefault="00BC5DA7" w:rsidP="00F16B07">
      <w:pPr>
        <w:jc w:val="both"/>
        <w:rPr>
          <w:sz w:val="24"/>
          <w:szCs w:val="24"/>
        </w:rPr>
      </w:pPr>
      <w:r w:rsidRPr="0047359D">
        <w:rPr>
          <w:sz w:val="24"/>
          <w:szCs w:val="24"/>
        </w:rPr>
        <w:t xml:space="preserve">     Доля населения в трудоспособном возрасте в Вичугском районе в 201</w:t>
      </w:r>
      <w:r w:rsidR="007D0E4B" w:rsidRPr="0047359D">
        <w:rPr>
          <w:sz w:val="24"/>
          <w:szCs w:val="24"/>
        </w:rPr>
        <w:t>8</w:t>
      </w:r>
      <w:r w:rsidRPr="0047359D">
        <w:rPr>
          <w:sz w:val="24"/>
          <w:szCs w:val="24"/>
        </w:rPr>
        <w:t xml:space="preserve"> - 2019 годах снижалась. С 2020 года наблюд</w:t>
      </w:r>
      <w:r w:rsidR="00785900" w:rsidRPr="0047359D">
        <w:rPr>
          <w:sz w:val="24"/>
          <w:szCs w:val="24"/>
        </w:rPr>
        <w:t>а</w:t>
      </w:r>
      <w:r w:rsidRPr="0047359D">
        <w:rPr>
          <w:sz w:val="24"/>
          <w:szCs w:val="24"/>
        </w:rPr>
        <w:t xml:space="preserve">ется </w:t>
      </w:r>
      <w:r w:rsidR="00163B19" w:rsidRPr="0047359D">
        <w:rPr>
          <w:sz w:val="24"/>
          <w:szCs w:val="24"/>
        </w:rPr>
        <w:t>ежегодный</w:t>
      </w:r>
      <w:r w:rsidRPr="0047359D">
        <w:rPr>
          <w:sz w:val="24"/>
          <w:szCs w:val="24"/>
        </w:rPr>
        <w:t xml:space="preserve"> рост доли численности населения в трудоспособном возрасте. Следует отметить, уменьшение доли населения моложе трудоспособного возраста с 15,6% в 2017 году  до 1</w:t>
      </w:r>
      <w:r w:rsidR="00163B19" w:rsidRPr="0047359D">
        <w:rPr>
          <w:sz w:val="24"/>
          <w:szCs w:val="24"/>
        </w:rPr>
        <w:t>4</w:t>
      </w:r>
      <w:r w:rsidRPr="0047359D">
        <w:rPr>
          <w:sz w:val="24"/>
          <w:szCs w:val="24"/>
        </w:rPr>
        <w:t>,</w:t>
      </w:r>
      <w:r w:rsidR="00163B19" w:rsidRPr="0047359D">
        <w:rPr>
          <w:sz w:val="24"/>
          <w:szCs w:val="24"/>
        </w:rPr>
        <w:t>4</w:t>
      </w:r>
      <w:r w:rsidRPr="0047359D">
        <w:rPr>
          <w:sz w:val="24"/>
          <w:szCs w:val="24"/>
        </w:rPr>
        <w:t>% в 202</w:t>
      </w:r>
      <w:r w:rsidR="00163B19" w:rsidRPr="0047359D">
        <w:rPr>
          <w:sz w:val="24"/>
          <w:szCs w:val="24"/>
        </w:rPr>
        <w:t>2</w:t>
      </w:r>
      <w:r w:rsidRPr="0047359D">
        <w:rPr>
          <w:sz w:val="24"/>
          <w:szCs w:val="24"/>
        </w:rPr>
        <w:t xml:space="preserve"> году</w:t>
      </w:r>
      <w:r w:rsidR="007D0E4B" w:rsidRPr="0047359D">
        <w:rPr>
          <w:sz w:val="24"/>
          <w:szCs w:val="24"/>
        </w:rPr>
        <w:t xml:space="preserve"> и снижение доли населения старше трудоспособного возраста с 31,6% до 29,6%</w:t>
      </w:r>
      <w:r w:rsidRPr="0047359D">
        <w:rPr>
          <w:sz w:val="24"/>
          <w:szCs w:val="24"/>
        </w:rPr>
        <w:t>. Почти треть населения района - граждане старше трудоспособного возраста.</w:t>
      </w:r>
    </w:p>
    <w:p w:rsidR="00BC5DA7" w:rsidRPr="0047359D" w:rsidRDefault="00BC5DA7" w:rsidP="00F16B07">
      <w:pPr>
        <w:jc w:val="both"/>
        <w:rPr>
          <w:sz w:val="24"/>
          <w:szCs w:val="24"/>
        </w:rPr>
      </w:pPr>
    </w:p>
    <w:p w:rsidR="00D21EB9" w:rsidRDefault="00D21EB9" w:rsidP="00D77F6E">
      <w:pPr>
        <w:jc w:val="center"/>
        <w:rPr>
          <w:iCs/>
          <w:sz w:val="24"/>
          <w:szCs w:val="24"/>
        </w:rPr>
      </w:pPr>
    </w:p>
    <w:p w:rsidR="00CD6BA3" w:rsidRDefault="00CD6BA3" w:rsidP="00D77F6E">
      <w:pPr>
        <w:jc w:val="center"/>
        <w:rPr>
          <w:iCs/>
          <w:sz w:val="24"/>
          <w:szCs w:val="24"/>
        </w:rPr>
      </w:pPr>
    </w:p>
    <w:p w:rsidR="00CD6BA3" w:rsidRDefault="00CD6BA3" w:rsidP="00D77F6E">
      <w:pPr>
        <w:jc w:val="center"/>
        <w:rPr>
          <w:iCs/>
          <w:sz w:val="24"/>
          <w:szCs w:val="24"/>
        </w:rPr>
      </w:pPr>
    </w:p>
    <w:p w:rsidR="00CD6BA3" w:rsidRDefault="00CD6BA3" w:rsidP="00D77F6E">
      <w:pPr>
        <w:jc w:val="center"/>
        <w:rPr>
          <w:iCs/>
          <w:sz w:val="24"/>
          <w:szCs w:val="24"/>
        </w:rPr>
      </w:pPr>
    </w:p>
    <w:p w:rsidR="00BC5DA7" w:rsidRPr="0047359D" w:rsidRDefault="00BC5DA7" w:rsidP="00D77F6E">
      <w:pPr>
        <w:jc w:val="center"/>
        <w:rPr>
          <w:iCs/>
          <w:sz w:val="24"/>
          <w:szCs w:val="24"/>
        </w:rPr>
      </w:pPr>
      <w:r w:rsidRPr="0047359D">
        <w:rPr>
          <w:iCs/>
          <w:sz w:val="24"/>
          <w:szCs w:val="24"/>
        </w:rPr>
        <w:lastRenderedPageBreak/>
        <w:t>Основные демографические показатели   по муниципальному образованию</w:t>
      </w:r>
    </w:p>
    <w:p w:rsidR="009815EC" w:rsidRDefault="00BC5DA7" w:rsidP="00CD6BA3">
      <w:pPr>
        <w:rPr>
          <w:sz w:val="24"/>
          <w:szCs w:val="24"/>
        </w:rPr>
      </w:pPr>
      <w:r w:rsidRPr="0047359D">
        <w:rPr>
          <w:sz w:val="24"/>
          <w:szCs w:val="24"/>
        </w:rPr>
        <w:t xml:space="preserve">                                                                               </w:t>
      </w:r>
      <w:r w:rsidR="00CD6BA3">
        <w:rPr>
          <w:sz w:val="24"/>
          <w:szCs w:val="24"/>
        </w:rPr>
        <w:t xml:space="preserve">                             </w:t>
      </w:r>
    </w:p>
    <w:p w:rsidR="00BC5DA7" w:rsidRPr="0047359D" w:rsidRDefault="00BC5DA7" w:rsidP="00861E02">
      <w:pPr>
        <w:jc w:val="right"/>
        <w:rPr>
          <w:sz w:val="24"/>
          <w:szCs w:val="24"/>
        </w:rPr>
      </w:pPr>
      <w:r w:rsidRPr="0047359D">
        <w:rPr>
          <w:sz w:val="24"/>
          <w:szCs w:val="24"/>
        </w:rPr>
        <w:t xml:space="preserve"> ( человек на 1000 населения)</w:t>
      </w:r>
    </w:p>
    <w:tbl>
      <w:tblPr>
        <w:tblpPr w:leftFromText="180" w:rightFromText="180" w:vertAnchor="text" w:tblpX="85"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09"/>
        <w:gridCol w:w="709"/>
        <w:gridCol w:w="708"/>
        <w:gridCol w:w="709"/>
        <w:gridCol w:w="709"/>
        <w:gridCol w:w="709"/>
        <w:gridCol w:w="1276"/>
        <w:gridCol w:w="1276"/>
        <w:gridCol w:w="1276"/>
      </w:tblGrid>
      <w:tr w:rsidR="00BC5DA7" w:rsidRPr="0047359D" w:rsidTr="008712C7">
        <w:trPr>
          <w:cantSplit/>
          <w:trHeight w:val="458"/>
          <w:tblHeader/>
        </w:trPr>
        <w:tc>
          <w:tcPr>
            <w:tcW w:w="1668" w:type="dxa"/>
            <w:vMerge w:val="restart"/>
            <w:vAlign w:val="center"/>
          </w:tcPr>
          <w:p w:rsidR="00BC5DA7" w:rsidRPr="0047359D" w:rsidRDefault="00BC5DA7" w:rsidP="00580552">
            <w:pPr>
              <w:jc w:val="center"/>
              <w:rPr>
                <w:sz w:val="24"/>
                <w:szCs w:val="24"/>
              </w:rPr>
            </w:pPr>
            <w:r w:rsidRPr="0047359D">
              <w:rPr>
                <w:sz w:val="24"/>
                <w:szCs w:val="24"/>
              </w:rPr>
              <w:t>Показатели</w:t>
            </w:r>
          </w:p>
        </w:tc>
        <w:tc>
          <w:tcPr>
            <w:tcW w:w="1418" w:type="dxa"/>
            <w:gridSpan w:val="2"/>
            <w:vAlign w:val="center"/>
          </w:tcPr>
          <w:p w:rsidR="00BC5DA7" w:rsidRPr="0047359D" w:rsidRDefault="00BC5DA7" w:rsidP="00580552">
            <w:pPr>
              <w:jc w:val="center"/>
              <w:rPr>
                <w:sz w:val="24"/>
                <w:szCs w:val="24"/>
              </w:rPr>
            </w:pPr>
          </w:p>
          <w:p w:rsidR="00BC5DA7" w:rsidRPr="0047359D" w:rsidRDefault="00BC5DA7" w:rsidP="00F35F58">
            <w:pPr>
              <w:jc w:val="center"/>
              <w:rPr>
                <w:sz w:val="24"/>
                <w:szCs w:val="24"/>
              </w:rPr>
            </w:pPr>
            <w:r w:rsidRPr="0047359D">
              <w:rPr>
                <w:sz w:val="24"/>
                <w:szCs w:val="24"/>
              </w:rPr>
              <w:t>2017 год</w:t>
            </w:r>
          </w:p>
        </w:tc>
        <w:tc>
          <w:tcPr>
            <w:tcW w:w="1417" w:type="dxa"/>
            <w:gridSpan w:val="2"/>
            <w:vAlign w:val="center"/>
          </w:tcPr>
          <w:p w:rsidR="00BC5DA7" w:rsidRPr="0047359D" w:rsidRDefault="00BC5DA7" w:rsidP="00126E15">
            <w:pPr>
              <w:jc w:val="center"/>
              <w:rPr>
                <w:sz w:val="24"/>
                <w:szCs w:val="24"/>
              </w:rPr>
            </w:pPr>
          </w:p>
          <w:p w:rsidR="00BC5DA7" w:rsidRPr="0047359D" w:rsidRDefault="00BC5DA7" w:rsidP="00F35F58">
            <w:pPr>
              <w:jc w:val="center"/>
              <w:rPr>
                <w:sz w:val="24"/>
                <w:szCs w:val="24"/>
              </w:rPr>
            </w:pPr>
            <w:r w:rsidRPr="0047359D">
              <w:rPr>
                <w:sz w:val="24"/>
                <w:szCs w:val="24"/>
              </w:rPr>
              <w:t>2018 год</w:t>
            </w:r>
          </w:p>
        </w:tc>
        <w:tc>
          <w:tcPr>
            <w:tcW w:w="1418" w:type="dxa"/>
            <w:gridSpan w:val="2"/>
            <w:vAlign w:val="center"/>
          </w:tcPr>
          <w:p w:rsidR="00BC5DA7" w:rsidRPr="0047359D" w:rsidRDefault="00BC5DA7" w:rsidP="00580552">
            <w:pPr>
              <w:jc w:val="center"/>
              <w:rPr>
                <w:sz w:val="24"/>
                <w:szCs w:val="24"/>
              </w:rPr>
            </w:pPr>
          </w:p>
          <w:p w:rsidR="00BC5DA7" w:rsidRPr="0047359D" w:rsidRDefault="00BC5DA7" w:rsidP="00F35F58">
            <w:pPr>
              <w:jc w:val="center"/>
              <w:rPr>
                <w:sz w:val="24"/>
                <w:szCs w:val="24"/>
              </w:rPr>
            </w:pPr>
            <w:r w:rsidRPr="0047359D">
              <w:rPr>
                <w:sz w:val="24"/>
                <w:szCs w:val="24"/>
              </w:rPr>
              <w:t>2019 год</w:t>
            </w:r>
          </w:p>
        </w:tc>
        <w:tc>
          <w:tcPr>
            <w:tcW w:w="1276" w:type="dxa"/>
            <w:vMerge w:val="restart"/>
            <w:textDirection w:val="btLr"/>
          </w:tcPr>
          <w:p w:rsidR="00BC5DA7" w:rsidRPr="0047359D" w:rsidRDefault="00BC5DA7" w:rsidP="008712C7">
            <w:pPr>
              <w:ind w:left="113" w:right="113"/>
              <w:jc w:val="center"/>
              <w:rPr>
                <w:sz w:val="24"/>
                <w:szCs w:val="24"/>
              </w:rPr>
            </w:pPr>
            <w:r w:rsidRPr="0047359D">
              <w:rPr>
                <w:sz w:val="24"/>
                <w:szCs w:val="24"/>
              </w:rPr>
              <w:t>2017год</w:t>
            </w:r>
          </w:p>
          <w:p w:rsidR="00BC5DA7" w:rsidRPr="0047359D" w:rsidRDefault="00BC5DA7" w:rsidP="008712C7">
            <w:pPr>
              <w:ind w:left="113" w:right="113"/>
              <w:jc w:val="center"/>
              <w:rPr>
                <w:sz w:val="24"/>
                <w:szCs w:val="24"/>
              </w:rPr>
            </w:pPr>
            <w:r w:rsidRPr="0047359D">
              <w:rPr>
                <w:sz w:val="24"/>
                <w:szCs w:val="24"/>
              </w:rPr>
              <w:t xml:space="preserve">коэффициент </w:t>
            </w:r>
          </w:p>
          <w:p w:rsidR="00BC5DA7" w:rsidRPr="0047359D" w:rsidRDefault="00BC5DA7" w:rsidP="008712C7">
            <w:pPr>
              <w:ind w:left="113" w:right="113"/>
              <w:jc w:val="center"/>
              <w:rPr>
                <w:sz w:val="24"/>
                <w:szCs w:val="24"/>
              </w:rPr>
            </w:pPr>
            <w:r w:rsidRPr="0047359D">
              <w:rPr>
                <w:sz w:val="24"/>
                <w:szCs w:val="24"/>
              </w:rPr>
              <w:t xml:space="preserve">   сравнения (МО/область)</w:t>
            </w:r>
          </w:p>
        </w:tc>
        <w:tc>
          <w:tcPr>
            <w:tcW w:w="1276" w:type="dxa"/>
            <w:vMerge w:val="restart"/>
            <w:textDirection w:val="btLr"/>
          </w:tcPr>
          <w:p w:rsidR="00BC5DA7" w:rsidRPr="0047359D" w:rsidRDefault="00BC5DA7" w:rsidP="008712C7">
            <w:pPr>
              <w:ind w:left="113" w:right="113"/>
              <w:jc w:val="center"/>
              <w:rPr>
                <w:sz w:val="24"/>
                <w:szCs w:val="24"/>
              </w:rPr>
            </w:pPr>
            <w:r w:rsidRPr="0047359D">
              <w:rPr>
                <w:sz w:val="24"/>
                <w:szCs w:val="24"/>
              </w:rPr>
              <w:t>2018 год</w:t>
            </w:r>
          </w:p>
          <w:p w:rsidR="00BC5DA7" w:rsidRPr="0047359D" w:rsidRDefault="00BC5DA7" w:rsidP="008712C7">
            <w:pPr>
              <w:ind w:left="113" w:right="113"/>
              <w:rPr>
                <w:sz w:val="24"/>
                <w:szCs w:val="24"/>
              </w:rPr>
            </w:pPr>
            <w:r w:rsidRPr="0047359D">
              <w:rPr>
                <w:sz w:val="24"/>
                <w:szCs w:val="24"/>
              </w:rPr>
              <w:t>коэффициент    сравнения (МО/область)</w:t>
            </w:r>
          </w:p>
        </w:tc>
        <w:tc>
          <w:tcPr>
            <w:tcW w:w="1276" w:type="dxa"/>
            <w:vMerge w:val="restart"/>
            <w:textDirection w:val="btLr"/>
          </w:tcPr>
          <w:p w:rsidR="00BC5DA7" w:rsidRPr="0047359D" w:rsidRDefault="00BC5DA7" w:rsidP="008712C7">
            <w:pPr>
              <w:ind w:left="113" w:right="113"/>
              <w:jc w:val="center"/>
              <w:rPr>
                <w:sz w:val="24"/>
                <w:szCs w:val="24"/>
              </w:rPr>
            </w:pPr>
            <w:r w:rsidRPr="0047359D">
              <w:rPr>
                <w:sz w:val="24"/>
                <w:szCs w:val="24"/>
              </w:rPr>
              <w:t>2019 год</w:t>
            </w:r>
          </w:p>
          <w:p w:rsidR="00BC5DA7" w:rsidRPr="0047359D" w:rsidRDefault="00BC5DA7" w:rsidP="008712C7">
            <w:pPr>
              <w:ind w:left="113" w:right="113"/>
              <w:jc w:val="center"/>
              <w:rPr>
                <w:sz w:val="24"/>
                <w:szCs w:val="24"/>
              </w:rPr>
            </w:pPr>
            <w:r w:rsidRPr="0047359D">
              <w:rPr>
                <w:sz w:val="24"/>
                <w:szCs w:val="24"/>
              </w:rPr>
              <w:t>коэффициент    сравнения (МО/область)</w:t>
            </w:r>
          </w:p>
        </w:tc>
      </w:tr>
      <w:tr w:rsidR="00BC5DA7" w:rsidRPr="0047359D" w:rsidTr="008712C7">
        <w:trPr>
          <w:cantSplit/>
          <w:trHeight w:val="1409"/>
          <w:tblHeader/>
        </w:trPr>
        <w:tc>
          <w:tcPr>
            <w:tcW w:w="1668" w:type="dxa"/>
            <w:vMerge/>
            <w:vAlign w:val="center"/>
          </w:tcPr>
          <w:p w:rsidR="00BC5DA7" w:rsidRPr="0047359D" w:rsidRDefault="00BC5DA7" w:rsidP="0032505A">
            <w:pPr>
              <w:jc w:val="center"/>
              <w:rPr>
                <w:b/>
                <w:sz w:val="24"/>
                <w:szCs w:val="24"/>
              </w:rPr>
            </w:pPr>
          </w:p>
        </w:tc>
        <w:tc>
          <w:tcPr>
            <w:tcW w:w="709" w:type="dxa"/>
            <w:textDirection w:val="btLr"/>
            <w:vAlign w:val="center"/>
          </w:tcPr>
          <w:p w:rsidR="00BC5DA7" w:rsidRPr="0047359D" w:rsidRDefault="00BC5DA7" w:rsidP="0032505A">
            <w:pPr>
              <w:ind w:left="113" w:right="113"/>
              <w:jc w:val="center"/>
              <w:rPr>
                <w:sz w:val="24"/>
                <w:szCs w:val="24"/>
              </w:rPr>
            </w:pPr>
            <w:r w:rsidRPr="0047359D">
              <w:rPr>
                <w:sz w:val="24"/>
                <w:szCs w:val="24"/>
              </w:rPr>
              <w:t>МО</w:t>
            </w:r>
          </w:p>
        </w:tc>
        <w:tc>
          <w:tcPr>
            <w:tcW w:w="709" w:type="dxa"/>
            <w:textDirection w:val="btLr"/>
            <w:vAlign w:val="center"/>
          </w:tcPr>
          <w:p w:rsidR="00BC5DA7" w:rsidRPr="0047359D" w:rsidRDefault="00BC5DA7" w:rsidP="0032505A">
            <w:pPr>
              <w:ind w:left="113" w:right="113"/>
              <w:jc w:val="center"/>
              <w:rPr>
                <w:sz w:val="24"/>
                <w:szCs w:val="24"/>
              </w:rPr>
            </w:pPr>
            <w:r w:rsidRPr="0047359D">
              <w:rPr>
                <w:sz w:val="24"/>
                <w:szCs w:val="24"/>
              </w:rPr>
              <w:t>область</w:t>
            </w:r>
          </w:p>
        </w:tc>
        <w:tc>
          <w:tcPr>
            <w:tcW w:w="708" w:type="dxa"/>
            <w:textDirection w:val="btLr"/>
            <w:vAlign w:val="center"/>
          </w:tcPr>
          <w:p w:rsidR="00BC5DA7" w:rsidRPr="0047359D" w:rsidRDefault="00BC5DA7" w:rsidP="0032505A">
            <w:pPr>
              <w:ind w:left="113" w:right="113"/>
              <w:jc w:val="center"/>
              <w:rPr>
                <w:sz w:val="24"/>
                <w:szCs w:val="24"/>
              </w:rPr>
            </w:pPr>
            <w:r w:rsidRPr="0047359D">
              <w:rPr>
                <w:sz w:val="24"/>
                <w:szCs w:val="24"/>
              </w:rPr>
              <w:t>МО</w:t>
            </w:r>
          </w:p>
        </w:tc>
        <w:tc>
          <w:tcPr>
            <w:tcW w:w="709" w:type="dxa"/>
            <w:textDirection w:val="btLr"/>
            <w:vAlign w:val="center"/>
          </w:tcPr>
          <w:p w:rsidR="00BC5DA7" w:rsidRPr="0047359D" w:rsidRDefault="00BC5DA7" w:rsidP="0032505A">
            <w:pPr>
              <w:ind w:left="113" w:right="113"/>
              <w:jc w:val="center"/>
              <w:rPr>
                <w:sz w:val="24"/>
                <w:szCs w:val="24"/>
              </w:rPr>
            </w:pPr>
            <w:r w:rsidRPr="0047359D">
              <w:rPr>
                <w:sz w:val="24"/>
                <w:szCs w:val="24"/>
              </w:rPr>
              <w:t>область</w:t>
            </w:r>
          </w:p>
        </w:tc>
        <w:tc>
          <w:tcPr>
            <w:tcW w:w="709" w:type="dxa"/>
            <w:textDirection w:val="btLr"/>
            <w:vAlign w:val="center"/>
          </w:tcPr>
          <w:p w:rsidR="00BC5DA7" w:rsidRPr="0047359D" w:rsidRDefault="00BC5DA7" w:rsidP="0032505A">
            <w:pPr>
              <w:ind w:left="113" w:right="113"/>
              <w:jc w:val="center"/>
              <w:rPr>
                <w:sz w:val="24"/>
                <w:szCs w:val="24"/>
              </w:rPr>
            </w:pPr>
            <w:r w:rsidRPr="0047359D">
              <w:rPr>
                <w:sz w:val="24"/>
                <w:szCs w:val="24"/>
              </w:rPr>
              <w:t>МО</w:t>
            </w:r>
          </w:p>
        </w:tc>
        <w:tc>
          <w:tcPr>
            <w:tcW w:w="709" w:type="dxa"/>
            <w:textDirection w:val="btLr"/>
            <w:vAlign w:val="center"/>
          </w:tcPr>
          <w:p w:rsidR="00BC5DA7" w:rsidRPr="0047359D" w:rsidRDefault="00BC5DA7" w:rsidP="0032505A">
            <w:pPr>
              <w:ind w:left="113" w:right="113"/>
              <w:jc w:val="center"/>
              <w:rPr>
                <w:sz w:val="24"/>
                <w:szCs w:val="24"/>
              </w:rPr>
            </w:pPr>
            <w:r w:rsidRPr="0047359D">
              <w:rPr>
                <w:sz w:val="24"/>
                <w:szCs w:val="24"/>
              </w:rPr>
              <w:t>область</w:t>
            </w:r>
          </w:p>
        </w:tc>
        <w:tc>
          <w:tcPr>
            <w:tcW w:w="1276" w:type="dxa"/>
            <w:vMerge/>
            <w:textDirection w:val="btLr"/>
          </w:tcPr>
          <w:p w:rsidR="00BC5DA7" w:rsidRPr="0047359D" w:rsidRDefault="00BC5DA7" w:rsidP="0032505A">
            <w:pPr>
              <w:ind w:left="113" w:right="113"/>
              <w:jc w:val="center"/>
              <w:rPr>
                <w:b/>
                <w:sz w:val="24"/>
                <w:szCs w:val="24"/>
              </w:rPr>
            </w:pPr>
          </w:p>
        </w:tc>
        <w:tc>
          <w:tcPr>
            <w:tcW w:w="1276" w:type="dxa"/>
            <w:vMerge/>
            <w:textDirection w:val="btLr"/>
          </w:tcPr>
          <w:p w:rsidR="00BC5DA7" w:rsidRPr="0047359D" w:rsidRDefault="00BC5DA7" w:rsidP="0032505A">
            <w:pPr>
              <w:ind w:left="113" w:right="113"/>
              <w:jc w:val="center"/>
              <w:rPr>
                <w:b/>
                <w:sz w:val="24"/>
                <w:szCs w:val="24"/>
              </w:rPr>
            </w:pPr>
          </w:p>
        </w:tc>
        <w:tc>
          <w:tcPr>
            <w:tcW w:w="1276" w:type="dxa"/>
            <w:vMerge/>
            <w:textDirection w:val="btLr"/>
          </w:tcPr>
          <w:p w:rsidR="00BC5DA7" w:rsidRPr="0047359D" w:rsidRDefault="00BC5DA7" w:rsidP="0032505A">
            <w:pPr>
              <w:ind w:left="113" w:right="113"/>
              <w:jc w:val="center"/>
              <w:rPr>
                <w:b/>
                <w:sz w:val="24"/>
                <w:szCs w:val="24"/>
              </w:rPr>
            </w:pPr>
          </w:p>
        </w:tc>
      </w:tr>
      <w:tr w:rsidR="00BC5DA7" w:rsidRPr="0047359D" w:rsidTr="008712C7">
        <w:tc>
          <w:tcPr>
            <w:tcW w:w="1668" w:type="dxa"/>
            <w:vAlign w:val="center"/>
          </w:tcPr>
          <w:p w:rsidR="00BC5DA7" w:rsidRPr="0047359D" w:rsidRDefault="00BC5DA7" w:rsidP="001148AF">
            <w:pPr>
              <w:jc w:val="both"/>
              <w:rPr>
                <w:sz w:val="24"/>
                <w:szCs w:val="24"/>
              </w:rPr>
            </w:pPr>
            <w:r w:rsidRPr="0047359D">
              <w:rPr>
                <w:sz w:val="24"/>
                <w:szCs w:val="24"/>
              </w:rPr>
              <w:t>Уровень рождаемости</w:t>
            </w:r>
          </w:p>
        </w:tc>
        <w:tc>
          <w:tcPr>
            <w:tcW w:w="709" w:type="dxa"/>
          </w:tcPr>
          <w:p w:rsidR="00BC5DA7" w:rsidRPr="0047359D" w:rsidRDefault="00BC5DA7" w:rsidP="005D1B54">
            <w:pPr>
              <w:jc w:val="center"/>
              <w:rPr>
                <w:bCs/>
                <w:sz w:val="24"/>
                <w:szCs w:val="24"/>
              </w:rPr>
            </w:pPr>
          </w:p>
          <w:p w:rsidR="00BC5DA7" w:rsidRPr="0047359D" w:rsidRDefault="00BC5DA7" w:rsidP="005D1B54">
            <w:pPr>
              <w:jc w:val="center"/>
              <w:rPr>
                <w:bCs/>
                <w:sz w:val="24"/>
                <w:szCs w:val="24"/>
              </w:rPr>
            </w:pPr>
            <w:r w:rsidRPr="0047359D">
              <w:rPr>
                <w:bCs/>
                <w:sz w:val="24"/>
                <w:szCs w:val="24"/>
              </w:rPr>
              <w:t>7,2</w:t>
            </w:r>
          </w:p>
        </w:tc>
        <w:tc>
          <w:tcPr>
            <w:tcW w:w="709" w:type="dxa"/>
          </w:tcPr>
          <w:p w:rsidR="00BC5DA7" w:rsidRPr="0047359D" w:rsidRDefault="00BC5DA7" w:rsidP="005D1B54">
            <w:pPr>
              <w:jc w:val="center"/>
              <w:rPr>
                <w:sz w:val="24"/>
                <w:szCs w:val="24"/>
              </w:rPr>
            </w:pPr>
          </w:p>
          <w:p w:rsidR="00BC5DA7" w:rsidRPr="0047359D" w:rsidRDefault="00BC5DA7" w:rsidP="005D1B54">
            <w:pPr>
              <w:jc w:val="center"/>
              <w:rPr>
                <w:sz w:val="24"/>
                <w:szCs w:val="24"/>
              </w:rPr>
            </w:pPr>
            <w:r w:rsidRPr="0047359D">
              <w:rPr>
                <w:sz w:val="24"/>
                <w:szCs w:val="24"/>
              </w:rPr>
              <w:t>9,7</w:t>
            </w:r>
          </w:p>
        </w:tc>
        <w:tc>
          <w:tcPr>
            <w:tcW w:w="708" w:type="dxa"/>
          </w:tcPr>
          <w:p w:rsidR="00BC5DA7" w:rsidRPr="0047359D" w:rsidRDefault="00BC5DA7" w:rsidP="005D1B54">
            <w:pPr>
              <w:jc w:val="center"/>
              <w:rPr>
                <w:bCs/>
                <w:sz w:val="24"/>
                <w:szCs w:val="24"/>
              </w:rPr>
            </w:pPr>
          </w:p>
          <w:p w:rsidR="00BC5DA7" w:rsidRPr="0047359D" w:rsidRDefault="00BC5DA7" w:rsidP="005D1B54">
            <w:pPr>
              <w:jc w:val="center"/>
              <w:rPr>
                <w:bCs/>
                <w:sz w:val="24"/>
                <w:szCs w:val="24"/>
              </w:rPr>
            </w:pPr>
            <w:r w:rsidRPr="0047359D">
              <w:rPr>
                <w:bCs/>
                <w:sz w:val="24"/>
                <w:szCs w:val="24"/>
              </w:rPr>
              <w:t>6,2</w:t>
            </w:r>
          </w:p>
        </w:tc>
        <w:tc>
          <w:tcPr>
            <w:tcW w:w="709" w:type="dxa"/>
          </w:tcPr>
          <w:p w:rsidR="00BC5DA7" w:rsidRPr="0047359D" w:rsidRDefault="00BC5DA7" w:rsidP="005D1B54">
            <w:pPr>
              <w:jc w:val="center"/>
              <w:rPr>
                <w:bCs/>
                <w:sz w:val="24"/>
                <w:szCs w:val="24"/>
              </w:rPr>
            </w:pPr>
          </w:p>
          <w:p w:rsidR="00BC5DA7" w:rsidRPr="0047359D" w:rsidRDefault="00BC5DA7" w:rsidP="005D1B54">
            <w:pPr>
              <w:jc w:val="center"/>
              <w:rPr>
                <w:bCs/>
                <w:sz w:val="24"/>
                <w:szCs w:val="24"/>
              </w:rPr>
            </w:pPr>
            <w:r w:rsidRPr="0047359D">
              <w:rPr>
                <w:bCs/>
                <w:sz w:val="24"/>
                <w:szCs w:val="24"/>
              </w:rPr>
              <w:t>9,0</w:t>
            </w:r>
          </w:p>
        </w:tc>
        <w:tc>
          <w:tcPr>
            <w:tcW w:w="709" w:type="dxa"/>
          </w:tcPr>
          <w:p w:rsidR="00BC5DA7" w:rsidRPr="0047359D" w:rsidRDefault="00BC5DA7" w:rsidP="005D1B54">
            <w:pPr>
              <w:jc w:val="center"/>
              <w:rPr>
                <w:bCs/>
                <w:sz w:val="24"/>
                <w:szCs w:val="24"/>
              </w:rPr>
            </w:pPr>
          </w:p>
          <w:p w:rsidR="00BC5DA7" w:rsidRPr="0047359D" w:rsidRDefault="00BC5DA7" w:rsidP="005D1B54">
            <w:pPr>
              <w:jc w:val="center"/>
              <w:rPr>
                <w:bCs/>
                <w:sz w:val="24"/>
                <w:szCs w:val="24"/>
              </w:rPr>
            </w:pPr>
            <w:r w:rsidRPr="0047359D">
              <w:rPr>
                <w:bCs/>
                <w:sz w:val="24"/>
                <w:szCs w:val="24"/>
              </w:rPr>
              <w:t>6,2</w:t>
            </w:r>
          </w:p>
        </w:tc>
        <w:tc>
          <w:tcPr>
            <w:tcW w:w="709" w:type="dxa"/>
            <w:vAlign w:val="center"/>
          </w:tcPr>
          <w:p w:rsidR="00BC5DA7" w:rsidRPr="0047359D" w:rsidRDefault="00BC5DA7" w:rsidP="001148AF">
            <w:pPr>
              <w:jc w:val="center"/>
              <w:rPr>
                <w:sz w:val="24"/>
                <w:szCs w:val="24"/>
              </w:rPr>
            </w:pPr>
          </w:p>
          <w:p w:rsidR="00BC5DA7" w:rsidRPr="0047359D" w:rsidRDefault="00BC5DA7" w:rsidP="001148AF">
            <w:pPr>
              <w:jc w:val="center"/>
              <w:rPr>
                <w:sz w:val="24"/>
                <w:szCs w:val="24"/>
              </w:rPr>
            </w:pPr>
            <w:r w:rsidRPr="0047359D">
              <w:rPr>
                <w:sz w:val="24"/>
                <w:szCs w:val="24"/>
              </w:rPr>
              <w:t>7,9</w:t>
            </w:r>
          </w:p>
        </w:tc>
        <w:tc>
          <w:tcPr>
            <w:tcW w:w="1276" w:type="dxa"/>
          </w:tcPr>
          <w:p w:rsidR="00BC5DA7" w:rsidRPr="0047359D" w:rsidRDefault="00BC5DA7" w:rsidP="00DE3DA9">
            <w:pPr>
              <w:jc w:val="center"/>
              <w:rPr>
                <w:sz w:val="24"/>
                <w:szCs w:val="24"/>
              </w:rPr>
            </w:pPr>
          </w:p>
          <w:p w:rsidR="00BC5DA7" w:rsidRPr="0047359D" w:rsidRDefault="00BC5DA7" w:rsidP="00DE3DA9">
            <w:pPr>
              <w:jc w:val="center"/>
              <w:rPr>
                <w:sz w:val="24"/>
                <w:szCs w:val="24"/>
              </w:rPr>
            </w:pPr>
            <w:r w:rsidRPr="0047359D">
              <w:rPr>
                <w:sz w:val="24"/>
                <w:szCs w:val="24"/>
              </w:rPr>
              <w:t>0,74</w:t>
            </w:r>
          </w:p>
        </w:tc>
        <w:tc>
          <w:tcPr>
            <w:tcW w:w="1276" w:type="dxa"/>
          </w:tcPr>
          <w:p w:rsidR="00BC5DA7" w:rsidRPr="0047359D" w:rsidRDefault="00BC5DA7" w:rsidP="00AD1F93">
            <w:pPr>
              <w:jc w:val="center"/>
              <w:rPr>
                <w:sz w:val="24"/>
                <w:szCs w:val="24"/>
              </w:rPr>
            </w:pPr>
          </w:p>
          <w:p w:rsidR="00BC5DA7" w:rsidRPr="0047359D" w:rsidRDefault="00BC5DA7" w:rsidP="00AD1F93">
            <w:pPr>
              <w:jc w:val="center"/>
              <w:rPr>
                <w:sz w:val="24"/>
                <w:szCs w:val="24"/>
              </w:rPr>
            </w:pPr>
            <w:r w:rsidRPr="0047359D">
              <w:rPr>
                <w:sz w:val="24"/>
                <w:szCs w:val="24"/>
              </w:rPr>
              <w:t>0,69</w:t>
            </w:r>
          </w:p>
        </w:tc>
        <w:tc>
          <w:tcPr>
            <w:tcW w:w="1276" w:type="dxa"/>
          </w:tcPr>
          <w:p w:rsidR="00BC5DA7" w:rsidRPr="0047359D" w:rsidRDefault="00BC5DA7" w:rsidP="00AD1F93">
            <w:pPr>
              <w:jc w:val="center"/>
              <w:rPr>
                <w:sz w:val="24"/>
                <w:szCs w:val="24"/>
              </w:rPr>
            </w:pPr>
          </w:p>
          <w:p w:rsidR="00BC5DA7" w:rsidRPr="0047359D" w:rsidRDefault="00BC5DA7" w:rsidP="00AD1F93">
            <w:pPr>
              <w:jc w:val="center"/>
              <w:rPr>
                <w:sz w:val="24"/>
                <w:szCs w:val="24"/>
              </w:rPr>
            </w:pPr>
            <w:r w:rsidRPr="0047359D">
              <w:rPr>
                <w:sz w:val="24"/>
                <w:szCs w:val="24"/>
              </w:rPr>
              <w:t>0,78</w:t>
            </w:r>
          </w:p>
        </w:tc>
      </w:tr>
      <w:tr w:rsidR="00BC5DA7" w:rsidRPr="0047359D" w:rsidTr="008712C7">
        <w:tc>
          <w:tcPr>
            <w:tcW w:w="1668" w:type="dxa"/>
            <w:vAlign w:val="center"/>
          </w:tcPr>
          <w:p w:rsidR="00BC5DA7" w:rsidRPr="0047359D" w:rsidRDefault="00BC5DA7" w:rsidP="001148AF">
            <w:pPr>
              <w:jc w:val="both"/>
              <w:rPr>
                <w:sz w:val="24"/>
                <w:szCs w:val="24"/>
              </w:rPr>
            </w:pPr>
            <w:r w:rsidRPr="0047359D">
              <w:rPr>
                <w:sz w:val="24"/>
                <w:szCs w:val="24"/>
              </w:rPr>
              <w:t>Уровень смертности</w:t>
            </w:r>
          </w:p>
        </w:tc>
        <w:tc>
          <w:tcPr>
            <w:tcW w:w="709" w:type="dxa"/>
            <w:vAlign w:val="center"/>
          </w:tcPr>
          <w:p w:rsidR="00BC5DA7" w:rsidRPr="0047359D" w:rsidRDefault="00BC5DA7" w:rsidP="001148AF">
            <w:pPr>
              <w:jc w:val="center"/>
              <w:rPr>
                <w:bCs/>
                <w:sz w:val="24"/>
                <w:szCs w:val="24"/>
              </w:rPr>
            </w:pPr>
          </w:p>
          <w:p w:rsidR="00BC5DA7" w:rsidRPr="0047359D" w:rsidRDefault="00BC5DA7" w:rsidP="001148AF">
            <w:pPr>
              <w:jc w:val="center"/>
              <w:rPr>
                <w:bCs/>
                <w:sz w:val="24"/>
                <w:szCs w:val="24"/>
              </w:rPr>
            </w:pPr>
            <w:r w:rsidRPr="0047359D">
              <w:rPr>
                <w:bCs/>
                <w:sz w:val="24"/>
                <w:szCs w:val="24"/>
              </w:rPr>
              <w:t>17,3</w:t>
            </w:r>
          </w:p>
        </w:tc>
        <w:tc>
          <w:tcPr>
            <w:tcW w:w="709" w:type="dxa"/>
            <w:vAlign w:val="center"/>
          </w:tcPr>
          <w:p w:rsidR="00BC5DA7" w:rsidRPr="0047359D" w:rsidRDefault="00BC5DA7" w:rsidP="001148AF">
            <w:pPr>
              <w:jc w:val="center"/>
              <w:rPr>
                <w:sz w:val="24"/>
                <w:szCs w:val="24"/>
              </w:rPr>
            </w:pPr>
          </w:p>
          <w:p w:rsidR="00BC5DA7" w:rsidRPr="0047359D" w:rsidRDefault="00BC5DA7" w:rsidP="001148AF">
            <w:pPr>
              <w:jc w:val="center"/>
              <w:rPr>
                <w:sz w:val="24"/>
                <w:szCs w:val="24"/>
              </w:rPr>
            </w:pPr>
            <w:r w:rsidRPr="0047359D">
              <w:rPr>
                <w:sz w:val="24"/>
                <w:szCs w:val="24"/>
              </w:rPr>
              <w:t>15,9</w:t>
            </w:r>
          </w:p>
        </w:tc>
        <w:tc>
          <w:tcPr>
            <w:tcW w:w="708" w:type="dxa"/>
          </w:tcPr>
          <w:p w:rsidR="00BC5DA7" w:rsidRPr="0047359D" w:rsidRDefault="00BC5DA7" w:rsidP="001148AF">
            <w:pPr>
              <w:jc w:val="center"/>
              <w:rPr>
                <w:bCs/>
                <w:sz w:val="24"/>
                <w:szCs w:val="24"/>
              </w:rPr>
            </w:pPr>
          </w:p>
          <w:p w:rsidR="00BC5DA7" w:rsidRPr="0047359D" w:rsidRDefault="00BC5DA7" w:rsidP="001148AF">
            <w:pPr>
              <w:jc w:val="center"/>
              <w:rPr>
                <w:bCs/>
                <w:sz w:val="24"/>
                <w:szCs w:val="24"/>
              </w:rPr>
            </w:pPr>
            <w:r w:rsidRPr="0047359D">
              <w:rPr>
                <w:bCs/>
                <w:sz w:val="24"/>
                <w:szCs w:val="24"/>
              </w:rPr>
              <w:t>18,6</w:t>
            </w:r>
          </w:p>
        </w:tc>
        <w:tc>
          <w:tcPr>
            <w:tcW w:w="709" w:type="dxa"/>
          </w:tcPr>
          <w:p w:rsidR="00BC5DA7" w:rsidRPr="0047359D" w:rsidRDefault="00BC5DA7" w:rsidP="001148AF">
            <w:pPr>
              <w:jc w:val="center"/>
              <w:rPr>
                <w:bCs/>
                <w:sz w:val="24"/>
                <w:szCs w:val="24"/>
              </w:rPr>
            </w:pPr>
          </w:p>
          <w:p w:rsidR="00BC5DA7" w:rsidRPr="0047359D" w:rsidRDefault="00BC5DA7" w:rsidP="001148AF">
            <w:pPr>
              <w:jc w:val="center"/>
              <w:rPr>
                <w:bCs/>
                <w:sz w:val="24"/>
                <w:szCs w:val="24"/>
              </w:rPr>
            </w:pPr>
            <w:r w:rsidRPr="0047359D">
              <w:rPr>
                <w:bCs/>
                <w:sz w:val="24"/>
                <w:szCs w:val="24"/>
              </w:rPr>
              <w:t>16,1</w:t>
            </w:r>
          </w:p>
        </w:tc>
        <w:tc>
          <w:tcPr>
            <w:tcW w:w="709" w:type="dxa"/>
            <w:vAlign w:val="center"/>
          </w:tcPr>
          <w:p w:rsidR="00BC5DA7" w:rsidRPr="0047359D" w:rsidRDefault="00BC5DA7" w:rsidP="001148AF">
            <w:pPr>
              <w:jc w:val="center"/>
              <w:rPr>
                <w:bCs/>
                <w:sz w:val="24"/>
                <w:szCs w:val="24"/>
              </w:rPr>
            </w:pPr>
          </w:p>
          <w:p w:rsidR="00BC5DA7" w:rsidRPr="0047359D" w:rsidRDefault="00BC5DA7" w:rsidP="001148AF">
            <w:pPr>
              <w:jc w:val="center"/>
              <w:rPr>
                <w:bCs/>
                <w:sz w:val="24"/>
                <w:szCs w:val="24"/>
              </w:rPr>
            </w:pPr>
            <w:r w:rsidRPr="0047359D">
              <w:rPr>
                <w:bCs/>
                <w:sz w:val="24"/>
                <w:szCs w:val="24"/>
              </w:rPr>
              <w:t>17,6</w:t>
            </w:r>
          </w:p>
        </w:tc>
        <w:tc>
          <w:tcPr>
            <w:tcW w:w="709" w:type="dxa"/>
            <w:vAlign w:val="center"/>
          </w:tcPr>
          <w:p w:rsidR="00BC5DA7" w:rsidRPr="0047359D" w:rsidRDefault="00BC5DA7" w:rsidP="001148AF">
            <w:pPr>
              <w:jc w:val="center"/>
              <w:rPr>
                <w:sz w:val="24"/>
                <w:szCs w:val="24"/>
              </w:rPr>
            </w:pPr>
          </w:p>
          <w:p w:rsidR="00BC5DA7" w:rsidRPr="0047359D" w:rsidRDefault="00BC5DA7" w:rsidP="001148AF">
            <w:pPr>
              <w:jc w:val="center"/>
              <w:rPr>
                <w:sz w:val="24"/>
                <w:szCs w:val="24"/>
              </w:rPr>
            </w:pPr>
            <w:r w:rsidRPr="0047359D">
              <w:rPr>
                <w:sz w:val="24"/>
                <w:szCs w:val="24"/>
              </w:rPr>
              <w:t>15,8</w:t>
            </w:r>
          </w:p>
        </w:tc>
        <w:tc>
          <w:tcPr>
            <w:tcW w:w="1276" w:type="dxa"/>
            <w:vAlign w:val="bottom"/>
          </w:tcPr>
          <w:p w:rsidR="00BC5DA7" w:rsidRPr="0047359D" w:rsidRDefault="00BC5DA7" w:rsidP="001148AF">
            <w:pPr>
              <w:jc w:val="center"/>
              <w:rPr>
                <w:sz w:val="24"/>
                <w:szCs w:val="24"/>
              </w:rPr>
            </w:pPr>
            <w:r w:rsidRPr="0047359D">
              <w:rPr>
                <w:sz w:val="24"/>
                <w:szCs w:val="24"/>
              </w:rPr>
              <w:t>1,09</w:t>
            </w:r>
          </w:p>
        </w:tc>
        <w:tc>
          <w:tcPr>
            <w:tcW w:w="1276" w:type="dxa"/>
            <w:vAlign w:val="bottom"/>
          </w:tcPr>
          <w:p w:rsidR="00BC5DA7" w:rsidRPr="0047359D" w:rsidRDefault="00BC5DA7" w:rsidP="001148AF">
            <w:pPr>
              <w:jc w:val="center"/>
              <w:rPr>
                <w:sz w:val="24"/>
                <w:szCs w:val="24"/>
              </w:rPr>
            </w:pPr>
            <w:r w:rsidRPr="0047359D">
              <w:rPr>
                <w:sz w:val="24"/>
                <w:szCs w:val="24"/>
              </w:rPr>
              <w:t>1,15</w:t>
            </w:r>
          </w:p>
        </w:tc>
        <w:tc>
          <w:tcPr>
            <w:tcW w:w="1276" w:type="dxa"/>
            <w:vAlign w:val="bottom"/>
          </w:tcPr>
          <w:p w:rsidR="00BC5DA7" w:rsidRPr="0047359D" w:rsidRDefault="00BC5DA7" w:rsidP="001148AF">
            <w:pPr>
              <w:jc w:val="center"/>
              <w:rPr>
                <w:sz w:val="24"/>
                <w:szCs w:val="24"/>
              </w:rPr>
            </w:pPr>
            <w:r w:rsidRPr="0047359D">
              <w:rPr>
                <w:sz w:val="24"/>
                <w:szCs w:val="24"/>
              </w:rPr>
              <w:t>1,11</w:t>
            </w:r>
          </w:p>
        </w:tc>
      </w:tr>
      <w:tr w:rsidR="00BC5DA7" w:rsidRPr="0047359D" w:rsidTr="003D5195">
        <w:tc>
          <w:tcPr>
            <w:tcW w:w="1668" w:type="dxa"/>
            <w:vAlign w:val="center"/>
          </w:tcPr>
          <w:p w:rsidR="00BC5DA7" w:rsidRPr="0047359D" w:rsidRDefault="00BC5DA7" w:rsidP="001148AF">
            <w:pPr>
              <w:rPr>
                <w:sz w:val="24"/>
                <w:szCs w:val="24"/>
              </w:rPr>
            </w:pPr>
            <w:r w:rsidRPr="0047359D">
              <w:rPr>
                <w:sz w:val="24"/>
                <w:szCs w:val="24"/>
              </w:rPr>
              <w:t>Естественный прирост (+), убыль (-) населения</w:t>
            </w:r>
          </w:p>
        </w:tc>
        <w:tc>
          <w:tcPr>
            <w:tcW w:w="709" w:type="dxa"/>
            <w:vAlign w:val="center"/>
          </w:tcPr>
          <w:p w:rsidR="00BC5DA7" w:rsidRPr="0047359D" w:rsidRDefault="00BC5DA7" w:rsidP="003D5195">
            <w:pPr>
              <w:ind w:right="-107"/>
              <w:jc w:val="center"/>
              <w:rPr>
                <w:bCs/>
                <w:sz w:val="24"/>
                <w:szCs w:val="24"/>
              </w:rPr>
            </w:pPr>
            <w:r w:rsidRPr="0047359D">
              <w:rPr>
                <w:bCs/>
                <w:sz w:val="24"/>
                <w:szCs w:val="24"/>
              </w:rPr>
              <w:t>-10,1</w:t>
            </w:r>
          </w:p>
        </w:tc>
        <w:tc>
          <w:tcPr>
            <w:tcW w:w="709" w:type="dxa"/>
            <w:vAlign w:val="center"/>
          </w:tcPr>
          <w:p w:rsidR="00BC5DA7" w:rsidRPr="0047359D" w:rsidRDefault="00BC5DA7" w:rsidP="003D5195">
            <w:pPr>
              <w:jc w:val="center"/>
              <w:rPr>
                <w:sz w:val="24"/>
                <w:szCs w:val="24"/>
              </w:rPr>
            </w:pPr>
            <w:r w:rsidRPr="0047359D">
              <w:rPr>
                <w:sz w:val="24"/>
                <w:szCs w:val="24"/>
              </w:rPr>
              <w:t>-6,2</w:t>
            </w:r>
          </w:p>
        </w:tc>
        <w:tc>
          <w:tcPr>
            <w:tcW w:w="708" w:type="dxa"/>
            <w:vAlign w:val="center"/>
          </w:tcPr>
          <w:p w:rsidR="00BC5DA7" w:rsidRPr="0047359D" w:rsidRDefault="00BC5DA7" w:rsidP="003D5195">
            <w:pPr>
              <w:ind w:right="-108"/>
              <w:jc w:val="center"/>
              <w:rPr>
                <w:bCs/>
                <w:sz w:val="24"/>
                <w:szCs w:val="24"/>
              </w:rPr>
            </w:pPr>
            <w:r w:rsidRPr="0047359D">
              <w:rPr>
                <w:bCs/>
                <w:sz w:val="24"/>
                <w:szCs w:val="24"/>
              </w:rPr>
              <w:t>-12,4</w:t>
            </w:r>
          </w:p>
        </w:tc>
        <w:tc>
          <w:tcPr>
            <w:tcW w:w="709" w:type="dxa"/>
            <w:vAlign w:val="center"/>
          </w:tcPr>
          <w:p w:rsidR="00BC5DA7" w:rsidRPr="0047359D" w:rsidRDefault="00BC5DA7" w:rsidP="003D5195">
            <w:pPr>
              <w:jc w:val="center"/>
              <w:rPr>
                <w:bCs/>
                <w:sz w:val="24"/>
                <w:szCs w:val="24"/>
              </w:rPr>
            </w:pPr>
            <w:r w:rsidRPr="0047359D">
              <w:rPr>
                <w:bCs/>
                <w:sz w:val="24"/>
                <w:szCs w:val="24"/>
              </w:rPr>
              <w:t>-7,1</w:t>
            </w:r>
          </w:p>
        </w:tc>
        <w:tc>
          <w:tcPr>
            <w:tcW w:w="709" w:type="dxa"/>
            <w:vAlign w:val="center"/>
          </w:tcPr>
          <w:p w:rsidR="00BC5DA7" w:rsidRPr="0047359D" w:rsidRDefault="00BC5DA7" w:rsidP="003D5195">
            <w:pPr>
              <w:ind w:right="-107"/>
              <w:jc w:val="center"/>
              <w:rPr>
                <w:bCs/>
                <w:sz w:val="24"/>
                <w:szCs w:val="24"/>
              </w:rPr>
            </w:pPr>
            <w:r w:rsidRPr="0047359D">
              <w:rPr>
                <w:bCs/>
                <w:sz w:val="24"/>
                <w:szCs w:val="24"/>
              </w:rPr>
              <w:t>-11,4</w:t>
            </w:r>
          </w:p>
        </w:tc>
        <w:tc>
          <w:tcPr>
            <w:tcW w:w="709" w:type="dxa"/>
            <w:vAlign w:val="center"/>
          </w:tcPr>
          <w:p w:rsidR="00BC5DA7" w:rsidRPr="0047359D" w:rsidRDefault="00BC5DA7" w:rsidP="003D5195">
            <w:pPr>
              <w:jc w:val="center"/>
              <w:rPr>
                <w:sz w:val="24"/>
                <w:szCs w:val="24"/>
              </w:rPr>
            </w:pPr>
            <w:r w:rsidRPr="0047359D">
              <w:rPr>
                <w:sz w:val="24"/>
                <w:szCs w:val="24"/>
              </w:rPr>
              <w:t>-7,9</w:t>
            </w:r>
          </w:p>
        </w:tc>
        <w:tc>
          <w:tcPr>
            <w:tcW w:w="1276" w:type="dxa"/>
            <w:vAlign w:val="center"/>
          </w:tcPr>
          <w:p w:rsidR="00BC5DA7" w:rsidRPr="0047359D" w:rsidRDefault="00BC5DA7" w:rsidP="003D5195">
            <w:pPr>
              <w:jc w:val="center"/>
              <w:rPr>
                <w:sz w:val="24"/>
                <w:szCs w:val="24"/>
              </w:rPr>
            </w:pPr>
            <w:r w:rsidRPr="0047359D">
              <w:rPr>
                <w:sz w:val="24"/>
                <w:szCs w:val="24"/>
              </w:rPr>
              <w:t>1,63</w:t>
            </w:r>
          </w:p>
        </w:tc>
        <w:tc>
          <w:tcPr>
            <w:tcW w:w="1276" w:type="dxa"/>
            <w:vAlign w:val="center"/>
          </w:tcPr>
          <w:p w:rsidR="00BC5DA7" w:rsidRPr="0047359D" w:rsidRDefault="00BC5DA7" w:rsidP="003D5195">
            <w:pPr>
              <w:jc w:val="center"/>
              <w:rPr>
                <w:sz w:val="24"/>
                <w:szCs w:val="24"/>
              </w:rPr>
            </w:pPr>
            <w:r w:rsidRPr="0047359D">
              <w:rPr>
                <w:sz w:val="24"/>
                <w:szCs w:val="24"/>
              </w:rPr>
              <w:t>1,75</w:t>
            </w:r>
          </w:p>
        </w:tc>
        <w:tc>
          <w:tcPr>
            <w:tcW w:w="1276" w:type="dxa"/>
            <w:vAlign w:val="center"/>
          </w:tcPr>
          <w:p w:rsidR="00BC5DA7" w:rsidRPr="0047359D" w:rsidRDefault="00BC5DA7" w:rsidP="003D5195">
            <w:pPr>
              <w:jc w:val="center"/>
              <w:rPr>
                <w:sz w:val="24"/>
                <w:szCs w:val="24"/>
              </w:rPr>
            </w:pPr>
            <w:r w:rsidRPr="0047359D">
              <w:rPr>
                <w:sz w:val="24"/>
                <w:szCs w:val="24"/>
              </w:rPr>
              <w:t>1,44</w:t>
            </w:r>
          </w:p>
        </w:tc>
      </w:tr>
      <w:tr w:rsidR="00BC5DA7" w:rsidRPr="0047359D" w:rsidTr="003D5195">
        <w:trPr>
          <w:trHeight w:val="181"/>
        </w:trPr>
        <w:tc>
          <w:tcPr>
            <w:tcW w:w="1668" w:type="dxa"/>
            <w:vAlign w:val="center"/>
          </w:tcPr>
          <w:p w:rsidR="00BC5DA7" w:rsidRPr="0047359D" w:rsidRDefault="00BC5DA7" w:rsidP="001148AF">
            <w:pPr>
              <w:rPr>
                <w:sz w:val="24"/>
                <w:szCs w:val="24"/>
              </w:rPr>
            </w:pPr>
            <w:r w:rsidRPr="0047359D">
              <w:rPr>
                <w:sz w:val="24"/>
                <w:szCs w:val="24"/>
              </w:rPr>
              <w:t>Миграционный прирост (+), убыль (-) населения</w:t>
            </w:r>
          </w:p>
        </w:tc>
        <w:tc>
          <w:tcPr>
            <w:tcW w:w="709" w:type="dxa"/>
            <w:vAlign w:val="center"/>
          </w:tcPr>
          <w:p w:rsidR="00BC5DA7" w:rsidRPr="0047359D" w:rsidRDefault="00BC5DA7" w:rsidP="003D5195">
            <w:pPr>
              <w:ind w:right="-107"/>
              <w:jc w:val="center"/>
              <w:rPr>
                <w:bCs/>
                <w:sz w:val="24"/>
                <w:szCs w:val="24"/>
              </w:rPr>
            </w:pPr>
            <w:r w:rsidRPr="0047359D">
              <w:rPr>
                <w:bCs/>
                <w:sz w:val="24"/>
                <w:szCs w:val="24"/>
              </w:rPr>
              <w:t>-13,4</w:t>
            </w:r>
          </w:p>
        </w:tc>
        <w:tc>
          <w:tcPr>
            <w:tcW w:w="709" w:type="dxa"/>
            <w:vAlign w:val="center"/>
          </w:tcPr>
          <w:p w:rsidR="00BC5DA7" w:rsidRPr="0047359D" w:rsidRDefault="00BC5DA7" w:rsidP="003D5195">
            <w:pPr>
              <w:jc w:val="center"/>
              <w:rPr>
                <w:sz w:val="24"/>
                <w:szCs w:val="24"/>
              </w:rPr>
            </w:pPr>
            <w:r w:rsidRPr="0047359D">
              <w:rPr>
                <w:sz w:val="24"/>
                <w:szCs w:val="24"/>
              </w:rPr>
              <w:t>-2,2</w:t>
            </w:r>
          </w:p>
        </w:tc>
        <w:tc>
          <w:tcPr>
            <w:tcW w:w="708" w:type="dxa"/>
            <w:vAlign w:val="center"/>
          </w:tcPr>
          <w:p w:rsidR="00BC5DA7" w:rsidRPr="0047359D" w:rsidRDefault="00BC5DA7" w:rsidP="003D5195">
            <w:pPr>
              <w:ind w:right="-108"/>
              <w:jc w:val="center"/>
              <w:rPr>
                <w:bCs/>
                <w:sz w:val="24"/>
                <w:szCs w:val="24"/>
              </w:rPr>
            </w:pPr>
            <w:r w:rsidRPr="0047359D">
              <w:rPr>
                <w:bCs/>
                <w:sz w:val="24"/>
                <w:szCs w:val="24"/>
              </w:rPr>
              <w:t>-6,5</w:t>
            </w:r>
          </w:p>
        </w:tc>
        <w:tc>
          <w:tcPr>
            <w:tcW w:w="709" w:type="dxa"/>
            <w:vAlign w:val="center"/>
          </w:tcPr>
          <w:p w:rsidR="00BC5DA7" w:rsidRPr="0047359D" w:rsidRDefault="00BC5DA7" w:rsidP="003D5195">
            <w:pPr>
              <w:jc w:val="center"/>
              <w:rPr>
                <w:bCs/>
                <w:sz w:val="24"/>
                <w:szCs w:val="24"/>
              </w:rPr>
            </w:pPr>
            <w:r w:rsidRPr="0047359D">
              <w:rPr>
                <w:bCs/>
                <w:sz w:val="24"/>
                <w:szCs w:val="24"/>
              </w:rPr>
              <w:t>-3,3</w:t>
            </w:r>
          </w:p>
        </w:tc>
        <w:tc>
          <w:tcPr>
            <w:tcW w:w="709" w:type="dxa"/>
            <w:vAlign w:val="center"/>
          </w:tcPr>
          <w:p w:rsidR="00BC5DA7" w:rsidRPr="0047359D" w:rsidRDefault="00BC5DA7" w:rsidP="003D5195">
            <w:pPr>
              <w:ind w:right="-107"/>
              <w:jc w:val="center"/>
              <w:rPr>
                <w:bCs/>
                <w:sz w:val="24"/>
                <w:szCs w:val="24"/>
              </w:rPr>
            </w:pPr>
            <w:r w:rsidRPr="0047359D">
              <w:rPr>
                <w:bCs/>
                <w:sz w:val="24"/>
                <w:szCs w:val="24"/>
              </w:rPr>
              <w:t>-0,82</w:t>
            </w:r>
          </w:p>
        </w:tc>
        <w:tc>
          <w:tcPr>
            <w:tcW w:w="709" w:type="dxa"/>
            <w:vAlign w:val="center"/>
          </w:tcPr>
          <w:p w:rsidR="00BC5DA7" w:rsidRPr="0047359D" w:rsidRDefault="00BC5DA7" w:rsidP="003D5195">
            <w:pPr>
              <w:jc w:val="center"/>
              <w:rPr>
                <w:sz w:val="24"/>
                <w:szCs w:val="24"/>
              </w:rPr>
            </w:pPr>
            <w:r w:rsidRPr="0047359D">
              <w:rPr>
                <w:sz w:val="24"/>
                <w:szCs w:val="24"/>
              </w:rPr>
              <w:t>-0,8</w:t>
            </w:r>
          </w:p>
        </w:tc>
        <w:tc>
          <w:tcPr>
            <w:tcW w:w="1276" w:type="dxa"/>
            <w:vAlign w:val="center"/>
          </w:tcPr>
          <w:p w:rsidR="00BC5DA7" w:rsidRPr="0047359D" w:rsidRDefault="00BC5DA7" w:rsidP="003D5195">
            <w:pPr>
              <w:jc w:val="center"/>
              <w:rPr>
                <w:sz w:val="24"/>
                <w:szCs w:val="24"/>
              </w:rPr>
            </w:pPr>
            <w:r w:rsidRPr="0047359D">
              <w:rPr>
                <w:sz w:val="24"/>
                <w:szCs w:val="24"/>
              </w:rPr>
              <w:t>6,09</w:t>
            </w:r>
          </w:p>
        </w:tc>
        <w:tc>
          <w:tcPr>
            <w:tcW w:w="1276" w:type="dxa"/>
            <w:vAlign w:val="center"/>
          </w:tcPr>
          <w:p w:rsidR="00BC5DA7" w:rsidRPr="0047359D" w:rsidRDefault="00BC5DA7" w:rsidP="003D5195">
            <w:pPr>
              <w:jc w:val="center"/>
              <w:rPr>
                <w:sz w:val="24"/>
                <w:szCs w:val="24"/>
              </w:rPr>
            </w:pPr>
            <w:r w:rsidRPr="0047359D">
              <w:rPr>
                <w:sz w:val="24"/>
                <w:szCs w:val="24"/>
              </w:rPr>
              <w:t>1,97</w:t>
            </w:r>
          </w:p>
        </w:tc>
        <w:tc>
          <w:tcPr>
            <w:tcW w:w="1276" w:type="dxa"/>
            <w:vAlign w:val="center"/>
          </w:tcPr>
          <w:p w:rsidR="00BC5DA7" w:rsidRPr="0047359D" w:rsidRDefault="00BC5DA7" w:rsidP="003D5195">
            <w:pPr>
              <w:jc w:val="center"/>
              <w:rPr>
                <w:sz w:val="24"/>
                <w:szCs w:val="24"/>
              </w:rPr>
            </w:pPr>
            <w:r w:rsidRPr="0047359D">
              <w:rPr>
                <w:sz w:val="24"/>
                <w:szCs w:val="24"/>
              </w:rPr>
              <w:t>1,03</w:t>
            </w:r>
          </w:p>
        </w:tc>
      </w:tr>
    </w:tbl>
    <w:p w:rsidR="00BC5DA7" w:rsidRPr="0047359D" w:rsidRDefault="00BC5DA7" w:rsidP="00CE1FFD">
      <w:pPr>
        <w:jc w:val="center"/>
        <w:rPr>
          <w:sz w:val="24"/>
          <w:szCs w:val="24"/>
        </w:rPr>
      </w:pPr>
    </w:p>
    <w:p w:rsidR="00BC5DA7" w:rsidRPr="0047359D" w:rsidRDefault="00BC5DA7" w:rsidP="00CE1FFD">
      <w:pPr>
        <w:jc w:val="center"/>
        <w:rPr>
          <w:sz w:val="24"/>
          <w:szCs w:val="24"/>
        </w:rPr>
      </w:pPr>
    </w:p>
    <w:tbl>
      <w:tblPr>
        <w:tblpPr w:leftFromText="180" w:rightFromText="180" w:vertAnchor="text" w:tblpX="85"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76"/>
        <w:gridCol w:w="1276"/>
        <w:gridCol w:w="992"/>
        <w:gridCol w:w="992"/>
        <w:gridCol w:w="1276"/>
        <w:gridCol w:w="1417"/>
      </w:tblGrid>
      <w:tr w:rsidR="00BC5DA7" w:rsidRPr="0047359D" w:rsidTr="007801FE">
        <w:trPr>
          <w:cantSplit/>
          <w:trHeight w:val="1266"/>
          <w:tblHeader/>
        </w:trPr>
        <w:tc>
          <w:tcPr>
            <w:tcW w:w="2518" w:type="dxa"/>
            <w:vMerge w:val="restart"/>
            <w:vAlign w:val="center"/>
          </w:tcPr>
          <w:p w:rsidR="00BC5DA7" w:rsidRPr="0047359D" w:rsidRDefault="00BC5DA7" w:rsidP="00F01845">
            <w:pPr>
              <w:jc w:val="center"/>
              <w:rPr>
                <w:color w:val="000000"/>
                <w:sz w:val="24"/>
                <w:szCs w:val="24"/>
              </w:rPr>
            </w:pPr>
            <w:r w:rsidRPr="0047359D">
              <w:rPr>
                <w:color w:val="000000"/>
                <w:sz w:val="24"/>
                <w:szCs w:val="24"/>
              </w:rPr>
              <w:t>Показатели</w:t>
            </w:r>
          </w:p>
        </w:tc>
        <w:tc>
          <w:tcPr>
            <w:tcW w:w="2552" w:type="dxa"/>
            <w:gridSpan w:val="2"/>
            <w:vAlign w:val="center"/>
          </w:tcPr>
          <w:p w:rsidR="00BC5DA7" w:rsidRPr="0047359D" w:rsidRDefault="00BC5DA7" w:rsidP="00F01845">
            <w:pPr>
              <w:jc w:val="center"/>
              <w:rPr>
                <w:color w:val="000000"/>
                <w:sz w:val="24"/>
                <w:szCs w:val="24"/>
              </w:rPr>
            </w:pPr>
          </w:p>
          <w:p w:rsidR="00BC5DA7" w:rsidRPr="0047359D" w:rsidRDefault="00BC5DA7" w:rsidP="00F01845">
            <w:pPr>
              <w:jc w:val="center"/>
              <w:rPr>
                <w:color w:val="000000"/>
                <w:sz w:val="24"/>
                <w:szCs w:val="24"/>
              </w:rPr>
            </w:pPr>
            <w:r w:rsidRPr="0047359D">
              <w:rPr>
                <w:color w:val="000000"/>
                <w:sz w:val="24"/>
                <w:szCs w:val="24"/>
              </w:rPr>
              <w:t>2020 год</w:t>
            </w:r>
          </w:p>
        </w:tc>
        <w:tc>
          <w:tcPr>
            <w:tcW w:w="1984" w:type="dxa"/>
            <w:gridSpan w:val="2"/>
          </w:tcPr>
          <w:p w:rsidR="00BC5DA7" w:rsidRPr="0047359D" w:rsidRDefault="00BC5DA7" w:rsidP="00DC6C26">
            <w:pPr>
              <w:jc w:val="center"/>
              <w:rPr>
                <w:color w:val="000000"/>
                <w:sz w:val="24"/>
                <w:szCs w:val="24"/>
              </w:rPr>
            </w:pPr>
          </w:p>
          <w:p w:rsidR="00BC5DA7" w:rsidRPr="0047359D" w:rsidRDefault="00BC5DA7" w:rsidP="00DC6C26">
            <w:pPr>
              <w:jc w:val="center"/>
              <w:rPr>
                <w:color w:val="000000"/>
                <w:sz w:val="24"/>
                <w:szCs w:val="24"/>
              </w:rPr>
            </w:pPr>
            <w:r w:rsidRPr="0047359D">
              <w:rPr>
                <w:color w:val="000000"/>
                <w:sz w:val="24"/>
                <w:szCs w:val="24"/>
              </w:rPr>
              <w:t>2021 год</w:t>
            </w:r>
          </w:p>
        </w:tc>
        <w:tc>
          <w:tcPr>
            <w:tcW w:w="1276" w:type="dxa"/>
            <w:vMerge w:val="restart"/>
          </w:tcPr>
          <w:p w:rsidR="00BC5DA7" w:rsidRPr="0047359D" w:rsidRDefault="00BC5DA7" w:rsidP="007801FE">
            <w:pPr>
              <w:jc w:val="center"/>
              <w:rPr>
                <w:color w:val="000000"/>
                <w:sz w:val="24"/>
                <w:szCs w:val="24"/>
              </w:rPr>
            </w:pPr>
            <w:r w:rsidRPr="0047359D">
              <w:rPr>
                <w:color w:val="000000"/>
                <w:sz w:val="24"/>
                <w:szCs w:val="24"/>
              </w:rPr>
              <w:t>2020 год</w:t>
            </w:r>
          </w:p>
          <w:p w:rsidR="00BC5DA7" w:rsidRPr="0047359D" w:rsidRDefault="00BC5DA7" w:rsidP="007801FE">
            <w:pPr>
              <w:jc w:val="center"/>
              <w:rPr>
                <w:color w:val="000000"/>
                <w:sz w:val="24"/>
                <w:szCs w:val="24"/>
              </w:rPr>
            </w:pPr>
            <w:r w:rsidRPr="0047359D">
              <w:rPr>
                <w:color w:val="000000"/>
                <w:sz w:val="24"/>
                <w:szCs w:val="24"/>
              </w:rPr>
              <w:t xml:space="preserve">коэффициент </w:t>
            </w:r>
          </w:p>
          <w:p w:rsidR="00BC5DA7" w:rsidRPr="0047359D" w:rsidRDefault="00BC5DA7" w:rsidP="007801FE">
            <w:pPr>
              <w:jc w:val="center"/>
              <w:rPr>
                <w:color w:val="000000"/>
                <w:sz w:val="24"/>
                <w:szCs w:val="24"/>
              </w:rPr>
            </w:pPr>
            <w:r w:rsidRPr="0047359D">
              <w:rPr>
                <w:color w:val="000000"/>
                <w:sz w:val="24"/>
                <w:szCs w:val="24"/>
              </w:rPr>
              <w:t xml:space="preserve">   сравнения (МО/область)</w:t>
            </w:r>
          </w:p>
        </w:tc>
        <w:tc>
          <w:tcPr>
            <w:tcW w:w="1417" w:type="dxa"/>
            <w:vMerge w:val="restart"/>
          </w:tcPr>
          <w:p w:rsidR="00BC5DA7" w:rsidRPr="0047359D" w:rsidRDefault="00BC5DA7" w:rsidP="007801FE">
            <w:pPr>
              <w:jc w:val="center"/>
              <w:rPr>
                <w:color w:val="000000"/>
                <w:sz w:val="24"/>
                <w:szCs w:val="24"/>
              </w:rPr>
            </w:pPr>
            <w:r w:rsidRPr="0047359D">
              <w:rPr>
                <w:color w:val="000000"/>
                <w:sz w:val="24"/>
                <w:szCs w:val="24"/>
              </w:rPr>
              <w:t>2021 год</w:t>
            </w:r>
          </w:p>
          <w:p w:rsidR="00BC5DA7" w:rsidRPr="0047359D" w:rsidRDefault="00BC5DA7" w:rsidP="007801FE">
            <w:pPr>
              <w:jc w:val="center"/>
              <w:rPr>
                <w:color w:val="000000"/>
                <w:sz w:val="24"/>
                <w:szCs w:val="24"/>
              </w:rPr>
            </w:pPr>
            <w:r w:rsidRPr="0047359D">
              <w:rPr>
                <w:color w:val="000000"/>
                <w:sz w:val="24"/>
                <w:szCs w:val="24"/>
              </w:rPr>
              <w:t xml:space="preserve">коэффициент </w:t>
            </w:r>
          </w:p>
          <w:p w:rsidR="00BC5DA7" w:rsidRPr="0047359D" w:rsidRDefault="00BC5DA7" w:rsidP="007801FE">
            <w:pPr>
              <w:jc w:val="center"/>
              <w:rPr>
                <w:color w:val="000000"/>
                <w:sz w:val="24"/>
                <w:szCs w:val="24"/>
              </w:rPr>
            </w:pPr>
            <w:r w:rsidRPr="0047359D">
              <w:rPr>
                <w:color w:val="000000"/>
                <w:sz w:val="24"/>
                <w:szCs w:val="24"/>
              </w:rPr>
              <w:t xml:space="preserve">   сравнения (МО/область)</w:t>
            </w:r>
          </w:p>
        </w:tc>
      </w:tr>
      <w:tr w:rsidR="00BC5DA7" w:rsidRPr="0047359D" w:rsidTr="00BD6354">
        <w:trPr>
          <w:cantSplit/>
          <w:trHeight w:val="1134"/>
          <w:tblHeader/>
        </w:trPr>
        <w:tc>
          <w:tcPr>
            <w:tcW w:w="2518" w:type="dxa"/>
            <w:vMerge/>
            <w:vAlign w:val="center"/>
          </w:tcPr>
          <w:p w:rsidR="00BC5DA7" w:rsidRPr="0047359D" w:rsidRDefault="00BC5DA7" w:rsidP="00F01845">
            <w:pPr>
              <w:jc w:val="center"/>
              <w:rPr>
                <w:b/>
                <w:color w:val="000000"/>
                <w:sz w:val="24"/>
                <w:szCs w:val="24"/>
              </w:rPr>
            </w:pPr>
          </w:p>
        </w:tc>
        <w:tc>
          <w:tcPr>
            <w:tcW w:w="1276" w:type="dxa"/>
            <w:textDirection w:val="btLr"/>
            <w:vAlign w:val="center"/>
          </w:tcPr>
          <w:p w:rsidR="00BC5DA7" w:rsidRPr="0047359D" w:rsidRDefault="00BC5DA7" w:rsidP="00F01845">
            <w:pPr>
              <w:ind w:left="113" w:right="113"/>
              <w:jc w:val="center"/>
              <w:rPr>
                <w:color w:val="000000"/>
                <w:sz w:val="24"/>
                <w:szCs w:val="24"/>
              </w:rPr>
            </w:pPr>
            <w:r w:rsidRPr="0047359D">
              <w:rPr>
                <w:color w:val="000000"/>
                <w:sz w:val="24"/>
                <w:szCs w:val="24"/>
              </w:rPr>
              <w:t>МО</w:t>
            </w:r>
          </w:p>
        </w:tc>
        <w:tc>
          <w:tcPr>
            <w:tcW w:w="1276" w:type="dxa"/>
            <w:textDirection w:val="btLr"/>
            <w:vAlign w:val="center"/>
          </w:tcPr>
          <w:p w:rsidR="00BC5DA7" w:rsidRPr="0047359D" w:rsidRDefault="00BC5DA7" w:rsidP="00F01845">
            <w:pPr>
              <w:ind w:left="113" w:right="113"/>
              <w:jc w:val="center"/>
              <w:rPr>
                <w:color w:val="000000"/>
                <w:sz w:val="24"/>
                <w:szCs w:val="24"/>
              </w:rPr>
            </w:pPr>
            <w:r w:rsidRPr="0047359D">
              <w:rPr>
                <w:color w:val="000000"/>
                <w:sz w:val="24"/>
                <w:szCs w:val="24"/>
              </w:rPr>
              <w:t>область</w:t>
            </w:r>
          </w:p>
        </w:tc>
        <w:tc>
          <w:tcPr>
            <w:tcW w:w="992" w:type="dxa"/>
            <w:textDirection w:val="btLr"/>
          </w:tcPr>
          <w:p w:rsidR="00BC5DA7" w:rsidRPr="0047359D" w:rsidRDefault="00BC5DA7" w:rsidP="00DC6C26">
            <w:pPr>
              <w:ind w:left="113" w:right="113"/>
              <w:jc w:val="center"/>
              <w:rPr>
                <w:color w:val="000000"/>
                <w:sz w:val="24"/>
                <w:szCs w:val="24"/>
              </w:rPr>
            </w:pPr>
            <w:r w:rsidRPr="0047359D">
              <w:rPr>
                <w:color w:val="000000"/>
                <w:sz w:val="24"/>
                <w:szCs w:val="24"/>
              </w:rPr>
              <w:t>МО</w:t>
            </w:r>
          </w:p>
        </w:tc>
        <w:tc>
          <w:tcPr>
            <w:tcW w:w="992" w:type="dxa"/>
            <w:textDirection w:val="btLr"/>
          </w:tcPr>
          <w:p w:rsidR="00BC5DA7" w:rsidRPr="0047359D" w:rsidRDefault="00BC5DA7" w:rsidP="00DC6C26">
            <w:pPr>
              <w:ind w:left="113" w:right="113"/>
              <w:jc w:val="center"/>
              <w:rPr>
                <w:color w:val="000000"/>
                <w:sz w:val="24"/>
                <w:szCs w:val="24"/>
              </w:rPr>
            </w:pPr>
            <w:r w:rsidRPr="0047359D">
              <w:rPr>
                <w:color w:val="000000"/>
                <w:sz w:val="24"/>
                <w:szCs w:val="24"/>
              </w:rPr>
              <w:t>область</w:t>
            </w:r>
          </w:p>
        </w:tc>
        <w:tc>
          <w:tcPr>
            <w:tcW w:w="1276" w:type="dxa"/>
            <w:vMerge/>
            <w:textDirection w:val="btLr"/>
          </w:tcPr>
          <w:p w:rsidR="00BC5DA7" w:rsidRPr="0047359D" w:rsidRDefault="00BC5DA7" w:rsidP="00F01845">
            <w:pPr>
              <w:ind w:left="113" w:right="113"/>
              <w:jc w:val="center"/>
              <w:rPr>
                <w:b/>
                <w:color w:val="000000"/>
                <w:sz w:val="24"/>
                <w:szCs w:val="24"/>
              </w:rPr>
            </w:pPr>
          </w:p>
        </w:tc>
        <w:tc>
          <w:tcPr>
            <w:tcW w:w="1417" w:type="dxa"/>
            <w:vMerge/>
            <w:textDirection w:val="btLr"/>
          </w:tcPr>
          <w:p w:rsidR="00BC5DA7" w:rsidRPr="0047359D" w:rsidRDefault="00BC5DA7" w:rsidP="00F01845">
            <w:pPr>
              <w:ind w:left="113" w:right="113"/>
              <w:jc w:val="center"/>
              <w:rPr>
                <w:b/>
                <w:color w:val="000000"/>
                <w:sz w:val="24"/>
                <w:szCs w:val="24"/>
              </w:rPr>
            </w:pPr>
          </w:p>
        </w:tc>
      </w:tr>
      <w:tr w:rsidR="00BC5DA7" w:rsidRPr="0047359D" w:rsidTr="00BD6354">
        <w:tc>
          <w:tcPr>
            <w:tcW w:w="2518" w:type="dxa"/>
            <w:vAlign w:val="center"/>
          </w:tcPr>
          <w:p w:rsidR="00BC5DA7" w:rsidRPr="0047359D" w:rsidRDefault="00BC5DA7" w:rsidP="00DC6C26">
            <w:pPr>
              <w:jc w:val="both"/>
              <w:rPr>
                <w:color w:val="000000"/>
                <w:sz w:val="24"/>
                <w:szCs w:val="24"/>
              </w:rPr>
            </w:pPr>
            <w:r w:rsidRPr="0047359D">
              <w:rPr>
                <w:color w:val="000000"/>
                <w:sz w:val="24"/>
                <w:szCs w:val="24"/>
              </w:rPr>
              <w:t>Уровень рождаемости</w:t>
            </w:r>
          </w:p>
        </w:tc>
        <w:tc>
          <w:tcPr>
            <w:tcW w:w="1276" w:type="dxa"/>
          </w:tcPr>
          <w:p w:rsidR="00BC5DA7" w:rsidRPr="0047359D" w:rsidRDefault="00BC5DA7" w:rsidP="00DC6C26">
            <w:pPr>
              <w:jc w:val="center"/>
              <w:rPr>
                <w:bCs/>
                <w:color w:val="000000"/>
                <w:sz w:val="24"/>
                <w:szCs w:val="24"/>
              </w:rPr>
            </w:pPr>
            <w:r w:rsidRPr="0047359D">
              <w:rPr>
                <w:bCs/>
                <w:color w:val="000000"/>
                <w:sz w:val="24"/>
                <w:szCs w:val="24"/>
              </w:rPr>
              <w:t>6,1</w:t>
            </w:r>
          </w:p>
        </w:tc>
        <w:tc>
          <w:tcPr>
            <w:tcW w:w="1276" w:type="dxa"/>
          </w:tcPr>
          <w:p w:rsidR="00BC5DA7" w:rsidRPr="0047359D" w:rsidRDefault="00BC5DA7" w:rsidP="00DC6C26">
            <w:pPr>
              <w:jc w:val="center"/>
              <w:rPr>
                <w:color w:val="000000"/>
                <w:sz w:val="24"/>
                <w:szCs w:val="24"/>
              </w:rPr>
            </w:pPr>
            <w:r w:rsidRPr="0047359D">
              <w:rPr>
                <w:color w:val="000000"/>
                <w:sz w:val="24"/>
                <w:szCs w:val="24"/>
              </w:rPr>
              <w:t>7,67</w:t>
            </w:r>
          </w:p>
        </w:tc>
        <w:tc>
          <w:tcPr>
            <w:tcW w:w="992" w:type="dxa"/>
          </w:tcPr>
          <w:p w:rsidR="00BC5DA7" w:rsidRPr="0047359D" w:rsidRDefault="00BC5DA7" w:rsidP="00DC6C26">
            <w:pPr>
              <w:jc w:val="center"/>
              <w:rPr>
                <w:color w:val="000000"/>
                <w:sz w:val="24"/>
                <w:szCs w:val="24"/>
              </w:rPr>
            </w:pPr>
            <w:r w:rsidRPr="0047359D">
              <w:rPr>
                <w:color w:val="000000"/>
                <w:sz w:val="24"/>
                <w:szCs w:val="24"/>
              </w:rPr>
              <w:t>6,4</w:t>
            </w:r>
          </w:p>
        </w:tc>
        <w:tc>
          <w:tcPr>
            <w:tcW w:w="992" w:type="dxa"/>
          </w:tcPr>
          <w:p w:rsidR="00BC5DA7" w:rsidRPr="0047359D" w:rsidRDefault="00BC5DA7" w:rsidP="00DC6C26">
            <w:pPr>
              <w:jc w:val="center"/>
              <w:rPr>
                <w:color w:val="000000"/>
                <w:sz w:val="24"/>
                <w:szCs w:val="24"/>
              </w:rPr>
            </w:pPr>
            <w:r w:rsidRPr="0047359D">
              <w:rPr>
                <w:color w:val="000000"/>
                <w:sz w:val="24"/>
                <w:szCs w:val="24"/>
              </w:rPr>
              <w:t xml:space="preserve">7,5  </w:t>
            </w:r>
          </w:p>
        </w:tc>
        <w:tc>
          <w:tcPr>
            <w:tcW w:w="1276" w:type="dxa"/>
          </w:tcPr>
          <w:p w:rsidR="00BC5DA7" w:rsidRPr="0047359D" w:rsidRDefault="00BC5DA7" w:rsidP="00DC6C26">
            <w:pPr>
              <w:jc w:val="center"/>
              <w:rPr>
                <w:color w:val="000000"/>
                <w:sz w:val="24"/>
                <w:szCs w:val="24"/>
              </w:rPr>
            </w:pPr>
            <w:r w:rsidRPr="0047359D">
              <w:rPr>
                <w:color w:val="000000"/>
                <w:sz w:val="24"/>
                <w:szCs w:val="24"/>
              </w:rPr>
              <w:t>0,79</w:t>
            </w:r>
          </w:p>
        </w:tc>
        <w:tc>
          <w:tcPr>
            <w:tcW w:w="1417" w:type="dxa"/>
          </w:tcPr>
          <w:p w:rsidR="00BC5DA7" w:rsidRPr="0047359D" w:rsidRDefault="00BC5DA7" w:rsidP="00DC6C26">
            <w:pPr>
              <w:jc w:val="center"/>
              <w:rPr>
                <w:color w:val="000000"/>
                <w:sz w:val="24"/>
                <w:szCs w:val="24"/>
              </w:rPr>
            </w:pPr>
            <w:r w:rsidRPr="0047359D">
              <w:rPr>
                <w:color w:val="000000"/>
                <w:sz w:val="24"/>
                <w:szCs w:val="24"/>
              </w:rPr>
              <w:t>0,85</w:t>
            </w:r>
          </w:p>
        </w:tc>
      </w:tr>
      <w:tr w:rsidR="00BC5DA7" w:rsidRPr="0047359D" w:rsidTr="00BD6354">
        <w:tc>
          <w:tcPr>
            <w:tcW w:w="2518" w:type="dxa"/>
            <w:vAlign w:val="center"/>
          </w:tcPr>
          <w:p w:rsidR="00BC5DA7" w:rsidRPr="0047359D" w:rsidRDefault="00BC5DA7" w:rsidP="00DC6C26">
            <w:pPr>
              <w:jc w:val="both"/>
              <w:rPr>
                <w:color w:val="000000"/>
                <w:sz w:val="24"/>
                <w:szCs w:val="24"/>
              </w:rPr>
            </w:pPr>
            <w:r w:rsidRPr="0047359D">
              <w:rPr>
                <w:color w:val="000000"/>
                <w:sz w:val="24"/>
                <w:szCs w:val="24"/>
              </w:rPr>
              <w:t>Уровень смертности</w:t>
            </w:r>
          </w:p>
        </w:tc>
        <w:tc>
          <w:tcPr>
            <w:tcW w:w="1276" w:type="dxa"/>
            <w:vAlign w:val="center"/>
          </w:tcPr>
          <w:p w:rsidR="00BC5DA7" w:rsidRPr="0047359D" w:rsidRDefault="00BC5DA7" w:rsidP="00DC6C26">
            <w:pPr>
              <w:jc w:val="center"/>
              <w:rPr>
                <w:bCs/>
                <w:color w:val="000000"/>
                <w:sz w:val="24"/>
                <w:szCs w:val="24"/>
              </w:rPr>
            </w:pPr>
            <w:r w:rsidRPr="0047359D">
              <w:rPr>
                <w:bCs/>
                <w:color w:val="000000"/>
                <w:sz w:val="24"/>
                <w:szCs w:val="24"/>
              </w:rPr>
              <w:t>20,4</w:t>
            </w:r>
          </w:p>
        </w:tc>
        <w:tc>
          <w:tcPr>
            <w:tcW w:w="1276" w:type="dxa"/>
            <w:vAlign w:val="center"/>
          </w:tcPr>
          <w:p w:rsidR="00BC5DA7" w:rsidRPr="0047359D" w:rsidRDefault="00BC5DA7" w:rsidP="00DC6C26">
            <w:pPr>
              <w:jc w:val="center"/>
              <w:rPr>
                <w:color w:val="000000"/>
                <w:sz w:val="24"/>
                <w:szCs w:val="24"/>
              </w:rPr>
            </w:pPr>
            <w:r w:rsidRPr="0047359D">
              <w:rPr>
                <w:color w:val="000000"/>
                <w:sz w:val="24"/>
                <w:szCs w:val="24"/>
              </w:rPr>
              <w:t>17,7</w:t>
            </w:r>
          </w:p>
        </w:tc>
        <w:tc>
          <w:tcPr>
            <w:tcW w:w="992" w:type="dxa"/>
            <w:vAlign w:val="bottom"/>
          </w:tcPr>
          <w:p w:rsidR="00BC5DA7" w:rsidRPr="0047359D" w:rsidRDefault="00BC5DA7" w:rsidP="00DC6C26">
            <w:pPr>
              <w:jc w:val="center"/>
              <w:rPr>
                <w:color w:val="000000"/>
                <w:sz w:val="24"/>
                <w:szCs w:val="24"/>
              </w:rPr>
            </w:pPr>
            <w:r w:rsidRPr="0047359D">
              <w:rPr>
                <w:color w:val="000000"/>
                <w:sz w:val="24"/>
                <w:szCs w:val="24"/>
              </w:rPr>
              <w:t>24,2</w:t>
            </w:r>
          </w:p>
        </w:tc>
        <w:tc>
          <w:tcPr>
            <w:tcW w:w="992" w:type="dxa"/>
            <w:vAlign w:val="bottom"/>
          </w:tcPr>
          <w:p w:rsidR="00BC5DA7" w:rsidRPr="0047359D" w:rsidRDefault="00BC5DA7" w:rsidP="00DC6C26">
            <w:pPr>
              <w:jc w:val="center"/>
              <w:rPr>
                <w:color w:val="000000"/>
                <w:sz w:val="24"/>
                <w:szCs w:val="24"/>
              </w:rPr>
            </w:pPr>
            <w:r w:rsidRPr="0047359D">
              <w:rPr>
                <w:color w:val="000000"/>
                <w:sz w:val="24"/>
                <w:szCs w:val="24"/>
              </w:rPr>
              <w:t>20,4</w:t>
            </w:r>
          </w:p>
        </w:tc>
        <w:tc>
          <w:tcPr>
            <w:tcW w:w="1276" w:type="dxa"/>
            <w:vAlign w:val="bottom"/>
          </w:tcPr>
          <w:p w:rsidR="00BC5DA7" w:rsidRPr="0047359D" w:rsidRDefault="00BC5DA7" w:rsidP="00DC6C26">
            <w:pPr>
              <w:jc w:val="center"/>
              <w:rPr>
                <w:color w:val="000000"/>
                <w:sz w:val="24"/>
                <w:szCs w:val="24"/>
              </w:rPr>
            </w:pPr>
            <w:r w:rsidRPr="0047359D">
              <w:rPr>
                <w:color w:val="000000"/>
                <w:sz w:val="24"/>
                <w:szCs w:val="24"/>
              </w:rPr>
              <w:t>1,15</w:t>
            </w:r>
          </w:p>
        </w:tc>
        <w:tc>
          <w:tcPr>
            <w:tcW w:w="1417" w:type="dxa"/>
          </w:tcPr>
          <w:p w:rsidR="00BC5DA7" w:rsidRPr="0047359D" w:rsidRDefault="00BC5DA7" w:rsidP="00DC6C26">
            <w:pPr>
              <w:jc w:val="center"/>
              <w:rPr>
                <w:color w:val="000000"/>
                <w:sz w:val="24"/>
                <w:szCs w:val="24"/>
              </w:rPr>
            </w:pPr>
            <w:r w:rsidRPr="0047359D">
              <w:rPr>
                <w:color w:val="000000"/>
                <w:sz w:val="24"/>
                <w:szCs w:val="24"/>
              </w:rPr>
              <w:t>1,18</w:t>
            </w:r>
          </w:p>
        </w:tc>
      </w:tr>
      <w:tr w:rsidR="00BC5DA7" w:rsidRPr="0047359D" w:rsidTr="00BD6354">
        <w:tc>
          <w:tcPr>
            <w:tcW w:w="2518" w:type="dxa"/>
            <w:vAlign w:val="center"/>
          </w:tcPr>
          <w:p w:rsidR="00BC5DA7" w:rsidRPr="0047359D" w:rsidRDefault="00BC5DA7" w:rsidP="00DC6C26">
            <w:pPr>
              <w:rPr>
                <w:color w:val="000000"/>
                <w:sz w:val="24"/>
                <w:szCs w:val="24"/>
              </w:rPr>
            </w:pPr>
            <w:r w:rsidRPr="0047359D">
              <w:rPr>
                <w:color w:val="000000"/>
                <w:sz w:val="24"/>
                <w:szCs w:val="24"/>
              </w:rPr>
              <w:t>Естественный прирост (+), убыль (-) населения</w:t>
            </w:r>
          </w:p>
        </w:tc>
        <w:tc>
          <w:tcPr>
            <w:tcW w:w="1276" w:type="dxa"/>
            <w:vAlign w:val="center"/>
          </w:tcPr>
          <w:p w:rsidR="00BC5DA7" w:rsidRPr="0047359D" w:rsidRDefault="00BC5DA7" w:rsidP="00DC6C26">
            <w:pPr>
              <w:ind w:right="-107"/>
              <w:jc w:val="center"/>
              <w:rPr>
                <w:bCs/>
                <w:color w:val="000000"/>
                <w:sz w:val="24"/>
                <w:szCs w:val="24"/>
              </w:rPr>
            </w:pPr>
            <w:r w:rsidRPr="0047359D">
              <w:rPr>
                <w:bCs/>
                <w:color w:val="000000"/>
                <w:sz w:val="24"/>
                <w:szCs w:val="24"/>
              </w:rPr>
              <w:t>-14,3</w:t>
            </w:r>
          </w:p>
        </w:tc>
        <w:tc>
          <w:tcPr>
            <w:tcW w:w="1276" w:type="dxa"/>
            <w:vAlign w:val="center"/>
          </w:tcPr>
          <w:p w:rsidR="00BC5DA7" w:rsidRPr="0047359D" w:rsidRDefault="00BC5DA7" w:rsidP="00DC6C26">
            <w:pPr>
              <w:jc w:val="center"/>
              <w:rPr>
                <w:color w:val="000000"/>
                <w:sz w:val="24"/>
                <w:szCs w:val="24"/>
              </w:rPr>
            </w:pPr>
            <w:r w:rsidRPr="0047359D">
              <w:rPr>
                <w:color w:val="000000"/>
                <w:sz w:val="24"/>
                <w:szCs w:val="24"/>
              </w:rPr>
              <w:t>-10,03</w:t>
            </w:r>
          </w:p>
        </w:tc>
        <w:tc>
          <w:tcPr>
            <w:tcW w:w="992" w:type="dxa"/>
            <w:vAlign w:val="center"/>
          </w:tcPr>
          <w:p w:rsidR="00BC5DA7" w:rsidRPr="0047359D" w:rsidRDefault="00BC5DA7" w:rsidP="00DC6C26">
            <w:pPr>
              <w:jc w:val="center"/>
              <w:rPr>
                <w:color w:val="000000"/>
                <w:sz w:val="24"/>
                <w:szCs w:val="24"/>
              </w:rPr>
            </w:pPr>
            <w:r w:rsidRPr="0047359D">
              <w:rPr>
                <w:color w:val="000000"/>
                <w:sz w:val="24"/>
                <w:szCs w:val="24"/>
              </w:rPr>
              <w:t>-17,8</w:t>
            </w:r>
          </w:p>
        </w:tc>
        <w:tc>
          <w:tcPr>
            <w:tcW w:w="992" w:type="dxa"/>
            <w:vAlign w:val="center"/>
          </w:tcPr>
          <w:p w:rsidR="00BC5DA7" w:rsidRPr="0047359D" w:rsidRDefault="00BC5DA7" w:rsidP="00DC6C26">
            <w:pPr>
              <w:jc w:val="center"/>
              <w:rPr>
                <w:color w:val="000000"/>
                <w:sz w:val="24"/>
                <w:szCs w:val="24"/>
              </w:rPr>
            </w:pPr>
            <w:r w:rsidRPr="0047359D">
              <w:rPr>
                <w:color w:val="000000"/>
                <w:sz w:val="24"/>
                <w:szCs w:val="24"/>
              </w:rPr>
              <w:t>-12,9</w:t>
            </w:r>
          </w:p>
        </w:tc>
        <w:tc>
          <w:tcPr>
            <w:tcW w:w="1276" w:type="dxa"/>
            <w:vAlign w:val="center"/>
          </w:tcPr>
          <w:p w:rsidR="00BC5DA7" w:rsidRPr="0047359D" w:rsidRDefault="00BC5DA7" w:rsidP="00DC6C26">
            <w:pPr>
              <w:jc w:val="center"/>
              <w:rPr>
                <w:color w:val="000000"/>
                <w:sz w:val="24"/>
                <w:szCs w:val="24"/>
              </w:rPr>
            </w:pPr>
            <w:r w:rsidRPr="0047359D">
              <w:rPr>
                <w:color w:val="000000"/>
                <w:sz w:val="24"/>
                <w:szCs w:val="24"/>
              </w:rPr>
              <w:t>1,425</w:t>
            </w:r>
          </w:p>
        </w:tc>
        <w:tc>
          <w:tcPr>
            <w:tcW w:w="1417" w:type="dxa"/>
          </w:tcPr>
          <w:p w:rsidR="00BC5DA7" w:rsidRPr="0047359D" w:rsidRDefault="00BC5DA7" w:rsidP="00DC6C26">
            <w:pPr>
              <w:jc w:val="center"/>
              <w:rPr>
                <w:color w:val="000000"/>
                <w:sz w:val="24"/>
                <w:szCs w:val="24"/>
              </w:rPr>
            </w:pPr>
          </w:p>
          <w:p w:rsidR="00BC5DA7" w:rsidRPr="0047359D" w:rsidRDefault="00BC5DA7" w:rsidP="00DC6C26">
            <w:pPr>
              <w:jc w:val="center"/>
              <w:rPr>
                <w:color w:val="000000"/>
                <w:sz w:val="24"/>
                <w:szCs w:val="24"/>
              </w:rPr>
            </w:pPr>
            <w:r w:rsidRPr="0047359D">
              <w:rPr>
                <w:color w:val="000000"/>
                <w:sz w:val="24"/>
                <w:szCs w:val="24"/>
              </w:rPr>
              <w:t>1,37</w:t>
            </w:r>
          </w:p>
        </w:tc>
      </w:tr>
      <w:tr w:rsidR="00BC5DA7" w:rsidRPr="0047359D" w:rsidTr="00BD6354">
        <w:trPr>
          <w:trHeight w:val="181"/>
        </w:trPr>
        <w:tc>
          <w:tcPr>
            <w:tcW w:w="2518" w:type="dxa"/>
            <w:vAlign w:val="center"/>
          </w:tcPr>
          <w:p w:rsidR="00BC5DA7" w:rsidRPr="0047359D" w:rsidRDefault="00BC5DA7" w:rsidP="00DC6C26">
            <w:pPr>
              <w:rPr>
                <w:color w:val="000000"/>
                <w:sz w:val="24"/>
                <w:szCs w:val="24"/>
              </w:rPr>
            </w:pPr>
            <w:r w:rsidRPr="0047359D">
              <w:rPr>
                <w:color w:val="000000"/>
                <w:sz w:val="24"/>
                <w:szCs w:val="24"/>
              </w:rPr>
              <w:t>Миграционный прирост (+), убыль (-) населения</w:t>
            </w:r>
          </w:p>
        </w:tc>
        <w:tc>
          <w:tcPr>
            <w:tcW w:w="1276" w:type="dxa"/>
            <w:vAlign w:val="center"/>
          </w:tcPr>
          <w:p w:rsidR="00BC5DA7" w:rsidRPr="0047359D" w:rsidRDefault="00BC5DA7" w:rsidP="00DC6C26">
            <w:pPr>
              <w:ind w:right="-107"/>
              <w:jc w:val="center"/>
              <w:rPr>
                <w:bCs/>
                <w:color w:val="000000"/>
                <w:sz w:val="24"/>
                <w:szCs w:val="24"/>
              </w:rPr>
            </w:pPr>
            <w:r w:rsidRPr="0047359D">
              <w:rPr>
                <w:bCs/>
                <w:color w:val="000000"/>
                <w:sz w:val="24"/>
                <w:szCs w:val="24"/>
              </w:rPr>
              <w:t>-8,5</w:t>
            </w:r>
          </w:p>
        </w:tc>
        <w:tc>
          <w:tcPr>
            <w:tcW w:w="1276" w:type="dxa"/>
            <w:vAlign w:val="center"/>
          </w:tcPr>
          <w:p w:rsidR="00BC5DA7" w:rsidRPr="0047359D" w:rsidRDefault="00BC5DA7" w:rsidP="00DC6C26">
            <w:pPr>
              <w:jc w:val="center"/>
              <w:rPr>
                <w:color w:val="000000"/>
                <w:sz w:val="24"/>
                <w:szCs w:val="24"/>
              </w:rPr>
            </w:pPr>
            <w:r w:rsidRPr="0047359D">
              <w:rPr>
                <w:color w:val="000000"/>
                <w:sz w:val="24"/>
                <w:szCs w:val="24"/>
              </w:rPr>
              <w:t>0,02</w:t>
            </w:r>
          </w:p>
        </w:tc>
        <w:tc>
          <w:tcPr>
            <w:tcW w:w="992" w:type="dxa"/>
            <w:vAlign w:val="center"/>
          </w:tcPr>
          <w:p w:rsidR="00BC5DA7" w:rsidRPr="0047359D" w:rsidRDefault="00BC5DA7" w:rsidP="00B44AA6">
            <w:pPr>
              <w:jc w:val="center"/>
              <w:rPr>
                <w:color w:val="000000"/>
                <w:sz w:val="24"/>
                <w:szCs w:val="24"/>
              </w:rPr>
            </w:pPr>
            <w:r w:rsidRPr="0047359D">
              <w:rPr>
                <w:color w:val="000000"/>
                <w:sz w:val="24"/>
                <w:szCs w:val="24"/>
              </w:rPr>
              <w:t>-4,5</w:t>
            </w:r>
          </w:p>
        </w:tc>
        <w:tc>
          <w:tcPr>
            <w:tcW w:w="992" w:type="dxa"/>
            <w:vAlign w:val="center"/>
          </w:tcPr>
          <w:p w:rsidR="00BC5DA7" w:rsidRPr="0047359D" w:rsidRDefault="00BC5DA7" w:rsidP="00DC6C26">
            <w:pPr>
              <w:jc w:val="center"/>
              <w:rPr>
                <w:color w:val="000000"/>
                <w:sz w:val="24"/>
                <w:szCs w:val="24"/>
              </w:rPr>
            </w:pPr>
            <w:r w:rsidRPr="0047359D">
              <w:rPr>
                <w:color w:val="000000"/>
                <w:sz w:val="24"/>
                <w:szCs w:val="24"/>
              </w:rPr>
              <w:t>2,87</w:t>
            </w:r>
          </w:p>
        </w:tc>
        <w:tc>
          <w:tcPr>
            <w:tcW w:w="1276" w:type="dxa"/>
            <w:vAlign w:val="center"/>
          </w:tcPr>
          <w:p w:rsidR="00BC5DA7" w:rsidRPr="0047359D" w:rsidRDefault="00BC5DA7" w:rsidP="00DC6C26">
            <w:pPr>
              <w:jc w:val="center"/>
              <w:rPr>
                <w:color w:val="000000"/>
                <w:sz w:val="24"/>
                <w:szCs w:val="24"/>
              </w:rPr>
            </w:pPr>
            <w:r w:rsidRPr="0047359D">
              <w:rPr>
                <w:color w:val="000000"/>
                <w:sz w:val="24"/>
                <w:szCs w:val="24"/>
              </w:rPr>
              <w:t>425</w:t>
            </w:r>
          </w:p>
        </w:tc>
        <w:tc>
          <w:tcPr>
            <w:tcW w:w="1417" w:type="dxa"/>
          </w:tcPr>
          <w:p w:rsidR="00BC5DA7" w:rsidRPr="0047359D" w:rsidRDefault="00BC5DA7" w:rsidP="00DC6C26">
            <w:pPr>
              <w:jc w:val="center"/>
              <w:rPr>
                <w:color w:val="000000"/>
                <w:sz w:val="24"/>
                <w:szCs w:val="24"/>
              </w:rPr>
            </w:pPr>
          </w:p>
          <w:p w:rsidR="00BC5DA7" w:rsidRPr="0047359D" w:rsidRDefault="00BC5DA7" w:rsidP="00DC6C26">
            <w:pPr>
              <w:jc w:val="center"/>
              <w:rPr>
                <w:color w:val="000000"/>
                <w:sz w:val="24"/>
                <w:szCs w:val="24"/>
              </w:rPr>
            </w:pPr>
            <w:r w:rsidRPr="0047359D">
              <w:rPr>
                <w:color w:val="000000"/>
                <w:sz w:val="24"/>
                <w:szCs w:val="24"/>
              </w:rPr>
              <w:t>156</w:t>
            </w:r>
          </w:p>
        </w:tc>
      </w:tr>
    </w:tbl>
    <w:p w:rsidR="00BC5DA7" w:rsidRPr="0047359D" w:rsidRDefault="00BC5DA7" w:rsidP="00847B4B">
      <w:pPr>
        <w:keepNext/>
        <w:keepLines/>
        <w:rPr>
          <w:color w:val="000000"/>
          <w:sz w:val="24"/>
          <w:szCs w:val="24"/>
        </w:rPr>
      </w:pPr>
    </w:p>
    <w:p w:rsidR="00BC5DA7" w:rsidRPr="0047359D" w:rsidRDefault="00BC5DA7" w:rsidP="00847B4B">
      <w:pPr>
        <w:keepNext/>
        <w:keepLines/>
        <w:rPr>
          <w:color w:val="000000"/>
          <w:sz w:val="24"/>
          <w:szCs w:val="24"/>
        </w:rPr>
      </w:pPr>
    </w:p>
    <w:p w:rsidR="00163B19" w:rsidRPr="0047359D" w:rsidRDefault="00163B19" w:rsidP="00847B4B">
      <w:pPr>
        <w:keepNext/>
        <w:keepLines/>
        <w:rPr>
          <w:color w:val="000000"/>
          <w:sz w:val="24"/>
          <w:szCs w:val="24"/>
        </w:rPr>
      </w:pPr>
    </w:p>
    <w:tbl>
      <w:tblPr>
        <w:tblpPr w:leftFromText="180" w:rightFromText="180" w:vertAnchor="text" w:tblpX="85"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76"/>
        <w:gridCol w:w="1134"/>
        <w:gridCol w:w="1204"/>
        <w:gridCol w:w="1205"/>
        <w:gridCol w:w="1205"/>
        <w:gridCol w:w="1205"/>
      </w:tblGrid>
      <w:tr w:rsidR="003C7FC4" w:rsidRPr="0047359D" w:rsidTr="00221AFB">
        <w:trPr>
          <w:cantSplit/>
          <w:trHeight w:val="458"/>
          <w:tblHeader/>
        </w:trPr>
        <w:tc>
          <w:tcPr>
            <w:tcW w:w="2518" w:type="dxa"/>
            <w:vMerge w:val="restart"/>
            <w:vAlign w:val="center"/>
          </w:tcPr>
          <w:p w:rsidR="003C7FC4" w:rsidRPr="0047359D" w:rsidRDefault="003C7FC4" w:rsidP="00221AFB">
            <w:pPr>
              <w:jc w:val="center"/>
              <w:rPr>
                <w:color w:val="000000"/>
                <w:sz w:val="24"/>
                <w:szCs w:val="24"/>
              </w:rPr>
            </w:pPr>
            <w:r w:rsidRPr="0047359D">
              <w:rPr>
                <w:color w:val="000000"/>
                <w:sz w:val="24"/>
                <w:szCs w:val="24"/>
              </w:rPr>
              <w:t>Показатели</w:t>
            </w:r>
          </w:p>
        </w:tc>
        <w:tc>
          <w:tcPr>
            <w:tcW w:w="2410" w:type="dxa"/>
            <w:gridSpan w:val="2"/>
            <w:vAlign w:val="center"/>
          </w:tcPr>
          <w:p w:rsidR="003C7FC4" w:rsidRPr="0047359D" w:rsidRDefault="003C7FC4" w:rsidP="00221AFB">
            <w:pPr>
              <w:jc w:val="center"/>
              <w:rPr>
                <w:color w:val="000000"/>
                <w:sz w:val="24"/>
                <w:szCs w:val="24"/>
              </w:rPr>
            </w:pPr>
            <w:r w:rsidRPr="0047359D">
              <w:rPr>
                <w:color w:val="000000"/>
                <w:sz w:val="24"/>
                <w:szCs w:val="24"/>
              </w:rPr>
              <w:t>2022 год</w:t>
            </w:r>
          </w:p>
        </w:tc>
        <w:tc>
          <w:tcPr>
            <w:tcW w:w="1204" w:type="dxa"/>
            <w:vMerge w:val="restart"/>
          </w:tcPr>
          <w:p w:rsidR="003C7FC4" w:rsidRPr="0047359D" w:rsidRDefault="003C7FC4" w:rsidP="00221AFB">
            <w:pPr>
              <w:jc w:val="center"/>
              <w:rPr>
                <w:color w:val="000000"/>
                <w:sz w:val="24"/>
                <w:szCs w:val="24"/>
              </w:rPr>
            </w:pPr>
            <w:r w:rsidRPr="0047359D">
              <w:rPr>
                <w:color w:val="000000"/>
                <w:sz w:val="24"/>
                <w:szCs w:val="24"/>
              </w:rPr>
              <w:t>2022 год коэффициент сравнения (МО/область)</w:t>
            </w:r>
          </w:p>
        </w:tc>
        <w:tc>
          <w:tcPr>
            <w:tcW w:w="2410" w:type="dxa"/>
            <w:gridSpan w:val="2"/>
          </w:tcPr>
          <w:p w:rsidR="003C7FC4" w:rsidRPr="0047359D" w:rsidRDefault="003C7FC4" w:rsidP="003C7FC4">
            <w:pPr>
              <w:jc w:val="center"/>
              <w:rPr>
                <w:color w:val="000000"/>
                <w:sz w:val="24"/>
                <w:szCs w:val="24"/>
              </w:rPr>
            </w:pPr>
            <w:r w:rsidRPr="0047359D">
              <w:rPr>
                <w:color w:val="000000"/>
                <w:sz w:val="24"/>
                <w:szCs w:val="24"/>
              </w:rPr>
              <w:t xml:space="preserve">2023 год   </w:t>
            </w:r>
          </w:p>
        </w:tc>
        <w:tc>
          <w:tcPr>
            <w:tcW w:w="1205" w:type="dxa"/>
            <w:vMerge w:val="restart"/>
          </w:tcPr>
          <w:p w:rsidR="003C7FC4" w:rsidRPr="0047359D" w:rsidRDefault="003C7FC4" w:rsidP="00221AFB">
            <w:pPr>
              <w:jc w:val="center"/>
              <w:rPr>
                <w:color w:val="000000"/>
                <w:sz w:val="24"/>
                <w:szCs w:val="24"/>
              </w:rPr>
            </w:pPr>
            <w:r w:rsidRPr="0047359D">
              <w:rPr>
                <w:color w:val="000000"/>
                <w:sz w:val="24"/>
                <w:szCs w:val="24"/>
              </w:rPr>
              <w:t>2023 год</w:t>
            </w:r>
          </w:p>
          <w:p w:rsidR="003C7FC4" w:rsidRPr="0047359D" w:rsidRDefault="003C7FC4" w:rsidP="00221AFB">
            <w:pPr>
              <w:jc w:val="center"/>
              <w:rPr>
                <w:color w:val="000000"/>
                <w:sz w:val="24"/>
                <w:szCs w:val="24"/>
              </w:rPr>
            </w:pPr>
            <w:r w:rsidRPr="0047359D">
              <w:rPr>
                <w:color w:val="000000"/>
                <w:sz w:val="24"/>
                <w:szCs w:val="24"/>
              </w:rPr>
              <w:t>коэффициент сравнения (МО/область)</w:t>
            </w:r>
          </w:p>
        </w:tc>
      </w:tr>
      <w:tr w:rsidR="003C7FC4" w:rsidRPr="0047359D" w:rsidTr="00221AFB">
        <w:trPr>
          <w:cantSplit/>
          <w:trHeight w:val="1134"/>
          <w:tblHeader/>
        </w:trPr>
        <w:tc>
          <w:tcPr>
            <w:tcW w:w="2518" w:type="dxa"/>
            <w:vMerge/>
            <w:vAlign w:val="center"/>
          </w:tcPr>
          <w:p w:rsidR="003C7FC4" w:rsidRPr="0047359D" w:rsidRDefault="003C7FC4" w:rsidP="003C7FC4">
            <w:pPr>
              <w:jc w:val="center"/>
              <w:rPr>
                <w:b/>
                <w:color w:val="000000"/>
                <w:sz w:val="24"/>
                <w:szCs w:val="24"/>
              </w:rPr>
            </w:pPr>
          </w:p>
        </w:tc>
        <w:tc>
          <w:tcPr>
            <w:tcW w:w="1276" w:type="dxa"/>
            <w:textDirection w:val="btLr"/>
            <w:vAlign w:val="center"/>
          </w:tcPr>
          <w:p w:rsidR="003C7FC4" w:rsidRPr="0047359D" w:rsidRDefault="003C7FC4" w:rsidP="003C7FC4">
            <w:pPr>
              <w:ind w:left="113" w:right="113"/>
              <w:jc w:val="center"/>
              <w:rPr>
                <w:color w:val="000000"/>
                <w:sz w:val="24"/>
                <w:szCs w:val="24"/>
              </w:rPr>
            </w:pPr>
            <w:r w:rsidRPr="0047359D">
              <w:rPr>
                <w:color w:val="000000"/>
                <w:sz w:val="24"/>
                <w:szCs w:val="24"/>
              </w:rPr>
              <w:t>МО</w:t>
            </w:r>
          </w:p>
        </w:tc>
        <w:tc>
          <w:tcPr>
            <w:tcW w:w="1134" w:type="dxa"/>
            <w:textDirection w:val="btLr"/>
            <w:vAlign w:val="center"/>
          </w:tcPr>
          <w:p w:rsidR="003C7FC4" w:rsidRPr="0047359D" w:rsidRDefault="003C7FC4" w:rsidP="003C7FC4">
            <w:pPr>
              <w:ind w:left="113" w:right="113"/>
              <w:jc w:val="center"/>
              <w:rPr>
                <w:color w:val="000000"/>
                <w:sz w:val="24"/>
                <w:szCs w:val="24"/>
              </w:rPr>
            </w:pPr>
            <w:r w:rsidRPr="0047359D">
              <w:rPr>
                <w:color w:val="000000"/>
                <w:sz w:val="24"/>
                <w:szCs w:val="24"/>
              </w:rPr>
              <w:t>область</w:t>
            </w:r>
          </w:p>
        </w:tc>
        <w:tc>
          <w:tcPr>
            <w:tcW w:w="1204" w:type="dxa"/>
            <w:vMerge/>
            <w:textDirection w:val="btLr"/>
          </w:tcPr>
          <w:p w:rsidR="003C7FC4" w:rsidRPr="0047359D" w:rsidRDefault="003C7FC4" w:rsidP="003C7FC4">
            <w:pPr>
              <w:ind w:left="113" w:right="113"/>
              <w:jc w:val="center"/>
              <w:rPr>
                <w:b/>
                <w:color w:val="000000"/>
                <w:sz w:val="24"/>
                <w:szCs w:val="24"/>
              </w:rPr>
            </w:pPr>
          </w:p>
        </w:tc>
        <w:tc>
          <w:tcPr>
            <w:tcW w:w="1205" w:type="dxa"/>
            <w:textDirection w:val="btLr"/>
            <w:vAlign w:val="center"/>
          </w:tcPr>
          <w:p w:rsidR="003C7FC4" w:rsidRPr="0047359D" w:rsidRDefault="003C7FC4" w:rsidP="003C7FC4">
            <w:pPr>
              <w:ind w:left="113" w:right="113"/>
              <w:jc w:val="center"/>
              <w:rPr>
                <w:color w:val="000000"/>
                <w:sz w:val="24"/>
                <w:szCs w:val="24"/>
              </w:rPr>
            </w:pPr>
            <w:r w:rsidRPr="0047359D">
              <w:rPr>
                <w:color w:val="000000"/>
                <w:sz w:val="24"/>
                <w:szCs w:val="24"/>
              </w:rPr>
              <w:t>МО</w:t>
            </w:r>
          </w:p>
        </w:tc>
        <w:tc>
          <w:tcPr>
            <w:tcW w:w="1205" w:type="dxa"/>
            <w:textDirection w:val="btLr"/>
            <w:vAlign w:val="center"/>
          </w:tcPr>
          <w:p w:rsidR="003C7FC4" w:rsidRPr="0047359D" w:rsidRDefault="003C7FC4" w:rsidP="003C7FC4">
            <w:pPr>
              <w:ind w:left="113" w:right="113"/>
              <w:jc w:val="center"/>
              <w:rPr>
                <w:color w:val="000000"/>
                <w:sz w:val="24"/>
                <w:szCs w:val="24"/>
              </w:rPr>
            </w:pPr>
            <w:r w:rsidRPr="0047359D">
              <w:rPr>
                <w:color w:val="000000"/>
                <w:sz w:val="24"/>
                <w:szCs w:val="24"/>
              </w:rPr>
              <w:t>область</w:t>
            </w:r>
          </w:p>
        </w:tc>
        <w:tc>
          <w:tcPr>
            <w:tcW w:w="1205" w:type="dxa"/>
            <w:vMerge/>
            <w:textDirection w:val="btLr"/>
          </w:tcPr>
          <w:p w:rsidR="003C7FC4" w:rsidRPr="0047359D" w:rsidRDefault="003C7FC4" w:rsidP="003C7FC4">
            <w:pPr>
              <w:ind w:left="113" w:right="113"/>
              <w:jc w:val="center"/>
              <w:rPr>
                <w:b/>
                <w:color w:val="000000"/>
                <w:sz w:val="24"/>
                <w:szCs w:val="24"/>
              </w:rPr>
            </w:pPr>
          </w:p>
        </w:tc>
      </w:tr>
      <w:tr w:rsidR="003C7FC4" w:rsidRPr="0047359D" w:rsidTr="00221AFB">
        <w:tc>
          <w:tcPr>
            <w:tcW w:w="2518" w:type="dxa"/>
            <w:vAlign w:val="center"/>
          </w:tcPr>
          <w:p w:rsidR="003C7FC4" w:rsidRPr="0047359D" w:rsidRDefault="003C7FC4" w:rsidP="00221AFB">
            <w:pPr>
              <w:jc w:val="both"/>
              <w:rPr>
                <w:color w:val="000000"/>
                <w:sz w:val="24"/>
                <w:szCs w:val="24"/>
              </w:rPr>
            </w:pPr>
            <w:r w:rsidRPr="0047359D">
              <w:rPr>
                <w:color w:val="000000"/>
                <w:sz w:val="24"/>
                <w:szCs w:val="24"/>
              </w:rPr>
              <w:t>Уровень рождаемости</w:t>
            </w:r>
          </w:p>
        </w:tc>
        <w:tc>
          <w:tcPr>
            <w:tcW w:w="1276" w:type="dxa"/>
          </w:tcPr>
          <w:p w:rsidR="003C7FC4" w:rsidRPr="0047359D" w:rsidRDefault="003C7FC4" w:rsidP="00221AFB">
            <w:pPr>
              <w:jc w:val="center"/>
              <w:rPr>
                <w:bCs/>
                <w:color w:val="000000"/>
                <w:sz w:val="24"/>
                <w:szCs w:val="24"/>
              </w:rPr>
            </w:pPr>
            <w:r w:rsidRPr="0047359D">
              <w:rPr>
                <w:bCs/>
                <w:color w:val="000000"/>
                <w:sz w:val="24"/>
                <w:szCs w:val="24"/>
              </w:rPr>
              <w:t>5,3</w:t>
            </w:r>
          </w:p>
        </w:tc>
        <w:tc>
          <w:tcPr>
            <w:tcW w:w="1134" w:type="dxa"/>
          </w:tcPr>
          <w:p w:rsidR="003C7FC4" w:rsidRPr="0047359D" w:rsidRDefault="003C7FC4" w:rsidP="00221AFB">
            <w:pPr>
              <w:jc w:val="center"/>
              <w:rPr>
                <w:color w:val="000000"/>
                <w:sz w:val="24"/>
                <w:szCs w:val="24"/>
              </w:rPr>
            </w:pPr>
            <w:r w:rsidRPr="0047359D">
              <w:rPr>
                <w:color w:val="000000"/>
                <w:sz w:val="24"/>
                <w:szCs w:val="24"/>
              </w:rPr>
              <w:t>7,1</w:t>
            </w:r>
          </w:p>
        </w:tc>
        <w:tc>
          <w:tcPr>
            <w:tcW w:w="1204" w:type="dxa"/>
          </w:tcPr>
          <w:p w:rsidR="003C7FC4" w:rsidRPr="0047359D" w:rsidRDefault="003C7FC4" w:rsidP="00221AFB">
            <w:pPr>
              <w:jc w:val="center"/>
              <w:rPr>
                <w:color w:val="000000"/>
                <w:sz w:val="24"/>
                <w:szCs w:val="24"/>
              </w:rPr>
            </w:pPr>
            <w:r w:rsidRPr="0047359D">
              <w:rPr>
                <w:color w:val="000000"/>
                <w:sz w:val="24"/>
                <w:szCs w:val="24"/>
              </w:rPr>
              <w:t>0,74</w:t>
            </w:r>
          </w:p>
        </w:tc>
        <w:tc>
          <w:tcPr>
            <w:tcW w:w="1205" w:type="dxa"/>
          </w:tcPr>
          <w:p w:rsidR="003C7FC4" w:rsidRPr="0047359D" w:rsidRDefault="00C330B9" w:rsidP="00221AFB">
            <w:pPr>
              <w:jc w:val="center"/>
              <w:rPr>
                <w:color w:val="000000"/>
                <w:sz w:val="24"/>
                <w:szCs w:val="24"/>
              </w:rPr>
            </w:pPr>
            <w:r w:rsidRPr="0047359D">
              <w:rPr>
                <w:color w:val="000000"/>
                <w:sz w:val="24"/>
                <w:szCs w:val="24"/>
              </w:rPr>
              <w:t>5,7</w:t>
            </w:r>
          </w:p>
        </w:tc>
        <w:tc>
          <w:tcPr>
            <w:tcW w:w="1205" w:type="dxa"/>
          </w:tcPr>
          <w:p w:rsidR="003C7FC4" w:rsidRPr="0047359D" w:rsidRDefault="00C330B9" w:rsidP="00221AFB">
            <w:pPr>
              <w:jc w:val="center"/>
              <w:rPr>
                <w:color w:val="000000"/>
                <w:sz w:val="24"/>
                <w:szCs w:val="24"/>
              </w:rPr>
            </w:pPr>
            <w:r w:rsidRPr="0047359D">
              <w:rPr>
                <w:color w:val="000000"/>
                <w:sz w:val="24"/>
                <w:szCs w:val="24"/>
              </w:rPr>
              <w:t>7,2</w:t>
            </w:r>
          </w:p>
        </w:tc>
        <w:tc>
          <w:tcPr>
            <w:tcW w:w="1205" w:type="dxa"/>
          </w:tcPr>
          <w:p w:rsidR="003C7FC4" w:rsidRPr="0047359D" w:rsidRDefault="009649E4" w:rsidP="00221AFB">
            <w:pPr>
              <w:jc w:val="center"/>
              <w:rPr>
                <w:color w:val="000000"/>
                <w:sz w:val="24"/>
                <w:szCs w:val="24"/>
              </w:rPr>
            </w:pPr>
            <w:r w:rsidRPr="0047359D">
              <w:rPr>
                <w:color w:val="000000"/>
                <w:sz w:val="24"/>
                <w:szCs w:val="24"/>
              </w:rPr>
              <w:t>0,79</w:t>
            </w:r>
          </w:p>
        </w:tc>
      </w:tr>
      <w:tr w:rsidR="003C7FC4" w:rsidRPr="0047359D" w:rsidTr="00221AFB">
        <w:tc>
          <w:tcPr>
            <w:tcW w:w="2518" w:type="dxa"/>
            <w:vAlign w:val="center"/>
          </w:tcPr>
          <w:p w:rsidR="003C7FC4" w:rsidRPr="0047359D" w:rsidRDefault="003C7FC4" w:rsidP="00221AFB">
            <w:pPr>
              <w:jc w:val="both"/>
              <w:rPr>
                <w:color w:val="000000"/>
                <w:sz w:val="24"/>
                <w:szCs w:val="24"/>
              </w:rPr>
            </w:pPr>
            <w:r w:rsidRPr="0047359D">
              <w:rPr>
                <w:color w:val="000000"/>
                <w:sz w:val="24"/>
                <w:szCs w:val="24"/>
              </w:rPr>
              <w:t>Уровень смертности</w:t>
            </w:r>
          </w:p>
        </w:tc>
        <w:tc>
          <w:tcPr>
            <w:tcW w:w="1276" w:type="dxa"/>
            <w:vAlign w:val="center"/>
          </w:tcPr>
          <w:p w:rsidR="003C7FC4" w:rsidRPr="0047359D" w:rsidRDefault="003C7FC4" w:rsidP="00221AFB">
            <w:pPr>
              <w:jc w:val="center"/>
              <w:rPr>
                <w:bCs/>
                <w:color w:val="000000"/>
                <w:sz w:val="24"/>
                <w:szCs w:val="24"/>
              </w:rPr>
            </w:pPr>
            <w:r w:rsidRPr="0047359D">
              <w:rPr>
                <w:bCs/>
                <w:color w:val="000000"/>
                <w:sz w:val="24"/>
                <w:szCs w:val="24"/>
              </w:rPr>
              <w:t>19</w:t>
            </w:r>
          </w:p>
        </w:tc>
        <w:tc>
          <w:tcPr>
            <w:tcW w:w="1134" w:type="dxa"/>
            <w:vAlign w:val="center"/>
          </w:tcPr>
          <w:p w:rsidR="003C7FC4" w:rsidRPr="0047359D" w:rsidRDefault="003C7FC4" w:rsidP="00221AFB">
            <w:pPr>
              <w:jc w:val="center"/>
              <w:rPr>
                <w:color w:val="000000"/>
                <w:sz w:val="24"/>
                <w:szCs w:val="24"/>
              </w:rPr>
            </w:pPr>
            <w:r w:rsidRPr="0047359D">
              <w:rPr>
                <w:color w:val="000000"/>
                <w:sz w:val="24"/>
                <w:szCs w:val="24"/>
              </w:rPr>
              <w:t>16,4</w:t>
            </w:r>
          </w:p>
        </w:tc>
        <w:tc>
          <w:tcPr>
            <w:tcW w:w="1204" w:type="dxa"/>
            <w:vAlign w:val="bottom"/>
          </w:tcPr>
          <w:p w:rsidR="003C7FC4" w:rsidRPr="0047359D" w:rsidRDefault="003C7FC4" w:rsidP="00221AFB">
            <w:pPr>
              <w:jc w:val="center"/>
              <w:rPr>
                <w:color w:val="000000"/>
                <w:sz w:val="24"/>
                <w:szCs w:val="24"/>
              </w:rPr>
            </w:pPr>
            <w:r w:rsidRPr="0047359D">
              <w:rPr>
                <w:color w:val="000000"/>
                <w:sz w:val="24"/>
                <w:szCs w:val="24"/>
              </w:rPr>
              <w:t>1,16</w:t>
            </w:r>
          </w:p>
        </w:tc>
        <w:tc>
          <w:tcPr>
            <w:tcW w:w="1205" w:type="dxa"/>
            <w:vAlign w:val="bottom"/>
          </w:tcPr>
          <w:p w:rsidR="003C7FC4" w:rsidRPr="0047359D" w:rsidRDefault="00C330B9" w:rsidP="00221AFB">
            <w:pPr>
              <w:jc w:val="center"/>
              <w:rPr>
                <w:color w:val="000000"/>
                <w:sz w:val="24"/>
                <w:szCs w:val="24"/>
              </w:rPr>
            </w:pPr>
            <w:r w:rsidRPr="0047359D">
              <w:rPr>
                <w:color w:val="000000"/>
                <w:sz w:val="24"/>
                <w:szCs w:val="24"/>
              </w:rPr>
              <w:t>19</w:t>
            </w:r>
          </w:p>
        </w:tc>
        <w:tc>
          <w:tcPr>
            <w:tcW w:w="1205" w:type="dxa"/>
            <w:vAlign w:val="bottom"/>
          </w:tcPr>
          <w:p w:rsidR="003C7FC4" w:rsidRPr="0047359D" w:rsidRDefault="00C330B9" w:rsidP="00221AFB">
            <w:pPr>
              <w:jc w:val="center"/>
              <w:rPr>
                <w:color w:val="000000"/>
                <w:sz w:val="24"/>
                <w:szCs w:val="24"/>
              </w:rPr>
            </w:pPr>
            <w:r w:rsidRPr="0047359D">
              <w:rPr>
                <w:color w:val="000000"/>
                <w:sz w:val="24"/>
                <w:szCs w:val="24"/>
              </w:rPr>
              <w:t>16</w:t>
            </w:r>
          </w:p>
        </w:tc>
        <w:tc>
          <w:tcPr>
            <w:tcW w:w="1205" w:type="dxa"/>
            <w:vAlign w:val="bottom"/>
          </w:tcPr>
          <w:p w:rsidR="003C7FC4" w:rsidRPr="0047359D" w:rsidRDefault="009649E4" w:rsidP="00221AFB">
            <w:pPr>
              <w:jc w:val="center"/>
              <w:rPr>
                <w:color w:val="000000"/>
                <w:sz w:val="24"/>
                <w:szCs w:val="24"/>
              </w:rPr>
            </w:pPr>
            <w:r w:rsidRPr="0047359D">
              <w:rPr>
                <w:color w:val="000000"/>
                <w:sz w:val="24"/>
                <w:szCs w:val="24"/>
              </w:rPr>
              <w:t>1,19</w:t>
            </w:r>
          </w:p>
        </w:tc>
      </w:tr>
      <w:tr w:rsidR="003C7FC4" w:rsidRPr="0047359D" w:rsidTr="00221AFB">
        <w:tc>
          <w:tcPr>
            <w:tcW w:w="2518" w:type="dxa"/>
            <w:vAlign w:val="center"/>
          </w:tcPr>
          <w:p w:rsidR="003C7FC4" w:rsidRPr="0047359D" w:rsidRDefault="003C7FC4" w:rsidP="00221AFB">
            <w:pPr>
              <w:rPr>
                <w:color w:val="000000"/>
                <w:sz w:val="24"/>
                <w:szCs w:val="24"/>
              </w:rPr>
            </w:pPr>
            <w:r w:rsidRPr="0047359D">
              <w:rPr>
                <w:color w:val="000000"/>
                <w:sz w:val="24"/>
                <w:szCs w:val="24"/>
              </w:rPr>
              <w:t xml:space="preserve">Естественный </w:t>
            </w:r>
            <w:r w:rsidRPr="0047359D">
              <w:rPr>
                <w:color w:val="000000"/>
                <w:sz w:val="24"/>
                <w:szCs w:val="24"/>
              </w:rPr>
              <w:lastRenderedPageBreak/>
              <w:t>прирост (+), убыль (-) населения</w:t>
            </w:r>
          </w:p>
        </w:tc>
        <w:tc>
          <w:tcPr>
            <w:tcW w:w="1276" w:type="dxa"/>
            <w:vAlign w:val="center"/>
          </w:tcPr>
          <w:p w:rsidR="003C7FC4" w:rsidRPr="0047359D" w:rsidRDefault="003C7FC4" w:rsidP="00221AFB">
            <w:pPr>
              <w:ind w:right="-107"/>
              <w:jc w:val="center"/>
              <w:rPr>
                <w:bCs/>
                <w:color w:val="000000"/>
                <w:sz w:val="24"/>
                <w:szCs w:val="24"/>
              </w:rPr>
            </w:pPr>
            <w:r w:rsidRPr="0047359D">
              <w:rPr>
                <w:bCs/>
                <w:color w:val="000000"/>
                <w:sz w:val="24"/>
                <w:szCs w:val="24"/>
              </w:rPr>
              <w:lastRenderedPageBreak/>
              <w:t>-13,7</w:t>
            </w:r>
          </w:p>
        </w:tc>
        <w:tc>
          <w:tcPr>
            <w:tcW w:w="1134" w:type="dxa"/>
            <w:vAlign w:val="center"/>
          </w:tcPr>
          <w:p w:rsidR="003C7FC4" w:rsidRPr="0047359D" w:rsidRDefault="003C7FC4" w:rsidP="00221AFB">
            <w:pPr>
              <w:jc w:val="center"/>
              <w:rPr>
                <w:color w:val="000000"/>
                <w:sz w:val="24"/>
                <w:szCs w:val="24"/>
              </w:rPr>
            </w:pPr>
            <w:r w:rsidRPr="0047359D">
              <w:rPr>
                <w:color w:val="000000"/>
                <w:sz w:val="24"/>
                <w:szCs w:val="24"/>
              </w:rPr>
              <w:t>-9,3</w:t>
            </w:r>
          </w:p>
        </w:tc>
        <w:tc>
          <w:tcPr>
            <w:tcW w:w="1204" w:type="dxa"/>
            <w:vAlign w:val="center"/>
          </w:tcPr>
          <w:p w:rsidR="003C7FC4" w:rsidRPr="0047359D" w:rsidRDefault="003C7FC4" w:rsidP="00221AFB">
            <w:pPr>
              <w:jc w:val="center"/>
              <w:rPr>
                <w:color w:val="000000"/>
                <w:sz w:val="24"/>
                <w:szCs w:val="24"/>
              </w:rPr>
            </w:pPr>
            <w:r w:rsidRPr="0047359D">
              <w:rPr>
                <w:color w:val="000000"/>
                <w:sz w:val="24"/>
                <w:szCs w:val="24"/>
              </w:rPr>
              <w:t>1,47</w:t>
            </w:r>
          </w:p>
        </w:tc>
        <w:tc>
          <w:tcPr>
            <w:tcW w:w="1205" w:type="dxa"/>
            <w:vAlign w:val="center"/>
          </w:tcPr>
          <w:p w:rsidR="003C7FC4" w:rsidRPr="0047359D" w:rsidRDefault="009649E4" w:rsidP="00221AFB">
            <w:pPr>
              <w:jc w:val="center"/>
              <w:rPr>
                <w:color w:val="000000"/>
                <w:sz w:val="24"/>
                <w:szCs w:val="24"/>
              </w:rPr>
            </w:pPr>
            <w:r w:rsidRPr="0047359D">
              <w:rPr>
                <w:color w:val="000000"/>
                <w:sz w:val="24"/>
                <w:szCs w:val="24"/>
              </w:rPr>
              <w:t>-</w:t>
            </w:r>
            <w:r w:rsidR="00C330B9" w:rsidRPr="0047359D">
              <w:rPr>
                <w:color w:val="000000"/>
                <w:sz w:val="24"/>
                <w:szCs w:val="24"/>
              </w:rPr>
              <w:t>13,3</w:t>
            </w:r>
          </w:p>
        </w:tc>
        <w:tc>
          <w:tcPr>
            <w:tcW w:w="1205" w:type="dxa"/>
            <w:vAlign w:val="center"/>
          </w:tcPr>
          <w:p w:rsidR="003C7FC4" w:rsidRPr="0047359D" w:rsidRDefault="009649E4" w:rsidP="00221AFB">
            <w:pPr>
              <w:jc w:val="center"/>
              <w:rPr>
                <w:color w:val="000000"/>
                <w:sz w:val="24"/>
                <w:szCs w:val="24"/>
              </w:rPr>
            </w:pPr>
            <w:r w:rsidRPr="0047359D">
              <w:rPr>
                <w:color w:val="000000"/>
                <w:sz w:val="24"/>
                <w:szCs w:val="24"/>
              </w:rPr>
              <w:t>-8,8</w:t>
            </w:r>
          </w:p>
        </w:tc>
        <w:tc>
          <w:tcPr>
            <w:tcW w:w="1205" w:type="dxa"/>
            <w:vAlign w:val="center"/>
          </w:tcPr>
          <w:p w:rsidR="003C7FC4" w:rsidRPr="0047359D" w:rsidRDefault="009649E4" w:rsidP="00221AFB">
            <w:pPr>
              <w:jc w:val="center"/>
              <w:rPr>
                <w:color w:val="000000"/>
                <w:sz w:val="24"/>
                <w:szCs w:val="24"/>
              </w:rPr>
            </w:pPr>
            <w:r w:rsidRPr="0047359D">
              <w:rPr>
                <w:color w:val="000000"/>
                <w:sz w:val="24"/>
                <w:szCs w:val="24"/>
              </w:rPr>
              <w:t>1,51</w:t>
            </w:r>
          </w:p>
        </w:tc>
      </w:tr>
      <w:tr w:rsidR="003C7FC4" w:rsidRPr="0047359D" w:rsidTr="00221AFB">
        <w:trPr>
          <w:trHeight w:val="181"/>
        </w:trPr>
        <w:tc>
          <w:tcPr>
            <w:tcW w:w="2518" w:type="dxa"/>
            <w:vAlign w:val="center"/>
          </w:tcPr>
          <w:p w:rsidR="003C7FC4" w:rsidRPr="0047359D" w:rsidRDefault="003C7FC4" w:rsidP="00221AFB">
            <w:pPr>
              <w:rPr>
                <w:color w:val="000000"/>
                <w:sz w:val="24"/>
                <w:szCs w:val="24"/>
              </w:rPr>
            </w:pPr>
            <w:r w:rsidRPr="0047359D">
              <w:rPr>
                <w:color w:val="000000"/>
                <w:sz w:val="24"/>
                <w:szCs w:val="24"/>
              </w:rPr>
              <w:lastRenderedPageBreak/>
              <w:t>Миграционный прирост (+), убыль (-) населения</w:t>
            </w:r>
          </w:p>
        </w:tc>
        <w:tc>
          <w:tcPr>
            <w:tcW w:w="1276" w:type="dxa"/>
            <w:vAlign w:val="center"/>
          </w:tcPr>
          <w:p w:rsidR="003C7FC4" w:rsidRPr="0047359D" w:rsidRDefault="003C7FC4" w:rsidP="00221AFB">
            <w:pPr>
              <w:ind w:right="-107"/>
              <w:jc w:val="center"/>
              <w:rPr>
                <w:bCs/>
                <w:color w:val="000000"/>
                <w:sz w:val="24"/>
                <w:szCs w:val="24"/>
              </w:rPr>
            </w:pPr>
            <w:r w:rsidRPr="0047359D">
              <w:rPr>
                <w:bCs/>
                <w:color w:val="000000"/>
                <w:sz w:val="24"/>
                <w:szCs w:val="24"/>
              </w:rPr>
              <w:t>-5,3</w:t>
            </w:r>
          </w:p>
        </w:tc>
        <w:tc>
          <w:tcPr>
            <w:tcW w:w="1134" w:type="dxa"/>
            <w:vAlign w:val="center"/>
          </w:tcPr>
          <w:p w:rsidR="003C7FC4" w:rsidRPr="0047359D" w:rsidRDefault="003C7FC4" w:rsidP="00221AFB">
            <w:pPr>
              <w:jc w:val="center"/>
              <w:rPr>
                <w:color w:val="000000"/>
                <w:sz w:val="24"/>
                <w:szCs w:val="24"/>
              </w:rPr>
            </w:pPr>
            <w:r w:rsidRPr="0047359D">
              <w:rPr>
                <w:color w:val="000000"/>
                <w:sz w:val="24"/>
                <w:szCs w:val="24"/>
              </w:rPr>
              <w:t>-0,5</w:t>
            </w:r>
          </w:p>
        </w:tc>
        <w:tc>
          <w:tcPr>
            <w:tcW w:w="1204" w:type="dxa"/>
            <w:vAlign w:val="center"/>
          </w:tcPr>
          <w:p w:rsidR="003C7FC4" w:rsidRPr="0047359D" w:rsidRDefault="003C7FC4" w:rsidP="00221AFB">
            <w:pPr>
              <w:jc w:val="center"/>
              <w:rPr>
                <w:color w:val="000000"/>
                <w:sz w:val="24"/>
                <w:szCs w:val="24"/>
              </w:rPr>
            </w:pPr>
            <w:r w:rsidRPr="0047359D">
              <w:rPr>
                <w:color w:val="000000"/>
                <w:sz w:val="24"/>
                <w:szCs w:val="24"/>
              </w:rPr>
              <w:t>10,6</w:t>
            </w:r>
          </w:p>
        </w:tc>
        <w:tc>
          <w:tcPr>
            <w:tcW w:w="1205" w:type="dxa"/>
            <w:vAlign w:val="center"/>
          </w:tcPr>
          <w:p w:rsidR="003C7FC4" w:rsidRPr="0047359D" w:rsidRDefault="00C330B9" w:rsidP="00221AFB">
            <w:pPr>
              <w:jc w:val="center"/>
              <w:rPr>
                <w:color w:val="000000"/>
                <w:sz w:val="24"/>
                <w:szCs w:val="24"/>
              </w:rPr>
            </w:pPr>
            <w:r w:rsidRPr="0047359D">
              <w:rPr>
                <w:color w:val="000000"/>
                <w:sz w:val="24"/>
                <w:szCs w:val="24"/>
              </w:rPr>
              <w:t>-0,5</w:t>
            </w:r>
          </w:p>
        </w:tc>
        <w:tc>
          <w:tcPr>
            <w:tcW w:w="1205" w:type="dxa"/>
            <w:vAlign w:val="center"/>
          </w:tcPr>
          <w:p w:rsidR="003C7FC4" w:rsidRPr="0047359D" w:rsidRDefault="009649E4" w:rsidP="00221AFB">
            <w:pPr>
              <w:jc w:val="center"/>
              <w:rPr>
                <w:color w:val="000000"/>
                <w:sz w:val="24"/>
                <w:szCs w:val="24"/>
              </w:rPr>
            </w:pPr>
            <w:r w:rsidRPr="0047359D">
              <w:rPr>
                <w:color w:val="000000"/>
                <w:sz w:val="24"/>
                <w:szCs w:val="24"/>
              </w:rPr>
              <w:t>-8,5</w:t>
            </w:r>
          </w:p>
        </w:tc>
        <w:tc>
          <w:tcPr>
            <w:tcW w:w="1205" w:type="dxa"/>
            <w:vAlign w:val="center"/>
          </w:tcPr>
          <w:p w:rsidR="003C7FC4" w:rsidRPr="0047359D" w:rsidRDefault="007D0E4B" w:rsidP="00221AFB">
            <w:pPr>
              <w:jc w:val="center"/>
              <w:rPr>
                <w:color w:val="000000"/>
                <w:sz w:val="24"/>
                <w:szCs w:val="24"/>
              </w:rPr>
            </w:pPr>
            <w:r w:rsidRPr="0047359D">
              <w:rPr>
                <w:color w:val="000000"/>
                <w:sz w:val="24"/>
                <w:szCs w:val="24"/>
              </w:rPr>
              <w:t>0,059</w:t>
            </w:r>
          </w:p>
        </w:tc>
      </w:tr>
    </w:tbl>
    <w:p w:rsidR="00163B19" w:rsidRPr="0047359D" w:rsidRDefault="00163B19" w:rsidP="00847B4B">
      <w:pPr>
        <w:keepNext/>
        <w:keepLines/>
        <w:rPr>
          <w:color w:val="000000"/>
          <w:sz w:val="24"/>
          <w:szCs w:val="24"/>
        </w:rPr>
      </w:pPr>
    </w:p>
    <w:p w:rsidR="00BC5DA7" w:rsidRPr="0047359D" w:rsidRDefault="00BC5DA7" w:rsidP="00847B4B">
      <w:pPr>
        <w:keepNext/>
        <w:keepLines/>
        <w:rPr>
          <w:color w:val="000000"/>
          <w:sz w:val="24"/>
          <w:szCs w:val="24"/>
        </w:rPr>
      </w:pPr>
    </w:p>
    <w:p w:rsidR="00BC5DA7" w:rsidRPr="0047359D" w:rsidRDefault="00BC5DA7" w:rsidP="00CE1FFD">
      <w:pPr>
        <w:jc w:val="center"/>
        <w:rPr>
          <w:color w:val="000000"/>
          <w:sz w:val="24"/>
          <w:szCs w:val="24"/>
        </w:rPr>
      </w:pPr>
      <w:r w:rsidRPr="0047359D">
        <w:rPr>
          <w:color w:val="000000"/>
          <w:sz w:val="24"/>
          <w:szCs w:val="24"/>
        </w:rPr>
        <w:t>Миграционный процесс по Вичугскому району</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1"/>
        <w:gridCol w:w="708"/>
        <w:gridCol w:w="709"/>
        <w:gridCol w:w="709"/>
        <w:gridCol w:w="709"/>
        <w:gridCol w:w="708"/>
        <w:gridCol w:w="709"/>
        <w:gridCol w:w="851"/>
        <w:gridCol w:w="850"/>
        <w:gridCol w:w="850"/>
        <w:gridCol w:w="850"/>
      </w:tblGrid>
      <w:tr w:rsidR="009649E4" w:rsidRPr="0047359D" w:rsidTr="009649E4">
        <w:trPr>
          <w:trHeight w:val="585"/>
        </w:trPr>
        <w:tc>
          <w:tcPr>
            <w:tcW w:w="1276" w:type="dxa"/>
          </w:tcPr>
          <w:p w:rsidR="009649E4" w:rsidRPr="0047359D" w:rsidRDefault="009649E4" w:rsidP="0090246A">
            <w:pPr>
              <w:jc w:val="center"/>
              <w:rPr>
                <w:color w:val="000000"/>
                <w:sz w:val="24"/>
                <w:szCs w:val="24"/>
              </w:rPr>
            </w:pPr>
            <w:r w:rsidRPr="0047359D">
              <w:rPr>
                <w:color w:val="000000"/>
                <w:sz w:val="24"/>
                <w:szCs w:val="24"/>
              </w:rPr>
              <w:t>Показа-тель</w:t>
            </w:r>
          </w:p>
        </w:tc>
        <w:tc>
          <w:tcPr>
            <w:tcW w:w="851" w:type="dxa"/>
          </w:tcPr>
          <w:p w:rsidR="009649E4" w:rsidRPr="0047359D" w:rsidRDefault="009649E4" w:rsidP="0090246A">
            <w:pPr>
              <w:jc w:val="center"/>
              <w:rPr>
                <w:color w:val="000000"/>
                <w:sz w:val="24"/>
                <w:szCs w:val="24"/>
              </w:rPr>
            </w:pPr>
            <w:r w:rsidRPr="0047359D">
              <w:rPr>
                <w:color w:val="000000"/>
                <w:sz w:val="24"/>
                <w:szCs w:val="24"/>
              </w:rPr>
              <w:t>2017 год</w:t>
            </w:r>
          </w:p>
        </w:tc>
        <w:tc>
          <w:tcPr>
            <w:tcW w:w="708" w:type="dxa"/>
          </w:tcPr>
          <w:p w:rsidR="009649E4" w:rsidRPr="0047359D" w:rsidRDefault="009649E4" w:rsidP="0090246A">
            <w:pPr>
              <w:jc w:val="center"/>
              <w:rPr>
                <w:color w:val="000000"/>
                <w:sz w:val="24"/>
                <w:szCs w:val="24"/>
              </w:rPr>
            </w:pPr>
            <w:r w:rsidRPr="0047359D">
              <w:rPr>
                <w:color w:val="000000"/>
                <w:sz w:val="24"/>
                <w:szCs w:val="24"/>
              </w:rPr>
              <w:t>2018 год</w:t>
            </w:r>
          </w:p>
        </w:tc>
        <w:tc>
          <w:tcPr>
            <w:tcW w:w="709" w:type="dxa"/>
          </w:tcPr>
          <w:p w:rsidR="009649E4" w:rsidRPr="0047359D" w:rsidRDefault="009649E4" w:rsidP="0090246A">
            <w:pPr>
              <w:jc w:val="center"/>
              <w:rPr>
                <w:color w:val="000000"/>
                <w:sz w:val="24"/>
                <w:szCs w:val="24"/>
              </w:rPr>
            </w:pPr>
            <w:r w:rsidRPr="0047359D">
              <w:rPr>
                <w:color w:val="000000"/>
                <w:sz w:val="24"/>
                <w:szCs w:val="24"/>
              </w:rPr>
              <w:t>2019 год</w:t>
            </w:r>
          </w:p>
        </w:tc>
        <w:tc>
          <w:tcPr>
            <w:tcW w:w="709" w:type="dxa"/>
          </w:tcPr>
          <w:p w:rsidR="009649E4" w:rsidRPr="0047359D" w:rsidRDefault="009649E4" w:rsidP="009C663A">
            <w:pPr>
              <w:jc w:val="center"/>
              <w:rPr>
                <w:color w:val="000000"/>
                <w:sz w:val="24"/>
                <w:szCs w:val="24"/>
              </w:rPr>
            </w:pPr>
            <w:r w:rsidRPr="0047359D">
              <w:rPr>
                <w:color w:val="000000"/>
                <w:sz w:val="24"/>
                <w:szCs w:val="24"/>
              </w:rPr>
              <w:t>2020 год</w:t>
            </w:r>
          </w:p>
        </w:tc>
        <w:tc>
          <w:tcPr>
            <w:tcW w:w="709" w:type="dxa"/>
          </w:tcPr>
          <w:p w:rsidR="009649E4" w:rsidRPr="0047359D" w:rsidRDefault="009649E4" w:rsidP="009C663A">
            <w:pPr>
              <w:jc w:val="center"/>
              <w:rPr>
                <w:color w:val="000000"/>
                <w:sz w:val="24"/>
                <w:szCs w:val="24"/>
              </w:rPr>
            </w:pPr>
            <w:r w:rsidRPr="0047359D">
              <w:rPr>
                <w:color w:val="000000"/>
                <w:sz w:val="24"/>
                <w:szCs w:val="24"/>
              </w:rPr>
              <w:t>2021</w:t>
            </w:r>
          </w:p>
          <w:p w:rsidR="009649E4" w:rsidRPr="0047359D" w:rsidRDefault="009649E4" w:rsidP="009C663A">
            <w:pPr>
              <w:jc w:val="center"/>
              <w:rPr>
                <w:color w:val="000000"/>
                <w:sz w:val="24"/>
                <w:szCs w:val="24"/>
              </w:rPr>
            </w:pPr>
            <w:r w:rsidRPr="0047359D">
              <w:rPr>
                <w:color w:val="000000"/>
                <w:sz w:val="24"/>
                <w:szCs w:val="24"/>
              </w:rPr>
              <w:t xml:space="preserve"> год</w:t>
            </w:r>
          </w:p>
        </w:tc>
        <w:tc>
          <w:tcPr>
            <w:tcW w:w="708" w:type="dxa"/>
          </w:tcPr>
          <w:p w:rsidR="009649E4" w:rsidRPr="0047359D" w:rsidRDefault="009649E4" w:rsidP="009C663A">
            <w:pPr>
              <w:jc w:val="center"/>
              <w:rPr>
                <w:color w:val="000000"/>
                <w:sz w:val="24"/>
                <w:szCs w:val="24"/>
              </w:rPr>
            </w:pPr>
            <w:r w:rsidRPr="0047359D">
              <w:rPr>
                <w:color w:val="000000"/>
                <w:sz w:val="24"/>
                <w:szCs w:val="24"/>
              </w:rPr>
              <w:t>2022</w:t>
            </w:r>
          </w:p>
          <w:p w:rsidR="009649E4" w:rsidRPr="0047359D" w:rsidRDefault="009649E4" w:rsidP="009C663A">
            <w:pPr>
              <w:jc w:val="center"/>
              <w:rPr>
                <w:color w:val="000000"/>
                <w:sz w:val="24"/>
                <w:szCs w:val="24"/>
              </w:rPr>
            </w:pPr>
            <w:r w:rsidRPr="0047359D">
              <w:rPr>
                <w:color w:val="000000"/>
                <w:sz w:val="24"/>
                <w:szCs w:val="24"/>
              </w:rPr>
              <w:t>год</w:t>
            </w:r>
          </w:p>
        </w:tc>
        <w:tc>
          <w:tcPr>
            <w:tcW w:w="709" w:type="dxa"/>
          </w:tcPr>
          <w:p w:rsidR="009649E4" w:rsidRPr="0047359D" w:rsidRDefault="009649E4" w:rsidP="009C663A">
            <w:pPr>
              <w:jc w:val="center"/>
              <w:rPr>
                <w:color w:val="000000"/>
                <w:sz w:val="24"/>
                <w:szCs w:val="24"/>
              </w:rPr>
            </w:pPr>
            <w:r w:rsidRPr="0047359D">
              <w:rPr>
                <w:color w:val="000000"/>
                <w:sz w:val="24"/>
                <w:szCs w:val="24"/>
              </w:rPr>
              <w:t>2023</w:t>
            </w:r>
          </w:p>
          <w:p w:rsidR="009649E4" w:rsidRPr="0047359D" w:rsidRDefault="009649E4" w:rsidP="009C663A">
            <w:pPr>
              <w:jc w:val="center"/>
              <w:rPr>
                <w:color w:val="000000"/>
                <w:sz w:val="24"/>
                <w:szCs w:val="24"/>
              </w:rPr>
            </w:pPr>
            <w:r w:rsidRPr="0047359D">
              <w:rPr>
                <w:color w:val="000000"/>
                <w:sz w:val="24"/>
                <w:szCs w:val="24"/>
              </w:rPr>
              <w:t>год</w:t>
            </w:r>
          </w:p>
        </w:tc>
        <w:tc>
          <w:tcPr>
            <w:tcW w:w="851" w:type="dxa"/>
          </w:tcPr>
          <w:p w:rsidR="009649E4" w:rsidRPr="0047359D" w:rsidRDefault="009649E4" w:rsidP="00221AFB">
            <w:pPr>
              <w:jc w:val="center"/>
              <w:rPr>
                <w:color w:val="000000"/>
                <w:sz w:val="24"/>
                <w:szCs w:val="24"/>
              </w:rPr>
            </w:pPr>
            <w:r w:rsidRPr="0047359D">
              <w:rPr>
                <w:color w:val="000000"/>
                <w:sz w:val="24"/>
                <w:szCs w:val="24"/>
              </w:rPr>
              <w:t>2020/</w:t>
            </w:r>
          </w:p>
          <w:p w:rsidR="009649E4" w:rsidRPr="0047359D" w:rsidRDefault="009649E4" w:rsidP="00221AFB">
            <w:pPr>
              <w:jc w:val="center"/>
              <w:rPr>
                <w:color w:val="000000"/>
                <w:sz w:val="24"/>
                <w:szCs w:val="24"/>
              </w:rPr>
            </w:pPr>
            <w:r w:rsidRPr="0047359D">
              <w:rPr>
                <w:color w:val="000000"/>
                <w:sz w:val="24"/>
                <w:szCs w:val="24"/>
              </w:rPr>
              <w:t>2017, %</w:t>
            </w:r>
          </w:p>
        </w:tc>
        <w:tc>
          <w:tcPr>
            <w:tcW w:w="850" w:type="dxa"/>
          </w:tcPr>
          <w:p w:rsidR="009649E4" w:rsidRPr="0047359D" w:rsidRDefault="009649E4" w:rsidP="00221AFB">
            <w:pPr>
              <w:jc w:val="center"/>
              <w:rPr>
                <w:color w:val="000000"/>
                <w:sz w:val="24"/>
                <w:szCs w:val="24"/>
              </w:rPr>
            </w:pPr>
            <w:r w:rsidRPr="0047359D">
              <w:rPr>
                <w:color w:val="000000"/>
                <w:sz w:val="24"/>
                <w:szCs w:val="24"/>
              </w:rPr>
              <w:t>2021/</w:t>
            </w:r>
          </w:p>
          <w:p w:rsidR="009649E4" w:rsidRPr="0047359D" w:rsidRDefault="009649E4" w:rsidP="00221AFB">
            <w:pPr>
              <w:jc w:val="center"/>
              <w:rPr>
                <w:color w:val="000000"/>
                <w:sz w:val="24"/>
                <w:szCs w:val="24"/>
              </w:rPr>
            </w:pPr>
            <w:r w:rsidRPr="0047359D">
              <w:rPr>
                <w:color w:val="000000"/>
                <w:sz w:val="24"/>
                <w:szCs w:val="24"/>
              </w:rPr>
              <w:t>2017,%</w:t>
            </w:r>
          </w:p>
        </w:tc>
        <w:tc>
          <w:tcPr>
            <w:tcW w:w="850" w:type="dxa"/>
          </w:tcPr>
          <w:p w:rsidR="009649E4" w:rsidRPr="0047359D" w:rsidRDefault="009649E4" w:rsidP="00221AFB">
            <w:pPr>
              <w:jc w:val="center"/>
              <w:rPr>
                <w:color w:val="000000"/>
                <w:sz w:val="24"/>
                <w:szCs w:val="24"/>
              </w:rPr>
            </w:pPr>
            <w:r w:rsidRPr="0047359D">
              <w:rPr>
                <w:color w:val="000000"/>
                <w:sz w:val="24"/>
                <w:szCs w:val="24"/>
              </w:rPr>
              <w:t>2022/</w:t>
            </w:r>
          </w:p>
          <w:p w:rsidR="009649E4" w:rsidRPr="0047359D" w:rsidRDefault="009649E4" w:rsidP="00221AFB">
            <w:pPr>
              <w:jc w:val="center"/>
              <w:rPr>
                <w:color w:val="000000"/>
                <w:sz w:val="24"/>
                <w:szCs w:val="24"/>
              </w:rPr>
            </w:pPr>
            <w:r w:rsidRPr="0047359D">
              <w:rPr>
                <w:color w:val="000000"/>
                <w:sz w:val="24"/>
                <w:szCs w:val="24"/>
              </w:rPr>
              <w:t>2017,%</w:t>
            </w:r>
          </w:p>
        </w:tc>
        <w:tc>
          <w:tcPr>
            <w:tcW w:w="850" w:type="dxa"/>
          </w:tcPr>
          <w:p w:rsidR="009649E4" w:rsidRPr="0047359D" w:rsidRDefault="009649E4" w:rsidP="009C663A">
            <w:pPr>
              <w:jc w:val="center"/>
              <w:rPr>
                <w:color w:val="000000"/>
                <w:sz w:val="24"/>
                <w:szCs w:val="24"/>
              </w:rPr>
            </w:pPr>
            <w:r w:rsidRPr="0047359D">
              <w:rPr>
                <w:color w:val="000000"/>
                <w:sz w:val="24"/>
                <w:szCs w:val="24"/>
              </w:rPr>
              <w:t>2023/</w:t>
            </w:r>
          </w:p>
          <w:p w:rsidR="009649E4" w:rsidRPr="0047359D" w:rsidRDefault="009649E4" w:rsidP="009C663A">
            <w:pPr>
              <w:jc w:val="center"/>
              <w:rPr>
                <w:color w:val="000000"/>
                <w:sz w:val="24"/>
                <w:szCs w:val="24"/>
              </w:rPr>
            </w:pPr>
            <w:r w:rsidRPr="0047359D">
              <w:rPr>
                <w:color w:val="000000"/>
                <w:sz w:val="24"/>
                <w:szCs w:val="24"/>
              </w:rPr>
              <w:t>2017,%</w:t>
            </w:r>
          </w:p>
        </w:tc>
      </w:tr>
      <w:tr w:rsidR="009649E4" w:rsidRPr="0047359D" w:rsidTr="009649E4">
        <w:tc>
          <w:tcPr>
            <w:tcW w:w="1276" w:type="dxa"/>
          </w:tcPr>
          <w:p w:rsidR="009649E4" w:rsidRPr="0047359D" w:rsidRDefault="009649E4" w:rsidP="0090246A">
            <w:pPr>
              <w:rPr>
                <w:color w:val="000000"/>
                <w:sz w:val="24"/>
                <w:szCs w:val="24"/>
              </w:rPr>
            </w:pPr>
            <w:r w:rsidRPr="0047359D">
              <w:rPr>
                <w:color w:val="000000"/>
                <w:sz w:val="24"/>
                <w:szCs w:val="24"/>
              </w:rPr>
              <w:t>Прибыло всего, чел.</w:t>
            </w:r>
          </w:p>
        </w:tc>
        <w:tc>
          <w:tcPr>
            <w:tcW w:w="851" w:type="dxa"/>
          </w:tcPr>
          <w:p w:rsidR="009649E4" w:rsidRPr="0047359D" w:rsidRDefault="009649E4" w:rsidP="0090246A">
            <w:pPr>
              <w:jc w:val="center"/>
              <w:rPr>
                <w:color w:val="000000"/>
                <w:sz w:val="24"/>
                <w:szCs w:val="24"/>
              </w:rPr>
            </w:pPr>
            <w:r w:rsidRPr="0047359D">
              <w:rPr>
                <w:color w:val="000000"/>
                <w:sz w:val="24"/>
                <w:szCs w:val="24"/>
              </w:rPr>
              <w:t>392</w:t>
            </w:r>
          </w:p>
        </w:tc>
        <w:tc>
          <w:tcPr>
            <w:tcW w:w="708" w:type="dxa"/>
          </w:tcPr>
          <w:p w:rsidR="009649E4" w:rsidRPr="0047359D" w:rsidRDefault="009649E4" w:rsidP="0090246A">
            <w:pPr>
              <w:jc w:val="center"/>
              <w:rPr>
                <w:color w:val="000000"/>
                <w:sz w:val="24"/>
                <w:szCs w:val="24"/>
              </w:rPr>
            </w:pPr>
            <w:r w:rsidRPr="0047359D">
              <w:rPr>
                <w:color w:val="000000"/>
                <w:sz w:val="24"/>
                <w:szCs w:val="24"/>
              </w:rPr>
              <w:t>508</w:t>
            </w:r>
          </w:p>
        </w:tc>
        <w:tc>
          <w:tcPr>
            <w:tcW w:w="709" w:type="dxa"/>
          </w:tcPr>
          <w:p w:rsidR="009649E4" w:rsidRPr="0047359D" w:rsidRDefault="009649E4" w:rsidP="0090246A">
            <w:pPr>
              <w:jc w:val="center"/>
              <w:rPr>
                <w:color w:val="000000"/>
                <w:sz w:val="24"/>
                <w:szCs w:val="24"/>
              </w:rPr>
            </w:pPr>
            <w:r w:rsidRPr="0047359D">
              <w:rPr>
                <w:color w:val="000000"/>
                <w:sz w:val="24"/>
                <w:szCs w:val="24"/>
              </w:rPr>
              <w:t>546</w:t>
            </w:r>
          </w:p>
        </w:tc>
        <w:tc>
          <w:tcPr>
            <w:tcW w:w="709" w:type="dxa"/>
          </w:tcPr>
          <w:p w:rsidR="009649E4" w:rsidRPr="0047359D" w:rsidRDefault="009649E4" w:rsidP="0090246A">
            <w:pPr>
              <w:jc w:val="center"/>
              <w:rPr>
                <w:color w:val="000000"/>
                <w:sz w:val="24"/>
                <w:szCs w:val="24"/>
              </w:rPr>
            </w:pPr>
            <w:r w:rsidRPr="0047359D">
              <w:rPr>
                <w:color w:val="000000"/>
                <w:sz w:val="24"/>
                <w:szCs w:val="24"/>
              </w:rPr>
              <w:t>475</w:t>
            </w:r>
          </w:p>
        </w:tc>
        <w:tc>
          <w:tcPr>
            <w:tcW w:w="709" w:type="dxa"/>
          </w:tcPr>
          <w:p w:rsidR="009649E4" w:rsidRPr="0047359D" w:rsidRDefault="009649E4" w:rsidP="0090246A">
            <w:pPr>
              <w:jc w:val="center"/>
              <w:rPr>
                <w:color w:val="000000"/>
                <w:sz w:val="24"/>
                <w:szCs w:val="24"/>
              </w:rPr>
            </w:pPr>
            <w:r w:rsidRPr="0047359D">
              <w:rPr>
                <w:color w:val="000000"/>
                <w:sz w:val="24"/>
                <w:szCs w:val="24"/>
              </w:rPr>
              <w:t>497</w:t>
            </w:r>
          </w:p>
        </w:tc>
        <w:tc>
          <w:tcPr>
            <w:tcW w:w="708" w:type="dxa"/>
          </w:tcPr>
          <w:p w:rsidR="009649E4" w:rsidRPr="0047359D" w:rsidRDefault="009649E4" w:rsidP="0090246A">
            <w:pPr>
              <w:jc w:val="center"/>
              <w:rPr>
                <w:color w:val="000000"/>
                <w:sz w:val="24"/>
                <w:szCs w:val="24"/>
              </w:rPr>
            </w:pPr>
            <w:r w:rsidRPr="0047359D">
              <w:rPr>
                <w:color w:val="000000"/>
                <w:sz w:val="24"/>
                <w:szCs w:val="24"/>
              </w:rPr>
              <w:t>522</w:t>
            </w:r>
          </w:p>
        </w:tc>
        <w:tc>
          <w:tcPr>
            <w:tcW w:w="709" w:type="dxa"/>
          </w:tcPr>
          <w:p w:rsidR="009649E4" w:rsidRPr="0047359D" w:rsidRDefault="009649E4" w:rsidP="0090246A">
            <w:pPr>
              <w:jc w:val="center"/>
              <w:rPr>
                <w:color w:val="000000"/>
                <w:sz w:val="24"/>
                <w:szCs w:val="24"/>
              </w:rPr>
            </w:pPr>
            <w:r w:rsidRPr="0047359D">
              <w:rPr>
                <w:color w:val="000000"/>
                <w:sz w:val="24"/>
                <w:szCs w:val="24"/>
              </w:rPr>
              <w:t>511</w:t>
            </w:r>
          </w:p>
        </w:tc>
        <w:tc>
          <w:tcPr>
            <w:tcW w:w="851" w:type="dxa"/>
          </w:tcPr>
          <w:p w:rsidR="009649E4" w:rsidRPr="0047359D" w:rsidRDefault="009649E4" w:rsidP="00221AFB">
            <w:pPr>
              <w:jc w:val="center"/>
              <w:rPr>
                <w:color w:val="000000"/>
                <w:sz w:val="24"/>
                <w:szCs w:val="24"/>
              </w:rPr>
            </w:pPr>
            <w:r w:rsidRPr="0047359D">
              <w:rPr>
                <w:color w:val="000000"/>
                <w:sz w:val="24"/>
                <w:szCs w:val="24"/>
              </w:rPr>
              <w:t>121,2</w:t>
            </w:r>
          </w:p>
        </w:tc>
        <w:tc>
          <w:tcPr>
            <w:tcW w:w="850" w:type="dxa"/>
          </w:tcPr>
          <w:p w:rsidR="009649E4" w:rsidRPr="0047359D" w:rsidRDefault="009649E4" w:rsidP="00221AFB">
            <w:pPr>
              <w:jc w:val="center"/>
              <w:rPr>
                <w:color w:val="000000"/>
                <w:sz w:val="24"/>
                <w:szCs w:val="24"/>
              </w:rPr>
            </w:pPr>
            <w:r w:rsidRPr="0047359D">
              <w:rPr>
                <w:color w:val="000000"/>
                <w:sz w:val="24"/>
                <w:szCs w:val="24"/>
              </w:rPr>
              <w:t>126,8</w:t>
            </w:r>
          </w:p>
        </w:tc>
        <w:tc>
          <w:tcPr>
            <w:tcW w:w="850" w:type="dxa"/>
          </w:tcPr>
          <w:p w:rsidR="009649E4" w:rsidRPr="0047359D" w:rsidRDefault="009649E4" w:rsidP="00221AFB">
            <w:pPr>
              <w:jc w:val="center"/>
              <w:rPr>
                <w:color w:val="000000"/>
                <w:sz w:val="24"/>
                <w:szCs w:val="24"/>
              </w:rPr>
            </w:pPr>
            <w:r w:rsidRPr="0047359D">
              <w:rPr>
                <w:color w:val="000000"/>
                <w:sz w:val="24"/>
                <w:szCs w:val="24"/>
              </w:rPr>
              <w:t>133</w:t>
            </w:r>
          </w:p>
        </w:tc>
        <w:tc>
          <w:tcPr>
            <w:tcW w:w="850" w:type="dxa"/>
          </w:tcPr>
          <w:p w:rsidR="009649E4" w:rsidRPr="0047359D" w:rsidRDefault="009649E4" w:rsidP="0090246A">
            <w:pPr>
              <w:jc w:val="center"/>
              <w:rPr>
                <w:color w:val="000000"/>
                <w:sz w:val="24"/>
                <w:szCs w:val="24"/>
              </w:rPr>
            </w:pPr>
            <w:r w:rsidRPr="0047359D">
              <w:rPr>
                <w:color w:val="000000"/>
                <w:sz w:val="24"/>
                <w:szCs w:val="24"/>
              </w:rPr>
              <w:t>130,4</w:t>
            </w:r>
          </w:p>
        </w:tc>
      </w:tr>
      <w:tr w:rsidR="009649E4" w:rsidRPr="0047359D" w:rsidTr="009649E4">
        <w:tc>
          <w:tcPr>
            <w:tcW w:w="1276" w:type="dxa"/>
          </w:tcPr>
          <w:p w:rsidR="009649E4" w:rsidRPr="0047359D" w:rsidRDefault="009649E4" w:rsidP="0090246A">
            <w:pPr>
              <w:rPr>
                <w:color w:val="000000"/>
                <w:sz w:val="24"/>
                <w:szCs w:val="24"/>
              </w:rPr>
            </w:pPr>
            <w:r w:rsidRPr="0047359D">
              <w:rPr>
                <w:color w:val="000000"/>
                <w:sz w:val="24"/>
                <w:szCs w:val="24"/>
              </w:rPr>
              <w:t>городские поселения</w:t>
            </w:r>
          </w:p>
        </w:tc>
        <w:tc>
          <w:tcPr>
            <w:tcW w:w="851" w:type="dxa"/>
          </w:tcPr>
          <w:p w:rsidR="009649E4" w:rsidRPr="0047359D" w:rsidRDefault="009649E4" w:rsidP="0090246A">
            <w:pPr>
              <w:jc w:val="center"/>
              <w:rPr>
                <w:color w:val="000000"/>
                <w:sz w:val="24"/>
                <w:szCs w:val="24"/>
              </w:rPr>
            </w:pPr>
            <w:r w:rsidRPr="0047359D">
              <w:rPr>
                <w:color w:val="000000"/>
                <w:sz w:val="24"/>
                <w:szCs w:val="24"/>
              </w:rPr>
              <w:t>225</w:t>
            </w:r>
          </w:p>
        </w:tc>
        <w:tc>
          <w:tcPr>
            <w:tcW w:w="708" w:type="dxa"/>
          </w:tcPr>
          <w:p w:rsidR="009649E4" w:rsidRPr="0047359D" w:rsidRDefault="009649E4" w:rsidP="0090246A">
            <w:pPr>
              <w:jc w:val="center"/>
              <w:rPr>
                <w:color w:val="000000"/>
                <w:sz w:val="24"/>
                <w:szCs w:val="24"/>
              </w:rPr>
            </w:pPr>
            <w:r w:rsidRPr="0047359D">
              <w:rPr>
                <w:color w:val="000000"/>
                <w:sz w:val="24"/>
                <w:szCs w:val="24"/>
              </w:rPr>
              <w:t>314</w:t>
            </w:r>
          </w:p>
        </w:tc>
        <w:tc>
          <w:tcPr>
            <w:tcW w:w="709" w:type="dxa"/>
          </w:tcPr>
          <w:p w:rsidR="009649E4" w:rsidRPr="0047359D" w:rsidRDefault="009649E4" w:rsidP="0090246A">
            <w:pPr>
              <w:jc w:val="center"/>
              <w:rPr>
                <w:color w:val="000000"/>
                <w:sz w:val="24"/>
                <w:szCs w:val="24"/>
              </w:rPr>
            </w:pPr>
            <w:r w:rsidRPr="0047359D">
              <w:rPr>
                <w:color w:val="000000"/>
                <w:sz w:val="24"/>
                <w:szCs w:val="24"/>
              </w:rPr>
              <w:t>296</w:t>
            </w:r>
          </w:p>
        </w:tc>
        <w:tc>
          <w:tcPr>
            <w:tcW w:w="709" w:type="dxa"/>
          </w:tcPr>
          <w:p w:rsidR="009649E4" w:rsidRPr="0047359D" w:rsidRDefault="009649E4" w:rsidP="0090246A">
            <w:pPr>
              <w:jc w:val="center"/>
              <w:rPr>
                <w:color w:val="000000"/>
                <w:sz w:val="24"/>
                <w:szCs w:val="24"/>
              </w:rPr>
            </w:pPr>
            <w:r w:rsidRPr="0047359D">
              <w:rPr>
                <w:color w:val="000000"/>
                <w:sz w:val="24"/>
                <w:szCs w:val="24"/>
              </w:rPr>
              <w:t>275</w:t>
            </w:r>
          </w:p>
        </w:tc>
        <w:tc>
          <w:tcPr>
            <w:tcW w:w="709" w:type="dxa"/>
          </w:tcPr>
          <w:p w:rsidR="009649E4" w:rsidRPr="0047359D" w:rsidRDefault="009649E4" w:rsidP="0090246A">
            <w:pPr>
              <w:jc w:val="center"/>
              <w:rPr>
                <w:color w:val="000000"/>
                <w:sz w:val="24"/>
                <w:szCs w:val="24"/>
              </w:rPr>
            </w:pPr>
            <w:r w:rsidRPr="0047359D">
              <w:rPr>
                <w:color w:val="000000"/>
                <w:sz w:val="24"/>
                <w:szCs w:val="24"/>
              </w:rPr>
              <w:t>243</w:t>
            </w:r>
          </w:p>
        </w:tc>
        <w:tc>
          <w:tcPr>
            <w:tcW w:w="708" w:type="dxa"/>
          </w:tcPr>
          <w:p w:rsidR="009649E4" w:rsidRPr="0047359D" w:rsidRDefault="009649E4" w:rsidP="0090246A">
            <w:pPr>
              <w:jc w:val="center"/>
              <w:rPr>
                <w:color w:val="000000"/>
                <w:sz w:val="24"/>
                <w:szCs w:val="24"/>
              </w:rPr>
            </w:pPr>
            <w:r w:rsidRPr="0047359D">
              <w:rPr>
                <w:color w:val="000000"/>
                <w:sz w:val="24"/>
                <w:szCs w:val="24"/>
              </w:rPr>
              <w:t>279</w:t>
            </w:r>
          </w:p>
        </w:tc>
        <w:tc>
          <w:tcPr>
            <w:tcW w:w="709" w:type="dxa"/>
          </w:tcPr>
          <w:p w:rsidR="009649E4" w:rsidRPr="0047359D" w:rsidRDefault="009649E4" w:rsidP="0090246A">
            <w:pPr>
              <w:jc w:val="center"/>
              <w:rPr>
                <w:color w:val="000000"/>
                <w:sz w:val="24"/>
                <w:szCs w:val="24"/>
              </w:rPr>
            </w:pPr>
            <w:r w:rsidRPr="0047359D">
              <w:rPr>
                <w:color w:val="000000"/>
                <w:sz w:val="24"/>
                <w:szCs w:val="24"/>
              </w:rPr>
              <w:t>239</w:t>
            </w:r>
          </w:p>
        </w:tc>
        <w:tc>
          <w:tcPr>
            <w:tcW w:w="851" w:type="dxa"/>
          </w:tcPr>
          <w:p w:rsidR="009649E4" w:rsidRPr="0047359D" w:rsidRDefault="009649E4" w:rsidP="00221AFB">
            <w:pPr>
              <w:jc w:val="center"/>
              <w:rPr>
                <w:color w:val="000000"/>
                <w:sz w:val="24"/>
                <w:szCs w:val="24"/>
              </w:rPr>
            </w:pPr>
            <w:r w:rsidRPr="0047359D">
              <w:rPr>
                <w:color w:val="000000"/>
                <w:sz w:val="24"/>
                <w:szCs w:val="24"/>
              </w:rPr>
              <w:t>122,2</w:t>
            </w:r>
          </w:p>
        </w:tc>
        <w:tc>
          <w:tcPr>
            <w:tcW w:w="850" w:type="dxa"/>
          </w:tcPr>
          <w:p w:rsidR="009649E4" w:rsidRPr="0047359D" w:rsidRDefault="009649E4" w:rsidP="00221AFB">
            <w:pPr>
              <w:jc w:val="center"/>
              <w:rPr>
                <w:color w:val="000000"/>
                <w:sz w:val="24"/>
                <w:szCs w:val="24"/>
              </w:rPr>
            </w:pPr>
            <w:r w:rsidRPr="0047359D">
              <w:rPr>
                <w:color w:val="000000"/>
                <w:sz w:val="24"/>
                <w:szCs w:val="24"/>
              </w:rPr>
              <w:t>108</w:t>
            </w:r>
          </w:p>
        </w:tc>
        <w:tc>
          <w:tcPr>
            <w:tcW w:w="850" w:type="dxa"/>
          </w:tcPr>
          <w:p w:rsidR="009649E4" w:rsidRPr="0047359D" w:rsidRDefault="009649E4" w:rsidP="00221AFB">
            <w:pPr>
              <w:jc w:val="center"/>
              <w:rPr>
                <w:color w:val="000000"/>
                <w:sz w:val="24"/>
                <w:szCs w:val="24"/>
              </w:rPr>
            </w:pPr>
            <w:r w:rsidRPr="0047359D">
              <w:rPr>
                <w:color w:val="000000"/>
                <w:sz w:val="24"/>
                <w:szCs w:val="24"/>
              </w:rPr>
              <w:t>124</w:t>
            </w:r>
          </w:p>
        </w:tc>
        <w:tc>
          <w:tcPr>
            <w:tcW w:w="850" w:type="dxa"/>
          </w:tcPr>
          <w:p w:rsidR="009649E4" w:rsidRPr="0047359D" w:rsidRDefault="009649E4" w:rsidP="0090246A">
            <w:pPr>
              <w:jc w:val="center"/>
              <w:rPr>
                <w:color w:val="000000"/>
                <w:sz w:val="24"/>
                <w:szCs w:val="24"/>
              </w:rPr>
            </w:pPr>
            <w:r w:rsidRPr="0047359D">
              <w:rPr>
                <w:color w:val="000000"/>
                <w:sz w:val="24"/>
                <w:szCs w:val="24"/>
              </w:rPr>
              <w:t>106,2</w:t>
            </w:r>
          </w:p>
        </w:tc>
      </w:tr>
      <w:tr w:rsidR="009649E4" w:rsidRPr="0047359D" w:rsidTr="009649E4">
        <w:trPr>
          <w:trHeight w:val="284"/>
        </w:trPr>
        <w:tc>
          <w:tcPr>
            <w:tcW w:w="1276" w:type="dxa"/>
          </w:tcPr>
          <w:p w:rsidR="009649E4" w:rsidRPr="0047359D" w:rsidRDefault="009649E4" w:rsidP="0090246A">
            <w:pPr>
              <w:rPr>
                <w:color w:val="000000"/>
                <w:sz w:val="24"/>
                <w:szCs w:val="24"/>
              </w:rPr>
            </w:pPr>
            <w:r w:rsidRPr="0047359D">
              <w:rPr>
                <w:color w:val="000000"/>
                <w:sz w:val="24"/>
                <w:szCs w:val="24"/>
              </w:rPr>
              <w:t>сельские поселения</w:t>
            </w:r>
          </w:p>
        </w:tc>
        <w:tc>
          <w:tcPr>
            <w:tcW w:w="851" w:type="dxa"/>
          </w:tcPr>
          <w:p w:rsidR="009649E4" w:rsidRPr="0047359D" w:rsidRDefault="009649E4" w:rsidP="0090246A">
            <w:pPr>
              <w:jc w:val="center"/>
              <w:rPr>
                <w:color w:val="000000"/>
                <w:sz w:val="24"/>
                <w:szCs w:val="24"/>
              </w:rPr>
            </w:pPr>
            <w:r w:rsidRPr="0047359D">
              <w:rPr>
                <w:color w:val="000000"/>
                <w:sz w:val="24"/>
                <w:szCs w:val="24"/>
              </w:rPr>
              <w:t>167</w:t>
            </w:r>
          </w:p>
        </w:tc>
        <w:tc>
          <w:tcPr>
            <w:tcW w:w="708" w:type="dxa"/>
          </w:tcPr>
          <w:p w:rsidR="009649E4" w:rsidRPr="0047359D" w:rsidRDefault="009649E4" w:rsidP="0090246A">
            <w:pPr>
              <w:jc w:val="center"/>
              <w:rPr>
                <w:color w:val="000000"/>
                <w:sz w:val="24"/>
                <w:szCs w:val="24"/>
              </w:rPr>
            </w:pPr>
            <w:r w:rsidRPr="0047359D">
              <w:rPr>
                <w:color w:val="000000"/>
                <w:sz w:val="24"/>
                <w:szCs w:val="24"/>
              </w:rPr>
              <w:t>194</w:t>
            </w:r>
          </w:p>
        </w:tc>
        <w:tc>
          <w:tcPr>
            <w:tcW w:w="709" w:type="dxa"/>
          </w:tcPr>
          <w:p w:rsidR="009649E4" w:rsidRPr="0047359D" w:rsidRDefault="009649E4" w:rsidP="0090246A">
            <w:pPr>
              <w:jc w:val="center"/>
              <w:rPr>
                <w:color w:val="000000"/>
                <w:sz w:val="24"/>
                <w:szCs w:val="24"/>
              </w:rPr>
            </w:pPr>
            <w:r w:rsidRPr="0047359D">
              <w:rPr>
                <w:color w:val="000000"/>
                <w:sz w:val="24"/>
                <w:szCs w:val="24"/>
              </w:rPr>
              <w:t>250</w:t>
            </w:r>
          </w:p>
        </w:tc>
        <w:tc>
          <w:tcPr>
            <w:tcW w:w="709" w:type="dxa"/>
          </w:tcPr>
          <w:p w:rsidR="009649E4" w:rsidRPr="0047359D" w:rsidRDefault="009649E4" w:rsidP="0090246A">
            <w:pPr>
              <w:jc w:val="center"/>
              <w:rPr>
                <w:color w:val="000000"/>
                <w:sz w:val="24"/>
                <w:szCs w:val="24"/>
              </w:rPr>
            </w:pPr>
            <w:r w:rsidRPr="0047359D">
              <w:rPr>
                <w:color w:val="000000"/>
                <w:sz w:val="24"/>
                <w:szCs w:val="24"/>
              </w:rPr>
              <w:t>200</w:t>
            </w:r>
          </w:p>
        </w:tc>
        <w:tc>
          <w:tcPr>
            <w:tcW w:w="709" w:type="dxa"/>
          </w:tcPr>
          <w:p w:rsidR="009649E4" w:rsidRPr="0047359D" w:rsidRDefault="009649E4" w:rsidP="0090246A">
            <w:pPr>
              <w:jc w:val="center"/>
              <w:rPr>
                <w:color w:val="000000"/>
                <w:sz w:val="24"/>
                <w:szCs w:val="24"/>
              </w:rPr>
            </w:pPr>
            <w:r w:rsidRPr="0047359D">
              <w:rPr>
                <w:color w:val="000000"/>
                <w:sz w:val="24"/>
                <w:szCs w:val="24"/>
              </w:rPr>
              <w:t>254</w:t>
            </w:r>
          </w:p>
        </w:tc>
        <w:tc>
          <w:tcPr>
            <w:tcW w:w="708" w:type="dxa"/>
          </w:tcPr>
          <w:p w:rsidR="009649E4" w:rsidRPr="0047359D" w:rsidRDefault="009649E4" w:rsidP="0090246A">
            <w:pPr>
              <w:jc w:val="center"/>
              <w:rPr>
                <w:color w:val="000000"/>
                <w:sz w:val="24"/>
                <w:szCs w:val="24"/>
              </w:rPr>
            </w:pPr>
            <w:r w:rsidRPr="0047359D">
              <w:rPr>
                <w:color w:val="000000"/>
                <w:sz w:val="24"/>
                <w:szCs w:val="24"/>
              </w:rPr>
              <w:t>243</w:t>
            </w:r>
          </w:p>
        </w:tc>
        <w:tc>
          <w:tcPr>
            <w:tcW w:w="709" w:type="dxa"/>
          </w:tcPr>
          <w:p w:rsidR="009649E4" w:rsidRPr="0047359D" w:rsidRDefault="009649E4" w:rsidP="0090246A">
            <w:pPr>
              <w:jc w:val="center"/>
              <w:rPr>
                <w:color w:val="000000"/>
                <w:sz w:val="24"/>
                <w:szCs w:val="24"/>
              </w:rPr>
            </w:pPr>
            <w:r w:rsidRPr="0047359D">
              <w:rPr>
                <w:color w:val="000000"/>
                <w:sz w:val="24"/>
                <w:szCs w:val="24"/>
              </w:rPr>
              <w:t>272</w:t>
            </w:r>
          </w:p>
        </w:tc>
        <w:tc>
          <w:tcPr>
            <w:tcW w:w="851" w:type="dxa"/>
          </w:tcPr>
          <w:p w:rsidR="009649E4" w:rsidRPr="0047359D" w:rsidRDefault="009649E4" w:rsidP="00221AFB">
            <w:pPr>
              <w:jc w:val="center"/>
              <w:rPr>
                <w:color w:val="000000"/>
                <w:sz w:val="24"/>
                <w:szCs w:val="24"/>
              </w:rPr>
            </w:pPr>
            <w:r w:rsidRPr="0047359D">
              <w:rPr>
                <w:color w:val="000000"/>
                <w:sz w:val="24"/>
                <w:szCs w:val="24"/>
              </w:rPr>
              <w:t>119,8</w:t>
            </w:r>
          </w:p>
        </w:tc>
        <w:tc>
          <w:tcPr>
            <w:tcW w:w="850" w:type="dxa"/>
          </w:tcPr>
          <w:p w:rsidR="009649E4" w:rsidRPr="0047359D" w:rsidRDefault="009649E4" w:rsidP="00221AFB">
            <w:pPr>
              <w:jc w:val="center"/>
              <w:rPr>
                <w:color w:val="000000"/>
                <w:sz w:val="24"/>
                <w:szCs w:val="24"/>
              </w:rPr>
            </w:pPr>
            <w:r w:rsidRPr="0047359D">
              <w:rPr>
                <w:color w:val="000000"/>
                <w:sz w:val="24"/>
                <w:szCs w:val="24"/>
              </w:rPr>
              <w:t>152,1</w:t>
            </w:r>
          </w:p>
        </w:tc>
        <w:tc>
          <w:tcPr>
            <w:tcW w:w="850" w:type="dxa"/>
          </w:tcPr>
          <w:p w:rsidR="009649E4" w:rsidRPr="0047359D" w:rsidRDefault="009649E4" w:rsidP="00221AFB">
            <w:pPr>
              <w:jc w:val="center"/>
              <w:rPr>
                <w:color w:val="000000"/>
                <w:sz w:val="24"/>
                <w:szCs w:val="24"/>
              </w:rPr>
            </w:pPr>
            <w:r w:rsidRPr="0047359D">
              <w:rPr>
                <w:color w:val="000000"/>
                <w:sz w:val="24"/>
                <w:szCs w:val="24"/>
              </w:rPr>
              <w:t>145,5</w:t>
            </w:r>
          </w:p>
        </w:tc>
        <w:tc>
          <w:tcPr>
            <w:tcW w:w="850" w:type="dxa"/>
          </w:tcPr>
          <w:p w:rsidR="009649E4" w:rsidRPr="0047359D" w:rsidRDefault="006F60F5" w:rsidP="0090246A">
            <w:pPr>
              <w:jc w:val="center"/>
              <w:rPr>
                <w:color w:val="000000"/>
                <w:sz w:val="24"/>
                <w:szCs w:val="24"/>
              </w:rPr>
            </w:pPr>
            <w:r w:rsidRPr="0047359D">
              <w:rPr>
                <w:color w:val="000000"/>
                <w:sz w:val="24"/>
                <w:szCs w:val="24"/>
              </w:rPr>
              <w:t>162,9</w:t>
            </w:r>
          </w:p>
        </w:tc>
      </w:tr>
      <w:tr w:rsidR="009649E4" w:rsidRPr="0047359D" w:rsidTr="009649E4">
        <w:tc>
          <w:tcPr>
            <w:tcW w:w="1276" w:type="dxa"/>
          </w:tcPr>
          <w:p w:rsidR="009649E4" w:rsidRPr="0047359D" w:rsidRDefault="009649E4" w:rsidP="0090246A">
            <w:pPr>
              <w:rPr>
                <w:color w:val="000000"/>
                <w:sz w:val="24"/>
                <w:szCs w:val="24"/>
              </w:rPr>
            </w:pPr>
            <w:r w:rsidRPr="0047359D">
              <w:rPr>
                <w:color w:val="000000"/>
                <w:sz w:val="24"/>
                <w:szCs w:val="24"/>
              </w:rPr>
              <w:t>Выбыло всего, чел.</w:t>
            </w:r>
          </w:p>
        </w:tc>
        <w:tc>
          <w:tcPr>
            <w:tcW w:w="851" w:type="dxa"/>
          </w:tcPr>
          <w:p w:rsidR="009649E4" w:rsidRPr="0047359D" w:rsidRDefault="009649E4" w:rsidP="0090246A">
            <w:pPr>
              <w:jc w:val="center"/>
              <w:rPr>
                <w:color w:val="000000"/>
                <w:sz w:val="24"/>
                <w:szCs w:val="24"/>
              </w:rPr>
            </w:pPr>
            <w:r w:rsidRPr="0047359D">
              <w:rPr>
                <w:color w:val="000000"/>
                <w:sz w:val="24"/>
                <w:szCs w:val="24"/>
              </w:rPr>
              <w:t>628</w:t>
            </w:r>
          </w:p>
        </w:tc>
        <w:tc>
          <w:tcPr>
            <w:tcW w:w="708" w:type="dxa"/>
          </w:tcPr>
          <w:p w:rsidR="009649E4" w:rsidRPr="0047359D" w:rsidRDefault="009649E4" w:rsidP="0090246A">
            <w:pPr>
              <w:jc w:val="center"/>
              <w:rPr>
                <w:color w:val="000000"/>
                <w:sz w:val="24"/>
                <w:szCs w:val="24"/>
              </w:rPr>
            </w:pPr>
            <w:r w:rsidRPr="0047359D">
              <w:rPr>
                <w:color w:val="000000"/>
                <w:sz w:val="24"/>
                <w:szCs w:val="24"/>
              </w:rPr>
              <w:t>619</w:t>
            </w:r>
          </w:p>
        </w:tc>
        <w:tc>
          <w:tcPr>
            <w:tcW w:w="709" w:type="dxa"/>
          </w:tcPr>
          <w:p w:rsidR="009649E4" w:rsidRPr="0047359D" w:rsidRDefault="009649E4" w:rsidP="0090246A">
            <w:pPr>
              <w:jc w:val="center"/>
              <w:rPr>
                <w:color w:val="000000"/>
                <w:sz w:val="24"/>
                <w:szCs w:val="24"/>
              </w:rPr>
            </w:pPr>
            <w:r w:rsidRPr="0047359D">
              <w:rPr>
                <w:color w:val="000000"/>
                <w:sz w:val="24"/>
                <w:szCs w:val="24"/>
              </w:rPr>
              <w:t>560</w:t>
            </w:r>
          </w:p>
        </w:tc>
        <w:tc>
          <w:tcPr>
            <w:tcW w:w="709" w:type="dxa"/>
          </w:tcPr>
          <w:p w:rsidR="009649E4" w:rsidRPr="0047359D" w:rsidRDefault="009649E4" w:rsidP="0090246A">
            <w:pPr>
              <w:jc w:val="center"/>
              <w:rPr>
                <w:color w:val="000000"/>
                <w:sz w:val="24"/>
                <w:szCs w:val="24"/>
              </w:rPr>
            </w:pPr>
            <w:r w:rsidRPr="0047359D">
              <w:rPr>
                <w:color w:val="000000"/>
                <w:sz w:val="24"/>
                <w:szCs w:val="24"/>
              </w:rPr>
              <w:t>616</w:t>
            </w:r>
          </w:p>
        </w:tc>
        <w:tc>
          <w:tcPr>
            <w:tcW w:w="709" w:type="dxa"/>
          </w:tcPr>
          <w:p w:rsidR="009649E4" w:rsidRPr="0047359D" w:rsidRDefault="009649E4" w:rsidP="0090246A">
            <w:pPr>
              <w:jc w:val="center"/>
              <w:rPr>
                <w:color w:val="000000"/>
                <w:sz w:val="24"/>
                <w:szCs w:val="24"/>
              </w:rPr>
            </w:pPr>
            <w:r w:rsidRPr="0047359D">
              <w:rPr>
                <w:color w:val="000000"/>
                <w:sz w:val="24"/>
                <w:szCs w:val="24"/>
              </w:rPr>
              <w:t>571</w:t>
            </w:r>
          </w:p>
        </w:tc>
        <w:tc>
          <w:tcPr>
            <w:tcW w:w="708" w:type="dxa"/>
          </w:tcPr>
          <w:p w:rsidR="009649E4" w:rsidRPr="0047359D" w:rsidRDefault="009649E4" w:rsidP="0090246A">
            <w:pPr>
              <w:jc w:val="center"/>
              <w:rPr>
                <w:color w:val="000000"/>
                <w:sz w:val="24"/>
                <w:szCs w:val="24"/>
              </w:rPr>
            </w:pPr>
            <w:r w:rsidRPr="0047359D">
              <w:rPr>
                <w:color w:val="000000"/>
                <w:sz w:val="24"/>
                <w:szCs w:val="24"/>
              </w:rPr>
              <w:t>607</w:t>
            </w:r>
          </w:p>
        </w:tc>
        <w:tc>
          <w:tcPr>
            <w:tcW w:w="709" w:type="dxa"/>
          </w:tcPr>
          <w:p w:rsidR="009649E4" w:rsidRPr="0047359D" w:rsidRDefault="009649E4" w:rsidP="0090246A">
            <w:pPr>
              <w:jc w:val="center"/>
              <w:rPr>
                <w:color w:val="000000"/>
                <w:sz w:val="24"/>
                <w:szCs w:val="24"/>
              </w:rPr>
            </w:pPr>
            <w:r w:rsidRPr="0047359D">
              <w:rPr>
                <w:color w:val="000000"/>
                <w:sz w:val="24"/>
                <w:szCs w:val="24"/>
              </w:rPr>
              <w:t>519</w:t>
            </w:r>
          </w:p>
        </w:tc>
        <w:tc>
          <w:tcPr>
            <w:tcW w:w="851" w:type="dxa"/>
          </w:tcPr>
          <w:p w:rsidR="009649E4" w:rsidRPr="0047359D" w:rsidRDefault="009649E4" w:rsidP="00221AFB">
            <w:pPr>
              <w:jc w:val="center"/>
              <w:rPr>
                <w:color w:val="000000"/>
                <w:sz w:val="24"/>
                <w:szCs w:val="24"/>
              </w:rPr>
            </w:pPr>
            <w:r w:rsidRPr="0047359D">
              <w:rPr>
                <w:color w:val="000000"/>
                <w:sz w:val="24"/>
                <w:szCs w:val="24"/>
              </w:rPr>
              <w:t>98,1</w:t>
            </w:r>
          </w:p>
        </w:tc>
        <w:tc>
          <w:tcPr>
            <w:tcW w:w="850" w:type="dxa"/>
          </w:tcPr>
          <w:p w:rsidR="009649E4" w:rsidRPr="0047359D" w:rsidRDefault="009649E4" w:rsidP="00221AFB">
            <w:pPr>
              <w:jc w:val="center"/>
              <w:rPr>
                <w:color w:val="000000"/>
                <w:sz w:val="24"/>
                <w:szCs w:val="24"/>
              </w:rPr>
            </w:pPr>
            <w:r w:rsidRPr="0047359D">
              <w:rPr>
                <w:color w:val="000000"/>
                <w:sz w:val="24"/>
                <w:szCs w:val="24"/>
              </w:rPr>
              <w:t>90,9</w:t>
            </w:r>
          </w:p>
        </w:tc>
        <w:tc>
          <w:tcPr>
            <w:tcW w:w="850" w:type="dxa"/>
          </w:tcPr>
          <w:p w:rsidR="009649E4" w:rsidRPr="0047359D" w:rsidRDefault="009649E4" w:rsidP="00221AFB">
            <w:pPr>
              <w:jc w:val="center"/>
              <w:rPr>
                <w:color w:val="000000"/>
                <w:sz w:val="24"/>
                <w:szCs w:val="24"/>
              </w:rPr>
            </w:pPr>
            <w:r w:rsidRPr="0047359D">
              <w:rPr>
                <w:color w:val="000000"/>
                <w:sz w:val="24"/>
                <w:szCs w:val="24"/>
              </w:rPr>
              <w:t>96,7</w:t>
            </w:r>
          </w:p>
        </w:tc>
        <w:tc>
          <w:tcPr>
            <w:tcW w:w="850" w:type="dxa"/>
          </w:tcPr>
          <w:p w:rsidR="009649E4" w:rsidRPr="0047359D" w:rsidRDefault="006F60F5" w:rsidP="0090246A">
            <w:pPr>
              <w:jc w:val="center"/>
              <w:rPr>
                <w:color w:val="000000"/>
                <w:sz w:val="24"/>
                <w:szCs w:val="24"/>
              </w:rPr>
            </w:pPr>
            <w:r w:rsidRPr="0047359D">
              <w:rPr>
                <w:color w:val="000000"/>
                <w:sz w:val="24"/>
                <w:szCs w:val="24"/>
              </w:rPr>
              <w:t>82,6</w:t>
            </w:r>
          </w:p>
        </w:tc>
      </w:tr>
      <w:tr w:rsidR="009649E4" w:rsidRPr="0047359D" w:rsidTr="009649E4">
        <w:tc>
          <w:tcPr>
            <w:tcW w:w="1276" w:type="dxa"/>
          </w:tcPr>
          <w:p w:rsidR="009649E4" w:rsidRPr="0047359D" w:rsidRDefault="009649E4" w:rsidP="0090246A">
            <w:pPr>
              <w:rPr>
                <w:color w:val="000000"/>
                <w:sz w:val="24"/>
                <w:szCs w:val="24"/>
              </w:rPr>
            </w:pPr>
            <w:r w:rsidRPr="0047359D">
              <w:rPr>
                <w:color w:val="000000"/>
                <w:sz w:val="24"/>
                <w:szCs w:val="24"/>
              </w:rPr>
              <w:t>городские поселения</w:t>
            </w:r>
          </w:p>
        </w:tc>
        <w:tc>
          <w:tcPr>
            <w:tcW w:w="851" w:type="dxa"/>
          </w:tcPr>
          <w:p w:rsidR="009649E4" w:rsidRPr="0047359D" w:rsidRDefault="009649E4" w:rsidP="0090246A">
            <w:pPr>
              <w:jc w:val="center"/>
              <w:rPr>
                <w:color w:val="000000"/>
                <w:sz w:val="24"/>
                <w:szCs w:val="24"/>
              </w:rPr>
            </w:pPr>
            <w:r w:rsidRPr="0047359D">
              <w:rPr>
                <w:color w:val="000000"/>
                <w:sz w:val="24"/>
                <w:szCs w:val="24"/>
              </w:rPr>
              <w:t>335</w:t>
            </w:r>
          </w:p>
        </w:tc>
        <w:tc>
          <w:tcPr>
            <w:tcW w:w="708" w:type="dxa"/>
          </w:tcPr>
          <w:p w:rsidR="009649E4" w:rsidRPr="0047359D" w:rsidRDefault="009649E4" w:rsidP="0090246A">
            <w:pPr>
              <w:jc w:val="center"/>
              <w:rPr>
                <w:color w:val="000000"/>
                <w:sz w:val="24"/>
                <w:szCs w:val="24"/>
              </w:rPr>
            </w:pPr>
            <w:r w:rsidRPr="0047359D">
              <w:rPr>
                <w:color w:val="000000"/>
                <w:sz w:val="24"/>
                <w:szCs w:val="24"/>
              </w:rPr>
              <w:t>339</w:t>
            </w:r>
          </w:p>
        </w:tc>
        <w:tc>
          <w:tcPr>
            <w:tcW w:w="709" w:type="dxa"/>
          </w:tcPr>
          <w:p w:rsidR="009649E4" w:rsidRPr="0047359D" w:rsidRDefault="009649E4" w:rsidP="0090246A">
            <w:pPr>
              <w:jc w:val="center"/>
              <w:rPr>
                <w:color w:val="000000"/>
                <w:sz w:val="24"/>
                <w:szCs w:val="24"/>
              </w:rPr>
            </w:pPr>
            <w:r w:rsidRPr="0047359D">
              <w:rPr>
                <w:color w:val="000000"/>
                <w:sz w:val="24"/>
                <w:szCs w:val="24"/>
              </w:rPr>
              <w:t>300</w:t>
            </w:r>
          </w:p>
        </w:tc>
        <w:tc>
          <w:tcPr>
            <w:tcW w:w="709" w:type="dxa"/>
          </w:tcPr>
          <w:p w:rsidR="009649E4" w:rsidRPr="0047359D" w:rsidRDefault="009649E4" w:rsidP="0090246A">
            <w:pPr>
              <w:jc w:val="center"/>
              <w:rPr>
                <w:color w:val="000000"/>
                <w:sz w:val="24"/>
                <w:szCs w:val="24"/>
              </w:rPr>
            </w:pPr>
            <w:r w:rsidRPr="0047359D">
              <w:rPr>
                <w:color w:val="000000"/>
                <w:sz w:val="24"/>
                <w:szCs w:val="24"/>
              </w:rPr>
              <w:t>298</w:t>
            </w:r>
          </w:p>
        </w:tc>
        <w:tc>
          <w:tcPr>
            <w:tcW w:w="709" w:type="dxa"/>
          </w:tcPr>
          <w:p w:rsidR="009649E4" w:rsidRPr="0047359D" w:rsidRDefault="009649E4" w:rsidP="0090246A">
            <w:pPr>
              <w:jc w:val="center"/>
              <w:rPr>
                <w:color w:val="000000"/>
                <w:sz w:val="24"/>
                <w:szCs w:val="24"/>
              </w:rPr>
            </w:pPr>
            <w:r w:rsidRPr="0047359D">
              <w:rPr>
                <w:color w:val="000000"/>
                <w:sz w:val="24"/>
                <w:szCs w:val="24"/>
              </w:rPr>
              <w:t>277</w:t>
            </w:r>
          </w:p>
        </w:tc>
        <w:tc>
          <w:tcPr>
            <w:tcW w:w="708" w:type="dxa"/>
          </w:tcPr>
          <w:p w:rsidR="009649E4" w:rsidRPr="0047359D" w:rsidRDefault="009649E4" w:rsidP="0090246A">
            <w:pPr>
              <w:jc w:val="center"/>
              <w:rPr>
                <w:color w:val="000000"/>
                <w:sz w:val="24"/>
                <w:szCs w:val="24"/>
              </w:rPr>
            </w:pPr>
            <w:r w:rsidRPr="0047359D">
              <w:rPr>
                <w:color w:val="000000"/>
                <w:sz w:val="24"/>
                <w:szCs w:val="24"/>
              </w:rPr>
              <w:t>298</w:t>
            </w:r>
          </w:p>
        </w:tc>
        <w:tc>
          <w:tcPr>
            <w:tcW w:w="709" w:type="dxa"/>
          </w:tcPr>
          <w:p w:rsidR="009649E4" w:rsidRPr="0047359D" w:rsidRDefault="009649E4" w:rsidP="0090246A">
            <w:pPr>
              <w:jc w:val="center"/>
              <w:rPr>
                <w:color w:val="000000"/>
                <w:sz w:val="24"/>
                <w:szCs w:val="24"/>
              </w:rPr>
            </w:pPr>
            <w:r w:rsidRPr="0047359D">
              <w:rPr>
                <w:color w:val="000000"/>
                <w:sz w:val="24"/>
                <w:szCs w:val="24"/>
              </w:rPr>
              <w:t>260</w:t>
            </w:r>
          </w:p>
        </w:tc>
        <w:tc>
          <w:tcPr>
            <w:tcW w:w="851" w:type="dxa"/>
          </w:tcPr>
          <w:p w:rsidR="009649E4" w:rsidRPr="0047359D" w:rsidRDefault="009649E4" w:rsidP="00221AFB">
            <w:pPr>
              <w:jc w:val="center"/>
              <w:rPr>
                <w:color w:val="000000"/>
                <w:sz w:val="24"/>
                <w:szCs w:val="24"/>
              </w:rPr>
            </w:pPr>
            <w:r w:rsidRPr="0047359D">
              <w:rPr>
                <w:color w:val="000000"/>
                <w:sz w:val="24"/>
                <w:szCs w:val="24"/>
              </w:rPr>
              <w:t>89,0</w:t>
            </w:r>
          </w:p>
        </w:tc>
        <w:tc>
          <w:tcPr>
            <w:tcW w:w="850" w:type="dxa"/>
          </w:tcPr>
          <w:p w:rsidR="009649E4" w:rsidRPr="0047359D" w:rsidRDefault="009649E4" w:rsidP="00221AFB">
            <w:pPr>
              <w:jc w:val="center"/>
              <w:rPr>
                <w:color w:val="000000"/>
                <w:sz w:val="24"/>
                <w:szCs w:val="24"/>
              </w:rPr>
            </w:pPr>
            <w:r w:rsidRPr="0047359D">
              <w:rPr>
                <w:color w:val="000000"/>
                <w:sz w:val="24"/>
                <w:szCs w:val="24"/>
              </w:rPr>
              <w:t>82,7</w:t>
            </w:r>
          </w:p>
        </w:tc>
        <w:tc>
          <w:tcPr>
            <w:tcW w:w="850" w:type="dxa"/>
          </w:tcPr>
          <w:p w:rsidR="009649E4" w:rsidRPr="0047359D" w:rsidRDefault="009649E4" w:rsidP="00221AFB">
            <w:pPr>
              <w:jc w:val="center"/>
              <w:rPr>
                <w:color w:val="000000"/>
                <w:sz w:val="24"/>
                <w:szCs w:val="24"/>
              </w:rPr>
            </w:pPr>
            <w:r w:rsidRPr="0047359D">
              <w:rPr>
                <w:color w:val="000000"/>
                <w:sz w:val="24"/>
                <w:szCs w:val="24"/>
              </w:rPr>
              <w:t>89</w:t>
            </w:r>
          </w:p>
        </w:tc>
        <w:tc>
          <w:tcPr>
            <w:tcW w:w="850" w:type="dxa"/>
          </w:tcPr>
          <w:p w:rsidR="009649E4" w:rsidRPr="0047359D" w:rsidRDefault="006F60F5" w:rsidP="0090246A">
            <w:pPr>
              <w:jc w:val="center"/>
              <w:rPr>
                <w:color w:val="000000"/>
                <w:sz w:val="24"/>
                <w:szCs w:val="24"/>
              </w:rPr>
            </w:pPr>
            <w:r w:rsidRPr="0047359D">
              <w:rPr>
                <w:color w:val="000000"/>
                <w:sz w:val="24"/>
                <w:szCs w:val="24"/>
              </w:rPr>
              <w:t>77,6</w:t>
            </w:r>
          </w:p>
        </w:tc>
      </w:tr>
      <w:tr w:rsidR="009649E4" w:rsidRPr="0047359D" w:rsidTr="009649E4">
        <w:tc>
          <w:tcPr>
            <w:tcW w:w="1276" w:type="dxa"/>
          </w:tcPr>
          <w:p w:rsidR="009649E4" w:rsidRPr="0047359D" w:rsidRDefault="009649E4" w:rsidP="0090246A">
            <w:pPr>
              <w:rPr>
                <w:color w:val="000000"/>
                <w:sz w:val="24"/>
                <w:szCs w:val="24"/>
              </w:rPr>
            </w:pPr>
            <w:r w:rsidRPr="0047359D">
              <w:rPr>
                <w:color w:val="000000"/>
                <w:sz w:val="24"/>
                <w:szCs w:val="24"/>
              </w:rPr>
              <w:t>сельские поселения</w:t>
            </w:r>
          </w:p>
        </w:tc>
        <w:tc>
          <w:tcPr>
            <w:tcW w:w="851" w:type="dxa"/>
          </w:tcPr>
          <w:p w:rsidR="009649E4" w:rsidRPr="0047359D" w:rsidRDefault="009649E4" w:rsidP="0090246A">
            <w:pPr>
              <w:jc w:val="center"/>
              <w:rPr>
                <w:color w:val="000000"/>
                <w:sz w:val="24"/>
                <w:szCs w:val="24"/>
              </w:rPr>
            </w:pPr>
            <w:r w:rsidRPr="0047359D">
              <w:rPr>
                <w:color w:val="000000"/>
                <w:sz w:val="24"/>
                <w:szCs w:val="24"/>
              </w:rPr>
              <w:t>293</w:t>
            </w:r>
          </w:p>
        </w:tc>
        <w:tc>
          <w:tcPr>
            <w:tcW w:w="708" w:type="dxa"/>
          </w:tcPr>
          <w:p w:rsidR="009649E4" w:rsidRPr="0047359D" w:rsidRDefault="009649E4" w:rsidP="0090246A">
            <w:pPr>
              <w:jc w:val="center"/>
              <w:rPr>
                <w:color w:val="000000"/>
                <w:sz w:val="24"/>
                <w:szCs w:val="24"/>
              </w:rPr>
            </w:pPr>
            <w:r w:rsidRPr="0047359D">
              <w:rPr>
                <w:color w:val="000000"/>
                <w:sz w:val="24"/>
                <w:szCs w:val="24"/>
              </w:rPr>
              <w:t>280</w:t>
            </w:r>
          </w:p>
        </w:tc>
        <w:tc>
          <w:tcPr>
            <w:tcW w:w="709" w:type="dxa"/>
          </w:tcPr>
          <w:p w:rsidR="009649E4" w:rsidRPr="0047359D" w:rsidRDefault="009649E4" w:rsidP="0090246A">
            <w:pPr>
              <w:jc w:val="center"/>
              <w:rPr>
                <w:color w:val="000000"/>
                <w:sz w:val="24"/>
                <w:szCs w:val="24"/>
              </w:rPr>
            </w:pPr>
            <w:r w:rsidRPr="0047359D">
              <w:rPr>
                <w:color w:val="000000"/>
                <w:sz w:val="24"/>
                <w:szCs w:val="24"/>
              </w:rPr>
              <w:t>260</w:t>
            </w:r>
          </w:p>
        </w:tc>
        <w:tc>
          <w:tcPr>
            <w:tcW w:w="709" w:type="dxa"/>
          </w:tcPr>
          <w:p w:rsidR="009649E4" w:rsidRPr="0047359D" w:rsidRDefault="009649E4" w:rsidP="0090246A">
            <w:pPr>
              <w:jc w:val="center"/>
              <w:rPr>
                <w:color w:val="000000"/>
                <w:sz w:val="24"/>
                <w:szCs w:val="24"/>
              </w:rPr>
            </w:pPr>
            <w:r w:rsidRPr="0047359D">
              <w:rPr>
                <w:color w:val="000000"/>
                <w:sz w:val="24"/>
                <w:szCs w:val="24"/>
              </w:rPr>
              <w:t>318</w:t>
            </w:r>
          </w:p>
        </w:tc>
        <w:tc>
          <w:tcPr>
            <w:tcW w:w="709" w:type="dxa"/>
          </w:tcPr>
          <w:p w:rsidR="009649E4" w:rsidRPr="0047359D" w:rsidRDefault="009649E4" w:rsidP="0090246A">
            <w:pPr>
              <w:jc w:val="center"/>
              <w:rPr>
                <w:color w:val="000000"/>
                <w:sz w:val="24"/>
                <w:szCs w:val="24"/>
              </w:rPr>
            </w:pPr>
            <w:r w:rsidRPr="0047359D">
              <w:rPr>
                <w:color w:val="000000"/>
                <w:sz w:val="24"/>
                <w:szCs w:val="24"/>
              </w:rPr>
              <w:t>294</w:t>
            </w:r>
          </w:p>
        </w:tc>
        <w:tc>
          <w:tcPr>
            <w:tcW w:w="708" w:type="dxa"/>
          </w:tcPr>
          <w:p w:rsidR="009649E4" w:rsidRPr="0047359D" w:rsidRDefault="009649E4" w:rsidP="0090246A">
            <w:pPr>
              <w:jc w:val="center"/>
              <w:rPr>
                <w:color w:val="000000"/>
                <w:sz w:val="24"/>
                <w:szCs w:val="24"/>
              </w:rPr>
            </w:pPr>
            <w:r w:rsidRPr="0047359D">
              <w:rPr>
                <w:color w:val="000000"/>
                <w:sz w:val="24"/>
                <w:szCs w:val="24"/>
              </w:rPr>
              <w:t>309</w:t>
            </w:r>
          </w:p>
        </w:tc>
        <w:tc>
          <w:tcPr>
            <w:tcW w:w="709" w:type="dxa"/>
          </w:tcPr>
          <w:p w:rsidR="009649E4" w:rsidRPr="0047359D" w:rsidRDefault="009649E4" w:rsidP="0090246A">
            <w:pPr>
              <w:jc w:val="center"/>
              <w:rPr>
                <w:color w:val="000000"/>
                <w:sz w:val="24"/>
                <w:szCs w:val="24"/>
              </w:rPr>
            </w:pPr>
            <w:r w:rsidRPr="0047359D">
              <w:rPr>
                <w:color w:val="000000"/>
                <w:sz w:val="24"/>
                <w:szCs w:val="24"/>
              </w:rPr>
              <w:t>259</w:t>
            </w:r>
          </w:p>
        </w:tc>
        <w:tc>
          <w:tcPr>
            <w:tcW w:w="851" w:type="dxa"/>
          </w:tcPr>
          <w:p w:rsidR="009649E4" w:rsidRPr="0047359D" w:rsidRDefault="009649E4" w:rsidP="00221AFB">
            <w:pPr>
              <w:jc w:val="center"/>
              <w:rPr>
                <w:color w:val="000000"/>
                <w:sz w:val="24"/>
                <w:szCs w:val="24"/>
              </w:rPr>
            </w:pPr>
            <w:r w:rsidRPr="0047359D">
              <w:rPr>
                <w:color w:val="000000"/>
                <w:sz w:val="24"/>
                <w:szCs w:val="24"/>
              </w:rPr>
              <w:t>108,5</w:t>
            </w:r>
          </w:p>
        </w:tc>
        <w:tc>
          <w:tcPr>
            <w:tcW w:w="850" w:type="dxa"/>
          </w:tcPr>
          <w:p w:rsidR="009649E4" w:rsidRPr="0047359D" w:rsidRDefault="009649E4" w:rsidP="00221AFB">
            <w:pPr>
              <w:jc w:val="center"/>
              <w:rPr>
                <w:color w:val="000000"/>
                <w:sz w:val="24"/>
                <w:szCs w:val="24"/>
              </w:rPr>
            </w:pPr>
            <w:r w:rsidRPr="0047359D">
              <w:rPr>
                <w:color w:val="000000"/>
                <w:sz w:val="24"/>
                <w:szCs w:val="24"/>
              </w:rPr>
              <w:t>100,3</w:t>
            </w:r>
          </w:p>
        </w:tc>
        <w:tc>
          <w:tcPr>
            <w:tcW w:w="850" w:type="dxa"/>
          </w:tcPr>
          <w:p w:rsidR="009649E4" w:rsidRPr="0047359D" w:rsidRDefault="009649E4" w:rsidP="00221AFB">
            <w:pPr>
              <w:jc w:val="center"/>
              <w:rPr>
                <w:color w:val="000000"/>
                <w:sz w:val="24"/>
                <w:szCs w:val="24"/>
              </w:rPr>
            </w:pPr>
            <w:r w:rsidRPr="0047359D">
              <w:rPr>
                <w:color w:val="000000"/>
                <w:sz w:val="24"/>
                <w:szCs w:val="24"/>
              </w:rPr>
              <w:t>105,5</w:t>
            </w:r>
          </w:p>
        </w:tc>
        <w:tc>
          <w:tcPr>
            <w:tcW w:w="850" w:type="dxa"/>
          </w:tcPr>
          <w:p w:rsidR="009649E4" w:rsidRPr="0047359D" w:rsidRDefault="006F60F5" w:rsidP="0090246A">
            <w:pPr>
              <w:jc w:val="center"/>
              <w:rPr>
                <w:color w:val="000000"/>
                <w:sz w:val="24"/>
                <w:szCs w:val="24"/>
              </w:rPr>
            </w:pPr>
            <w:r w:rsidRPr="0047359D">
              <w:rPr>
                <w:color w:val="000000"/>
                <w:sz w:val="24"/>
                <w:szCs w:val="24"/>
              </w:rPr>
              <w:t>88,4</w:t>
            </w:r>
          </w:p>
        </w:tc>
      </w:tr>
    </w:tbl>
    <w:p w:rsidR="00BC5DA7" w:rsidRPr="0047359D" w:rsidRDefault="00BC5DA7" w:rsidP="00D77F6E">
      <w:pPr>
        <w:jc w:val="both"/>
        <w:rPr>
          <w:sz w:val="24"/>
          <w:szCs w:val="24"/>
        </w:rPr>
      </w:pPr>
      <w:r w:rsidRPr="0047359D">
        <w:rPr>
          <w:sz w:val="24"/>
          <w:szCs w:val="24"/>
        </w:rPr>
        <w:t xml:space="preserve">    Как  и  в  целом  в  Ивановской области,  население  Вичугского муниципального района  сокращается,  что  обусловлено  низким  уровнем  рождаемости,  высоким  уровнем смертности, недостаточной миграционной привлекательностью района. </w:t>
      </w:r>
    </w:p>
    <w:p w:rsidR="00BC5DA7" w:rsidRPr="0047359D" w:rsidRDefault="00BC5DA7" w:rsidP="00D77F6E">
      <w:pPr>
        <w:jc w:val="both"/>
        <w:rPr>
          <w:sz w:val="24"/>
          <w:szCs w:val="24"/>
        </w:rPr>
      </w:pPr>
      <w:r w:rsidRPr="0047359D">
        <w:rPr>
          <w:sz w:val="24"/>
          <w:szCs w:val="24"/>
        </w:rPr>
        <w:t xml:space="preserve">        Естественная  убыль  населения  в  Вичугском муниципальном районе  сохраняется и ее значения выше, чем в целом по области. Уровень  смертности  населения  в  Вичугском районе также превышает  среднеобластные  показатели.  В  Вичугском районе в последнее время наблюдается  низкий  уровень  рождаемости. </w:t>
      </w:r>
    </w:p>
    <w:p w:rsidR="00BC5DA7" w:rsidRPr="0047359D" w:rsidRDefault="00BC5DA7" w:rsidP="0088799E">
      <w:pPr>
        <w:jc w:val="both"/>
        <w:rPr>
          <w:b/>
          <w:color w:val="000000"/>
          <w:sz w:val="24"/>
          <w:szCs w:val="24"/>
        </w:rPr>
      </w:pPr>
      <w:r w:rsidRPr="0047359D">
        <w:rPr>
          <w:sz w:val="24"/>
          <w:szCs w:val="24"/>
        </w:rPr>
        <w:t xml:space="preserve">       Динамика миграционного процесса в районе выглядит следующим образом: в 2017 году число выбывших превысило число прибывших на 60%, в 2018 году на 21%, в  2019 году на 2,6%, </w:t>
      </w:r>
      <w:r w:rsidRPr="0047359D">
        <w:rPr>
          <w:color w:val="000000"/>
          <w:sz w:val="24"/>
          <w:szCs w:val="24"/>
        </w:rPr>
        <w:t>в 2020 году – почти на 30%, в 2021 году – 15%, в 2022 году -14%</w:t>
      </w:r>
      <w:r w:rsidR="00BB5E3B" w:rsidRPr="0047359D">
        <w:rPr>
          <w:color w:val="000000"/>
          <w:sz w:val="24"/>
          <w:szCs w:val="24"/>
        </w:rPr>
        <w:t>, а в 2023 году – 1,5%</w:t>
      </w:r>
      <w:r w:rsidRPr="0047359D">
        <w:rPr>
          <w:color w:val="000000"/>
          <w:sz w:val="24"/>
          <w:szCs w:val="24"/>
        </w:rPr>
        <w:t>. Миграционная ситуация в районе нестабильна. Если в 2017 году миграционная убыль населения составляла 236 человек, то в 2019 году – всего 14 человек, причем следует отметить рост прибывших в сельские поселения, обусловленный, в том числе, проведением газификации сельской местности. По итогам 2020 года миграционная убыль населения составила 141 человек, в 2021 году -74 человека, в 2022 году – 85 человек</w:t>
      </w:r>
      <w:r w:rsidR="00BB5E3B" w:rsidRPr="0047359D">
        <w:rPr>
          <w:color w:val="000000"/>
          <w:sz w:val="24"/>
          <w:szCs w:val="24"/>
        </w:rPr>
        <w:t>, в 2023 году – 8 человек</w:t>
      </w:r>
      <w:r w:rsidRPr="0047359D">
        <w:rPr>
          <w:color w:val="000000"/>
          <w:sz w:val="24"/>
          <w:szCs w:val="24"/>
        </w:rPr>
        <w:t>.</w:t>
      </w:r>
    </w:p>
    <w:p w:rsidR="00A142F0" w:rsidRPr="0047359D" w:rsidRDefault="00A142F0" w:rsidP="00F16B07">
      <w:pPr>
        <w:jc w:val="center"/>
        <w:rPr>
          <w:b/>
          <w:sz w:val="24"/>
          <w:szCs w:val="24"/>
        </w:rPr>
      </w:pPr>
    </w:p>
    <w:p w:rsidR="00BC5DA7" w:rsidRPr="0047359D" w:rsidRDefault="00BC5DA7" w:rsidP="00F16B07">
      <w:pPr>
        <w:jc w:val="center"/>
        <w:rPr>
          <w:b/>
          <w:sz w:val="24"/>
          <w:szCs w:val="24"/>
        </w:rPr>
      </w:pPr>
      <w:r w:rsidRPr="0047359D">
        <w:rPr>
          <w:b/>
          <w:sz w:val="24"/>
          <w:szCs w:val="24"/>
        </w:rPr>
        <w:t>1.9.2. Уровень  жизни  населения. Занятость населения</w:t>
      </w:r>
    </w:p>
    <w:p w:rsidR="00BC5DA7" w:rsidRPr="0047359D" w:rsidRDefault="00BC5DA7" w:rsidP="00F16B07">
      <w:pPr>
        <w:jc w:val="center"/>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1276"/>
      </w:tblGrid>
      <w:tr w:rsidR="00BB5E3B" w:rsidRPr="0047359D" w:rsidTr="00BB5E3B">
        <w:trPr>
          <w:trHeight w:val="560"/>
        </w:trPr>
        <w:tc>
          <w:tcPr>
            <w:tcW w:w="1843" w:type="dxa"/>
          </w:tcPr>
          <w:p w:rsidR="00BB5E3B" w:rsidRPr="0047359D" w:rsidRDefault="00BB5E3B" w:rsidP="00466040">
            <w:pPr>
              <w:jc w:val="center"/>
              <w:rPr>
                <w:color w:val="000000"/>
                <w:sz w:val="24"/>
                <w:szCs w:val="24"/>
              </w:rPr>
            </w:pPr>
            <w:r w:rsidRPr="0047359D">
              <w:rPr>
                <w:color w:val="000000"/>
                <w:sz w:val="24"/>
                <w:szCs w:val="24"/>
              </w:rPr>
              <w:t>Наименование</w:t>
            </w:r>
          </w:p>
          <w:p w:rsidR="00BB5E3B" w:rsidRPr="0047359D" w:rsidRDefault="00BB5E3B" w:rsidP="00466040">
            <w:pPr>
              <w:jc w:val="center"/>
              <w:rPr>
                <w:color w:val="000000"/>
                <w:sz w:val="24"/>
                <w:szCs w:val="24"/>
              </w:rPr>
            </w:pPr>
            <w:r w:rsidRPr="0047359D">
              <w:rPr>
                <w:color w:val="000000"/>
                <w:sz w:val="24"/>
                <w:szCs w:val="24"/>
              </w:rPr>
              <w:t xml:space="preserve"> показателя</w:t>
            </w:r>
          </w:p>
        </w:tc>
        <w:tc>
          <w:tcPr>
            <w:tcW w:w="1134" w:type="dxa"/>
          </w:tcPr>
          <w:p w:rsidR="00BB5E3B" w:rsidRPr="0047359D" w:rsidRDefault="00BB5E3B" w:rsidP="00466040">
            <w:pPr>
              <w:jc w:val="center"/>
              <w:rPr>
                <w:color w:val="000000"/>
                <w:sz w:val="24"/>
                <w:szCs w:val="24"/>
              </w:rPr>
            </w:pPr>
            <w:r w:rsidRPr="0047359D">
              <w:rPr>
                <w:color w:val="000000"/>
                <w:sz w:val="24"/>
                <w:szCs w:val="24"/>
              </w:rPr>
              <w:t>2017 год</w:t>
            </w:r>
          </w:p>
        </w:tc>
        <w:tc>
          <w:tcPr>
            <w:tcW w:w="1134" w:type="dxa"/>
          </w:tcPr>
          <w:p w:rsidR="00BB5E3B" w:rsidRPr="0047359D" w:rsidRDefault="00BB5E3B" w:rsidP="00466040">
            <w:pPr>
              <w:jc w:val="center"/>
              <w:rPr>
                <w:color w:val="000000"/>
                <w:sz w:val="24"/>
                <w:szCs w:val="24"/>
              </w:rPr>
            </w:pPr>
            <w:r w:rsidRPr="0047359D">
              <w:rPr>
                <w:color w:val="000000"/>
                <w:sz w:val="24"/>
                <w:szCs w:val="24"/>
              </w:rPr>
              <w:t>2018 год</w:t>
            </w:r>
          </w:p>
        </w:tc>
        <w:tc>
          <w:tcPr>
            <w:tcW w:w="1134" w:type="dxa"/>
          </w:tcPr>
          <w:p w:rsidR="00BB5E3B" w:rsidRPr="0047359D" w:rsidRDefault="00BB5E3B" w:rsidP="00466040">
            <w:pPr>
              <w:jc w:val="center"/>
              <w:rPr>
                <w:color w:val="000000"/>
                <w:sz w:val="24"/>
                <w:szCs w:val="24"/>
              </w:rPr>
            </w:pPr>
            <w:r w:rsidRPr="0047359D">
              <w:rPr>
                <w:color w:val="000000"/>
                <w:sz w:val="24"/>
                <w:szCs w:val="24"/>
              </w:rPr>
              <w:t>2019 год</w:t>
            </w:r>
          </w:p>
        </w:tc>
        <w:tc>
          <w:tcPr>
            <w:tcW w:w="1134" w:type="dxa"/>
          </w:tcPr>
          <w:p w:rsidR="00BB5E3B" w:rsidRPr="0047359D" w:rsidRDefault="00BB5E3B" w:rsidP="00CE0FB4">
            <w:pPr>
              <w:jc w:val="center"/>
              <w:rPr>
                <w:color w:val="000000"/>
                <w:sz w:val="24"/>
                <w:szCs w:val="24"/>
              </w:rPr>
            </w:pPr>
            <w:r w:rsidRPr="0047359D">
              <w:rPr>
                <w:color w:val="000000"/>
                <w:sz w:val="24"/>
                <w:szCs w:val="24"/>
              </w:rPr>
              <w:t xml:space="preserve">2020 год </w:t>
            </w:r>
          </w:p>
        </w:tc>
        <w:tc>
          <w:tcPr>
            <w:tcW w:w="1134" w:type="dxa"/>
          </w:tcPr>
          <w:p w:rsidR="00BB5E3B" w:rsidRPr="0047359D" w:rsidRDefault="00BB5E3B" w:rsidP="00CE0FB4">
            <w:pPr>
              <w:jc w:val="center"/>
              <w:rPr>
                <w:color w:val="000000"/>
                <w:sz w:val="24"/>
                <w:szCs w:val="24"/>
              </w:rPr>
            </w:pPr>
            <w:r w:rsidRPr="0047359D">
              <w:rPr>
                <w:color w:val="000000"/>
                <w:sz w:val="24"/>
                <w:szCs w:val="24"/>
              </w:rPr>
              <w:t>2021 год</w:t>
            </w:r>
          </w:p>
        </w:tc>
        <w:tc>
          <w:tcPr>
            <w:tcW w:w="1134" w:type="dxa"/>
          </w:tcPr>
          <w:p w:rsidR="00BB5E3B" w:rsidRPr="0047359D" w:rsidRDefault="00BB5E3B" w:rsidP="00CE0FB4">
            <w:pPr>
              <w:jc w:val="center"/>
              <w:rPr>
                <w:color w:val="000000"/>
                <w:sz w:val="24"/>
                <w:szCs w:val="24"/>
              </w:rPr>
            </w:pPr>
            <w:r w:rsidRPr="0047359D">
              <w:rPr>
                <w:color w:val="000000"/>
                <w:sz w:val="24"/>
                <w:szCs w:val="24"/>
              </w:rPr>
              <w:t>2022 год</w:t>
            </w:r>
          </w:p>
        </w:tc>
        <w:tc>
          <w:tcPr>
            <w:tcW w:w="1276" w:type="dxa"/>
          </w:tcPr>
          <w:p w:rsidR="00BB5E3B" w:rsidRPr="0047359D" w:rsidRDefault="00BB5E3B" w:rsidP="00CE0FB4">
            <w:pPr>
              <w:jc w:val="center"/>
              <w:rPr>
                <w:color w:val="000000"/>
                <w:sz w:val="24"/>
                <w:szCs w:val="24"/>
              </w:rPr>
            </w:pPr>
            <w:r w:rsidRPr="0047359D">
              <w:rPr>
                <w:color w:val="000000"/>
                <w:sz w:val="24"/>
                <w:szCs w:val="24"/>
              </w:rPr>
              <w:t>2023 год</w:t>
            </w:r>
          </w:p>
        </w:tc>
      </w:tr>
      <w:tr w:rsidR="00BB5E3B" w:rsidRPr="0047359D" w:rsidTr="00BB5E3B">
        <w:trPr>
          <w:cantSplit/>
          <w:trHeight w:val="554"/>
        </w:trPr>
        <w:tc>
          <w:tcPr>
            <w:tcW w:w="1843" w:type="dxa"/>
          </w:tcPr>
          <w:p w:rsidR="00BB5E3B" w:rsidRPr="0047359D" w:rsidRDefault="00BB5E3B" w:rsidP="00466040">
            <w:pPr>
              <w:rPr>
                <w:b/>
                <w:color w:val="000000"/>
                <w:sz w:val="24"/>
                <w:szCs w:val="24"/>
              </w:rPr>
            </w:pPr>
            <w:r w:rsidRPr="0047359D">
              <w:rPr>
                <w:color w:val="000000"/>
                <w:sz w:val="24"/>
                <w:szCs w:val="24"/>
              </w:rPr>
              <w:t xml:space="preserve">Среднесписоч-ная численность работников, тыс. чел. </w:t>
            </w:r>
          </w:p>
        </w:tc>
        <w:tc>
          <w:tcPr>
            <w:tcW w:w="1134" w:type="dxa"/>
          </w:tcPr>
          <w:p w:rsidR="00BB5E3B" w:rsidRPr="0047359D" w:rsidRDefault="00BB5E3B" w:rsidP="000D559B">
            <w:pPr>
              <w:jc w:val="center"/>
              <w:rPr>
                <w:color w:val="000000"/>
                <w:sz w:val="24"/>
                <w:szCs w:val="24"/>
              </w:rPr>
            </w:pPr>
            <w:r w:rsidRPr="0047359D">
              <w:rPr>
                <w:color w:val="000000"/>
                <w:sz w:val="24"/>
                <w:szCs w:val="24"/>
              </w:rPr>
              <w:t>3,6</w:t>
            </w:r>
          </w:p>
        </w:tc>
        <w:tc>
          <w:tcPr>
            <w:tcW w:w="1134" w:type="dxa"/>
          </w:tcPr>
          <w:p w:rsidR="00BB5E3B" w:rsidRPr="0047359D" w:rsidRDefault="00BB5E3B" w:rsidP="00247B2D">
            <w:pPr>
              <w:jc w:val="center"/>
              <w:rPr>
                <w:color w:val="000000"/>
                <w:sz w:val="24"/>
                <w:szCs w:val="24"/>
              </w:rPr>
            </w:pPr>
            <w:r w:rsidRPr="0047359D">
              <w:rPr>
                <w:color w:val="000000"/>
                <w:sz w:val="24"/>
                <w:szCs w:val="24"/>
              </w:rPr>
              <w:t>3,62</w:t>
            </w:r>
          </w:p>
        </w:tc>
        <w:tc>
          <w:tcPr>
            <w:tcW w:w="1134" w:type="dxa"/>
          </w:tcPr>
          <w:p w:rsidR="00BB5E3B" w:rsidRPr="0047359D" w:rsidRDefault="00BB5E3B" w:rsidP="00247B2D">
            <w:pPr>
              <w:jc w:val="center"/>
              <w:rPr>
                <w:color w:val="000000"/>
                <w:sz w:val="24"/>
                <w:szCs w:val="24"/>
              </w:rPr>
            </w:pPr>
            <w:r w:rsidRPr="0047359D">
              <w:rPr>
                <w:color w:val="000000"/>
                <w:sz w:val="24"/>
                <w:szCs w:val="24"/>
              </w:rPr>
              <w:t>3,64</w:t>
            </w:r>
          </w:p>
        </w:tc>
        <w:tc>
          <w:tcPr>
            <w:tcW w:w="1134" w:type="dxa"/>
          </w:tcPr>
          <w:p w:rsidR="00BB5E3B" w:rsidRPr="0047359D" w:rsidRDefault="00BB5E3B" w:rsidP="00247B2D">
            <w:pPr>
              <w:jc w:val="center"/>
              <w:rPr>
                <w:color w:val="000000"/>
                <w:sz w:val="24"/>
                <w:szCs w:val="24"/>
              </w:rPr>
            </w:pPr>
            <w:r w:rsidRPr="0047359D">
              <w:rPr>
                <w:color w:val="000000"/>
                <w:sz w:val="24"/>
                <w:szCs w:val="24"/>
              </w:rPr>
              <w:t>3,6</w:t>
            </w:r>
          </w:p>
        </w:tc>
        <w:tc>
          <w:tcPr>
            <w:tcW w:w="1134" w:type="dxa"/>
          </w:tcPr>
          <w:p w:rsidR="00BB5E3B" w:rsidRPr="0047359D" w:rsidRDefault="00BB5E3B" w:rsidP="00247B2D">
            <w:pPr>
              <w:jc w:val="center"/>
              <w:rPr>
                <w:color w:val="000000"/>
                <w:sz w:val="24"/>
                <w:szCs w:val="24"/>
              </w:rPr>
            </w:pPr>
            <w:r w:rsidRPr="0047359D">
              <w:rPr>
                <w:color w:val="000000"/>
                <w:sz w:val="24"/>
                <w:szCs w:val="24"/>
              </w:rPr>
              <w:t>3,5</w:t>
            </w:r>
          </w:p>
        </w:tc>
        <w:tc>
          <w:tcPr>
            <w:tcW w:w="1134" w:type="dxa"/>
          </w:tcPr>
          <w:p w:rsidR="00BB5E3B" w:rsidRPr="0047359D" w:rsidRDefault="00BB5E3B" w:rsidP="00247B2D">
            <w:pPr>
              <w:jc w:val="center"/>
              <w:rPr>
                <w:color w:val="000000"/>
                <w:sz w:val="24"/>
                <w:szCs w:val="24"/>
              </w:rPr>
            </w:pPr>
            <w:r w:rsidRPr="0047359D">
              <w:rPr>
                <w:color w:val="000000"/>
                <w:sz w:val="24"/>
                <w:szCs w:val="24"/>
              </w:rPr>
              <w:t>3,5</w:t>
            </w:r>
          </w:p>
        </w:tc>
        <w:tc>
          <w:tcPr>
            <w:tcW w:w="1276" w:type="dxa"/>
          </w:tcPr>
          <w:p w:rsidR="00BB5E3B" w:rsidRPr="0047359D" w:rsidRDefault="00A84562" w:rsidP="00247B2D">
            <w:pPr>
              <w:jc w:val="center"/>
              <w:rPr>
                <w:color w:val="000000"/>
                <w:sz w:val="24"/>
                <w:szCs w:val="24"/>
              </w:rPr>
            </w:pPr>
            <w:r w:rsidRPr="0047359D">
              <w:rPr>
                <w:color w:val="000000"/>
                <w:sz w:val="24"/>
                <w:szCs w:val="24"/>
              </w:rPr>
              <w:t xml:space="preserve"> </w:t>
            </w:r>
            <w:r w:rsidR="007E2AB8" w:rsidRPr="0047359D">
              <w:rPr>
                <w:color w:val="000000"/>
                <w:sz w:val="24"/>
                <w:szCs w:val="24"/>
              </w:rPr>
              <w:t>3,53</w:t>
            </w:r>
          </w:p>
        </w:tc>
      </w:tr>
      <w:tr w:rsidR="00BB5E3B" w:rsidRPr="0047359D" w:rsidTr="00BB5E3B">
        <w:trPr>
          <w:cantSplit/>
          <w:trHeight w:val="578"/>
        </w:trPr>
        <w:tc>
          <w:tcPr>
            <w:tcW w:w="1843" w:type="dxa"/>
          </w:tcPr>
          <w:p w:rsidR="00BB5E3B" w:rsidRPr="0047359D" w:rsidRDefault="00BB5E3B" w:rsidP="0066311C">
            <w:pPr>
              <w:jc w:val="both"/>
              <w:rPr>
                <w:color w:val="000000"/>
                <w:sz w:val="24"/>
                <w:szCs w:val="24"/>
              </w:rPr>
            </w:pPr>
            <w:r w:rsidRPr="0047359D">
              <w:rPr>
                <w:color w:val="000000"/>
                <w:sz w:val="24"/>
                <w:szCs w:val="24"/>
              </w:rPr>
              <w:lastRenderedPageBreak/>
              <w:t>Среднемесяч-ная заработная плата работников, рублей</w:t>
            </w:r>
          </w:p>
        </w:tc>
        <w:tc>
          <w:tcPr>
            <w:tcW w:w="1134" w:type="dxa"/>
          </w:tcPr>
          <w:p w:rsidR="00BB5E3B" w:rsidRPr="0047359D" w:rsidRDefault="00BB5E3B" w:rsidP="00247B2D">
            <w:pPr>
              <w:jc w:val="center"/>
              <w:rPr>
                <w:color w:val="000000"/>
                <w:sz w:val="24"/>
                <w:szCs w:val="24"/>
              </w:rPr>
            </w:pPr>
            <w:r w:rsidRPr="0047359D">
              <w:rPr>
                <w:color w:val="000000"/>
                <w:sz w:val="24"/>
                <w:szCs w:val="24"/>
              </w:rPr>
              <w:t>13780,8</w:t>
            </w:r>
          </w:p>
        </w:tc>
        <w:tc>
          <w:tcPr>
            <w:tcW w:w="1134" w:type="dxa"/>
          </w:tcPr>
          <w:p w:rsidR="00BB5E3B" w:rsidRPr="0047359D" w:rsidRDefault="00BB5E3B" w:rsidP="00247B2D">
            <w:pPr>
              <w:jc w:val="center"/>
              <w:rPr>
                <w:color w:val="000000"/>
                <w:sz w:val="24"/>
                <w:szCs w:val="24"/>
              </w:rPr>
            </w:pPr>
            <w:r w:rsidRPr="0047359D">
              <w:rPr>
                <w:color w:val="000000"/>
                <w:sz w:val="24"/>
                <w:szCs w:val="24"/>
              </w:rPr>
              <w:t>19981,7</w:t>
            </w:r>
          </w:p>
        </w:tc>
        <w:tc>
          <w:tcPr>
            <w:tcW w:w="1134" w:type="dxa"/>
          </w:tcPr>
          <w:p w:rsidR="00BB5E3B" w:rsidRPr="0047359D" w:rsidRDefault="00BB5E3B" w:rsidP="00247B2D">
            <w:pPr>
              <w:jc w:val="center"/>
              <w:rPr>
                <w:color w:val="000000"/>
                <w:sz w:val="24"/>
                <w:szCs w:val="24"/>
              </w:rPr>
            </w:pPr>
            <w:r w:rsidRPr="0047359D">
              <w:rPr>
                <w:color w:val="000000"/>
                <w:sz w:val="24"/>
                <w:szCs w:val="24"/>
              </w:rPr>
              <w:t>21380</w:t>
            </w:r>
          </w:p>
        </w:tc>
        <w:tc>
          <w:tcPr>
            <w:tcW w:w="1134" w:type="dxa"/>
          </w:tcPr>
          <w:p w:rsidR="00BB5E3B" w:rsidRPr="0047359D" w:rsidRDefault="00BB5E3B" w:rsidP="00247B2D">
            <w:pPr>
              <w:jc w:val="center"/>
              <w:rPr>
                <w:color w:val="000000"/>
                <w:sz w:val="24"/>
                <w:szCs w:val="24"/>
              </w:rPr>
            </w:pPr>
            <w:r w:rsidRPr="0047359D">
              <w:rPr>
                <w:color w:val="000000"/>
                <w:sz w:val="24"/>
                <w:szCs w:val="24"/>
              </w:rPr>
              <w:t>22084</w:t>
            </w:r>
          </w:p>
        </w:tc>
        <w:tc>
          <w:tcPr>
            <w:tcW w:w="1134" w:type="dxa"/>
          </w:tcPr>
          <w:p w:rsidR="00BB5E3B" w:rsidRPr="0047359D" w:rsidRDefault="00BB5E3B" w:rsidP="00247B2D">
            <w:pPr>
              <w:jc w:val="center"/>
              <w:rPr>
                <w:color w:val="000000"/>
                <w:sz w:val="24"/>
                <w:szCs w:val="24"/>
              </w:rPr>
            </w:pPr>
            <w:r w:rsidRPr="0047359D">
              <w:rPr>
                <w:sz w:val="24"/>
                <w:szCs w:val="24"/>
              </w:rPr>
              <w:t>24320,1</w:t>
            </w:r>
          </w:p>
        </w:tc>
        <w:tc>
          <w:tcPr>
            <w:tcW w:w="1134" w:type="dxa"/>
          </w:tcPr>
          <w:p w:rsidR="00BB5E3B" w:rsidRPr="0047359D" w:rsidRDefault="00BB5E3B" w:rsidP="00247B2D">
            <w:pPr>
              <w:jc w:val="center"/>
              <w:rPr>
                <w:sz w:val="24"/>
                <w:szCs w:val="24"/>
              </w:rPr>
            </w:pPr>
            <w:r w:rsidRPr="0047359D">
              <w:rPr>
                <w:sz w:val="24"/>
                <w:szCs w:val="24"/>
              </w:rPr>
              <w:t>26789,9</w:t>
            </w:r>
          </w:p>
        </w:tc>
        <w:tc>
          <w:tcPr>
            <w:tcW w:w="1276" w:type="dxa"/>
          </w:tcPr>
          <w:p w:rsidR="00BB5E3B" w:rsidRPr="0047359D" w:rsidRDefault="00D213E4" w:rsidP="00247B2D">
            <w:pPr>
              <w:jc w:val="center"/>
              <w:rPr>
                <w:sz w:val="24"/>
                <w:szCs w:val="24"/>
              </w:rPr>
            </w:pPr>
            <w:r w:rsidRPr="0047359D">
              <w:rPr>
                <w:sz w:val="24"/>
                <w:szCs w:val="24"/>
              </w:rPr>
              <w:t>31533,5</w:t>
            </w:r>
          </w:p>
        </w:tc>
      </w:tr>
    </w:tbl>
    <w:p w:rsidR="00CD6BA3" w:rsidRDefault="00BC5DA7" w:rsidP="00D77F6E">
      <w:pPr>
        <w:jc w:val="both"/>
        <w:rPr>
          <w:color w:val="000000"/>
          <w:sz w:val="24"/>
          <w:szCs w:val="24"/>
        </w:rPr>
      </w:pPr>
      <w:r w:rsidRPr="0047359D">
        <w:rPr>
          <w:color w:val="000000"/>
          <w:sz w:val="24"/>
          <w:szCs w:val="24"/>
        </w:rPr>
        <w:t xml:space="preserve">    </w:t>
      </w:r>
    </w:p>
    <w:p w:rsidR="00BC5DA7" w:rsidRPr="0047359D" w:rsidRDefault="00CD6BA3" w:rsidP="00D77F6E">
      <w:pPr>
        <w:jc w:val="both"/>
        <w:rPr>
          <w:color w:val="000000"/>
          <w:sz w:val="24"/>
          <w:szCs w:val="24"/>
        </w:rPr>
      </w:pPr>
      <w:r>
        <w:rPr>
          <w:color w:val="000000"/>
          <w:sz w:val="24"/>
          <w:szCs w:val="24"/>
        </w:rPr>
        <w:t xml:space="preserve">     </w:t>
      </w:r>
      <w:r w:rsidR="00BC5DA7" w:rsidRPr="0047359D">
        <w:rPr>
          <w:color w:val="000000"/>
          <w:sz w:val="24"/>
          <w:szCs w:val="24"/>
        </w:rPr>
        <w:t>Рост среднесписочной численности работников в 2017-2019 гг. связан с увеличением численности работников, занятых в промышленности. В 2020 году  показатель снизился до 3,6 тыс. человек как следствие пандемии коронавирусной инфекции. Снижение показателя в 2021 году</w:t>
      </w:r>
      <w:r w:rsidR="00BC5DA7" w:rsidRPr="0047359D">
        <w:rPr>
          <w:sz w:val="24"/>
          <w:szCs w:val="24"/>
        </w:rPr>
        <w:t xml:space="preserve"> связано с тем, что часть наемных работников стали осуществлять деятельность самостоятельно как «самозанятые», а также сказалось влияние ограничений, введенных в связи с распространением коронавирусной инфекции.</w:t>
      </w:r>
      <w:r w:rsidR="00BC5DA7" w:rsidRPr="0047359D">
        <w:rPr>
          <w:color w:val="000000"/>
          <w:sz w:val="24"/>
          <w:szCs w:val="24"/>
        </w:rPr>
        <w:t xml:space="preserve">  Уровень среднемесячной заработной платы работников  в  анализируемом периоде вырос с учетом роста минимального размера оплаты труда в РФ.</w:t>
      </w:r>
    </w:p>
    <w:p w:rsidR="00CD6BA3" w:rsidRDefault="00CD6BA3" w:rsidP="00D77F6E">
      <w:pPr>
        <w:jc w:val="center"/>
        <w:rPr>
          <w:b/>
          <w:color w:val="000000"/>
          <w:sz w:val="24"/>
          <w:szCs w:val="24"/>
        </w:rPr>
      </w:pPr>
    </w:p>
    <w:p w:rsidR="00CD6BA3" w:rsidRDefault="00CD6BA3" w:rsidP="00D77F6E">
      <w:pPr>
        <w:jc w:val="center"/>
        <w:rPr>
          <w:b/>
          <w:color w:val="000000"/>
          <w:sz w:val="24"/>
          <w:szCs w:val="24"/>
        </w:rPr>
      </w:pPr>
    </w:p>
    <w:p w:rsidR="00BC5DA7" w:rsidRPr="0047359D" w:rsidRDefault="00BC5DA7" w:rsidP="00D77F6E">
      <w:pPr>
        <w:jc w:val="center"/>
        <w:rPr>
          <w:b/>
          <w:color w:val="000000"/>
          <w:sz w:val="24"/>
          <w:szCs w:val="24"/>
        </w:rPr>
      </w:pPr>
      <w:r w:rsidRPr="0047359D">
        <w:rPr>
          <w:b/>
          <w:color w:val="000000"/>
          <w:sz w:val="24"/>
          <w:szCs w:val="24"/>
        </w:rPr>
        <w:t>Занятость населения</w:t>
      </w:r>
    </w:p>
    <w:tbl>
      <w:tblPr>
        <w:tblW w:w="4999" w:type="pct"/>
        <w:tblCellMar>
          <w:left w:w="0" w:type="dxa"/>
          <w:right w:w="0" w:type="dxa"/>
        </w:tblCellMar>
        <w:tblLook w:val="0000" w:firstRow="0" w:lastRow="0" w:firstColumn="0" w:lastColumn="0" w:noHBand="0" w:noVBand="0"/>
      </w:tblPr>
      <w:tblGrid>
        <w:gridCol w:w="2278"/>
        <w:gridCol w:w="991"/>
        <w:gridCol w:w="1137"/>
        <w:gridCol w:w="1131"/>
        <w:gridCol w:w="1135"/>
        <w:gridCol w:w="993"/>
        <w:gridCol w:w="1133"/>
        <w:gridCol w:w="1127"/>
      </w:tblGrid>
      <w:tr w:rsidR="00E25A11" w:rsidRPr="0047359D" w:rsidTr="00E25A11">
        <w:tc>
          <w:tcPr>
            <w:tcW w:w="1147" w:type="pct"/>
            <w:tcBorders>
              <w:top w:val="single" w:sz="2" w:space="0" w:color="000000"/>
              <w:left w:val="single" w:sz="2" w:space="0" w:color="000000"/>
              <w:bottom w:val="single" w:sz="2" w:space="0" w:color="000000"/>
              <w:right w:val="single" w:sz="2" w:space="0" w:color="000000"/>
            </w:tcBorders>
            <w:vAlign w:val="center"/>
          </w:tcPr>
          <w:p w:rsidR="00E25A11" w:rsidRPr="0047359D" w:rsidRDefault="00E25A11" w:rsidP="00947D01">
            <w:pPr>
              <w:widowControl w:val="0"/>
              <w:autoSpaceDE w:val="0"/>
              <w:autoSpaceDN w:val="0"/>
              <w:adjustRightInd w:val="0"/>
              <w:ind w:left="109"/>
              <w:jc w:val="center"/>
              <w:rPr>
                <w:color w:val="000000"/>
                <w:sz w:val="24"/>
                <w:szCs w:val="24"/>
              </w:rPr>
            </w:pPr>
            <w:r w:rsidRPr="0047359D">
              <w:rPr>
                <w:iCs/>
                <w:color w:val="000000"/>
                <w:sz w:val="24"/>
                <w:szCs w:val="24"/>
              </w:rPr>
              <w:t>Наимено</w:t>
            </w:r>
            <w:r w:rsidRPr="0047359D">
              <w:rPr>
                <w:iCs/>
                <w:color w:val="000000"/>
                <w:spacing w:val="-5"/>
                <w:sz w:val="24"/>
                <w:szCs w:val="24"/>
              </w:rPr>
              <w:t>в</w:t>
            </w:r>
            <w:r w:rsidRPr="0047359D">
              <w:rPr>
                <w:iCs/>
                <w:color w:val="000000"/>
                <w:sz w:val="24"/>
                <w:szCs w:val="24"/>
              </w:rPr>
              <w:t>ание пок</w:t>
            </w:r>
            <w:r w:rsidRPr="0047359D">
              <w:rPr>
                <w:iCs/>
                <w:color w:val="000000"/>
                <w:spacing w:val="-4"/>
                <w:sz w:val="24"/>
                <w:szCs w:val="24"/>
              </w:rPr>
              <w:t>а</w:t>
            </w:r>
            <w:r w:rsidRPr="0047359D">
              <w:rPr>
                <w:iCs/>
                <w:color w:val="000000"/>
                <w:spacing w:val="-2"/>
                <w:sz w:val="24"/>
                <w:szCs w:val="24"/>
              </w:rPr>
              <w:t>з</w:t>
            </w:r>
            <w:r w:rsidRPr="0047359D">
              <w:rPr>
                <w:iCs/>
                <w:color w:val="000000"/>
                <w:spacing w:val="-1"/>
                <w:sz w:val="24"/>
                <w:szCs w:val="24"/>
              </w:rPr>
              <w:t>ат</w:t>
            </w:r>
            <w:r w:rsidRPr="0047359D">
              <w:rPr>
                <w:iCs/>
                <w:color w:val="000000"/>
                <w:spacing w:val="-4"/>
                <w:sz w:val="24"/>
                <w:szCs w:val="24"/>
              </w:rPr>
              <w:t>е</w:t>
            </w:r>
            <w:r w:rsidRPr="0047359D">
              <w:rPr>
                <w:iCs/>
                <w:color w:val="000000"/>
                <w:sz w:val="24"/>
                <w:szCs w:val="24"/>
              </w:rPr>
              <w:t>лей</w:t>
            </w:r>
          </w:p>
        </w:tc>
        <w:tc>
          <w:tcPr>
            <w:tcW w:w="499" w:type="pct"/>
            <w:tcBorders>
              <w:top w:val="single" w:sz="2" w:space="0" w:color="000000"/>
              <w:left w:val="single" w:sz="2" w:space="0" w:color="000000"/>
              <w:bottom w:val="single" w:sz="2" w:space="0" w:color="000000"/>
              <w:right w:val="single" w:sz="2" w:space="0" w:color="000000"/>
            </w:tcBorders>
            <w:vAlign w:val="center"/>
          </w:tcPr>
          <w:p w:rsidR="00E25A11" w:rsidRPr="0047359D" w:rsidRDefault="00E25A11" w:rsidP="00947D01">
            <w:pPr>
              <w:widowControl w:val="0"/>
              <w:autoSpaceDE w:val="0"/>
              <w:autoSpaceDN w:val="0"/>
              <w:adjustRightInd w:val="0"/>
              <w:ind w:left="108"/>
              <w:jc w:val="center"/>
              <w:rPr>
                <w:color w:val="000000"/>
                <w:sz w:val="24"/>
                <w:szCs w:val="24"/>
              </w:rPr>
            </w:pPr>
            <w:r w:rsidRPr="0047359D">
              <w:rPr>
                <w:color w:val="000000"/>
                <w:sz w:val="24"/>
                <w:szCs w:val="24"/>
              </w:rPr>
              <w:t>2017г.</w:t>
            </w:r>
          </w:p>
        </w:tc>
        <w:tc>
          <w:tcPr>
            <w:tcW w:w="573" w:type="pct"/>
            <w:tcBorders>
              <w:top w:val="single" w:sz="2" w:space="0" w:color="000000"/>
              <w:left w:val="single" w:sz="2" w:space="0" w:color="000000"/>
              <w:bottom w:val="single" w:sz="2" w:space="0" w:color="000000"/>
              <w:right w:val="single" w:sz="2" w:space="0" w:color="000000"/>
            </w:tcBorders>
            <w:vAlign w:val="center"/>
          </w:tcPr>
          <w:p w:rsidR="00E25A11" w:rsidRPr="0047359D" w:rsidRDefault="00E25A11" w:rsidP="00947D01">
            <w:pPr>
              <w:widowControl w:val="0"/>
              <w:autoSpaceDE w:val="0"/>
              <w:autoSpaceDN w:val="0"/>
              <w:adjustRightInd w:val="0"/>
              <w:ind w:left="108"/>
              <w:jc w:val="center"/>
              <w:rPr>
                <w:iCs/>
                <w:color w:val="000000"/>
                <w:sz w:val="24"/>
                <w:szCs w:val="24"/>
              </w:rPr>
            </w:pPr>
            <w:r w:rsidRPr="0047359D">
              <w:rPr>
                <w:iCs/>
                <w:color w:val="000000"/>
                <w:sz w:val="24"/>
                <w:szCs w:val="24"/>
              </w:rPr>
              <w:t>2018г.</w:t>
            </w:r>
          </w:p>
        </w:tc>
        <w:tc>
          <w:tcPr>
            <w:tcW w:w="570" w:type="pct"/>
            <w:tcBorders>
              <w:top w:val="single" w:sz="2" w:space="0" w:color="000000"/>
              <w:left w:val="single" w:sz="2" w:space="0" w:color="000000"/>
              <w:bottom w:val="single" w:sz="2" w:space="0" w:color="000000"/>
              <w:right w:val="single" w:sz="2" w:space="0" w:color="000000"/>
            </w:tcBorders>
            <w:vAlign w:val="center"/>
          </w:tcPr>
          <w:p w:rsidR="00E25A11" w:rsidRPr="0047359D" w:rsidRDefault="00E25A11" w:rsidP="00947D01">
            <w:pPr>
              <w:widowControl w:val="0"/>
              <w:autoSpaceDE w:val="0"/>
              <w:autoSpaceDN w:val="0"/>
              <w:adjustRightInd w:val="0"/>
              <w:ind w:left="108"/>
              <w:jc w:val="center"/>
              <w:rPr>
                <w:iCs/>
                <w:color w:val="000000"/>
                <w:sz w:val="24"/>
                <w:szCs w:val="24"/>
              </w:rPr>
            </w:pPr>
            <w:r w:rsidRPr="0047359D">
              <w:rPr>
                <w:iCs/>
                <w:color w:val="000000"/>
                <w:sz w:val="24"/>
                <w:szCs w:val="24"/>
              </w:rPr>
              <w:t>2019г.</w:t>
            </w:r>
          </w:p>
        </w:tc>
        <w:tc>
          <w:tcPr>
            <w:tcW w:w="572" w:type="pct"/>
            <w:tcBorders>
              <w:top w:val="single" w:sz="2" w:space="0" w:color="000000"/>
              <w:left w:val="single" w:sz="2" w:space="0" w:color="000000"/>
              <w:bottom w:val="single" w:sz="2" w:space="0" w:color="000000"/>
              <w:right w:val="single" w:sz="2" w:space="0" w:color="000000"/>
            </w:tcBorders>
            <w:vAlign w:val="center"/>
          </w:tcPr>
          <w:p w:rsidR="00E25A11" w:rsidRPr="0047359D" w:rsidRDefault="00E25A11" w:rsidP="00947D01">
            <w:pPr>
              <w:widowControl w:val="0"/>
              <w:autoSpaceDE w:val="0"/>
              <w:autoSpaceDN w:val="0"/>
              <w:adjustRightInd w:val="0"/>
              <w:ind w:left="108"/>
              <w:jc w:val="center"/>
              <w:rPr>
                <w:color w:val="000000"/>
                <w:sz w:val="24"/>
                <w:szCs w:val="24"/>
              </w:rPr>
            </w:pPr>
            <w:r w:rsidRPr="0047359D">
              <w:rPr>
                <w:color w:val="000000"/>
                <w:sz w:val="24"/>
                <w:szCs w:val="24"/>
              </w:rPr>
              <w:t>2020 г.</w:t>
            </w:r>
          </w:p>
        </w:tc>
        <w:tc>
          <w:tcPr>
            <w:tcW w:w="500" w:type="pct"/>
            <w:tcBorders>
              <w:top w:val="single" w:sz="2" w:space="0" w:color="000000"/>
              <w:left w:val="single" w:sz="2" w:space="0" w:color="000000"/>
              <w:bottom w:val="single" w:sz="2" w:space="0" w:color="000000"/>
              <w:right w:val="single" w:sz="2" w:space="0" w:color="000000"/>
            </w:tcBorders>
            <w:vAlign w:val="center"/>
          </w:tcPr>
          <w:p w:rsidR="00E25A11" w:rsidRPr="0047359D" w:rsidRDefault="00E25A11" w:rsidP="008F6925">
            <w:pPr>
              <w:widowControl w:val="0"/>
              <w:autoSpaceDE w:val="0"/>
              <w:autoSpaceDN w:val="0"/>
              <w:adjustRightInd w:val="0"/>
              <w:ind w:left="108"/>
              <w:jc w:val="center"/>
              <w:rPr>
                <w:color w:val="000000"/>
                <w:sz w:val="24"/>
                <w:szCs w:val="24"/>
              </w:rPr>
            </w:pPr>
            <w:r w:rsidRPr="0047359D">
              <w:rPr>
                <w:color w:val="000000"/>
                <w:sz w:val="24"/>
                <w:szCs w:val="24"/>
              </w:rPr>
              <w:t>2021 г.</w:t>
            </w:r>
          </w:p>
        </w:tc>
        <w:tc>
          <w:tcPr>
            <w:tcW w:w="571" w:type="pct"/>
            <w:tcBorders>
              <w:top w:val="single" w:sz="2" w:space="0" w:color="000000"/>
              <w:left w:val="single" w:sz="2" w:space="0" w:color="000000"/>
              <w:bottom w:val="single" w:sz="2" w:space="0" w:color="000000"/>
              <w:right w:val="single" w:sz="2" w:space="0" w:color="000000"/>
            </w:tcBorders>
            <w:vAlign w:val="center"/>
          </w:tcPr>
          <w:p w:rsidR="00E25A11" w:rsidRPr="0047359D" w:rsidRDefault="00E25A11" w:rsidP="00E41DF4">
            <w:pPr>
              <w:widowControl w:val="0"/>
              <w:autoSpaceDE w:val="0"/>
              <w:autoSpaceDN w:val="0"/>
              <w:adjustRightInd w:val="0"/>
              <w:jc w:val="center"/>
              <w:rPr>
                <w:color w:val="000000"/>
                <w:sz w:val="24"/>
                <w:szCs w:val="24"/>
              </w:rPr>
            </w:pPr>
            <w:r w:rsidRPr="0047359D">
              <w:rPr>
                <w:color w:val="000000"/>
                <w:sz w:val="24"/>
                <w:szCs w:val="24"/>
              </w:rPr>
              <w:t>2022 г.</w:t>
            </w:r>
          </w:p>
        </w:tc>
        <w:tc>
          <w:tcPr>
            <w:tcW w:w="569" w:type="pct"/>
            <w:tcBorders>
              <w:top w:val="single" w:sz="2" w:space="0" w:color="000000"/>
              <w:left w:val="single" w:sz="2" w:space="0" w:color="000000"/>
              <w:bottom w:val="single" w:sz="2" w:space="0" w:color="000000"/>
              <w:right w:val="single" w:sz="2" w:space="0" w:color="000000"/>
            </w:tcBorders>
          </w:tcPr>
          <w:p w:rsidR="00A142F0" w:rsidRPr="0047359D" w:rsidRDefault="00A142F0" w:rsidP="00E41DF4">
            <w:pPr>
              <w:widowControl w:val="0"/>
              <w:autoSpaceDE w:val="0"/>
              <w:autoSpaceDN w:val="0"/>
              <w:adjustRightInd w:val="0"/>
              <w:jc w:val="center"/>
              <w:rPr>
                <w:color w:val="000000"/>
                <w:sz w:val="24"/>
                <w:szCs w:val="24"/>
              </w:rPr>
            </w:pPr>
          </w:p>
          <w:p w:rsidR="00E25A11" w:rsidRPr="0047359D" w:rsidRDefault="00E25A11" w:rsidP="00E41DF4">
            <w:pPr>
              <w:widowControl w:val="0"/>
              <w:autoSpaceDE w:val="0"/>
              <w:autoSpaceDN w:val="0"/>
              <w:adjustRightInd w:val="0"/>
              <w:jc w:val="center"/>
              <w:rPr>
                <w:color w:val="000000"/>
                <w:sz w:val="24"/>
                <w:szCs w:val="24"/>
              </w:rPr>
            </w:pPr>
            <w:r w:rsidRPr="0047359D">
              <w:rPr>
                <w:color w:val="000000"/>
                <w:sz w:val="24"/>
                <w:szCs w:val="24"/>
              </w:rPr>
              <w:t>2023 г.</w:t>
            </w:r>
          </w:p>
        </w:tc>
      </w:tr>
      <w:tr w:rsidR="00E25A11" w:rsidRPr="0047359D" w:rsidTr="00E25A11">
        <w:tc>
          <w:tcPr>
            <w:tcW w:w="1147" w:type="pct"/>
            <w:tcBorders>
              <w:top w:val="single" w:sz="2" w:space="0" w:color="000000"/>
              <w:left w:val="single" w:sz="2" w:space="0" w:color="000000"/>
              <w:bottom w:val="single" w:sz="2" w:space="0" w:color="000000"/>
              <w:right w:val="single" w:sz="2" w:space="0" w:color="000000"/>
            </w:tcBorders>
          </w:tcPr>
          <w:p w:rsidR="00E25A11" w:rsidRPr="0047359D" w:rsidRDefault="00E25A11" w:rsidP="00DF6E20">
            <w:pPr>
              <w:widowControl w:val="0"/>
              <w:autoSpaceDE w:val="0"/>
              <w:autoSpaceDN w:val="0"/>
              <w:adjustRightInd w:val="0"/>
              <w:ind w:left="109"/>
              <w:rPr>
                <w:color w:val="000000"/>
                <w:sz w:val="24"/>
                <w:szCs w:val="24"/>
              </w:rPr>
            </w:pPr>
            <w:r w:rsidRPr="0047359D">
              <w:rPr>
                <w:color w:val="000000"/>
                <w:sz w:val="24"/>
                <w:szCs w:val="24"/>
              </w:rPr>
              <w:t>Численность зарегистриро</w:t>
            </w:r>
            <w:r w:rsidRPr="0047359D">
              <w:rPr>
                <w:color w:val="000000"/>
                <w:spacing w:val="-6"/>
                <w:sz w:val="24"/>
                <w:szCs w:val="24"/>
              </w:rPr>
              <w:t>в</w:t>
            </w:r>
            <w:r w:rsidRPr="0047359D">
              <w:rPr>
                <w:color w:val="000000"/>
                <w:sz w:val="24"/>
                <w:szCs w:val="24"/>
              </w:rPr>
              <w:t xml:space="preserve">анных </w:t>
            </w:r>
            <w:r w:rsidRPr="0047359D">
              <w:rPr>
                <w:color w:val="000000"/>
                <w:spacing w:val="-3"/>
                <w:sz w:val="24"/>
                <w:szCs w:val="24"/>
              </w:rPr>
              <w:t>бе</w:t>
            </w:r>
            <w:r w:rsidRPr="0047359D">
              <w:rPr>
                <w:color w:val="000000"/>
                <w:sz w:val="24"/>
                <w:szCs w:val="24"/>
              </w:rPr>
              <w:t>зраб</w:t>
            </w:r>
            <w:r w:rsidRPr="0047359D">
              <w:rPr>
                <w:color w:val="000000"/>
                <w:spacing w:val="-4"/>
                <w:sz w:val="24"/>
                <w:szCs w:val="24"/>
              </w:rPr>
              <w:t>о</w:t>
            </w:r>
            <w:r w:rsidRPr="0047359D">
              <w:rPr>
                <w:color w:val="000000"/>
                <w:sz w:val="24"/>
                <w:szCs w:val="24"/>
              </w:rPr>
              <w:t>тных,  тыс. ч</w:t>
            </w:r>
            <w:r w:rsidRPr="0047359D">
              <w:rPr>
                <w:color w:val="000000"/>
                <w:spacing w:val="-6"/>
                <w:sz w:val="24"/>
                <w:szCs w:val="24"/>
              </w:rPr>
              <w:t>е</w:t>
            </w:r>
            <w:r w:rsidRPr="0047359D">
              <w:rPr>
                <w:color w:val="000000"/>
                <w:sz w:val="24"/>
                <w:szCs w:val="24"/>
              </w:rPr>
              <w:t>лов</w:t>
            </w:r>
            <w:r w:rsidRPr="0047359D">
              <w:rPr>
                <w:color w:val="000000"/>
                <w:spacing w:val="1"/>
                <w:sz w:val="24"/>
                <w:szCs w:val="24"/>
              </w:rPr>
              <w:t>е</w:t>
            </w:r>
            <w:r w:rsidRPr="0047359D">
              <w:rPr>
                <w:color w:val="000000"/>
                <w:sz w:val="24"/>
                <w:szCs w:val="24"/>
              </w:rPr>
              <w:t>к</w:t>
            </w:r>
          </w:p>
        </w:tc>
        <w:tc>
          <w:tcPr>
            <w:tcW w:w="499" w:type="pct"/>
            <w:tcBorders>
              <w:top w:val="single" w:sz="2" w:space="0" w:color="000000"/>
              <w:left w:val="single" w:sz="2" w:space="0" w:color="000000"/>
              <w:bottom w:val="single" w:sz="2" w:space="0" w:color="000000"/>
              <w:right w:val="single" w:sz="2" w:space="0" w:color="000000"/>
            </w:tcBorders>
          </w:tcPr>
          <w:p w:rsidR="00E25A11" w:rsidRPr="0047359D" w:rsidRDefault="00E25A11" w:rsidP="0087718B">
            <w:pPr>
              <w:jc w:val="center"/>
              <w:rPr>
                <w:color w:val="000000"/>
                <w:sz w:val="24"/>
                <w:szCs w:val="24"/>
              </w:rPr>
            </w:pPr>
            <w:r w:rsidRPr="0047359D">
              <w:rPr>
                <w:color w:val="000000"/>
                <w:sz w:val="24"/>
                <w:szCs w:val="24"/>
              </w:rPr>
              <w:t>0,092</w:t>
            </w:r>
          </w:p>
        </w:tc>
        <w:tc>
          <w:tcPr>
            <w:tcW w:w="573" w:type="pct"/>
            <w:tcBorders>
              <w:top w:val="single" w:sz="2" w:space="0" w:color="000000"/>
              <w:left w:val="single" w:sz="2" w:space="0" w:color="000000"/>
              <w:bottom w:val="single" w:sz="2" w:space="0" w:color="000000"/>
              <w:right w:val="single" w:sz="2" w:space="0" w:color="000000"/>
            </w:tcBorders>
          </w:tcPr>
          <w:p w:rsidR="00E25A11" w:rsidRPr="0047359D" w:rsidRDefault="00E25A11" w:rsidP="008379D7">
            <w:pPr>
              <w:jc w:val="center"/>
              <w:rPr>
                <w:color w:val="000000"/>
                <w:sz w:val="24"/>
                <w:szCs w:val="24"/>
              </w:rPr>
            </w:pPr>
            <w:r w:rsidRPr="0047359D">
              <w:rPr>
                <w:color w:val="000000"/>
                <w:sz w:val="24"/>
                <w:szCs w:val="24"/>
              </w:rPr>
              <w:t>0,097</w:t>
            </w:r>
          </w:p>
        </w:tc>
        <w:tc>
          <w:tcPr>
            <w:tcW w:w="570" w:type="pct"/>
            <w:tcBorders>
              <w:top w:val="single" w:sz="2" w:space="0" w:color="000000"/>
              <w:left w:val="single" w:sz="2" w:space="0" w:color="000000"/>
              <w:bottom w:val="single" w:sz="2" w:space="0" w:color="000000"/>
              <w:right w:val="single" w:sz="2" w:space="0" w:color="000000"/>
            </w:tcBorders>
          </w:tcPr>
          <w:p w:rsidR="00E25A11" w:rsidRPr="0047359D" w:rsidRDefault="00E25A11" w:rsidP="008379D7">
            <w:pPr>
              <w:jc w:val="center"/>
              <w:rPr>
                <w:color w:val="000000"/>
                <w:sz w:val="24"/>
                <w:szCs w:val="24"/>
              </w:rPr>
            </w:pPr>
            <w:r w:rsidRPr="0047359D">
              <w:rPr>
                <w:color w:val="000000"/>
                <w:sz w:val="24"/>
                <w:szCs w:val="24"/>
              </w:rPr>
              <w:t>0,082</w:t>
            </w:r>
          </w:p>
        </w:tc>
        <w:tc>
          <w:tcPr>
            <w:tcW w:w="572" w:type="pct"/>
            <w:tcBorders>
              <w:top w:val="single" w:sz="2" w:space="0" w:color="000000"/>
              <w:left w:val="single" w:sz="2" w:space="0" w:color="000000"/>
              <w:bottom w:val="single" w:sz="2" w:space="0" w:color="000000"/>
              <w:right w:val="single" w:sz="2" w:space="0" w:color="000000"/>
            </w:tcBorders>
          </w:tcPr>
          <w:p w:rsidR="00E25A11" w:rsidRPr="0047359D" w:rsidRDefault="00E25A11" w:rsidP="008379D7">
            <w:pPr>
              <w:jc w:val="center"/>
              <w:rPr>
                <w:color w:val="000000"/>
                <w:sz w:val="24"/>
                <w:szCs w:val="24"/>
              </w:rPr>
            </w:pPr>
            <w:r w:rsidRPr="0047359D">
              <w:rPr>
                <w:color w:val="000000"/>
                <w:sz w:val="24"/>
                <w:szCs w:val="24"/>
              </w:rPr>
              <w:t>0,384</w:t>
            </w:r>
          </w:p>
        </w:tc>
        <w:tc>
          <w:tcPr>
            <w:tcW w:w="500" w:type="pct"/>
            <w:tcBorders>
              <w:top w:val="single" w:sz="2" w:space="0" w:color="000000"/>
              <w:left w:val="single" w:sz="2" w:space="0" w:color="000000"/>
              <w:bottom w:val="single" w:sz="2" w:space="0" w:color="000000"/>
              <w:right w:val="single" w:sz="2" w:space="0" w:color="000000"/>
            </w:tcBorders>
          </w:tcPr>
          <w:p w:rsidR="00E25A11" w:rsidRPr="0047359D" w:rsidRDefault="00E25A11" w:rsidP="008379D7">
            <w:pPr>
              <w:jc w:val="center"/>
              <w:rPr>
                <w:color w:val="000000"/>
                <w:sz w:val="24"/>
                <w:szCs w:val="24"/>
              </w:rPr>
            </w:pPr>
            <w:r w:rsidRPr="0047359D">
              <w:rPr>
                <w:sz w:val="24"/>
                <w:szCs w:val="24"/>
              </w:rPr>
              <w:t>0,061</w:t>
            </w:r>
          </w:p>
        </w:tc>
        <w:tc>
          <w:tcPr>
            <w:tcW w:w="571" w:type="pct"/>
            <w:tcBorders>
              <w:top w:val="single" w:sz="2" w:space="0" w:color="000000"/>
              <w:left w:val="single" w:sz="2" w:space="0" w:color="000000"/>
              <w:bottom w:val="single" w:sz="2" w:space="0" w:color="000000"/>
              <w:right w:val="single" w:sz="2" w:space="0" w:color="000000"/>
            </w:tcBorders>
          </w:tcPr>
          <w:p w:rsidR="00E25A11" w:rsidRPr="0047359D" w:rsidRDefault="00E25A11" w:rsidP="008379D7">
            <w:pPr>
              <w:jc w:val="center"/>
              <w:rPr>
                <w:sz w:val="24"/>
                <w:szCs w:val="24"/>
              </w:rPr>
            </w:pPr>
            <w:r w:rsidRPr="0047359D">
              <w:rPr>
                <w:sz w:val="24"/>
                <w:szCs w:val="24"/>
              </w:rPr>
              <w:t>0,042</w:t>
            </w:r>
          </w:p>
        </w:tc>
        <w:tc>
          <w:tcPr>
            <w:tcW w:w="569" w:type="pct"/>
            <w:tcBorders>
              <w:top w:val="single" w:sz="2" w:space="0" w:color="000000"/>
              <w:left w:val="single" w:sz="2" w:space="0" w:color="000000"/>
              <w:bottom w:val="single" w:sz="2" w:space="0" w:color="000000"/>
              <w:right w:val="single" w:sz="2" w:space="0" w:color="000000"/>
            </w:tcBorders>
          </w:tcPr>
          <w:p w:rsidR="00E25A11" w:rsidRPr="0047359D" w:rsidRDefault="00E25A11" w:rsidP="008379D7">
            <w:pPr>
              <w:jc w:val="center"/>
              <w:rPr>
                <w:sz w:val="24"/>
                <w:szCs w:val="24"/>
              </w:rPr>
            </w:pPr>
            <w:r w:rsidRPr="0047359D">
              <w:rPr>
                <w:sz w:val="24"/>
                <w:szCs w:val="24"/>
              </w:rPr>
              <w:t>0,01</w:t>
            </w:r>
          </w:p>
        </w:tc>
      </w:tr>
      <w:tr w:rsidR="00E25A11" w:rsidRPr="0047359D" w:rsidTr="00E25A11">
        <w:tc>
          <w:tcPr>
            <w:tcW w:w="1147" w:type="pct"/>
            <w:tcBorders>
              <w:top w:val="single" w:sz="2" w:space="0" w:color="000000"/>
              <w:left w:val="single" w:sz="2" w:space="0" w:color="000000"/>
              <w:bottom w:val="single" w:sz="2" w:space="0" w:color="000000"/>
              <w:right w:val="single" w:sz="2" w:space="0" w:color="000000"/>
            </w:tcBorders>
          </w:tcPr>
          <w:p w:rsidR="00E25A11" w:rsidRPr="0047359D" w:rsidRDefault="00E25A11" w:rsidP="00F01845">
            <w:pPr>
              <w:widowControl w:val="0"/>
              <w:autoSpaceDE w:val="0"/>
              <w:autoSpaceDN w:val="0"/>
              <w:adjustRightInd w:val="0"/>
              <w:ind w:left="109"/>
              <w:rPr>
                <w:color w:val="000000"/>
                <w:sz w:val="24"/>
                <w:szCs w:val="24"/>
              </w:rPr>
            </w:pPr>
            <w:r w:rsidRPr="0047359D">
              <w:rPr>
                <w:color w:val="000000"/>
                <w:spacing w:val="-5"/>
                <w:sz w:val="24"/>
                <w:szCs w:val="24"/>
              </w:rPr>
              <w:t>У</w:t>
            </w:r>
            <w:r w:rsidRPr="0047359D">
              <w:rPr>
                <w:color w:val="000000"/>
                <w:sz w:val="24"/>
                <w:szCs w:val="24"/>
              </w:rPr>
              <w:t>ро</w:t>
            </w:r>
            <w:r w:rsidRPr="0047359D">
              <w:rPr>
                <w:color w:val="000000"/>
                <w:spacing w:val="-2"/>
                <w:sz w:val="24"/>
                <w:szCs w:val="24"/>
              </w:rPr>
              <w:t>в</w:t>
            </w:r>
            <w:r w:rsidRPr="0047359D">
              <w:rPr>
                <w:color w:val="000000"/>
                <w:sz w:val="24"/>
                <w:szCs w:val="24"/>
              </w:rPr>
              <w:t>ень официально зарегистриро</w:t>
            </w:r>
            <w:r w:rsidRPr="0047359D">
              <w:rPr>
                <w:color w:val="000000"/>
                <w:spacing w:val="-7"/>
                <w:sz w:val="24"/>
                <w:szCs w:val="24"/>
              </w:rPr>
              <w:t>в</w:t>
            </w:r>
            <w:r w:rsidRPr="0047359D">
              <w:rPr>
                <w:color w:val="000000"/>
                <w:sz w:val="24"/>
                <w:szCs w:val="24"/>
              </w:rPr>
              <w:t>анной б</w:t>
            </w:r>
            <w:r w:rsidRPr="0047359D">
              <w:rPr>
                <w:color w:val="000000"/>
                <w:spacing w:val="-4"/>
                <w:sz w:val="24"/>
                <w:szCs w:val="24"/>
              </w:rPr>
              <w:t>е</w:t>
            </w:r>
            <w:r w:rsidRPr="0047359D">
              <w:rPr>
                <w:color w:val="000000"/>
                <w:sz w:val="24"/>
                <w:szCs w:val="24"/>
              </w:rPr>
              <w:t>зраб</w:t>
            </w:r>
            <w:r w:rsidRPr="0047359D">
              <w:rPr>
                <w:color w:val="000000"/>
                <w:spacing w:val="-4"/>
                <w:sz w:val="24"/>
                <w:szCs w:val="24"/>
              </w:rPr>
              <w:t>о</w:t>
            </w:r>
            <w:r w:rsidRPr="0047359D">
              <w:rPr>
                <w:color w:val="000000"/>
                <w:sz w:val="24"/>
                <w:szCs w:val="24"/>
              </w:rPr>
              <w:t>тицы, %</w:t>
            </w:r>
          </w:p>
        </w:tc>
        <w:tc>
          <w:tcPr>
            <w:tcW w:w="499" w:type="pct"/>
            <w:tcBorders>
              <w:top w:val="single" w:sz="2" w:space="0" w:color="000000"/>
              <w:left w:val="single" w:sz="2" w:space="0" w:color="000000"/>
              <w:bottom w:val="single" w:sz="2" w:space="0" w:color="000000"/>
              <w:right w:val="single" w:sz="2" w:space="0" w:color="000000"/>
            </w:tcBorders>
          </w:tcPr>
          <w:p w:rsidR="00E25A11" w:rsidRPr="0047359D" w:rsidRDefault="00E25A11" w:rsidP="00F01845">
            <w:pPr>
              <w:jc w:val="center"/>
              <w:rPr>
                <w:color w:val="000000"/>
                <w:sz w:val="24"/>
                <w:szCs w:val="24"/>
              </w:rPr>
            </w:pPr>
            <w:r w:rsidRPr="0047359D">
              <w:rPr>
                <w:color w:val="000000"/>
                <w:sz w:val="24"/>
                <w:szCs w:val="24"/>
              </w:rPr>
              <w:t>0,95</w:t>
            </w:r>
          </w:p>
        </w:tc>
        <w:tc>
          <w:tcPr>
            <w:tcW w:w="573" w:type="pct"/>
            <w:tcBorders>
              <w:top w:val="single" w:sz="2" w:space="0" w:color="000000"/>
              <w:left w:val="single" w:sz="2" w:space="0" w:color="000000"/>
              <w:bottom w:val="single" w:sz="2" w:space="0" w:color="000000"/>
              <w:right w:val="single" w:sz="2" w:space="0" w:color="000000"/>
            </w:tcBorders>
          </w:tcPr>
          <w:p w:rsidR="00E25A11" w:rsidRPr="0047359D" w:rsidRDefault="00E25A11" w:rsidP="00F01845">
            <w:pPr>
              <w:jc w:val="center"/>
              <w:rPr>
                <w:color w:val="000000"/>
                <w:sz w:val="24"/>
                <w:szCs w:val="24"/>
              </w:rPr>
            </w:pPr>
            <w:r w:rsidRPr="0047359D">
              <w:rPr>
                <w:color w:val="000000"/>
                <w:sz w:val="24"/>
                <w:szCs w:val="24"/>
              </w:rPr>
              <w:t>1</w:t>
            </w:r>
          </w:p>
        </w:tc>
        <w:tc>
          <w:tcPr>
            <w:tcW w:w="570" w:type="pct"/>
            <w:tcBorders>
              <w:top w:val="single" w:sz="2" w:space="0" w:color="000000"/>
              <w:left w:val="single" w:sz="2" w:space="0" w:color="000000"/>
              <w:bottom w:val="single" w:sz="2" w:space="0" w:color="000000"/>
              <w:right w:val="single" w:sz="2" w:space="0" w:color="000000"/>
            </w:tcBorders>
          </w:tcPr>
          <w:p w:rsidR="00E25A11" w:rsidRPr="0047359D" w:rsidRDefault="00E25A11" w:rsidP="00F01845">
            <w:pPr>
              <w:jc w:val="center"/>
              <w:rPr>
                <w:color w:val="000000"/>
                <w:sz w:val="24"/>
                <w:szCs w:val="24"/>
              </w:rPr>
            </w:pPr>
            <w:r w:rsidRPr="0047359D">
              <w:rPr>
                <w:color w:val="000000"/>
                <w:sz w:val="24"/>
                <w:szCs w:val="24"/>
              </w:rPr>
              <w:t>0,91</w:t>
            </w:r>
          </w:p>
        </w:tc>
        <w:tc>
          <w:tcPr>
            <w:tcW w:w="572" w:type="pct"/>
            <w:tcBorders>
              <w:top w:val="single" w:sz="2" w:space="0" w:color="000000"/>
              <w:left w:val="single" w:sz="2" w:space="0" w:color="000000"/>
              <w:bottom w:val="single" w:sz="2" w:space="0" w:color="000000"/>
              <w:right w:val="single" w:sz="2" w:space="0" w:color="000000"/>
            </w:tcBorders>
          </w:tcPr>
          <w:p w:rsidR="00E25A11" w:rsidRPr="0047359D" w:rsidRDefault="00E25A11" w:rsidP="00F01845">
            <w:pPr>
              <w:jc w:val="center"/>
              <w:rPr>
                <w:color w:val="000000"/>
                <w:sz w:val="24"/>
                <w:szCs w:val="24"/>
              </w:rPr>
            </w:pPr>
            <w:r w:rsidRPr="0047359D">
              <w:rPr>
                <w:color w:val="000000"/>
                <w:sz w:val="24"/>
                <w:szCs w:val="24"/>
              </w:rPr>
              <w:t>4,38</w:t>
            </w:r>
          </w:p>
        </w:tc>
        <w:tc>
          <w:tcPr>
            <w:tcW w:w="500" w:type="pct"/>
            <w:tcBorders>
              <w:top w:val="single" w:sz="2" w:space="0" w:color="000000"/>
              <w:left w:val="single" w:sz="2" w:space="0" w:color="000000"/>
              <w:bottom w:val="single" w:sz="2" w:space="0" w:color="000000"/>
              <w:right w:val="single" w:sz="2" w:space="0" w:color="000000"/>
            </w:tcBorders>
          </w:tcPr>
          <w:p w:rsidR="00E25A11" w:rsidRPr="0047359D" w:rsidRDefault="00E25A11" w:rsidP="00F01845">
            <w:pPr>
              <w:jc w:val="center"/>
              <w:rPr>
                <w:color w:val="000000"/>
                <w:sz w:val="24"/>
                <w:szCs w:val="24"/>
              </w:rPr>
            </w:pPr>
            <w:r w:rsidRPr="0047359D">
              <w:rPr>
                <w:sz w:val="24"/>
                <w:szCs w:val="24"/>
              </w:rPr>
              <w:t>0,69</w:t>
            </w:r>
          </w:p>
        </w:tc>
        <w:tc>
          <w:tcPr>
            <w:tcW w:w="571" w:type="pct"/>
            <w:tcBorders>
              <w:top w:val="single" w:sz="2" w:space="0" w:color="000000"/>
              <w:left w:val="single" w:sz="2" w:space="0" w:color="000000"/>
              <w:bottom w:val="single" w:sz="2" w:space="0" w:color="000000"/>
              <w:right w:val="single" w:sz="2" w:space="0" w:color="000000"/>
            </w:tcBorders>
          </w:tcPr>
          <w:p w:rsidR="00E25A11" w:rsidRPr="0047359D" w:rsidRDefault="00E25A11" w:rsidP="00F01845">
            <w:pPr>
              <w:jc w:val="center"/>
              <w:rPr>
                <w:sz w:val="24"/>
                <w:szCs w:val="24"/>
              </w:rPr>
            </w:pPr>
            <w:r w:rsidRPr="0047359D">
              <w:rPr>
                <w:sz w:val="24"/>
                <w:szCs w:val="24"/>
              </w:rPr>
              <w:t>0,49</w:t>
            </w:r>
          </w:p>
        </w:tc>
        <w:tc>
          <w:tcPr>
            <w:tcW w:w="569" w:type="pct"/>
            <w:tcBorders>
              <w:top w:val="single" w:sz="2" w:space="0" w:color="000000"/>
              <w:left w:val="single" w:sz="2" w:space="0" w:color="000000"/>
              <w:bottom w:val="single" w:sz="2" w:space="0" w:color="000000"/>
              <w:right w:val="single" w:sz="2" w:space="0" w:color="000000"/>
            </w:tcBorders>
          </w:tcPr>
          <w:p w:rsidR="00E25A11" w:rsidRPr="0047359D" w:rsidRDefault="00E25A11" w:rsidP="00F01845">
            <w:pPr>
              <w:jc w:val="center"/>
              <w:rPr>
                <w:sz w:val="24"/>
                <w:szCs w:val="24"/>
              </w:rPr>
            </w:pPr>
            <w:r w:rsidRPr="0047359D">
              <w:rPr>
                <w:sz w:val="24"/>
                <w:szCs w:val="24"/>
              </w:rPr>
              <w:t>0,12</w:t>
            </w:r>
          </w:p>
        </w:tc>
      </w:tr>
    </w:tbl>
    <w:p w:rsidR="00BC5DA7" w:rsidRPr="0047359D" w:rsidRDefault="00BC5DA7" w:rsidP="00B5447A">
      <w:pPr>
        <w:keepNext/>
        <w:keepLines/>
        <w:jc w:val="both"/>
        <w:rPr>
          <w:sz w:val="24"/>
          <w:szCs w:val="24"/>
        </w:rPr>
      </w:pPr>
      <w:r w:rsidRPr="0047359D">
        <w:rPr>
          <w:sz w:val="24"/>
          <w:szCs w:val="24"/>
        </w:rPr>
        <w:t>Проводя анализ показателей, следует отметить нестабильную ситуацию в сфере занятости населения. Рост числа зарегистрированных безработных граждан в 2020 году вызван ограничениями, вводимыми в связи с пандемией коронавирусной инфекции.</w:t>
      </w:r>
      <w:r w:rsidR="00E25A11" w:rsidRPr="0047359D">
        <w:rPr>
          <w:sz w:val="24"/>
          <w:szCs w:val="24"/>
        </w:rPr>
        <w:t xml:space="preserve"> С 2021 года отмечается снижение количества безработных граждан.</w:t>
      </w:r>
    </w:p>
    <w:p w:rsidR="00BC5DA7" w:rsidRPr="0047359D" w:rsidRDefault="00BC5DA7" w:rsidP="00DB5F0B">
      <w:pPr>
        <w:ind w:firstLine="708"/>
        <w:jc w:val="both"/>
        <w:rPr>
          <w:sz w:val="24"/>
          <w:szCs w:val="24"/>
        </w:rPr>
      </w:pPr>
      <w:r w:rsidRPr="0047359D">
        <w:rPr>
          <w:color w:val="000000"/>
          <w:sz w:val="24"/>
          <w:szCs w:val="24"/>
        </w:rPr>
        <w:t xml:space="preserve">  </w:t>
      </w:r>
    </w:p>
    <w:p w:rsidR="00D9634A" w:rsidRPr="0047359D" w:rsidRDefault="00D9634A" w:rsidP="00D9634A">
      <w:pPr>
        <w:keepNext/>
        <w:keepLines/>
        <w:jc w:val="center"/>
        <w:rPr>
          <w:b/>
          <w:sz w:val="24"/>
          <w:szCs w:val="24"/>
        </w:rPr>
      </w:pPr>
      <w:r w:rsidRPr="0047359D">
        <w:rPr>
          <w:b/>
          <w:sz w:val="24"/>
          <w:szCs w:val="24"/>
        </w:rPr>
        <w:t>1.9.3 Образование</w:t>
      </w:r>
    </w:p>
    <w:p w:rsidR="00D9634A" w:rsidRPr="003F4505" w:rsidRDefault="00D9634A" w:rsidP="00D9634A">
      <w:pPr>
        <w:ind w:firstLine="708"/>
        <w:jc w:val="both"/>
        <w:rPr>
          <w:sz w:val="24"/>
          <w:szCs w:val="24"/>
        </w:rPr>
      </w:pPr>
      <w:r w:rsidRPr="0047359D">
        <w:rPr>
          <w:color w:val="000000"/>
          <w:sz w:val="24"/>
          <w:szCs w:val="24"/>
        </w:rPr>
        <w:t>Развитие  системы образования в Вичугском муниципальном районе направлено на обеспечение доступности, высокого качества образования и постоянного обновления с учетом социально-экономических потребностей общества. В систему образования</w:t>
      </w:r>
      <w:r w:rsidRPr="003F4505">
        <w:rPr>
          <w:color w:val="000000"/>
          <w:sz w:val="24"/>
          <w:szCs w:val="24"/>
        </w:rPr>
        <w:t xml:space="preserve"> входит </w:t>
      </w:r>
      <w:r>
        <w:rPr>
          <w:color w:val="000000"/>
          <w:sz w:val="24"/>
          <w:szCs w:val="24"/>
        </w:rPr>
        <w:t>16</w:t>
      </w:r>
      <w:r w:rsidRPr="003F4505">
        <w:rPr>
          <w:color w:val="000000"/>
          <w:sz w:val="24"/>
          <w:szCs w:val="24"/>
        </w:rPr>
        <w:t xml:space="preserve"> образовательных организаций</w:t>
      </w:r>
      <w:r w:rsidRPr="003F4505">
        <w:rPr>
          <w:sz w:val="24"/>
          <w:szCs w:val="24"/>
        </w:rPr>
        <w:t>:</w:t>
      </w:r>
      <w:r>
        <w:rPr>
          <w:color w:val="000000"/>
          <w:sz w:val="24"/>
          <w:szCs w:val="24"/>
        </w:rPr>
        <w:t xml:space="preserve"> 3</w:t>
      </w:r>
      <w:r w:rsidRPr="003F4505">
        <w:rPr>
          <w:color w:val="000000"/>
          <w:sz w:val="24"/>
          <w:szCs w:val="24"/>
        </w:rPr>
        <w:t xml:space="preserve"> средние общеобразовательные школы, 4 основ</w:t>
      </w:r>
      <w:r>
        <w:rPr>
          <w:color w:val="000000"/>
          <w:sz w:val="24"/>
          <w:szCs w:val="24"/>
        </w:rPr>
        <w:t>ные общеобразовательные школы, 8</w:t>
      </w:r>
      <w:r w:rsidRPr="003F4505">
        <w:rPr>
          <w:color w:val="000000"/>
          <w:sz w:val="24"/>
          <w:szCs w:val="24"/>
        </w:rPr>
        <w:t xml:space="preserve"> дошкольных образовательных учреждений, 1 учреждение </w:t>
      </w:r>
      <w:r w:rsidRPr="003F4505">
        <w:rPr>
          <w:sz w:val="24"/>
          <w:szCs w:val="24"/>
        </w:rPr>
        <w:t>дополнительного образования.</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51"/>
        <w:gridCol w:w="992"/>
        <w:gridCol w:w="879"/>
        <w:gridCol w:w="993"/>
        <w:gridCol w:w="850"/>
        <w:gridCol w:w="851"/>
        <w:gridCol w:w="992"/>
        <w:gridCol w:w="1104"/>
      </w:tblGrid>
      <w:tr w:rsidR="00D9634A" w:rsidRPr="003F4505" w:rsidTr="00CB0C6F">
        <w:trPr>
          <w:trHeight w:val="700"/>
        </w:trPr>
        <w:tc>
          <w:tcPr>
            <w:tcW w:w="2943" w:type="dxa"/>
          </w:tcPr>
          <w:p w:rsidR="00D9634A" w:rsidRPr="003F4505" w:rsidRDefault="00D9634A" w:rsidP="00CB0C6F">
            <w:pPr>
              <w:keepNext/>
              <w:keepLines/>
              <w:jc w:val="center"/>
              <w:rPr>
                <w:sz w:val="22"/>
                <w:szCs w:val="22"/>
              </w:rPr>
            </w:pPr>
            <w:r w:rsidRPr="003F4505">
              <w:rPr>
                <w:sz w:val="22"/>
                <w:szCs w:val="22"/>
              </w:rPr>
              <w:lastRenderedPageBreak/>
              <w:tab/>
              <w:t>Показатели</w:t>
            </w:r>
          </w:p>
        </w:tc>
        <w:tc>
          <w:tcPr>
            <w:tcW w:w="851" w:type="dxa"/>
          </w:tcPr>
          <w:p w:rsidR="00D9634A" w:rsidRPr="003F4505" w:rsidRDefault="00D9634A" w:rsidP="00CB0C6F">
            <w:pPr>
              <w:keepNext/>
              <w:keepLines/>
              <w:ind w:left="-137"/>
              <w:jc w:val="center"/>
              <w:rPr>
                <w:sz w:val="22"/>
                <w:szCs w:val="22"/>
              </w:rPr>
            </w:pPr>
            <w:r w:rsidRPr="003F4505">
              <w:rPr>
                <w:sz w:val="22"/>
                <w:szCs w:val="22"/>
              </w:rPr>
              <w:t>Едини-ца</w:t>
            </w:r>
          </w:p>
          <w:p w:rsidR="00D9634A" w:rsidRPr="003F4505" w:rsidRDefault="00D9634A" w:rsidP="00CB0C6F">
            <w:pPr>
              <w:keepNext/>
              <w:keepLines/>
              <w:ind w:left="-137"/>
              <w:jc w:val="center"/>
              <w:rPr>
                <w:sz w:val="22"/>
                <w:szCs w:val="22"/>
              </w:rPr>
            </w:pPr>
            <w:r w:rsidRPr="003F4505">
              <w:rPr>
                <w:sz w:val="22"/>
                <w:szCs w:val="22"/>
              </w:rPr>
              <w:t>изм.</w:t>
            </w:r>
          </w:p>
        </w:tc>
        <w:tc>
          <w:tcPr>
            <w:tcW w:w="992" w:type="dxa"/>
          </w:tcPr>
          <w:p w:rsidR="00D9634A" w:rsidRPr="003F4505" w:rsidRDefault="00D9634A" w:rsidP="00CB0C6F">
            <w:pPr>
              <w:keepNext/>
              <w:keepLines/>
              <w:ind w:left="743" w:right="35" w:hanging="743"/>
              <w:jc w:val="center"/>
              <w:rPr>
                <w:sz w:val="22"/>
                <w:szCs w:val="22"/>
              </w:rPr>
            </w:pPr>
            <w:r w:rsidRPr="003F4505">
              <w:rPr>
                <w:sz w:val="22"/>
                <w:szCs w:val="22"/>
              </w:rPr>
              <w:t>2017</w:t>
            </w:r>
          </w:p>
        </w:tc>
        <w:tc>
          <w:tcPr>
            <w:tcW w:w="879" w:type="dxa"/>
          </w:tcPr>
          <w:p w:rsidR="00D9634A" w:rsidRPr="003F4505" w:rsidRDefault="00D9634A" w:rsidP="00CB0C6F">
            <w:pPr>
              <w:jc w:val="center"/>
              <w:rPr>
                <w:sz w:val="22"/>
                <w:szCs w:val="22"/>
              </w:rPr>
            </w:pPr>
            <w:r w:rsidRPr="003F4505">
              <w:rPr>
                <w:sz w:val="22"/>
                <w:szCs w:val="22"/>
              </w:rPr>
              <w:t>2018</w:t>
            </w:r>
          </w:p>
        </w:tc>
        <w:tc>
          <w:tcPr>
            <w:tcW w:w="993" w:type="dxa"/>
          </w:tcPr>
          <w:p w:rsidR="00D9634A" w:rsidRPr="003F4505" w:rsidRDefault="00D9634A" w:rsidP="00CB0C6F">
            <w:pPr>
              <w:jc w:val="center"/>
              <w:rPr>
                <w:sz w:val="22"/>
                <w:szCs w:val="22"/>
              </w:rPr>
            </w:pPr>
            <w:r w:rsidRPr="003F4505">
              <w:rPr>
                <w:sz w:val="22"/>
                <w:szCs w:val="22"/>
              </w:rPr>
              <w:t>2019</w:t>
            </w:r>
          </w:p>
        </w:tc>
        <w:tc>
          <w:tcPr>
            <w:tcW w:w="850" w:type="dxa"/>
          </w:tcPr>
          <w:p w:rsidR="00D9634A" w:rsidRPr="003F4505" w:rsidRDefault="00D9634A" w:rsidP="00CB0C6F">
            <w:pPr>
              <w:jc w:val="center"/>
              <w:rPr>
                <w:sz w:val="22"/>
                <w:szCs w:val="22"/>
              </w:rPr>
            </w:pPr>
            <w:r w:rsidRPr="003F4505">
              <w:rPr>
                <w:sz w:val="22"/>
                <w:szCs w:val="22"/>
              </w:rPr>
              <w:t>2020</w:t>
            </w:r>
          </w:p>
        </w:tc>
        <w:tc>
          <w:tcPr>
            <w:tcW w:w="851" w:type="dxa"/>
          </w:tcPr>
          <w:p w:rsidR="00D9634A" w:rsidRPr="003F4505" w:rsidRDefault="00D9634A" w:rsidP="00CB0C6F">
            <w:pPr>
              <w:jc w:val="center"/>
              <w:rPr>
                <w:sz w:val="22"/>
                <w:szCs w:val="22"/>
              </w:rPr>
            </w:pPr>
            <w:r w:rsidRPr="003F4505">
              <w:rPr>
                <w:sz w:val="22"/>
                <w:szCs w:val="22"/>
              </w:rPr>
              <w:t>2021</w:t>
            </w:r>
          </w:p>
        </w:tc>
        <w:tc>
          <w:tcPr>
            <w:tcW w:w="992" w:type="dxa"/>
          </w:tcPr>
          <w:p w:rsidR="00D9634A" w:rsidRPr="003F4505" w:rsidRDefault="00D9634A" w:rsidP="00CB0C6F">
            <w:pPr>
              <w:jc w:val="center"/>
              <w:rPr>
                <w:sz w:val="22"/>
                <w:szCs w:val="22"/>
              </w:rPr>
            </w:pPr>
            <w:r w:rsidRPr="003F4505">
              <w:rPr>
                <w:sz w:val="22"/>
                <w:szCs w:val="22"/>
              </w:rPr>
              <w:t>2022</w:t>
            </w:r>
          </w:p>
        </w:tc>
        <w:tc>
          <w:tcPr>
            <w:tcW w:w="1104" w:type="dxa"/>
          </w:tcPr>
          <w:p w:rsidR="00D9634A" w:rsidRPr="003F4505" w:rsidRDefault="00D9634A" w:rsidP="00CB0C6F">
            <w:pPr>
              <w:jc w:val="center"/>
              <w:rPr>
                <w:sz w:val="22"/>
                <w:szCs w:val="22"/>
              </w:rPr>
            </w:pPr>
            <w:r>
              <w:rPr>
                <w:sz w:val="22"/>
                <w:szCs w:val="22"/>
              </w:rPr>
              <w:t>2023</w:t>
            </w:r>
          </w:p>
        </w:tc>
      </w:tr>
      <w:tr w:rsidR="00D9634A" w:rsidRPr="003F4505" w:rsidTr="00CB0C6F">
        <w:trPr>
          <w:trHeight w:val="700"/>
        </w:trPr>
        <w:tc>
          <w:tcPr>
            <w:tcW w:w="2943" w:type="dxa"/>
          </w:tcPr>
          <w:p w:rsidR="00D9634A" w:rsidRPr="003F4505" w:rsidRDefault="00D9634A" w:rsidP="00CB0C6F">
            <w:pPr>
              <w:keepNext/>
              <w:keepLines/>
              <w:jc w:val="both"/>
              <w:rPr>
                <w:sz w:val="22"/>
                <w:szCs w:val="22"/>
              </w:rPr>
            </w:pPr>
            <w:r w:rsidRPr="003F4505">
              <w:rPr>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51" w:type="dxa"/>
          </w:tcPr>
          <w:p w:rsidR="00D9634A" w:rsidRPr="003F4505" w:rsidRDefault="00D9634A" w:rsidP="00CB0C6F">
            <w:pPr>
              <w:keepNext/>
              <w:keepLines/>
              <w:jc w:val="center"/>
              <w:rPr>
                <w:sz w:val="22"/>
                <w:szCs w:val="22"/>
              </w:rPr>
            </w:pPr>
            <w:r w:rsidRPr="003F4505">
              <w:rPr>
                <w:sz w:val="22"/>
                <w:szCs w:val="22"/>
              </w:rPr>
              <w:t>%</w:t>
            </w:r>
          </w:p>
        </w:tc>
        <w:tc>
          <w:tcPr>
            <w:tcW w:w="992" w:type="dxa"/>
          </w:tcPr>
          <w:p w:rsidR="00D9634A" w:rsidRPr="003F4505" w:rsidRDefault="00D9634A" w:rsidP="00CB0C6F">
            <w:pPr>
              <w:keepNext/>
              <w:keepLines/>
              <w:ind w:left="743" w:right="35" w:hanging="743"/>
              <w:jc w:val="center"/>
              <w:rPr>
                <w:sz w:val="22"/>
                <w:szCs w:val="22"/>
              </w:rPr>
            </w:pPr>
            <w:r w:rsidRPr="003F4505">
              <w:rPr>
                <w:sz w:val="22"/>
                <w:szCs w:val="22"/>
              </w:rPr>
              <w:t>73,3</w:t>
            </w:r>
          </w:p>
        </w:tc>
        <w:tc>
          <w:tcPr>
            <w:tcW w:w="879" w:type="dxa"/>
          </w:tcPr>
          <w:p w:rsidR="00D9634A" w:rsidRPr="003F4505" w:rsidRDefault="00D9634A" w:rsidP="00CB0C6F">
            <w:pPr>
              <w:jc w:val="center"/>
              <w:rPr>
                <w:sz w:val="22"/>
                <w:szCs w:val="22"/>
              </w:rPr>
            </w:pPr>
            <w:r w:rsidRPr="003F4505">
              <w:rPr>
                <w:sz w:val="22"/>
                <w:szCs w:val="22"/>
              </w:rPr>
              <w:t xml:space="preserve"> 74,1</w:t>
            </w:r>
          </w:p>
          <w:p w:rsidR="00D9634A" w:rsidRPr="003F4505" w:rsidRDefault="00D9634A" w:rsidP="00CB0C6F">
            <w:pPr>
              <w:jc w:val="center"/>
              <w:rPr>
                <w:sz w:val="22"/>
                <w:szCs w:val="22"/>
              </w:rPr>
            </w:pPr>
          </w:p>
        </w:tc>
        <w:tc>
          <w:tcPr>
            <w:tcW w:w="993" w:type="dxa"/>
          </w:tcPr>
          <w:p w:rsidR="00D9634A" w:rsidRPr="003F4505" w:rsidRDefault="00D9634A" w:rsidP="00CB0C6F">
            <w:pPr>
              <w:jc w:val="center"/>
              <w:rPr>
                <w:sz w:val="22"/>
                <w:szCs w:val="22"/>
              </w:rPr>
            </w:pPr>
            <w:r w:rsidRPr="003F4505">
              <w:rPr>
                <w:sz w:val="22"/>
                <w:szCs w:val="22"/>
              </w:rPr>
              <w:t>74,3</w:t>
            </w:r>
          </w:p>
        </w:tc>
        <w:tc>
          <w:tcPr>
            <w:tcW w:w="850" w:type="dxa"/>
          </w:tcPr>
          <w:p w:rsidR="00D9634A" w:rsidRPr="003F4505" w:rsidRDefault="00D9634A" w:rsidP="00CB0C6F">
            <w:pPr>
              <w:jc w:val="center"/>
              <w:rPr>
                <w:color w:val="000000"/>
                <w:sz w:val="22"/>
                <w:szCs w:val="22"/>
              </w:rPr>
            </w:pPr>
            <w:r w:rsidRPr="003F4505">
              <w:rPr>
                <w:color w:val="000000"/>
                <w:sz w:val="22"/>
                <w:szCs w:val="22"/>
              </w:rPr>
              <w:t xml:space="preserve"> 70,7</w:t>
            </w:r>
          </w:p>
        </w:tc>
        <w:tc>
          <w:tcPr>
            <w:tcW w:w="851" w:type="dxa"/>
          </w:tcPr>
          <w:p w:rsidR="00D9634A" w:rsidRPr="003F4505" w:rsidRDefault="00D9634A" w:rsidP="00CB0C6F">
            <w:pPr>
              <w:jc w:val="center"/>
              <w:rPr>
                <w:color w:val="000000"/>
                <w:sz w:val="22"/>
                <w:szCs w:val="22"/>
              </w:rPr>
            </w:pPr>
            <w:r w:rsidRPr="003F4505">
              <w:rPr>
                <w:color w:val="000000"/>
                <w:sz w:val="22"/>
                <w:szCs w:val="22"/>
              </w:rPr>
              <w:t>68,1</w:t>
            </w:r>
          </w:p>
        </w:tc>
        <w:tc>
          <w:tcPr>
            <w:tcW w:w="992" w:type="dxa"/>
          </w:tcPr>
          <w:p w:rsidR="00D9634A" w:rsidRPr="003F4505" w:rsidRDefault="00D9634A" w:rsidP="00CB0C6F">
            <w:pPr>
              <w:jc w:val="center"/>
              <w:rPr>
                <w:color w:val="000000"/>
                <w:sz w:val="22"/>
                <w:szCs w:val="22"/>
              </w:rPr>
            </w:pPr>
            <w:r w:rsidRPr="003F4505">
              <w:rPr>
                <w:color w:val="000000"/>
                <w:sz w:val="22"/>
                <w:szCs w:val="22"/>
              </w:rPr>
              <w:t>68,5</w:t>
            </w:r>
          </w:p>
        </w:tc>
        <w:tc>
          <w:tcPr>
            <w:tcW w:w="1104" w:type="dxa"/>
          </w:tcPr>
          <w:p w:rsidR="00D9634A" w:rsidRPr="003F4505" w:rsidRDefault="00D9634A" w:rsidP="00CB0C6F">
            <w:pPr>
              <w:jc w:val="center"/>
              <w:rPr>
                <w:color w:val="000000"/>
                <w:sz w:val="22"/>
                <w:szCs w:val="22"/>
              </w:rPr>
            </w:pPr>
            <w:r>
              <w:rPr>
                <w:color w:val="000000"/>
                <w:sz w:val="22"/>
                <w:szCs w:val="22"/>
              </w:rPr>
              <w:t>65,3</w:t>
            </w:r>
          </w:p>
        </w:tc>
      </w:tr>
      <w:tr w:rsidR="00D9634A" w:rsidRPr="003F4505" w:rsidTr="00CB0C6F">
        <w:tc>
          <w:tcPr>
            <w:tcW w:w="2943" w:type="dxa"/>
          </w:tcPr>
          <w:p w:rsidR="00D9634A" w:rsidRPr="003F4505" w:rsidRDefault="00D9634A" w:rsidP="00CB0C6F">
            <w:pPr>
              <w:keepNext/>
              <w:keepLines/>
              <w:jc w:val="both"/>
              <w:rPr>
                <w:b/>
                <w:sz w:val="22"/>
                <w:szCs w:val="22"/>
              </w:rPr>
            </w:pPr>
            <w:r w:rsidRPr="003F4505">
              <w:rPr>
                <w:sz w:val="22"/>
                <w:szCs w:val="22"/>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851" w:type="dxa"/>
          </w:tcPr>
          <w:p w:rsidR="00D9634A" w:rsidRPr="003F4505" w:rsidRDefault="00D9634A" w:rsidP="00CB0C6F">
            <w:pPr>
              <w:keepNext/>
              <w:keepLines/>
              <w:jc w:val="center"/>
              <w:rPr>
                <w:sz w:val="22"/>
                <w:szCs w:val="22"/>
              </w:rPr>
            </w:pPr>
            <w:r w:rsidRPr="003F4505">
              <w:rPr>
                <w:sz w:val="22"/>
                <w:szCs w:val="22"/>
              </w:rPr>
              <w:t>%</w:t>
            </w:r>
          </w:p>
        </w:tc>
        <w:tc>
          <w:tcPr>
            <w:tcW w:w="992" w:type="dxa"/>
          </w:tcPr>
          <w:p w:rsidR="00D9634A" w:rsidRPr="003F4505" w:rsidRDefault="00D9634A" w:rsidP="00CB0C6F">
            <w:pPr>
              <w:keepNext/>
              <w:keepLines/>
              <w:ind w:left="743" w:right="35" w:hanging="743"/>
              <w:jc w:val="center"/>
              <w:rPr>
                <w:sz w:val="22"/>
                <w:szCs w:val="22"/>
              </w:rPr>
            </w:pPr>
            <w:r w:rsidRPr="003F4505">
              <w:rPr>
                <w:sz w:val="22"/>
                <w:szCs w:val="22"/>
              </w:rPr>
              <w:t>0</w:t>
            </w:r>
          </w:p>
        </w:tc>
        <w:tc>
          <w:tcPr>
            <w:tcW w:w="879" w:type="dxa"/>
          </w:tcPr>
          <w:p w:rsidR="00D9634A" w:rsidRPr="003F4505" w:rsidRDefault="00D9634A" w:rsidP="00CB0C6F">
            <w:pPr>
              <w:jc w:val="center"/>
              <w:rPr>
                <w:sz w:val="22"/>
                <w:szCs w:val="22"/>
              </w:rPr>
            </w:pPr>
            <w:r w:rsidRPr="003F4505">
              <w:rPr>
                <w:sz w:val="22"/>
                <w:szCs w:val="22"/>
              </w:rPr>
              <w:t>0</w:t>
            </w:r>
          </w:p>
        </w:tc>
        <w:tc>
          <w:tcPr>
            <w:tcW w:w="993" w:type="dxa"/>
          </w:tcPr>
          <w:p w:rsidR="00D9634A" w:rsidRPr="003F4505" w:rsidRDefault="00D9634A" w:rsidP="00CB0C6F">
            <w:pPr>
              <w:jc w:val="center"/>
              <w:rPr>
                <w:sz w:val="22"/>
                <w:szCs w:val="22"/>
              </w:rPr>
            </w:pPr>
            <w:r w:rsidRPr="003F4505">
              <w:rPr>
                <w:sz w:val="22"/>
                <w:szCs w:val="22"/>
              </w:rPr>
              <w:t>0</w:t>
            </w:r>
          </w:p>
        </w:tc>
        <w:tc>
          <w:tcPr>
            <w:tcW w:w="850" w:type="dxa"/>
          </w:tcPr>
          <w:p w:rsidR="00D9634A" w:rsidRPr="003F4505" w:rsidRDefault="00D9634A" w:rsidP="00CB0C6F">
            <w:pPr>
              <w:jc w:val="center"/>
              <w:rPr>
                <w:color w:val="000000"/>
                <w:sz w:val="22"/>
                <w:szCs w:val="22"/>
              </w:rPr>
            </w:pPr>
            <w:r w:rsidRPr="003F4505">
              <w:rPr>
                <w:color w:val="000000"/>
                <w:sz w:val="22"/>
                <w:szCs w:val="22"/>
              </w:rPr>
              <w:t>0</w:t>
            </w:r>
          </w:p>
        </w:tc>
        <w:tc>
          <w:tcPr>
            <w:tcW w:w="851" w:type="dxa"/>
          </w:tcPr>
          <w:p w:rsidR="00D9634A" w:rsidRPr="003F4505" w:rsidRDefault="00D9634A" w:rsidP="00CB0C6F">
            <w:pPr>
              <w:jc w:val="center"/>
              <w:rPr>
                <w:color w:val="000000"/>
                <w:sz w:val="22"/>
                <w:szCs w:val="22"/>
              </w:rPr>
            </w:pPr>
            <w:r w:rsidRPr="003F4505">
              <w:rPr>
                <w:color w:val="000000"/>
                <w:sz w:val="22"/>
                <w:szCs w:val="22"/>
              </w:rPr>
              <w:t>0</w:t>
            </w:r>
          </w:p>
        </w:tc>
        <w:tc>
          <w:tcPr>
            <w:tcW w:w="992" w:type="dxa"/>
          </w:tcPr>
          <w:p w:rsidR="00D9634A" w:rsidRPr="003F4505" w:rsidRDefault="00D9634A" w:rsidP="00CB0C6F">
            <w:pPr>
              <w:jc w:val="center"/>
              <w:rPr>
                <w:color w:val="000000"/>
                <w:sz w:val="22"/>
                <w:szCs w:val="22"/>
              </w:rPr>
            </w:pPr>
            <w:r w:rsidRPr="003F4505">
              <w:rPr>
                <w:color w:val="000000"/>
                <w:sz w:val="22"/>
                <w:szCs w:val="22"/>
              </w:rPr>
              <w:t>0</w:t>
            </w:r>
          </w:p>
        </w:tc>
        <w:tc>
          <w:tcPr>
            <w:tcW w:w="1104" w:type="dxa"/>
          </w:tcPr>
          <w:p w:rsidR="00D9634A" w:rsidRPr="003F4505" w:rsidRDefault="00D9634A" w:rsidP="00CB0C6F">
            <w:pPr>
              <w:jc w:val="center"/>
              <w:rPr>
                <w:color w:val="000000"/>
                <w:sz w:val="22"/>
                <w:szCs w:val="22"/>
              </w:rPr>
            </w:pPr>
            <w:r>
              <w:rPr>
                <w:color w:val="000000"/>
                <w:sz w:val="22"/>
                <w:szCs w:val="22"/>
              </w:rPr>
              <w:t>0</w:t>
            </w:r>
          </w:p>
        </w:tc>
      </w:tr>
      <w:tr w:rsidR="00D9634A" w:rsidRPr="003F4505" w:rsidTr="00CB0C6F">
        <w:tc>
          <w:tcPr>
            <w:tcW w:w="2943" w:type="dxa"/>
          </w:tcPr>
          <w:p w:rsidR="00D9634A" w:rsidRPr="003F4505" w:rsidRDefault="00D9634A" w:rsidP="00CB0C6F">
            <w:pPr>
              <w:keepLines/>
              <w:jc w:val="both"/>
              <w:rPr>
                <w:sz w:val="22"/>
                <w:szCs w:val="22"/>
              </w:rPr>
            </w:pPr>
            <w:r w:rsidRPr="003F4505">
              <w:rPr>
                <w:sz w:val="22"/>
                <w:szCs w:val="22"/>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tc>
        <w:tc>
          <w:tcPr>
            <w:tcW w:w="851" w:type="dxa"/>
          </w:tcPr>
          <w:p w:rsidR="00D9634A" w:rsidRPr="003F4505" w:rsidRDefault="00D9634A" w:rsidP="00CB0C6F">
            <w:pPr>
              <w:keepLines/>
              <w:jc w:val="center"/>
              <w:rPr>
                <w:sz w:val="22"/>
                <w:szCs w:val="22"/>
              </w:rPr>
            </w:pPr>
            <w:r w:rsidRPr="003F4505">
              <w:rPr>
                <w:sz w:val="22"/>
                <w:szCs w:val="22"/>
              </w:rPr>
              <w:t>%</w:t>
            </w:r>
          </w:p>
        </w:tc>
        <w:tc>
          <w:tcPr>
            <w:tcW w:w="992" w:type="dxa"/>
          </w:tcPr>
          <w:p w:rsidR="00D9634A" w:rsidRPr="003F4505" w:rsidRDefault="00D9634A" w:rsidP="00CB0C6F">
            <w:pPr>
              <w:keepLines/>
              <w:ind w:left="743" w:right="35" w:hanging="743"/>
              <w:jc w:val="center"/>
              <w:rPr>
                <w:sz w:val="22"/>
                <w:szCs w:val="22"/>
              </w:rPr>
            </w:pPr>
            <w:r w:rsidRPr="003F4505">
              <w:rPr>
                <w:sz w:val="22"/>
                <w:szCs w:val="22"/>
              </w:rPr>
              <w:t>0</w:t>
            </w:r>
          </w:p>
        </w:tc>
        <w:tc>
          <w:tcPr>
            <w:tcW w:w="879" w:type="dxa"/>
          </w:tcPr>
          <w:p w:rsidR="00D9634A" w:rsidRPr="003F4505" w:rsidRDefault="00D9634A" w:rsidP="00CB0C6F">
            <w:pPr>
              <w:jc w:val="center"/>
              <w:rPr>
                <w:sz w:val="22"/>
                <w:szCs w:val="22"/>
              </w:rPr>
            </w:pPr>
            <w:r w:rsidRPr="003F4505">
              <w:rPr>
                <w:sz w:val="22"/>
                <w:szCs w:val="22"/>
              </w:rPr>
              <w:t>10</w:t>
            </w:r>
          </w:p>
          <w:p w:rsidR="00D9634A" w:rsidRPr="003F4505" w:rsidRDefault="00D9634A" w:rsidP="00CB0C6F">
            <w:pPr>
              <w:jc w:val="center"/>
              <w:rPr>
                <w:sz w:val="22"/>
                <w:szCs w:val="22"/>
              </w:rPr>
            </w:pPr>
          </w:p>
        </w:tc>
        <w:tc>
          <w:tcPr>
            <w:tcW w:w="993" w:type="dxa"/>
          </w:tcPr>
          <w:p w:rsidR="00D9634A" w:rsidRPr="003F4505" w:rsidRDefault="00D9634A" w:rsidP="00CB0C6F">
            <w:pPr>
              <w:jc w:val="center"/>
              <w:rPr>
                <w:sz w:val="22"/>
                <w:szCs w:val="22"/>
              </w:rPr>
            </w:pPr>
            <w:r w:rsidRPr="003F4505">
              <w:rPr>
                <w:sz w:val="22"/>
                <w:szCs w:val="22"/>
              </w:rPr>
              <w:t>22,2</w:t>
            </w:r>
          </w:p>
        </w:tc>
        <w:tc>
          <w:tcPr>
            <w:tcW w:w="850" w:type="dxa"/>
          </w:tcPr>
          <w:p w:rsidR="00D9634A" w:rsidRPr="003F4505" w:rsidRDefault="00D9634A" w:rsidP="00CB0C6F">
            <w:pPr>
              <w:jc w:val="center"/>
              <w:rPr>
                <w:sz w:val="22"/>
                <w:szCs w:val="22"/>
              </w:rPr>
            </w:pPr>
            <w:r w:rsidRPr="003F4505">
              <w:rPr>
                <w:sz w:val="22"/>
                <w:szCs w:val="22"/>
              </w:rPr>
              <w:t>11,1</w:t>
            </w:r>
          </w:p>
        </w:tc>
        <w:tc>
          <w:tcPr>
            <w:tcW w:w="851" w:type="dxa"/>
          </w:tcPr>
          <w:p w:rsidR="00D9634A" w:rsidRPr="003F4505" w:rsidRDefault="00D9634A" w:rsidP="00CB0C6F">
            <w:pPr>
              <w:jc w:val="center"/>
              <w:rPr>
                <w:sz w:val="22"/>
                <w:szCs w:val="22"/>
              </w:rPr>
            </w:pPr>
            <w:r w:rsidRPr="003F4505">
              <w:rPr>
                <w:sz w:val="22"/>
                <w:szCs w:val="22"/>
              </w:rPr>
              <w:t>0</w:t>
            </w:r>
          </w:p>
        </w:tc>
        <w:tc>
          <w:tcPr>
            <w:tcW w:w="992" w:type="dxa"/>
          </w:tcPr>
          <w:p w:rsidR="00D9634A" w:rsidRPr="003F4505" w:rsidRDefault="00D9634A" w:rsidP="00CB0C6F">
            <w:pPr>
              <w:jc w:val="center"/>
              <w:rPr>
                <w:sz w:val="22"/>
                <w:szCs w:val="22"/>
              </w:rPr>
            </w:pPr>
            <w:r w:rsidRPr="003F4505">
              <w:rPr>
                <w:sz w:val="22"/>
                <w:szCs w:val="22"/>
              </w:rPr>
              <w:t>0</w:t>
            </w:r>
          </w:p>
        </w:tc>
        <w:tc>
          <w:tcPr>
            <w:tcW w:w="1104" w:type="dxa"/>
          </w:tcPr>
          <w:p w:rsidR="00D9634A" w:rsidRPr="003F4505" w:rsidRDefault="00D9634A" w:rsidP="00CB0C6F">
            <w:pPr>
              <w:jc w:val="center"/>
              <w:rPr>
                <w:sz w:val="22"/>
                <w:szCs w:val="22"/>
              </w:rPr>
            </w:pPr>
            <w:r>
              <w:rPr>
                <w:sz w:val="22"/>
                <w:szCs w:val="22"/>
              </w:rPr>
              <w:t>0</w:t>
            </w:r>
          </w:p>
        </w:tc>
      </w:tr>
      <w:tr w:rsidR="00D9634A" w:rsidRPr="003F4505" w:rsidTr="00CB0C6F">
        <w:tc>
          <w:tcPr>
            <w:tcW w:w="2943" w:type="dxa"/>
          </w:tcPr>
          <w:p w:rsidR="00D9634A" w:rsidRPr="003F4505" w:rsidRDefault="00D9634A" w:rsidP="00CB0C6F">
            <w:pPr>
              <w:keepLines/>
              <w:jc w:val="both"/>
              <w:rPr>
                <w:sz w:val="22"/>
                <w:szCs w:val="22"/>
              </w:rPr>
            </w:pPr>
            <w:r w:rsidRPr="003F4505">
              <w:rPr>
                <w:sz w:val="22"/>
                <w:szCs w:val="22"/>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851" w:type="dxa"/>
          </w:tcPr>
          <w:p w:rsidR="00D9634A" w:rsidRPr="003F4505" w:rsidRDefault="00D9634A" w:rsidP="00CB0C6F">
            <w:pPr>
              <w:keepLines/>
              <w:jc w:val="center"/>
              <w:rPr>
                <w:b/>
                <w:sz w:val="22"/>
                <w:szCs w:val="22"/>
              </w:rPr>
            </w:pPr>
            <w:r w:rsidRPr="003F4505">
              <w:rPr>
                <w:sz w:val="22"/>
                <w:szCs w:val="22"/>
              </w:rPr>
              <w:t>%</w:t>
            </w:r>
          </w:p>
        </w:tc>
        <w:tc>
          <w:tcPr>
            <w:tcW w:w="992" w:type="dxa"/>
          </w:tcPr>
          <w:p w:rsidR="00D9634A" w:rsidRPr="003F4505" w:rsidRDefault="00D9634A" w:rsidP="00CB0C6F">
            <w:pPr>
              <w:keepLines/>
              <w:ind w:left="743" w:right="35" w:hanging="743"/>
              <w:jc w:val="center"/>
              <w:rPr>
                <w:sz w:val="22"/>
                <w:szCs w:val="22"/>
              </w:rPr>
            </w:pPr>
            <w:r w:rsidRPr="003F4505">
              <w:rPr>
                <w:sz w:val="22"/>
                <w:szCs w:val="22"/>
              </w:rPr>
              <w:t>100</w:t>
            </w:r>
          </w:p>
        </w:tc>
        <w:tc>
          <w:tcPr>
            <w:tcW w:w="879" w:type="dxa"/>
          </w:tcPr>
          <w:p w:rsidR="00D9634A" w:rsidRPr="003F4505" w:rsidRDefault="00D9634A" w:rsidP="00CB0C6F">
            <w:pPr>
              <w:jc w:val="center"/>
              <w:rPr>
                <w:sz w:val="22"/>
                <w:szCs w:val="22"/>
              </w:rPr>
            </w:pPr>
            <w:r w:rsidRPr="003F4505">
              <w:rPr>
                <w:sz w:val="22"/>
                <w:szCs w:val="22"/>
              </w:rPr>
              <w:t>100</w:t>
            </w:r>
          </w:p>
        </w:tc>
        <w:tc>
          <w:tcPr>
            <w:tcW w:w="993" w:type="dxa"/>
          </w:tcPr>
          <w:p w:rsidR="00D9634A" w:rsidRPr="003F4505" w:rsidRDefault="00D9634A" w:rsidP="00CB0C6F">
            <w:pPr>
              <w:jc w:val="center"/>
              <w:rPr>
                <w:sz w:val="22"/>
                <w:szCs w:val="22"/>
              </w:rPr>
            </w:pPr>
            <w:r w:rsidRPr="003F4505">
              <w:rPr>
                <w:sz w:val="22"/>
                <w:szCs w:val="22"/>
              </w:rPr>
              <w:t>100</w:t>
            </w:r>
          </w:p>
        </w:tc>
        <w:tc>
          <w:tcPr>
            <w:tcW w:w="850" w:type="dxa"/>
          </w:tcPr>
          <w:p w:rsidR="00D9634A" w:rsidRPr="003F4505" w:rsidRDefault="00D9634A" w:rsidP="00CB0C6F">
            <w:pPr>
              <w:jc w:val="center"/>
              <w:rPr>
                <w:sz w:val="22"/>
                <w:szCs w:val="22"/>
              </w:rPr>
            </w:pPr>
            <w:r w:rsidRPr="003F4505">
              <w:rPr>
                <w:sz w:val="22"/>
                <w:szCs w:val="22"/>
              </w:rPr>
              <w:t>100</w:t>
            </w:r>
          </w:p>
        </w:tc>
        <w:tc>
          <w:tcPr>
            <w:tcW w:w="851" w:type="dxa"/>
          </w:tcPr>
          <w:p w:rsidR="00D9634A" w:rsidRPr="003F4505" w:rsidRDefault="00D9634A" w:rsidP="00CB0C6F">
            <w:pPr>
              <w:jc w:val="center"/>
              <w:rPr>
                <w:sz w:val="22"/>
                <w:szCs w:val="22"/>
              </w:rPr>
            </w:pPr>
            <w:r w:rsidRPr="003F4505">
              <w:rPr>
                <w:sz w:val="22"/>
                <w:szCs w:val="22"/>
              </w:rPr>
              <w:t>100</w:t>
            </w:r>
          </w:p>
        </w:tc>
        <w:tc>
          <w:tcPr>
            <w:tcW w:w="992" w:type="dxa"/>
          </w:tcPr>
          <w:p w:rsidR="00D9634A" w:rsidRPr="003F4505" w:rsidRDefault="00D9634A" w:rsidP="00CB0C6F">
            <w:pPr>
              <w:jc w:val="center"/>
              <w:rPr>
                <w:sz w:val="22"/>
                <w:szCs w:val="22"/>
              </w:rPr>
            </w:pPr>
            <w:r w:rsidRPr="003F4505">
              <w:rPr>
                <w:sz w:val="22"/>
                <w:szCs w:val="22"/>
              </w:rPr>
              <w:t>96,9</w:t>
            </w:r>
          </w:p>
        </w:tc>
        <w:tc>
          <w:tcPr>
            <w:tcW w:w="1104" w:type="dxa"/>
          </w:tcPr>
          <w:p w:rsidR="00D9634A" w:rsidRPr="003F4505" w:rsidRDefault="00D9634A" w:rsidP="00CB0C6F">
            <w:pPr>
              <w:jc w:val="center"/>
              <w:rPr>
                <w:sz w:val="22"/>
                <w:szCs w:val="22"/>
              </w:rPr>
            </w:pPr>
            <w:r>
              <w:rPr>
                <w:sz w:val="22"/>
                <w:szCs w:val="22"/>
              </w:rPr>
              <w:t>100</w:t>
            </w:r>
          </w:p>
        </w:tc>
      </w:tr>
      <w:tr w:rsidR="00D9634A" w:rsidRPr="003F4505" w:rsidTr="00CB0C6F">
        <w:tc>
          <w:tcPr>
            <w:tcW w:w="2943" w:type="dxa"/>
          </w:tcPr>
          <w:p w:rsidR="00D9634A" w:rsidRPr="003F4505" w:rsidRDefault="00D9634A" w:rsidP="00CB0C6F">
            <w:pPr>
              <w:keepLines/>
              <w:jc w:val="both"/>
              <w:rPr>
                <w:sz w:val="22"/>
                <w:szCs w:val="22"/>
              </w:rPr>
            </w:pPr>
            <w:r w:rsidRPr="003F4505">
              <w:rPr>
                <w:sz w:val="22"/>
                <w:szCs w:val="22"/>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851" w:type="dxa"/>
          </w:tcPr>
          <w:p w:rsidR="00D9634A" w:rsidRPr="003F4505" w:rsidRDefault="00D9634A" w:rsidP="00CB0C6F">
            <w:pPr>
              <w:keepLines/>
              <w:jc w:val="center"/>
              <w:rPr>
                <w:b/>
                <w:sz w:val="22"/>
                <w:szCs w:val="22"/>
              </w:rPr>
            </w:pPr>
            <w:r w:rsidRPr="003F4505">
              <w:rPr>
                <w:sz w:val="22"/>
                <w:szCs w:val="22"/>
              </w:rPr>
              <w:t>%</w:t>
            </w:r>
          </w:p>
        </w:tc>
        <w:tc>
          <w:tcPr>
            <w:tcW w:w="992" w:type="dxa"/>
          </w:tcPr>
          <w:p w:rsidR="00D9634A" w:rsidRPr="003F4505" w:rsidRDefault="00D9634A" w:rsidP="00CB0C6F">
            <w:pPr>
              <w:keepLines/>
              <w:ind w:left="743" w:right="35" w:hanging="743"/>
              <w:jc w:val="center"/>
              <w:rPr>
                <w:sz w:val="22"/>
                <w:szCs w:val="22"/>
              </w:rPr>
            </w:pPr>
            <w:r w:rsidRPr="003F4505">
              <w:rPr>
                <w:sz w:val="22"/>
                <w:szCs w:val="22"/>
              </w:rPr>
              <w:t>0</w:t>
            </w:r>
          </w:p>
        </w:tc>
        <w:tc>
          <w:tcPr>
            <w:tcW w:w="879" w:type="dxa"/>
          </w:tcPr>
          <w:p w:rsidR="00D9634A" w:rsidRPr="003F4505" w:rsidRDefault="00D9634A" w:rsidP="00CB0C6F">
            <w:pPr>
              <w:jc w:val="center"/>
              <w:rPr>
                <w:sz w:val="22"/>
                <w:szCs w:val="22"/>
              </w:rPr>
            </w:pPr>
            <w:r w:rsidRPr="003F4505">
              <w:rPr>
                <w:sz w:val="22"/>
                <w:szCs w:val="22"/>
              </w:rPr>
              <w:t>0</w:t>
            </w:r>
          </w:p>
        </w:tc>
        <w:tc>
          <w:tcPr>
            <w:tcW w:w="993" w:type="dxa"/>
          </w:tcPr>
          <w:p w:rsidR="00D9634A" w:rsidRPr="003F4505" w:rsidRDefault="00D9634A" w:rsidP="00CB0C6F">
            <w:pPr>
              <w:jc w:val="center"/>
              <w:rPr>
                <w:sz w:val="22"/>
                <w:szCs w:val="22"/>
              </w:rPr>
            </w:pPr>
            <w:r w:rsidRPr="003F4505">
              <w:rPr>
                <w:sz w:val="22"/>
                <w:szCs w:val="22"/>
              </w:rPr>
              <w:t>0</w:t>
            </w:r>
          </w:p>
        </w:tc>
        <w:tc>
          <w:tcPr>
            <w:tcW w:w="850" w:type="dxa"/>
          </w:tcPr>
          <w:p w:rsidR="00D9634A" w:rsidRPr="003F4505" w:rsidRDefault="00D9634A" w:rsidP="00CB0C6F">
            <w:pPr>
              <w:jc w:val="center"/>
              <w:rPr>
                <w:sz w:val="22"/>
                <w:szCs w:val="22"/>
              </w:rPr>
            </w:pPr>
            <w:r w:rsidRPr="003F4505">
              <w:rPr>
                <w:sz w:val="22"/>
                <w:szCs w:val="22"/>
              </w:rPr>
              <w:t>0</w:t>
            </w:r>
          </w:p>
        </w:tc>
        <w:tc>
          <w:tcPr>
            <w:tcW w:w="851" w:type="dxa"/>
          </w:tcPr>
          <w:p w:rsidR="00D9634A" w:rsidRPr="003F4505" w:rsidRDefault="00D9634A" w:rsidP="00CB0C6F">
            <w:pPr>
              <w:jc w:val="center"/>
              <w:rPr>
                <w:sz w:val="22"/>
                <w:szCs w:val="22"/>
              </w:rPr>
            </w:pPr>
            <w:r w:rsidRPr="003F4505">
              <w:rPr>
                <w:sz w:val="22"/>
                <w:szCs w:val="22"/>
              </w:rPr>
              <w:t>0</w:t>
            </w:r>
          </w:p>
        </w:tc>
        <w:tc>
          <w:tcPr>
            <w:tcW w:w="992" w:type="dxa"/>
          </w:tcPr>
          <w:p w:rsidR="00D9634A" w:rsidRPr="003F4505" w:rsidRDefault="00D9634A" w:rsidP="00CB0C6F">
            <w:pPr>
              <w:jc w:val="center"/>
              <w:rPr>
                <w:sz w:val="22"/>
                <w:szCs w:val="22"/>
              </w:rPr>
            </w:pPr>
            <w:r w:rsidRPr="003F4505">
              <w:rPr>
                <w:sz w:val="22"/>
                <w:szCs w:val="22"/>
              </w:rPr>
              <w:t>3,1</w:t>
            </w:r>
          </w:p>
        </w:tc>
        <w:tc>
          <w:tcPr>
            <w:tcW w:w="1104" w:type="dxa"/>
          </w:tcPr>
          <w:p w:rsidR="00D9634A" w:rsidRPr="003F4505" w:rsidRDefault="00D9634A" w:rsidP="00CB0C6F">
            <w:pPr>
              <w:jc w:val="center"/>
              <w:rPr>
                <w:sz w:val="22"/>
                <w:szCs w:val="22"/>
              </w:rPr>
            </w:pPr>
            <w:r>
              <w:rPr>
                <w:sz w:val="22"/>
                <w:szCs w:val="22"/>
              </w:rPr>
              <w:t>0</w:t>
            </w:r>
          </w:p>
        </w:tc>
      </w:tr>
      <w:tr w:rsidR="00D9634A" w:rsidRPr="003F4505" w:rsidTr="00CB0C6F">
        <w:tc>
          <w:tcPr>
            <w:tcW w:w="2943" w:type="dxa"/>
          </w:tcPr>
          <w:p w:rsidR="00D9634A" w:rsidRPr="003F4505" w:rsidRDefault="00D9634A" w:rsidP="00CB0C6F">
            <w:pPr>
              <w:keepLines/>
              <w:jc w:val="both"/>
              <w:rPr>
                <w:sz w:val="22"/>
                <w:szCs w:val="22"/>
              </w:rPr>
            </w:pPr>
            <w:r w:rsidRPr="003F4505">
              <w:rPr>
                <w:sz w:val="22"/>
                <w:szCs w:val="22"/>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1" w:type="dxa"/>
          </w:tcPr>
          <w:p w:rsidR="00D9634A" w:rsidRPr="003F4505" w:rsidRDefault="00D9634A" w:rsidP="00CB0C6F">
            <w:pPr>
              <w:keepLines/>
              <w:jc w:val="center"/>
              <w:rPr>
                <w:b/>
                <w:sz w:val="22"/>
                <w:szCs w:val="22"/>
              </w:rPr>
            </w:pPr>
            <w:r w:rsidRPr="003F4505">
              <w:rPr>
                <w:sz w:val="22"/>
                <w:szCs w:val="22"/>
              </w:rPr>
              <w:t>%</w:t>
            </w:r>
          </w:p>
        </w:tc>
        <w:tc>
          <w:tcPr>
            <w:tcW w:w="992" w:type="dxa"/>
          </w:tcPr>
          <w:p w:rsidR="00D9634A" w:rsidRPr="003F4505" w:rsidRDefault="00D9634A" w:rsidP="00CB0C6F">
            <w:pPr>
              <w:keepLines/>
              <w:ind w:left="743" w:right="35" w:hanging="743"/>
              <w:jc w:val="center"/>
              <w:rPr>
                <w:sz w:val="22"/>
                <w:szCs w:val="22"/>
              </w:rPr>
            </w:pPr>
            <w:r w:rsidRPr="003F4505">
              <w:rPr>
                <w:sz w:val="22"/>
                <w:szCs w:val="22"/>
              </w:rPr>
              <w:t>100</w:t>
            </w:r>
          </w:p>
        </w:tc>
        <w:tc>
          <w:tcPr>
            <w:tcW w:w="879" w:type="dxa"/>
          </w:tcPr>
          <w:p w:rsidR="00D9634A" w:rsidRPr="003F4505" w:rsidRDefault="00D9634A" w:rsidP="00CB0C6F">
            <w:pPr>
              <w:jc w:val="center"/>
              <w:rPr>
                <w:sz w:val="22"/>
                <w:szCs w:val="22"/>
              </w:rPr>
            </w:pPr>
            <w:r w:rsidRPr="003F4505">
              <w:rPr>
                <w:sz w:val="22"/>
                <w:szCs w:val="22"/>
              </w:rPr>
              <w:t>100</w:t>
            </w:r>
          </w:p>
        </w:tc>
        <w:tc>
          <w:tcPr>
            <w:tcW w:w="993" w:type="dxa"/>
          </w:tcPr>
          <w:p w:rsidR="00D9634A" w:rsidRPr="003F4505" w:rsidRDefault="00D9634A" w:rsidP="00CB0C6F">
            <w:pPr>
              <w:jc w:val="center"/>
              <w:rPr>
                <w:sz w:val="22"/>
                <w:szCs w:val="22"/>
              </w:rPr>
            </w:pPr>
            <w:r w:rsidRPr="003F4505">
              <w:rPr>
                <w:sz w:val="22"/>
                <w:szCs w:val="22"/>
              </w:rPr>
              <w:t>100</w:t>
            </w:r>
          </w:p>
        </w:tc>
        <w:tc>
          <w:tcPr>
            <w:tcW w:w="850" w:type="dxa"/>
          </w:tcPr>
          <w:p w:rsidR="00D9634A" w:rsidRPr="003F4505" w:rsidRDefault="00D9634A" w:rsidP="00CB0C6F">
            <w:pPr>
              <w:jc w:val="center"/>
              <w:rPr>
                <w:sz w:val="22"/>
                <w:szCs w:val="22"/>
              </w:rPr>
            </w:pPr>
            <w:r w:rsidRPr="003F4505">
              <w:rPr>
                <w:sz w:val="22"/>
                <w:szCs w:val="22"/>
              </w:rPr>
              <w:t>100</w:t>
            </w:r>
          </w:p>
        </w:tc>
        <w:tc>
          <w:tcPr>
            <w:tcW w:w="851" w:type="dxa"/>
          </w:tcPr>
          <w:p w:rsidR="00D9634A" w:rsidRPr="003F4505" w:rsidRDefault="00D9634A" w:rsidP="00CB0C6F">
            <w:pPr>
              <w:jc w:val="center"/>
              <w:rPr>
                <w:sz w:val="22"/>
                <w:szCs w:val="22"/>
              </w:rPr>
            </w:pPr>
            <w:r w:rsidRPr="003F4505">
              <w:rPr>
                <w:sz w:val="22"/>
                <w:szCs w:val="22"/>
              </w:rPr>
              <w:t>100</w:t>
            </w:r>
          </w:p>
        </w:tc>
        <w:tc>
          <w:tcPr>
            <w:tcW w:w="992" w:type="dxa"/>
          </w:tcPr>
          <w:p w:rsidR="00D9634A" w:rsidRPr="003F4505" w:rsidRDefault="00D9634A" w:rsidP="00CB0C6F">
            <w:pPr>
              <w:jc w:val="center"/>
              <w:rPr>
                <w:sz w:val="22"/>
                <w:szCs w:val="22"/>
              </w:rPr>
            </w:pPr>
            <w:r w:rsidRPr="003F4505">
              <w:rPr>
                <w:sz w:val="22"/>
                <w:szCs w:val="22"/>
              </w:rPr>
              <w:t>100</w:t>
            </w:r>
          </w:p>
        </w:tc>
        <w:tc>
          <w:tcPr>
            <w:tcW w:w="1104" w:type="dxa"/>
          </w:tcPr>
          <w:p w:rsidR="00D9634A" w:rsidRPr="003F4505" w:rsidRDefault="00D9634A" w:rsidP="00CB0C6F">
            <w:pPr>
              <w:jc w:val="center"/>
              <w:rPr>
                <w:sz w:val="22"/>
                <w:szCs w:val="22"/>
              </w:rPr>
            </w:pPr>
            <w:r>
              <w:rPr>
                <w:sz w:val="22"/>
                <w:szCs w:val="22"/>
              </w:rPr>
              <w:t>100</w:t>
            </w:r>
          </w:p>
        </w:tc>
      </w:tr>
      <w:tr w:rsidR="00D9634A" w:rsidRPr="003F4505" w:rsidTr="00CB0C6F">
        <w:tc>
          <w:tcPr>
            <w:tcW w:w="2943" w:type="dxa"/>
          </w:tcPr>
          <w:p w:rsidR="00D9634A" w:rsidRPr="003F4505" w:rsidRDefault="00D9634A" w:rsidP="00CB0C6F">
            <w:pPr>
              <w:keepLines/>
              <w:jc w:val="both"/>
              <w:rPr>
                <w:sz w:val="22"/>
                <w:szCs w:val="22"/>
              </w:rPr>
            </w:pPr>
            <w:r w:rsidRPr="003F4505">
              <w:rPr>
                <w:sz w:val="22"/>
                <w:szCs w:val="22"/>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51" w:type="dxa"/>
          </w:tcPr>
          <w:p w:rsidR="00D9634A" w:rsidRPr="003F4505" w:rsidRDefault="00D9634A" w:rsidP="00CB0C6F">
            <w:pPr>
              <w:keepLines/>
              <w:jc w:val="center"/>
              <w:rPr>
                <w:b/>
                <w:sz w:val="22"/>
                <w:szCs w:val="22"/>
              </w:rPr>
            </w:pPr>
            <w:r w:rsidRPr="003F4505">
              <w:rPr>
                <w:sz w:val="22"/>
                <w:szCs w:val="22"/>
              </w:rPr>
              <w:t>%</w:t>
            </w:r>
          </w:p>
        </w:tc>
        <w:tc>
          <w:tcPr>
            <w:tcW w:w="992" w:type="dxa"/>
          </w:tcPr>
          <w:p w:rsidR="00D9634A" w:rsidRPr="003F4505" w:rsidRDefault="00D9634A" w:rsidP="00CB0C6F">
            <w:pPr>
              <w:keepLines/>
              <w:ind w:left="743" w:right="35" w:hanging="743"/>
              <w:jc w:val="center"/>
              <w:rPr>
                <w:sz w:val="22"/>
                <w:szCs w:val="22"/>
              </w:rPr>
            </w:pPr>
            <w:r w:rsidRPr="003F4505">
              <w:rPr>
                <w:sz w:val="22"/>
                <w:szCs w:val="22"/>
              </w:rPr>
              <w:t>0</w:t>
            </w:r>
          </w:p>
        </w:tc>
        <w:tc>
          <w:tcPr>
            <w:tcW w:w="879" w:type="dxa"/>
          </w:tcPr>
          <w:p w:rsidR="00D9634A" w:rsidRPr="003F4505" w:rsidRDefault="00D9634A" w:rsidP="00CB0C6F">
            <w:pPr>
              <w:jc w:val="center"/>
              <w:rPr>
                <w:sz w:val="22"/>
                <w:szCs w:val="22"/>
              </w:rPr>
            </w:pPr>
            <w:r w:rsidRPr="003F4505">
              <w:rPr>
                <w:sz w:val="22"/>
                <w:szCs w:val="22"/>
              </w:rPr>
              <w:t>0</w:t>
            </w:r>
          </w:p>
        </w:tc>
        <w:tc>
          <w:tcPr>
            <w:tcW w:w="993" w:type="dxa"/>
          </w:tcPr>
          <w:p w:rsidR="00D9634A" w:rsidRPr="003F4505" w:rsidRDefault="00D9634A" w:rsidP="00CB0C6F">
            <w:pPr>
              <w:jc w:val="center"/>
              <w:rPr>
                <w:sz w:val="22"/>
                <w:szCs w:val="22"/>
              </w:rPr>
            </w:pPr>
            <w:r w:rsidRPr="003F4505">
              <w:rPr>
                <w:sz w:val="22"/>
                <w:szCs w:val="22"/>
              </w:rPr>
              <w:t>0</w:t>
            </w:r>
          </w:p>
        </w:tc>
        <w:tc>
          <w:tcPr>
            <w:tcW w:w="850" w:type="dxa"/>
          </w:tcPr>
          <w:p w:rsidR="00D9634A" w:rsidRPr="003F4505" w:rsidRDefault="00D9634A" w:rsidP="00CB0C6F">
            <w:pPr>
              <w:jc w:val="center"/>
              <w:rPr>
                <w:sz w:val="22"/>
                <w:szCs w:val="22"/>
              </w:rPr>
            </w:pPr>
            <w:r w:rsidRPr="003F4505">
              <w:rPr>
                <w:sz w:val="22"/>
                <w:szCs w:val="22"/>
              </w:rPr>
              <w:t>0</w:t>
            </w:r>
          </w:p>
        </w:tc>
        <w:tc>
          <w:tcPr>
            <w:tcW w:w="851" w:type="dxa"/>
          </w:tcPr>
          <w:p w:rsidR="00D9634A" w:rsidRPr="003F4505" w:rsidRDefault="00D9634A" w:rsidP="00CB0C6F">
            <w:pPr>
              <w:jc w:val="center"/>
              <w:rPr>
                <w:sz w:val="22"/>
                <w:szCs w:val="22"/>
              </w:rPr>
            </w:pPr>
            <w:r w:rsidRPr="003F4505">
              <w:rPr>
                <w:sz w:val="22"/>
                <w:szCs w:val="22"/>
              </w:rPr>
              <w:t>0</w:t>
            </w:r>
          </w:p>
        </w:tc>
        <w:tc>
          <w:tcPr>
            <w:tcW w:w="992" w:type="dxa"/>
          </w:tcPr>
          <w:p w:rsidR="00D9634A" w:rsidRPr="003F4505" w:rsidRDefault="00D9634A" w:rsidP="00CB0C6F">
            <w:pPr>
              <w:jc w:val="center"/>
              <w:rPr>
                <w:sz w:val="22"/>
                <w:szCs w:val="22"/>
              </w:rPr>
            </w:pPr>
            <w:r w:rsidRPr="003F4505">
              <w:rPr>
                <w:sz w:val="22"/>
                <w:szCs w:val="22"/>
              </w:rPr>
              <w:t>0</w:t>
            </w:r>
          </w:p>
        </w:tc>
        <w:tc>
          <w:tcPr>
            <w:tcW w:w="1104" w:type="dxa"/>
          </w:tcPr>
          <w:p w:rsidR="00D9634A" w:rsidRPr="003F4505" w:rsidRDefault="00D9634A" w:rsidP="00CB0C6F">
            <w:pPr>
              <w:jc w:val="center"/>
              <w:rPr>
                <w:sz w:val="22"/>
                <w:szCs w:val="22"/>
              </w:rPr>
            </w:pPr>
            <w:r>
              <w:rPr>
                <w:sz w:val="22"/>
                <w:szCs w:val="22"/>
              </w:rPr>
              <w:t>0</w:t>
            </w:r>
          </w:p>
        </w:tc>
      </w:tr>
      <w:tr w:rsidR="00D9634A" w:rsidRPr="003F4505" w:rsidTr="00CB0C6F">
        <w:tc>
          <w:tcPr>
            <w:tcW w:w="2943" w:type="dxa"/>
          </w:tcPr>
          <w:p w:rsidR="00D9634A" w:rsidRPr="003F4505" w:rsidRDefault="00D9634A" w:rsidP="00CB0C6F">
            <w:pPr>
              <w:jc w:val="both"/>
              <w:rPr>
                <w:sz w:val="22"/>
                <w:szCs w:val="22"/>
              </w:rPr>
            </w:pPr>
            <w:r w:rsidRPr="003F4505">
              <w:rPr>
                <w:sz w:val="22"/>
                <w:szCs w:val="22"/>
              </w:rPr>
              <w:t xml:space="preserve">Доля детей первой и второй групп здоровья </w:t>
            </w:r>
            <w:r w:rsidRPr="003F4505">
              <w:rPr>
                <w:sz w:val="22"/>
                <w:szCs w:val="22"/>
              </w:rPr>
              <w:br/>
              <w:t>в общей численности обучающихся в муниципальных общеобразовательных учреждениях</w:t>
            </w:r>
          </w:p>
        </w:tc>
        <w:tc>
          <w:tcPr>
            <w:tcW w:w="851" w:type="dxa"/>
          </w:tcPr>
          <w:p w:rsidR="00D9634A" w:rsidRPr="003F4505" w:rsidRDefault="00D9634A" w:rsidP="00CB0C6F">
            <w:pPr>
              <w:jc w:val="center"/>
              <w:rPr>
                <w:b/>
                <w:sz w:val="22"/>
                <w:szCs w:val="22"/>
              </w:rPr>
            </w:pPr>
            <w:r w:rsidRPr="003F4505">
              <w:rPr>
                <w:sz w:val="22"/>
                <w:szCs w:val="22"/>
              </w:rPr>
              <w:t>%</w:t>
            </w:r>
          </w:p>
        </w:tc>
        <w:tc>
          <w:tcPr>
            <w:tcW w:w="992" w:type="dxa"/>
          </w:tcPr>
          <w:p w:rsidR="00D9634A" w:rsidRPr="003F4505" w:rsidRDefault="00D9634A" w:rsidP="00CB0C6F">
            <w:pPr>
              <w:ind w:left="743" w:right="35" w:hanging="743"/>
              <w:jc w:val="center"/>
              <w:rPr>
                <w:sz w:val="22"/>
                <w:szCs w:val="22"/>
              </w:rPr>
            </w:pPr>
            <w:r w:rsidRPr="003F4505">
              <w:rPr>
                <w:sz w:val="22"/>
                <w:szCs w:val="22"/>
              </w:rPr>
              <w:t>86,6</w:t>
            </w:r>
          </w:p>
        </w:tc>
        <w:tc>
          <w:tcPr>
            <w:tcW w:w="879" w:type="dxa"/>
          </w:tcPr>
          <w:p w:rsidR="00D9634A" w:rsidRPr="003F4505" w:rsidRDefault="00D9634A" w:rsidP="00CB0C6F">
            <w:pPr>
              <w:jc w:val="center"/>
              <w:rPr>
                <w:sz w:val="22"/>
                <w:szCs w:val="22"/>
              </w:rPr>
            </w:pPr>
            <w:r w:rsidRPr="003F4505">
              <w:rPr>
                <w:sz w:val="22"/>
                <w:szCs w:val="22"/>
              </w:rPr>
              <w:t>86,8</w:t>
            </w:r>
          </w:p>
        </w:tc>
        <w:tc>
          <w:tcPr>
            <w:tcW w:w="993" w:type="dxa"/>
          </w:tcPr>
          <w:p w:rsidR="00D9634A" w:rsidRPr="003F4505" w:rsidRDefault="00D9634A" w:rsidP="00CB0C6F">
            <w:pPr>
              <w:jc w:val="center"/>
              <w:rPr>
                <w:sz w:val="22"/>
                <w:szCs w:val="22"/>
              </w:rPr>
            </w:pPr>
            <w:r w:rsidRPr="003F4505">
              <w:rPr>
                <w:sz w:val="22"/>
                <w:szCs w:val="22"/>
              </w:rPr>
              <w:t>87</w:t>
            </w:r>
          </w:p>
        </w:tc>
        <w:tc>
          <w:tcPr>
            <w:tcW w:w="850" w:type="dxa"/>
          </w:tcPr>
          <w:p w:rsidR="00D9634A" w:rsidRPr="003F4505" w:rsidRDefault="00D9634A" w:rsidP="00CB0C6F">
            <w:pPr>
              <w:jc w:val="center"/>
              <w:rPr>
                <w:sz w:val="22"/>
                <w:szCs w:val="22"/>
              </w:rPr>
            </w:pPr>
            <w:r w:rsidRPr="003F4505">
              <w:rPr>
                <w:sz w:val="22"/>
                <w:szCs w:val="22"/>
              </w:rPr>
              <w:t>87</w:t>
            </w:r>
          </w:p>
        </w:tc>
        <w:tc>
          <w:tcPr>
            <w:tcW w:w="851" w:type="dxa"/>
          </w:tcPr>
          <w:p w:rsidR="00D9634A" w:rsidRPr="003F4505" w:rsidRDefault="00D9634A" w:rsidP="00CB0C6F">
            <w:pPr>
              <w:jc w:val="center"/>
              <w:rPr>
                <w:sz w:val="22"/>
                <w:szCs w:val="22"/>
              </w:rPr>
            </w:pPr>
            <w:r w:rsidRPr="003F4505">
              <w:rPr>
                <w:sz w:val="22"/>
                <w:szCs w:val="22"/>
              </w:rPr>
              <w:t>92</w:t>
            </w:r>
          </w:p>
        </w:tc>
        <w:tc>
          <w:tcPr>
            <w:tcW w:w="992" w:type="dxa"/>
          </w:tcPr>
          <w:p w:rsidR="00D9634A" w:rsidRPr="003F4505" w:rsidRDefault="00D9634A" w:rsidP="00CB0C6F">
            <w:pPr>
              <w:jc w:val="center"/>
              <w:rPr>
                <w:sz w:val="22"/>
                <w:szCs w:val="22"/>
              </w:rPr>
            </w:pPr>
            <w:r w:rsidRPr="003F4505">
              <w:rPr>
                <w:sz w:val="22"/>
                <w:szCs w:val="22"/>
              </w:rPr>
              <w:t>92</w:t>
            </w:r>
          </w:p>
        </w:tc>
        <w:tc>
          <w:tcPr>
            <w:tcW w:w="1104" w:type="dxa"/>
          </w:tcPr>
          <w:p w:rsidR="00D9634A" w:rsidRPr="003F4505" w:rsidRDefault="00D9634A" w:rsidP="00CB0C6F">
            <w:pPr>
              <w:jc w:val="center"/>
              <w:rPr>
                <w:sz w:val="22"/>
                <w:szCs w:val="22"/>
              </w:rPr>
            </w:pPr>
            <w:r>
              <w:rPr>
                <w:sz w:val="22"/>
                <w:szCs w:val="22"/>
              </w:rPr>
              <w:t>92</w:t>
            </w:r>
          </w:p>
        </w:tc>
      </w:tr>
      <w:tr w:rsidR="00D9634A" w:rsidRPr="003F4505" w:rsidTr="00CB0C6F">
        <w:tc>
          <w:tcPr>
            <w:tcW w:w="2943" w:type="dxa"/>
          </w:tcPr>
          <w:p w:rsidR="00D9634A" w:rsidRPr="003F4505" w:rsidRDefault="00D9634A" w:rsidP="00CB0C6F">
            <w:pPr>
              <w:jc w:val="both"/>
              <w:rPr>
                <w:sz w:val="22"/>
                <w:szCs w:val="22"/>
              </w:rPr>
            </w:pPr>
            <w:r w:rsidRPr="003F4505">
              <w:rPr>
                <w:sz w:val="22"/>
                <w:szCs w:val="22"/>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51" w:type="dxa"/>
          </w:tcPr>
          <w:p w:rsidR="00D9634A" w:rsidRPr="003F4505" w:rsidRDefault="00D9634A" w:rsidP="00CB0C6F">
            <w:pPr>
              <w:jc w:val="center"/>
              <w:rPr>
                <w:b/>
                <w:sz w:val="22"/>
                <w:szCs w:val="22"/>
              </w:rPr>
            </w:pPr>
            <w:r w:rsidRPr="003F4505">
              <w:rPr>
                <w:sz w:val="22"/>
                <w:szCs w:val="22"/>
              </w:rPr>
              <w:t>%</w:t>
            </w:r>
          </w:p>
        </w:tc>
        <w:tc>
          <w:tcPr>
            <w:tcW w:w="992" w:type="dxa"/>
          </w:tcPr>
          <w:p w:rsidR="00D9634A" w:rsidRPr="003F4505" w:rsidRDefault="00D9634A" w:rsidP="00CB0C6F">
            <w:pPr>
              <w:ind w:left="743" w:right="35" w:hanging="743"/>
              <w:jc w:val="center"/>
              <w:rPr>
                <w:sz w:val="22"/>
                <w:szCs w:val="22"/>
              </w:rPr>
            </w:pPr>
            <w:r w:rsidRPr="003F4505">
              <w:rPr>
                <w:sz w:val="22"/>
                <w:szCs w:val="22"/>
              </w:rPr>
              <w:t>7,1</w:t>
            </w:r>
          </w:p>
        </w:tc>
        <w:tc>
          <w:tcPr>
            <w:tcW w:w="879" w:type="dxa"/>
          </w:tcPr>
          <w:p w:rsidR="00D9634A" w:rsidRPr="003F4505" w:rsidRDefault="00D9634A" w:rsidP="00CB0C6F">
            <w:pPr>
              <w:jc w:val="center"/>
              <w:rPr>
                <w:sz w:val="22"/>
                <w:szCs w:val="22"/>
              </w:rPr>
            </w:pPr>
            <w:r w:rsidRPr="003F4505">
              <w:rPr>
                <w:sz w:val="22"/>
                <w:szCs w:val="22"/>
              </w:rPr>
              <w:t xml:space="preserve"> 3,3</w:t>
            </w:r>
          </w:p>
        </w:tc>
        <w:tc>
          <w:tcPr>
            <w:tcW w:w="993" w:type="dxa"/>
          </w:tcPr>
          <w:p w:rsidR="00D9634A" w:rsidRPr="003F4505" w:rsidRDefault="00D9634A" w:rsidP="00CB0C6F">
            <w:pPr>
              <w:jc w:val="center"/>
              <w:rPr>
                <w:sz w:val="22"/>
                <w:szCs w:val="22"/>
              </w:rPr>
            </w:pPr>
            <w:r w:rsidRPr="003F4505">
              <w:rPr>
                <w:sz w:val="22"/>
                <w:szCs w:val="22"/>
              </w:rPr>
              <w:t xml:space="preserve"> 3,3</w:t>
            </w:r>
          </w:p>
        </w:tc>
        <w:tc>
          <w:tcPr>
            <w:tcW w:w="850" w:type="dxa"/>
          </w:tcPr>
          <w:p w:rsidR="00D9634A" w:rsidRPr="003F4505" w:rsidRDefault="00D9634A" w:rsidP="00CB0C6F">
            <w:pPr>
              <w:jc w:val="center"/>
              <w:rPr>
                <w:sz w:val="22"/>
                <w:szCs w:val="22"/>
              </w:rPr>
            </w:pPr>
            <w:r w:rsidRPr="003F4505">
              <w:rPr>
                <w:sz w:val="22"/>
                <w:szCs w:val="22"/>
              </w:rPr>
              <w:t xml:space="preserve"> 2,8</w:t>
            </w:r>
          </w:p>
        </w:tc>
        <w:tc>
          <w:tcPr>
            <w:tcW w:w="851" w:type="dxa"/>
          </w:tcPr>
          <w:p w:rsidR="00D9634A" w:rsidRPr="003F4505" w:rsidRDefault="00D9634A" w:rsidP="00CB0C6F">
            <w:pPr>
              <w:jc w:val="center"/>
              <w:rPr>
                <w:sz w:val="22"/>
                <w:szCs w:val="22"/>
              </w:rPr>
            </w:pPr>
            <w:r w:rsidRPr="003F4505">
              <w:rPr>
                <w:sz w:val="22"/>
                <w:szCs w:val="22"/>
              </w:rPr>
              <w:t>3,3</w:t>
            </w:r>
          </w:p>
        </w:tc>
        <w:tc>
          <w:tcPr>
            <w:tcW w:w="992" w:type="dxa"/>
          </w:tcPr>
          <w:p w:rsidR="00D9634A" w:rsidRPr="003F4505" w:rsidRDefault="00D9634A" w:rsidP="00CB0C6F">
            <w:pPr>
              <w:jc w:val="center"/>
              <w:rPr>
                <w:sz w:val="22"/>
                <w:szCs w:val="22"/>
              </w:rPr>
            </w:pPr>
            <w:r w:rsidRPr="003F4505">
              <w:rPr>
                <w:sz w:val="22"/>
                <w:szCs w:val="22"/>
              </w:rPr>
              <w:t>3,3</w:t>
            </w:r>
          </w:p>
        </w:tc>
        <w:tc>
          <w:tcPr>
            <w:tcW w:w="1104" w:type="dxa"/>
          </w:tcPr>
          <w:p w:rsidR="00D9634A" w:rsidRPr="003F4505" w:rsidRDefault="00D9634A" w:rsidP="00CB0C6F">
            <w:pPr>
              <w:jc w:val="center"/>
              <w:rPr>
                <w:sz w:val="22"/>
                <w:szCs w:val="22"/>
              </w:rPr>
            </w:pPr>
            <w:r>
              <w:rPr>
                <w:sz w:val="22"/>
                <w:szCs w:val="22"/>
              </w:rPr>
              <w:t>3,1</w:t>
            </w:r>
          </w:p>
        </w:tc>
      </w:tr>
      <w:tr w:rsidR="00D9634A" w:rsidRPr="003F4505" w:rsidTr="00CB0C6F">
        <w:tc>
          <w:tcPr>
            <w:tcW w:w="2943" w:type="dxa"/>
          </w:tcPr>
          <w:p w:rsidR="00D9634A" w:rsidRPr="003F4505" w:rsidRDefault="00D9634A" w:rsidP="00CB0C6F">
            <w:pPr>
              <w:jc w:val="both"/>
              <w:rPr>
                <w:sz w:val="22"/>
                <w:szCs w:val="22"/>
              </w:rPr>
            </w:pPr>
            <w:r w:rsidRPr="003F4505">
              <w:rPr>
                <w:sz w:val="22"/>
                <w:szCs w:val="22"/>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51" w:type="dxa"/>
          </w:tcPr>
          <w:p w:rsidR="00D9634A" w:rsidRPr="003F4505" w:rsidRDefault="00D9634A" w:rsidP="00CB0C6F">
            <w:pPr>
              <w:jc w:val="center"/>
              <w:rPr>
                <w:sz w:val="22"/>
                <w:szCs w:val="22"/>
              </w:rPr>
            </w:pPr>
            <w:r w:rsidRPr="003F4505">
              <w:rPr>
                <w:sz w:val="22"/>
                <w:szCs w:val="22"/>
              </w:rPr>
              <w:t>тыс.</w:t>
            </w:r>
          </w:p>
          <w:p w:rsidR="00D9634A" w:rsidRPr="003F4505" w:rsidRDefault="00D9634A" w:rsidP="00CB0C6F">
            <w:pPr>
              <w:jc w:val="center"/>
              <w:rPr>
                <w:b/>
                <w:sz w:val="22"/>
                <w:szCs w:val="22"/>
              </w:rPr>
            </w:pPr>
            <w:r w:rsidRPr="003F4505">
              <w:rPr>
                <w:sz w:val="22"/>
                <w:szCs w:val="22"/>
              </w:rPr>
              <w:t>руб.</w:t>
            </w:r>
          </w:p>
        </w:tc>
        <w:tc>
          <w:tcPr>
            <w:tcW w:w="992" w:type="dxa"/>
          </w:tcPr>
          <w:p w:rsidR="00D9634A" w:rsidRPr="003F4505" w:rsidRDefault="00D9634A" w:rsidP="00CB0C6F">
            <w:pPr>
              <w:ind w:left="743" w:right="35" w:hanging="743"/>
              <w:jc w:val="center"/>
              <w:rPr>
                <w:sz w:val="22"/>
                <w:szCs w:val="22"/>
              </w:rPr>
            </w:pPr>
            <w:r w:rsidRPr="003F4505">
              <w:rPr>
                <w:sz w:val="22"/>
                <w:szCs w:val="22"/>
              </w:rPr>
              <w:t>70,72</w:t>
            </w:r>
          </w:p>
        </w:tc>
        <w:tc>
          <w:tcPr>
            <w:tcW w:w="879" w:type="dxa"/>
          </w:tcPr>
          <w:p w:rsidR="00D9634A" w:rsidRPr="003F4505" w:rsidRDefault="00D9634A" w:rsidP="00CB0C6F">
            <w:pPr>
              <w:jc w:val="center"/>
              <w:rPr>
                <w:sz w:val="22"/>
                <w:szCs w:val="22"/>
              </w:rPr>
            </w:pPr>
            <w:r w:rsidRPr="003F4505">
              <w:rPr>
                <w:sz w:val="22"/>
                <w:szCs w:val="22"/>
              </w:rPr>
              <w:t xml:space="preserve">72,07 </w:t>
            </w:r>
          </w:p>
        </w:tc>
        <w:tc>
          <w:tcPr>
            <w:tcW w:w="993" w:type="dxa"/>
          </w:tcPr>
          <w:p w:rsidR="00D9634A" w:rsidRPr="003F4505" w:rsidRDefault="00D9634A" w:rsidP="00CB0C6F">
            <w:pPr>
              <w:jc w:val="center"/>
              <w:rPr>
                <w:sz w:val="22"/>
                <w:szCs w:val="22"/>
              </w:rPr>
            </w:pPr>
            <w:r w:rsidRPr="003F4505">
              <w:rPr>
                <w:sz w:val="22"/>
                <w:szCs w:val="22"/>
              </w:rPr>
              <w:t xml:space="preserve"> 78,77 </w:t>
            </w:r>
          </w:p>
        </w:tc>
        <w:tc>
          <w:tcPr>
            <w:tcW w:w="850" w:type="dxa"/>
          </w:tcPr>
          <w:p w:rsidR="00D9634A" w:rsidRPr="003F4505" w:rsidRDefault="00D9634A" w:rsidP="00CB0C6F">
            <w:pPr>
              <w:jc w:val="center"/>
              <w:rPr>
                <w:sz w:val="22"/>
                <w:szCs w:val="22"/>
              </w:rPr>
            </w:pPr>
            <w:r w:rsidRPr="003F4505">
              <w:rPr>
                <w:sz w:val="22"/>
                <w:szCs w:val="22"/>
              </w:rPr>
              <w:t xml:space="preserve"> 82, 4 </w:t>
            </w:r>
          </w:p>
        </w:tc>
        <w:tc>
          <w:tcPr>
            <w:tcW w:w="851" w:type="dxa"/>
          </w:tcPr>
          <w:p w:rsidR="00D9634A" w:rsidRPr="003F4505" w:rsidRDefault="00D9634A" w:rsidP="00CB0C6F">
            <w:pPr>
              <w:jc w:val="center"/>
              <w:rPr>
                <w:sz w:val="22"/>
                <w:szCs w:val="22"/>
              </w:rPr>
            </w:pPr>
            <w:r w:rsidRPr="003F4505">
              <w:rPr>
                <w:sz w:val="22"/>
                <w:szCs w:val="22"/>
              </w:rPr>
              <w:t>94,99</w:t>
            </w:r>
          </w:p>
        </w:tc>
        <w:tc>
          <w:tcPr>
            <w:tcW w:w="992" w:type="dxa"/>
          </w:tcPr>
          <w:p w:rsidR="00D9634A" w:rsidRPr="003F4505" w:rsidRDefault="00D9634A" w:rsidP="00CB0C6F">
            <w:pPr>
              <w:jc w:val="center"/>
              <w:rPr>
                <w:sz w:val="22"/>
                <w:szCs w:val="22"/>
              </w:rPr>
            </w:pPr>
            <w:r w:rsidRPr="003F4505">
              <w:rPr>
                <w:sz w:val="22"/>
                <w:szCs w:val="22"/>
              </w:rPr>
              <w:t>103</w:t>
            </w:r>
          </w:p>
        </w:tc>
        <w:tc>
          <w:tcPr>
            <w:tcW w:w="1104" w:type="dxa"/>
          </w:tcPr>
          <w:p w:rsidR="00D9634A" w:rsidRPr="003F4505" w:rsidRDefault="00D9634A" w:rsidP="00CB0C6F">
            <w:pPr>
              <w:jc w:val="center"/>
              <w:rPr>
                <w:sz w:val="22"/>
                <w:szCs w:val="22"/>
              </w:rPr>
            </w:pPr>
            <w:r>
              <w:rPr>
                <w:sz w:val="22"/>
                <w:szCs w:val="22"/>
              </w:rPr>
              <w:t>105,9</w:t>
            </w:r>
          </w:p>
        </w:tc>
      </w:tr>
      <w:tr w:rsidR="00D9634A" w:rsidRPr="003F4505" w:rsidTr="00CB0C6F">
        <w:tc>
          <w:tcPr>
            <w:tcW w:w="2943" w:type="dxa"/>
          </w:tcPr>
          <w:p w:rsidR="00D9634A" w:rsidRPr="003F4505" w:rsidRDefault="00D9634A" w:rsidP="00CB0C6F">
            <w:pPr>
              <w:jc w:val="both"/>
              <w:rPr>
                <w:sz w:val="22"/>
                <w:szCs w:val="22"/>
              </w:rPr>
            </w:pPr>
            <w:r w:rsidRPr="003F4505">
              <w:rPr>
                <w:sz w:val="22"/>
                <w:szCs w:val="2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51" w:type="dxa"/>
          </w:tcPr>
          <w:p w:rsidR="00D9634A" w:rsidRPr="003F4505" w:rsidRDefault="00D9634A" w:rsidP="00CB0C6F">
            <w:pPr>
              <w:jc w:val="center"/>
              <w:rPr>
                <w:b/>
                <w:sz w:val="22"/>
                <w:szCs w:val="22"/>
              </w:rPr>
            </w:pPr>
            <w:r w:rsidRPr="003F4505">
              <w:rPr>
                <w:sz w:val="22"/>
                <w:szCs w:val="22"/>
              </w:rPr>
              <w:t>%</w:t>
            </w:r>
          </w:p>
        </w:tc>
        <w:tc>
          <w:tcPr>
            <w:tcW w:w="992" w:type="dxa"/>
          </w:tcPr>
          <w:p w:rsidR="00D9634A" w:rsidRPr="003F4505" w:rsidRDefault="00D9634A" w:rsidP="00CB0C6F">
            <w:pPr>
              <w:ind w:left="743" w:right="35" w:hanging="743"/>
              <w:jc w:val="center"/>
              <w:rPr>
                <w:sz w:val="22"/>
                <w:szCs w:val="22"/>
              </w:rPr>
            </w:pPr>
            <w:r w:rsidRPr="003F4505">
              <w:rPr>
                <w:sz w:val="22"/>
                <w:szCs w:val="22"/>
              </w:rPr>
              <w:t>84,3</w:t>
            </w:r>
          </w:p>
        </w:tc>
        <w:tc>
          <w:tcPr>
            <w:tcW w:w="879" w:type="dxa"/>
          </w:tcPr>
          <w:p w:rsidR="00D9634A" w:rsidRPr="003F4505" w:rsidRDefault="00D9634A" w:rsidP="00CB0C6F">
            <w:pPr>
              <w:jc w:val="center"/>
              <w:rPr>
                <w:sz w:val="22"/>
                <w:szCs w:val="22"/>
              </w:rPr>
            </w:pPr>
            <w:r w:rsidRPr="003F4505">
              <w:rPr>
                <w:sz w:val="22"/>
                <w:szCs w:val="22"/>
              </w:rPr>
              <w:t>84,4</w:t>
            </w:r>
          </w:p>
        </w:tc>
        <w:tc>
          <w:tcPr>
            <w:tcW w:w="993" w:type="dxa"/>
          </w:tcPr>
          <w:p w:rsidR="00D9634A" w:rsidRPr="003F4505" w:rsidRDefault="00D9634A" w:rsidP="00CB0C6F">
            <w:pPr>
              <w:jc w:val="center"/>
              <w:rPr>
                <w:sz w:val="22"/>
                <w:szCs w:val="22"/>
              </w:rPr>
            </w:pPr>
            <w:r w:rsidRPr="003F4505">
              <w:rPr>
                <w:sz w:val="22"/>
                <w:szCs w:val="22"/>
              </w:rPr>
              <w:t>85</w:t>
            </w:r>
          </w:p>
        </w:tc>
        <w:tc>
          <w:tcPr>
            <w:tcW w:w="850" w:type="dxa"/>
          </w:tcPr>
          <w:p w:rsidR="00D9634A" w:rsidRPr="003F4505" w:rsidRDefault="00D9634A" w:rsidP="00CB0C6F">
            <w:pPr>
              <w:jc w:val="center"/>
              <w:rPr>
                <w:sz w:val="22"/>
                <w:szCs w:val="22"/>
              </w:rPr>
            </w:pPr>
            <w:r w:rsidRPr="003F4505">
              <w:rPr>
                <w:sz w:val="22"/>
                <w:szCs w:val="22"/>
              </w:rPr>
              <w:t>85</w:t>
            </w:r>
          </w:p>
        </w:tc>
        <w:tc>
          <w:tcPr>
            <w:tcW w:w="851" w:type="dxa"/>
          </w:tcPr>
          <w:p w:rsidR="00D9634A" w:rsidRPr="003F4505" w:rsidRDefault="00D9634A" w:rsidP="00CB0C6F">
            <w:pPr>
              <w:jc w:val="center"/>
              <w:rPr>
                <w:sz w:val="22"/>
                <w:szCs w:val="22"/>
              </w:rPr>
            </w:pPr>
            <w:r w:rsidRPr="003F4505">
              <w:rPr>
                <w:sz w:val="22"/>
                <w:szCs w:val="22"/>
              </w:rPr>
              <w:t>86</w:t>
            </w:r>
          </w:p>
        </w:tc>
        <w:tc>
          <w:tcPr>
            <w:tcW w:w="992" w:type="dxa"/>
          </w:tcPr>
          <w:p w:rsidR="00D9634A" w:rsidRPr="003F4505" w:rsidRDefault="00D9634A" w:rsidP="00CB0C6F">
            <w:pPr>
              <w:jc w:val="center"/>
              <w:rPr>
                <w:sz w:val="22"/>
                <w:szCs w:val="22"/>
              </w:rPr>
            </w:pPr>
            <w:r w:rsidRPr="003F4505">
              <w:rPr>
                <w:sz w:val="22"/>
                <w:szCs w:val="22"/>
              </w:rPr>
              <w:t>72,7</w:t>
            </w:r>
          </w:p>
        </w:tc>
        <w:tc>
          <w:tcPr>
            <w:tcW w:w="1104" w:type="dxa"/>
          </w:tcPr>
          <w:p w:rsidR="00D9634A" w:rsidRPr="003F4505" w:rsidRDefault="00D9634A" w:rsidP="00CB0C6F">
            <w:pPr>
              <w:jc w:val="center"/>
              <w:rPr>
                <w:sz w:val="22"/>
                <w:szCs w:val="22"/>
              </w:rPr>
            </w:pPr>
            <w:r>
              <w:rPr>
                <w:sz w:val="22"/>
                <w:szCs w:val="22"/>
              </w:rPr>
              <w:t>68,8</w:t>
            </w:r>
          </w:p>
        </w:tc>
      </w:tr>
    </w:tbl>
    <w:p w:rsidR="00D9634A" w:rsidRPr="003F4505" w:rsidRDefault="00D9634A" w:rsidP="00D9634A">
      <w:pPr>
        <w:ind w:firstLine="708"/>
        <w:jc w:val="both"/>
        <w:rPr>
          <w:sz w:val="24"/>
          <w:szCs w:val="24"/>
        </w:rPr>
      </w:pPr>
      <w:r w:rsidRPr="003F4505">
        <w:rPr>
          <w:color w:val="000000"/>
          <w:sz w:val="24"/>
          <w:szCs w:val="24"/>
        </w:rPr>
        <w:t xml:space="preserve">  </w:t>
      </w:r>
    </w:p>
    <w:p w:rsidR="00D9634A" w:rsidRPr="003F4505" w:rsidRDefault="00D9634A" w:rsidP="00D9634A">
      <w:pPr>
        <w:shd w:val="clear" w:color="auto" w:fill="FFFFFF"/>
        <w:jc w:val="center"/>
        <w:rPr>
          <w:b/>
          <w:color w:val="000000"/>
          <w:sz w:val="24"/>
          <w:szCs w:val="24"/>
        </w:rPr>
      </w:pPr>
      <w:r w:rsidRPr="003F4505">
        <w:rPr>
          <w:b/>
          <w:color w:val="000000"/>
          <w:sz w:val="24"/>
          <w:szCs w:val="24"/>
        </w:rPr>
        <w:t>1.9.3.1 Дошкольное образование</w:t>
      </w:r>
    </w:p>
    <w:p w:rsidR="00D9634A" w:rsidRPr="003F4505" w:rsidRDefault="00D9634A" w:rsidP="00D9634A">
      <w:pPr>
        <w:shd w:val="clear" w:color="auto" w:fill="FFFFFF"/>
        <w:jc w:val="both"/>
        <w:rPr>
          <w:color w:val="000000"/>
          <w:sz w:val="24"/>
          <w:szCs w:val="24"/>
        </w:rPr>
      </w:pPr>
      <w:r w:rsidRPr="003F4505">
        <w:rPr>
          <w:color w:val="000000"/>
          <w:sz w:val="24"/>
          <w:szCs w:val="24"/>
        </w:rPr>
        <w:tab/>
        <w:t>Система дошкольного образования Вичугского муниципального района включает в себ</w:t>
      </w:r>
      <w:r>
        <w:rPr>
          <w:color w:val="000000"/>
          <w:sz w:val="24"/>
          <w:szCs w:val="24"/>
        </w:rPr>
        <w:t>я 8</w:t>
      </w:r>
      <w:r w:rsidRPr="003F4505">
        <w:rPr>
          <w:color w:val="000000"/>
          <w:sz w:val="24"/>
          <w:szCs w:val="24"/>
        </w:rPr>
        <w:t xml:space="preserve"> дошкольных образовательных организаций, имеющих статус самостоятельных юридических лиц, и 4 дошкольные группы, функционирующие на базе 3-х общеобразовательных школ.  В </w:t>
      </w:r>
      <w:r w:rsidRPr="003F4505">
        <w:rPr>
          <w:color w:val="000000"/>
          <w:sz w:val="24"/>
          <w:szCs w:val="24"/>
        </w:rPr>
        <w:lastRenderedPageBreak/>
        <w:t>2019 году проведена реорганизация МКДОУ детский сад «Светлячок» путем присоединения к нему МКДОУ детский сад «Малыш», в результате которой все воспитанники бывшего детского сада «Малыш» зачислены в детский сад «Светлячок».</w:t>
      </w:r>
      <w:r>
        <w:rPr>
          <w:color w:val="000000"/>
          <w:sz w:val="24"/>
          <w:szCs w:val="24"/>
        </w:rPr>
        <w:t xml:space="preserve"> В 2023 году проведена реорганизация </w:t>
      </w:r>
      <w:r w:rsidRPr="003F4505">
        <w:rPr>
          <w:color w:val="000000"/>
          <w:sz w:val="24"/>
          <w:szCs w:val="24"/>
        </w:rPr>
        <w:t>МКДОУ детский сад</w:t>
      </w:r>
      <w:r>
        <w:rPr>
          <w:color w:val="000000"/>
          <w:sz w:val="24"/>
          <w:szCs w:val="24"/>
        </w:rPr>
        <w:t xml:space="preserve"> «Родничок» путем присоединения к нему </w:t>
      </w:r>
      <w:r w:rsidRPr="003F4505">
        <w:rPr>
          <w:color w:val="000000"/>
          <w:sz w:val="24"/>
          <w:szCs w:val="24"/>
        </w:rPr>
        <w:t>МКДОУ детский сад</w:t>
      </w:r>
      <w:r>
        <w:rPr>
          <w:color w:val="000000"/>
          <w:sz w:val="24"/>
          <w:szCs w:val="24"/>
        </w:rPr>
        <w:t xml:space="preserve"> «Солнышко».</w:t>
      </w:r>
    </w:p>
    <w:p w:rsidR="00D9634A" w:rsidRPr="006D70E3" w:rsidRDefault="00D9634A" w:rsidP="00D9634A">
      <w:pPr>
        <w:shd w:val="clear" w:color="auto" w:fill="FFFFFF"/>
        <w:ind w:firstLine="708"/>
        <w:jc w:val="both"/>
        <w:rPr>
          <w:color w:val="000000"/>
          <w:sz w:val="24"/>
          <w:szCs w:val="24"/>
        </w:rPr>
      </w:pPr>
      <w:r w:rsidRPr="003F4505">
        <w:rPr>
          <w:color w:val="000000"/>
          <w:sz w:val="24"/>
          <w:szCs w:val="24"/>
        </w:rPr>
        <w:tab/>
        <w:t xml:space="preserve">В период с 2017-2019гг. доля детей </w:t>
      </w:r>
      <w:r w:rsidR="00CE4B46">
        <w:rPr>
          <w:color w:val="000000"/>
          <w:sz w:val="24"/>
          <w:szCs w:val="24"/>
        </w:rPr>
        <w:t>в возрасте от 1 года до 6 лет</w:t>
      </w:r>
      <w:r w:rsidRPr="003F4505">
        <w:rPr>
          <w:color w:val="000000"/>
          <w:sz w:val="24"/>
          <w:szCs w:val="24"/>
        </w:rPr>
        <w:t>, охваченных дошкольным образованием, увеличилась с 73,3% до 74,3%. В 2020 году данный показатель снизился до 70,7% ввиду недостаточного количества мест в детских садах п. Старая Вичуга, т.к. был закрыт один их детских садов поселка по причи</w:t>
      </w:r>
      <w:r w:rsidR="00CE4B46">
        <w:rPr>
          <w:color w:val="000000"/>
          <w:sz w:val="24"/>
          <w:szCs w:val="24"/>
        </w:rPr>
        <w:t xml:space="preserve">не аварийного состояния здания. </w:t>
      </w:r>
      <w:r w:rsidRPr="003F4505">
        <w:rPr>
          <w:color w:val="000000"/>
          <w:sz w:val="24"/>
          <w:szCs w:val="24"/>
        </w:rPr>
        <w:t>В 2021 году доля детей данного возраста, охваченных дошкольным образованием, составила 68,1 %, в связи с уменьшением количества детей, проживающих на территории Вичугского муниципального района. В 2022 году доля детей данного возраста, охваченных дошкольным образованием, составила 68,5 %.</w:t>
      </w:r>
      <w:r>
        <w:rPr>
          <w:color w:val="000000"/>
          <w:sz w:val="24"/>
          <w:szCs w:val="24"/>
        </w:rPr>
        <w:t xml:space="preserve"> </w:t>
      </w:r>
      <w:r w:rsidRPr="006D70E3">
        <w:rPr>
          <w:color w:val="000000"/>
          <w:sz w:val="24"/>
          <w:szCs w:val="24"/>
        </w:rPr>
        <w:t xml:space="preserve">В 2023 году </w:t>
      </w:r>
      <w:r w:rsidRPr="006D70E3">
        <w:rPr>
          <w:sz w:val="24"/>
          <w:szCs w:val="24"/>
        </w:rPr>
        <w:t>доля детей в возрасте 1 - 6 лет, получающих дошкольную образовательную услугу, составила 65,3%.</w:t>
      </w:r>
    </w:p>
    <w:p w:rsidR="00D9634A" w:rsidRPr="003F4505" w:rsidRDefault="00D9634A" w:rsidP="00D9634A">
      <w:pPr>
        <w:shd w:val="clear" w:color="auto" w:fill="FFFFFF"/>
        <w:jc w:val="both"/>
        <w:rPr>
          <w:color w:val="000000"/>
          <w:sz w:val="24"/>
          <w:szCs w:val="24"/>
        </w:rPr>
      </w:pPr>
      <w:r w:rsidRPr="003F4505">
        <w:rPr>
          <w:color w:val="000000"/>
          <w:sz w:val="24"/>
          <w:szCs w:val="24"/>
        </w:rPr>
        <w:t xml:space="preserve">           В районе отсутствует актуальная очередь в детские сады детей в возрасте от 1 года до 6 лет. Удовлетворенность потребности населения в услугах дошкольного образования </w:t>
      </w:r>
      <w:r w:rsidR="006D70E3">
        <w:rPr>
          <w:color w:val="000000"/>
          <w:sz w:val="24"/>
          <w:szCs w:val="24"/>
        </w:rPr>
        <w:t>-</w:t>
      </w:r>
      <w:r w:rsidRPr="003F4505">
        <w:rPr>
          <w:color w:val="000000"/>
          <w:sz w:val="24"/>
          <w:szCs w:val="24"/>
        </w:rPr>
        <w:t xml:space="preserve"> 100%. </w:t>
      </w:r>
    </w:p>
    <w:p w:rsidR="00D9634A" w:rsidRPr="003F4505" w:rsidRDefault="00D9634A" w:rsidP="00D9634A">
      <w:pPr>
        <w:shd w:val="clear" w:color="auto" w:fill="FFFFFF"/>
        <w:jc w:val="both"/>
        <w:rPr>
          <w:color w:val="000000"/>
          <w:sz w:val="24"/>
          <w:szCs w:val="24"/>
        </w:rPr>
      </w:pPr>
      <w:r w:rsidRPr="003F4505">
        <w:rPr>
          <w:color w:val="000000"/>
          <w:sz w:val="24"/>
          <w:szCs w:val="24"/>
        </w:rPr>
        <w:t xml:space="preserve">          В настоящее время перед органами управления образования в сфере дошкольного образования поставлены первоочередные задачи, среди которых расширение сети службы ранней помощи и консультативных центров, обеспечивающих поддержку семейного воспитания, получение родителями детей дошкольного возраста, в т.ч. с ограниченными возможностями здоровья, методической психолого-педагогической, диагностической и консультативной помощи.</w:t>
      </w:r>
    </w:p>
    <w:p w:rsidR="00D9634A" w:rsidRPr="003F4505" w:rsidRDefault="00D9634A" w:rsidP="00D9634A">
      <w:pPr>
        <w:shd w:val="clear" w:color="auto" w:fill="FFFFFF"/>
        <w:ind w:firstLine="720"/>
        <w:jc w:val="both"/>
        <w:rPr>
          <w:color w:val="FF0000"/>
          <w:sz w:val="24"/>
          <w:szCs w:val="24"/>
        </w:rPr>
      </w:pPr>
      <w:r w:rsidRPr="003F4505">
        <w:rPr>
          <w:color w:val="000000"/>
          <w:sz w:val="24"/>
          <w:szCs w:val="24"/>
        </w:rPr>
        <w:t xml:space="preserve"> На территории района с 2018 года функционирует Консультативный пункт в МКДОУ детский сад «Колокольчик» в поселке Каменка, который создан в целях обеспечения единства и преемственности семейного и общественного воспитания; оказания психолого-педагогической помощи родителям; поддержки всестороннего развития личности детей, не посещающих образовательные учреждения. Частично, в рамках компетенций имеющихся специалистов, осуществляется работа с семьями, в которых воспитывается ребенок с ОВЗ. </w:t>
      </w:r>
      <w:r w:rsidR="00CE4B46">
        <w:rPr>
          <w:color w:val="000000"/>
          <w:sz w:val="24"/>
          <w:szCs w:val="24"/>
        </w:rPr>
        <w:t>В настоящее время</w:t>
      </w:r>
      <w:r w:rsidRPr="003F4505">
        <w:rPr>
          <w:color w:val="000000"/>
          <w:sz w:val="24"/>
          <w:szCs w:val="24"/>
        </w:rPr>
        <w:t xml:space="preserve"> в целях оказания психолого-педагогической помощи родителям детей в возрасте от 2-х месяцев до 3-х лет функционирует еще один Консультативный пункт в МКДОУ детский сад «</w:t>
      </w:r>
      <w:r w:rsidR="00CE4B46">
        <w:rPr>
          <w:color w:val="000000"/>
          <w:sz w:val="24"/>
          <w:szCs w:val="24"/>
        </w:rPr>
        <w:t>Родничок</w:t>
      </w:r>
      <w:r w:rsidRPr="003F4505">
        <w:rPr>
          <w:color w:val="000000"/>
          <w:sz w:val="24"/>
          <w:szCs w:val="24"/>
        </w:rPr>
        <w:t xml:space="preserve">» в поселке Старая Вичуга. </w:t>
      </w:r>
    </w:p>
    <w:p w:rsidR="00CB3D09" w:rsidRPr="006D43E9" w:rsidRDefault="00D9634A" w:rsidP="00CB3D09">
      <w:pPr>
        <w:ind w:firstLine="708"/>
        <w:jc w:val="both"/>
        <w:rPr>
          <w:sz w:val="24"/>
          <w:szCs w:val="24"/>
        </w:rPr>
      </w:pPr>
      <w:r w:rsidRPr="003F4505">
        <w:rPr>
          <w:color w:val="000000"/>
          <w:sz w:val="24"/>
          <w:szCs w:val="24"/>
        </w:rPr>
        <w:t xml:space="preserve">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 в 2019 году составила 22,2%. Увеличение показателя связано с тем, что</w:t>
      </w:r>
      <w:r w:rsidRPr="003F4505">
        <w:rPr>
          <w:sz w:val="24"/>
          <w:szCs w:val="24"/>
        </w:rPr>
        <w:t xml:space="preserve"> треб</w:t>
      </w:r>
      <w:r w:rsidR="00CE4B46">
        <w:rPr>
          <w:sz w:val="24"/>
          <w:szCs w:val="24"/>
        </w:rPr>
        <w:t>овался</w:t>
      </w:r>
      <w:r w:rsidRPr="003F4505">
        <w:rPr>
          <w:sz w:val="24"/>
          <w:szCs w:val="24"/>
        </w:rPr>
        <w:t xml:space="preserve"> капитальн</w:t>
      </w:r>
      <w:r w:rsidR="00CE4B46">
        <w:rPr>
          <w:sz w:val="24"/>
          <w:szCs w:val="24"/>
        </w:rPr>
        <w:t>ый ремонт</w:t>
      </w:r>
      <w:r w:rsidRPr="003F4505">
        <w:rPr>
          <w:sz w:val="24"/>
          <w:szCs w:val="24"/>
        </w:rPr>
        <w:t xml:space="preserve"> здани</w:t>
      </w:r>
      <w:r w:rsidR="00CE4B46">
        <w:rPr>
          <w:sz w:val="24"/>
          <w:szCs w:val="24"/>
        </w:rPr>
        <w:t>я</w:t>
      </w:r>
      <w:r w:rsidRPr="003F4505">
        <w:rPr>
          <w:sz w:val="24"/>
          <w:szCs w:val="24"/>
        </w:rPr>
        <w:t xml:space="preserve">  МКДОУ детский сад "Родничок" в пос. Старая Вичуга и второ</w:t>
      </w:r>
      <w:r w:rsidR="00CE4B46">
        <w:rPr>
          <w:sz w:val="24"/>
          <w:szCs w:val="24"/>
        </w:rPr>
        <w:t>го</w:t>
      </w:r>
      <w:r w:rsidRPr="003F4505">
        <w:rPr>
          <w:sz w:val="24"/>
          <w:szCs w:val="24"/>
        </w:rPr>
        <w:t xml:space="preserve"> здани</w:t>
      </w:r>
      <w:r w:rsidR="00CE4B46">
        <w:rPr>
          <w:sz w:val="24"/>
          <w:szCs w:val="24"/>
        </w:rPr>
        <w:t>я</w:t>
      </w:r>
      <w:r w:rsidRPr="003F4505">
        <w:rPr>
          <w:sz w:val="24"/>
          <w:szCs w:val="24"/>
        </w:rPr>
        <w:t xml:space="preserve"> МКДОУ детский сад «Светлячок» в пос. Ново-Писцово.  В ноябре 2019 года был начат капитальный ремонт второго здания МКДОУ детский сад «Светлячок», который закончен в 2020 году. </w:t>
      </w:r>
      <w:r w:rsidR="00CB3D09">
        <w:rPr>
          <w:sz w:val="24"/>
          <w:szCs w:val="24"/>
        </w:rPr>
        <w:t>В период с</w:t>
      </w:r>
      <w:r w:rsidRPr="003F4505">
        <w:rPr>
          <w:sz w:val="24"/>
          <w:szCs w:val="24"/>
        </w:rPr>
        <w:t xml:space="preserve"> 2021 </w:t>
      </w:r>
      <w:r w:rsidR="00CB3D09">
        <w:rPr>
          <w:sz w:val="24"/>
          <w:szCs w:val="24"/>
        </w:rPr>
        <w:t>по 2023 годы</w:t>
      </w:r>
      <w:r w:rsidRPr="003F4505">
        <w:rPr>
          <w:sz w:val="24"/>
          <w:szCs w:val="24"/>
        </w:rPr>
        <w:t xml:space="preserve"> </w:t>
      </w:r>
      <w:r w:rsidR="00CB3D09">
        <w:rPr>
          <w:sz w:val="24"/>
          <w:szCs w:val="24"/>
        </w:rPr>
        <w:t xml:space="preserve">осуществлен </w:t>
      </w:r>
      <w:r w:rsidRPr="003F4505">
        <w:rPr>
          <w:sz w:val="24"/>
          <w:szCs w:val="24"/>
        </w:rPr>
        <w:t xml:space="preserve"> капитальный ремонт МКДОУ детский сад «Родничок», </w:t>
      </w:r>
      <w:r w:rsidR="00CE4B46">
        <w:rPr>
          <w:sz w:val="24"/>
          <w:szCs w:val="24"/>
        </w:rPr>
        <w:t>включающий</w:t>
      </w:r>
      <w:r w:rsidRPr="003F4505">
        <w:rPr>
          <w:sz w:val="24"/>
          <w:szCs w:val="24"/>
        </w:rPr>
        <w:t xml:space="preserve"> в себя замену основных конструктивных элементов здания.</w:t>
      </w:r>
      <w:r w:rsidR="00CB3D09" w:rsidRPr="00CB3D09">
        <w:rPr>
          <w:sz w:val="24"/>
          <w:szCs w:val="24"/>
        </w:rPr>
        <w:t xml:space="preserve"> </w:t>
      </w:r>
      <w:r w:rsidR="00CB3D09" w:rsidRPr="006D43E9">
        <w:rPr>
          <w:sz w:val="24"/>
          <w:szCs w:val="24"/>
        </w:rPr>
        <w:t>На выполнение указанных видов работ из областного бюджета были выделены денежные средства в сумме 17</w:t>
      </w:r>
      <w:r w:rsidR="00CB3D09">
        <w:rPr>
          <w:sz w:val="24"/>
          <w:szCs w:val="24"/>
        </w:rPr>
        <w:t>,6 млн.</w:t>
      </w:r>
      <w:r w:rsidR="00CB3D09" w:rsidRPr="006D43E9">
        <w:rPr>
          <w:sz w:val="24"/>
          <w:szCs w:val="24"/>
        </w:rPr>
        <w:t xml:space="preserve"> рублей, из бюджета Вичугского муниципального района – 176 </w:t>
      </w:r>
      <w:r w:rsidR="00CB3D09">
        <w:rPr>
          <w:sz w:val="24"/>
          <w:szCs w:val="24"/>
        </w:rPr>
        <w:t>тыс.</w:t>
      </w:r>
      <w:r w:rsidR="00CB3D09" w:rsidRPr="006D43E9">
        <w:rPr>
          <w:sz w:val="24"/>
          <w:szCs w:val="24"/>
        </w:rPr>
        <w:t xml:space="preserve"> рублей</w:t>
      </w:r>
      <w:r w:rsidR="00CB3D09">
        <w:rPr>
          <w:sz w:val="24"/>
          <w:szCs w:val="24"/>
        </w:rPr>
        <w:t>.</w:t>
      </w:r>
    </w:p>
    <w:p w:rsidR="00D9634A" w:rsidRDefault="00CB3D09" w:rsidP="00D9634A">
      <w:pPr>
        <w:ind w:firstLine="708"/>
        <w:jc w:val="both"/>
        <w:rPr>
          <w:sz w:val="24"/>
          <w:szCs w:val="24"/>
        </w:rPr>
      </w:pPr>
      <w:r>
        <w:rPr>
          <w:sz w:val="24"/>
          <w:szCs w:val="24"/>
        </w:rPr>
        <w:t xml:space="preserve">    </w:t>
      </w:r>
      <w:r w:rsidR="00CE4B46">
        <w:rPr>
          <w:sz w:val="24"/>
          <w:szCs w:val="24"/>
        </w:rPr>
        <w:t>В 2022 году</w:t>
      </w:r>
      <w:r>
        <w:rPr>
          <w:sz w:val="24"/>
          <w:szCs w:val="24"/>
        </w:rPr>
        <w:t xml:space="preserve">  </w:t>
      </w:r>
      <w:r w:rsidR="00CE4B46">
        <w:rPr>
          <w:sz w:val="24"/>
          <w:szCs w:val="24"/>
        </w:rPr>
        <w:t>в</w:t>
      </w:r>
      <w:r w:rsidR="00D9634A" w:rsidRPr="003F4505">
        <w:rPr>
          <w:sz w:val="24"/>
          <w:szCs w:val="24"/>
        </w:rPr>
        <w:t xml:space="preserve"> рамках проекта партии Единая Россия «Территория детства» в 5-ти детских садах района – МКДОУ детский сад «Родничок», МКДОУ детский сад «Сказка», МКДОУ детский сад «Колокольчик», МКДОУ детский сад «Теремок», МКДОУ детский сад «Светлячок» выполнены работы по благоустройству территории и ремонту асфальтового покрытия на общую сумму 4,3 млн. рублей.</w:t>
      </w:r>
    </w:p>
    <w:p w:rsidR="00D9634A" w:rsidRPr="006D43E9" w:rsidRDefault="00D9634A" w:rsidP="00D9634A">
      <w:pPr>
        <w:ind w:firstLine="708"/>
        <w:jc w:val="both"/>
        <w:rPr>
          <w:sz w:val="24"/>
          <w:szCs w:val="24"/>
          <w:lang w:bidi="ru-RU"/>
        </w:rPr>
      </w:pPr>
      <w:r w:rsidRPr="006D43E9">
        <w:rPr>
          <w:sz w:val="24"/>
          <w:szCs w:val="24"/>
          <w:lang w:bidi="ru-RU"/>
        </w:rPr>
        <w:t xml:space="preserve">В </w:t>
      </w:r>
      <w:r>
        <w:rPr>
          <w:sz w:val="24"/>
          <w:szCs w:val="24"/>
          <w:lang w:bidi="ru-RU"/>
        </w:rPr>
        <w:t xml:space="preserve">2023 году в </w:t>
      </w:r>
      <w:r w:rsidRPr="006D43E9">
        <w:rPr>
          <w:sz w:val="24"/>
          <w:szCs w:val="24"/>
          <w:lang w:bidi="ru-RU"/>
        </w:rPr>
        <w:t xml:space="preserve">рамках государственной программы «Развитие образования Ивановской области» </w:t>
      </w:r>
      <w:r>
        <w:rPr>
          <w:sz w:val="24"/>
          <w:szCs w:val="24"/>
          <w:lang w:bidi="ru-RU"/>
        </w:rPr>
        <w:t xml:space="preserve">были </w:t>
      </w:r>
      <w:r w:rsidRPr="006D43E9">
        <w:rPr>
          <w:sz w:val="24"/>
          <w:szCs w:val="24"/>
          <w:lang w:bidi="ru-RU"/>
        </w:rPr>
        <w:t>реализованы следующие мероприятия:</w:t>
      </w:r>
    </w:p>
    <w:p w:rsidR="00D9634A" w:rsidRPr="006D43E9" w:rsidRDefault="00D9634A" w:rsidP="00D9634A">
      <w:pPr>
        <w:ind w:firstLine="708"/>
        <w:jc w:val="both"/>
        <w:rPr>
          <w:sz w:val="24"/>
          <w:szCs w:val="24"/>
        </w:rPr>
      </w:pPr>
      <w:r w:rsidRPr="006D43E9">
        <w:rPr>
          <w:sz w:val="24"/>
          <w:szCs w:val="24"/>
          <w:lang w:bidi="ru-RU"/>
        </w:rPr>
        <w:t xml:space="preserve">Региональный </w:t>
      </w:r>
      <w:r w:rsidRPr="006D43E9">
        <w:rPr>
          <w:sz w:val="24"/>
          <w:szCs w:val="24"/>
        </w:rPr>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реализован в 3 дошкольных образовательных организациях района:</w:t>
      </w:r>
    </w:p>
    <w:p w:rsidR="00D9634A" w:rsidRPr="006D43E9" w:rsidRDefault="00D9634A" w:rsidP="00D9634A">
      <w:pPr>
        <w:ind w:firstLine="708"/>
        <w:jc w:val="both"/>
        <w:rPr>
          <w:sz w:val="24"/>
          <w:szCs w:val="24"/>
          <w:lang w:bidi="ru-RU"/>
        </w:rPr>
      </w:pPr>
      <w:r w:rsidRPr="006D43E9">
        <w:rPr>
          <w:sz w:val="24"/>
          <w:szCs w:val="24"/>
        </w:rPr>
        <w:t xml:space="preserve">- </w:t>
      </w:r>
      <w:r w:rsidRPr="006D43E9">
        <w:rPr>
          <w:sz w:val="24"/>
          <w:szCs w:val="24"/>
          <w:lang w:bidi="ru-RU"/>
        </w:rPr>
        <w:t>В МКДОУ детский сад «Теремок» выполнены работы по уст</w:t>
      </w:r>
      <w:r w:rsidR="006D70E3">
        <w:rPr>
          <w:sz w:val="24"/>
          <w:szCs w:val="24"/>
          <w:lang w:bidi="ru-RU"/>
        </w:rPr>
        <w:t>ановке 46 оконных блоков из ПВХ;</w:t>
      </w:r>
    </w:p>
    <w:p w:rsidR="00D9634A" w:rsidRPr="006D43E9" w:rsidRDefault="00D9634A" w:rsidP="00D9634A">
      <w:pPr>
        <w:ind w:firstLine="708"/>
        <w:jc w:val="both"/>
        <w:rPr>
          <w:sz w:val="24"/>
          <w:szCs w:val="24"/>
          <w:lang w:bidi="ru-RU"/>
        </w:rPr>
      </w:pPr>
      <w:r w:rsidRPr="006D43E9">
        <w:rPr>
          <w:sz w:val="24"/>
          <w:szCs w:val="24"/>
          <w:lang w:bidi="ru-RU"/>
        </w:rPr>
        <w:lastRenderedPageBreak/>
        <w:t>- В МКДОУ детский сад «Колокольчик» и МКДОУ детский сад «Сказка» выполнены ремонты пищеблока, игровых и спальных комнат, коридоров и лестничных маршей.</w:t>
      </w:r>
    </w:p>
    <w:p w:rsidR="00D9634A" w:rsidRPr="006D43E9" w:rsidRDefault="00D9634A" w:rsidP="00D9634A">
      <w:pPr>
        <w:ind w:firstLine="708"/>
        <w:jc w:val="both"/>
        <w:rPr>
          <w:sz w:val="24"/>
          <w:szCs w:val="24"/>
        </w:rPr>
      </w:pPr>
      <w:r w:rsidRPr="006D43E9">
        <w:rPr>
          <w:sz w:val="24"/>
          <w:szCs w:val="24"/>
        </w:rPr>
        <w:t>Из областного бюджета выделены денежные средства в сумме 7</w:t>
      </w:r>
      <w:r w:rsidR="006D70E3">
        <w:rPr>
          <w:sz w:val="24"/>
          <w:szCs w:val="24"/>
        </w:rPr>
        <w:t>,49 млн. рублей</w:t>
      </w:r>
      <w:r w:rsidRPr="006D43E9">
        <w:rPr>
          <w:sz w:val="24"/>
          <w:szCs w:val="24"/>
        </w:rPr>
        <w:t xml:space="preserve">, из бюджета Вичугского муниципального района </w:t>
      </w:r>
      <w:r w:rsidR="006D70E3">
        <w:rPr>
          <w:sz w:val="24"/>
          <w:szCs w:val="24"/>
        </w:rPr>
        <w:t xml:space="preserve">– </w:t>
      </w:r>
      <w:r w:rsidRPr="006D43E9">
        <w:rPr>
          <w:sz w:val="24"/>
          <w:szCs w:val="24"/>
        </w:rPr>
        <w:t>75</w:t>
      </w:r>
      <w:r w:rsidR="006D70E3">
        <w:rPr>
          <w:sz w:val="24"/>
          <w:szCs w:val="24"/>
        </w:rPr>
        <w:t>,7</w:t>
      </w:r>
      <w:r w:rsidRPr="006D43E9">
        <w:rPr>
          <w:sz w:val="24"/>
          <w:szCs w:val="24"/>
        </w:rPr>
        <w:t xml:space="preserve"> </w:t>
      </w:r>
      <w:r w:rsidR="006D70E3">
        <w:rPr>
          <w:sz w:val="24"/>
          <w:szCs w:val="24"/>
        </w:rPr>
        <w:t>тыс.</w:t>
      </w:r>
      <w:r w:rsidRPr="006D43E9">
        <w:rPr>
          <w:sz w:val="24"/>
          <w:szCs w:val="24"/>
        </w:rPr>
        <w:t>рублей.</w:t>
      </w:r>
    </w:p>
    <w:p w:rsidR="008F2B5D" w:rsidRPr="008F2B5D" w:rsidRDefault="008F2B5D" w:rsidP="008F2B5D">
      <w:pPr>
        <w:autoSpaceDN w:val="0"/>
        <w:ind w:firstLine="709"/>
        <w:jc w:val="both"/>
        <w:rPr>
          <w:bCs/>
          <w:sz w:val="24"/>
          <w:szCs w:val="24"/>
        </w:rPr>
      </w:pPr>
      <w:r w:rsidRPr="008F2B5D">
        <w:rPr>
          <w:sz w:val="24"/>
          <w:szCs w:val="24"/>
        </w:rPr>
        <w:t xml:space="preserve">В рамках реализации  государственной программы «Развитие образования в Ивановской области" в 2023 году выполнен ремонт крыши </w:t>
      </w:r>
      <w:r w:rsidRPr="008F2B5D">
        <w:rPr>
          <w:bCs/>
          <w:sz w:val="24"/>
          <w:szCs w:val="24"/>
        </w:rPr>
        <w:t>МКДОУ детский сад «Радуга» на сумму 2, 85 млн.рублей</w:t>
      </w:r>
      <w:r>
        <w:rPr>
          <w:bCs/>
          <w:sz w:val="24"/>
          <w:szCs w:val="24"/>
        </w:rPr>
        <w:t>.</w:t>
      </w:r>
    </w:p>
    <w:p w:rsidR="00D9634A" w:rsidRPr="006D43E9" w:rsidRDefault="00D9634A" w:rsidP="00D9634A">
      <w:pPr>
        <w:ind w:firstLine="708"/>
        <w:jc w:val="both"/>
        <w:rPr>
          <w:sz w:val="24"/>
          <w:szCs w:val="24"/>
        </w:rPr>
      </w:pPr>
      <w:r w:rsidRPr="006D43E9">
        <w:rPr>
          <w:sz w:val="24"/>
          <w:szCs w:val="24"/>
        </w:rPr>
        <w:t>За счет средств субсидии на укрепление материально-технической базы образовательных организаций Ивановской области проведено благоустройство территории, оборудование и оснащение игровым и спортивным оборудованием 2 детских площадок в МКДОУ детский сад «Род</w:t>
      </w:r>
      <w:r w:rsidR="006D70E3">
        <w:rPr>
          <w:sz w:val="24"/>
          <w:szCs w:val="24"/>
        </w:rPr>
        <w:t>ничок» на общую сумму 2,89 млн. рублей.</w:t>
      </w:r>
      <w:r w:rsidRPr="006D43E9">
        <w:rPr>
          <w:sz w:val="24"/>
          <w:szCs w:val="24"/>
        </w:rPr>
        <w:t xml:space="preserve"> </w:t>
      </w:r>
    </w:p>
    <w:p w:rsidR="00D9634A" w:rsidRPr="006D43E9" w:rsidRDefault="00D9634A" w:rsidP="00D9634A">
      <w:pPr>
        <w:ind w:firstLine="708"/>
        <w:jc w:val="both"/>
        <w:rPr>
          <w:sz w:val="24"/>
          <w:szCs w:val="24"/>
        </w:rPr>
      </w:pPr>
      <w:r w:rsidRPr="006D43E9">
        <w:rPr>
          <w:sz w:val="24"/>
          <w:szCs w:val="24"/>
        </w:rPr>
        <w:t>В рамках исполнения Закона Ивановской области «Об утверждении перечня наказов избирателей на 2023 год»:</w:t>
      </w:r>
    </w:p>
    <w:p w:rsidR="00D9634A" w:rsidRPr="006D43E9" w:rsidRDefault="00D9634A" w:rsidP="00D9634A">
      <w:pPr>
        <w:ind w:firstLine="708"/>
        <w:jc w:val="both"/>
        <w:rPr>
          <w:sz w:val="24"/>
          <w:szCs w:val="24"/>
        </w:rPr>
      </w:pPr>
      <w:r w:rsidRPr="006D43E9">
        <w:rPr>
          <w:sz w:val="24"/>
          <w:szCs w:val="24"/>
        </w:rPr>
        <w:t>- в МКДОУ детский сад «Родничок» проведен монтаж системы АПС и СОУЭ</w:t>
      </w:r>
      <w:r w:rsidR="006D70E3">
        <w:rPr>
          <w:sz w:val="24"/>
          <w:szCs w:val="24"/>
        </w:rPr>
        <w:t>,</w:t>
      </w:r>
      <w:r w:rsidRPr="006D43E9">
        <w:rPr>
          <w:sz w:val="24"/>
          <w:szCs w:val="24"/>
        </w:rPr>
        <w:t xml:space="preserve"> </w:t>
      </w:r>
      <w:r w:rsidR="006D70E3">
        <w:rPr>
          <w:sz w:val="24"/>
          <w:szCs w:val="24"/>
        </w:rPr>
        <w:t xml:space="preserve">приобретена </w:t>
      </w:r>
      <w:r w:rsidRPr="006D43E9">
        <w:rPr>
          <w:sz w:val="24"/>
          <w:szCs w:val="24"/>
        </w:rPr>
        <w:t>мебель для игровых и спальных комнат</w:t>
      </w:r>
      <w:r w:rsidR="006D70E3">
        <w:rPr>
          <w:sz w:val="24"/>
          <w:szCs w:val="24"/>
        </w:rPr>
        <w:t xml:space="preserve"> на </w:t>
      </w:r>
      <w:r w:rsidRPr="006D43E9">
        <w:rPr>
          <w:sz w:val="24"/>
          <w:szCs w:val="24"/>
        </w:rPr>
        <w:t xml:space="preserve"> </w:t>
      </w:r>
      <w:r w:rsidR="006D70E3">
        <w:rPr>
          <w:sz w:val="24"/>
          <w:szCs w:val="24"/>
        </w:rPr>
        <w:t>о</w:t>
      </w:r>
      <w:r w:rsidRPr="006D43E9">
        <w:rPr>
          <w:sz w:val="24"/>
          <w:szCs w:val="24"/>
        </w:rPr>
        <w:t>бщ</w:t>
      </w:r>
      <w:r w:rsidR="006D70E3">
        <w:rPr>
          <w:sz w:val="24"/>
          <w:szCs w:val="24"/>
        </w:rPr>
        <w:t>ую</w:t>
      </w:r>
      <w:r w:rsidRPr="006D43E9">
        <w:rPr>
          <w:sz w:val="24"/>
          <w:szCs w:val="24"/>
        </w:rPr>
        <w:t xml:space="preserve"> сумм</w:t>
      </w:r>
      <w:r w:rsidR="006D70E3">
        <w:rPr>
          <w:sz w:val="24"/>
          <w:szCs w:val="24"/>
        </w:rPr>
        <w:t>у</w:t>
      </w:r>
      <w:r w:rsidRPr="006D43E9">
        <w:rPr>
          <w:sz w:val="24"/>
          <w:szCs w:val="24"/>
        </w:rPr>
        <w:t xml:space="preserve"> 3</w:t>
      </w:r>
      <w:r w:rsidR="006D70E3">
        <w:rPr>
          <w:sz w:val="24"/>
          <w:szCs w:val="24"/>
        </w:rPr>
        <w:t>,</w:t>
      </w:r>
      <w:r w:rsidRPr="006D43E9">
        <w:rPr>
          <w:sz w:val="24"/>
          <w:szCs w:val="24"/>
        </w:rPr>
        <w:t> </w:t>
      </w:r>
      <w:r w:rsidR="006D70E3">
        <w:rPr>
          <w:sz w:val="24"/>
          <w:szCs w:val="24"/>
        </w:rPr>
        <w:t>47 млн.</w:t>
      </w:r>
      <w:r w:rsidRPr="006D43E9">
        <w:rPr>
          <w:sz w:val="24"/>
          <w:szCs w:val="24"/>
        </w:rPr>
        <w:t xml:space="preserve"> рублей.</w:t>
      </w:r>
    </w:p>
    <w:p w:rsidR="00CB3D09" w:rsidRPr="003F4505" w:rsidRDefault="00CB3D09" w:rsidP="00CB3D09">
      <w:pPr>
        <w:jc w:val="both"/>
        <w:rPr>
          <w:sz w:val="24"/>
          <w:szCs w:val="24"/>
        </w:rPr>
      </w:pPr>
    </w:p>
    <w:p w:rsidR="00D9634A" w:rsidRPr="003F4505" w:rsidRDefault="00D9634A" w:rsidP="00D9634A">
      <w:pPr>
        <w:shd w:val="clear" w:color="auto" w:fill="FFFFFF"/>
        <w:ind w:left="-540"/>
        <w:jc w:val="center"/>
        <w:rPr>
          <w:b/>
          <w:color w:val="000000"/>
          <w:sz w:val="24"/>
          <w:szCs w:val="24"/>
        </w:rPr>
      </w:pPr>
      <w:r w:rsidRPr="003F4505">
        <w:rPr>
          <w:b/>
          <w:color w:val="000000"/>
          <w:sz w:val="24"/>
          <w:szCs w:val="24"/>
        </w:rPr>
        <w:t>1.9.3.2 Общее и дополнительное образование</w:t>
      </w:r>
    </w:p>
    <w:p w:rsidR="00D9634A" w:rsidRPr="00C57D85" w:rsidRDefault="00D9634A" w:rsidP="00D9634A">
      <w:pPr>
        <w:widowControl w:val="0"/>
        <w:autoSpaceDE w:val="0"/>
        <w:autoSpaceDN w:val="0"/>
        <w:adjustRightInd w:val="0"/>
        <w:jc w:val="center"/>
        <w:rPr>
          <w:b/>
          <w:sz w:val="24"/>
          <w:szCs w:val="24"/>
        </w:rPr>
      </w:pPr>
      <w:r w:rsidRPr="00C57D85">
        <w:rPr>
          <w:b/>
          <w:sz w:val="24"/>
          <w:szCs w:val="24"/>
        </w:rPr>
        <w:t>Общее образование</w:t>
      </w:r>
    </w:p>
    <w:p w:rsidR="00D9634A" w:rsidRPr="00C57D85" w:rsidRDefault="00D9634A" w:rsidP="00D9634A">
      <w:pPr>
        <w:ind w:firstLine="708"/>
        <w:jc w:val="both"/>
        <w:rPr>
          <w:sz w:val="24"/>
          <w:szCs w:val="24"/>
        </w:rPr>
      </w:pPr>
      <w:r w:rsidRPr="00C57D85">
        <w:rPr>
          <w:sz w:val="24"/>
          <w:szCs w:val="24"/>
        </w:rPr>
        <w:t>В период с 2017 года  по 2023 год  количество педагогических работников образовательных организаций Вичугского района уменьшилось  на 32 человека -  с 201 до 169  человек.</w:t>
      </w:r>
    </w:p>
    <w:p w:rsidR="00D9634A" w:rsidRPr="00C57D85" w:rsidRDefault="00D9634A" w:rsidP="00D9634A">
      <w:pPr>
        <w:ind w:firstLine="708"/>
        <w:jc w:val="both"/>
        <w:rPr>
          <w:sz w:val="24"/>
          <w:szCs w:val="24"/>
        </w:rPr>
      </w:pPr>
      <w:r w:rsidRPr="00C57D85">
        <w:rPr>
          <w:sz w:val="24"/>
          <w:szCs w:val="24"/>
        </w:rPr>
        <w:t xml:space="preserve">В течение 6 лет </w:t>
      </w:r>
      <w:r w:rsidRPr="00DC298D">
        <w:rPr>
          <w:sz w:val="24"/>
          <w:szCs w:val="24"/>
        </w:rPr>
        <w:t xml:space="preserve">увеличилось </w:t>
      </w:r>
      <w:r w:rsidR="00DC298D">
        <w:rPr>
          <w:sz w:val="24"/>
          <w:szCs w:val="24"/>
        </w:rPr>
        <w:t>число</w:t>
      </w:r>
      <w:r w:rsidRPr="00C57D85">
        <w:rPr>
          <w:sz w:val="24"/>
          <w:szCs w:val="24"/>
        </w:rPr>
        <w:t xml:space="preserve"> педагогических работников, имеющих   высшую категорию,  на 17 ч (71 %), а </w:t>
      </w:r>
      <w:r w:rsidR="00DC298D">
        <w:rPr>
          <w:sz w:val="24"/>
          <w:szCs w:val="24"/>
        </w:rPr>
        <w:t xml:space="preserve">имеющих </w:t>
      </w:r>
      <w:r w:rsidRPr="00C57D85">
        <w:rPr>
          <w:sz w:val="24"/>
          <w:szCs w:val="24"/>
        </w:rPr>
        <w:t xml:space="preserve"> 1 категорию снизилось на 57 ч (45%).  При этом квалификационные категории имели:  в 2017 году - 150 педагогов (68,8%)</w:t>
      </w:r>
      <w:r w:rsidR="00DC298D">
        <w:rPr>
          <w:sz w:val="24"/>
          <w:szCs w:val="24"/>
        </w:rPr>
        <w:t>; в 2018 году – 146 педагогов (</w:t>
      </w:r>
      <w:r w:rsidRPr="00C57D85">
        <w:rPr>
          <w:sz w:val="24"/>
          <w:szCs w:val="24"/>
        </w:rPr>
        <w:t>71%);  в 2019 году - 142 педагога (64%);  в 2020 году – 143 педагога (63,2%); в 2021 году – 139 педагога</w:t>
      </w:r>
      <w:r w:rsidR="00DC298D">
        <w:rPr>
          <w:sz w:val="24"/>
          <w:szCs w:val="24"/>
        </w:rPr>
        <w:t xml:space="preserve"> </w:t>
      </w:r>
      <w:r w:rsidRPr="00C57D85">
        <w:rPr>
          <w:sz w:val="24"/>
          <w:szCs w:val="24"/>
        </w:rPr>
        <w:t xml:space="preserve">(64%); в 2022 году - 123  педагога (68%); в 2023 году – 110  педагогов (65%), из которых высшая- 41 ч (24%) и первая – 69 ч (41%). </w:t>
      </w:r>
    </w:p>
    <w:p w:rsidR="00D9634A" w:rsidRPr="00C57D85" w:rsidRDefault="00D9634A" w:rsidP="00D9634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1"/>
        <w:gridCol w:w="1152"/>
        <w:gridCol w:w="1153"/>
        <w:gridCol w:w="1153"/>
        <w:gridCol w:w="1153"/>
        <w:gridCol w:w="1153"/>
        <w:gridCol w:w="1153"/>
        <w:gridCol w:w="1153"/>
      </w:tblGrid>
      <w:tr w:rsidR="00D9634A" w:rsidRPr="00C57D85" w:rsidTr="000C40B5">
        <w:tc>
          <w:tcPr>
            <w:tcW w:w="1961" w:type="dxa"/>
          </w:tcPr>
          <w:p w:rsidR="00D9634A" w:rsidRPr="00C57D85" w:rsidRDefault="00D9634A" w:rsidP="00CB0C6F">
            <w:pPr>
              <w:rPr>
                <w:sz w:val="24"/>
                <w:szCs w:val="24"/>
              </w:rPr>
            </w:pPr>
            <w:r w:rsidRPr="00C57D85">
              <w:rPr>
                <w:sz w:val="24"/>
                <w:szCs w:val="24"/>
              </w:rPr>
              <w:t>Наименование показателя</w:t>
            </w:r>
          </w:p>
        </w:tc>
        <w:tc>
          <w:tcPr>
            <w:tcW w:w="1152" w:type="dxa"/>
          </w:tcPr>
          <w:p w:rsidR="00D9634A" w:rsidRPr="00C57D85" w:rsidRDefault="00D9634A" w:rsidP="00CB0C6F">
            <w:pPr>
              <w:jc w:val="center"/>
              <w:rPr>
                <w:sz w:val="24"/>
                <w:szCs w:val="24"/>
              </w:rPr>
            </w:pPr>
            <w:r w:rsidRPr="00C57D85">
              <w:rPr>
                <w:sz w:val="24"/>
                <w:szCs w:val="24"/>
              </w:rPr>
              <w:t>2017 год</w:t>
            </w:r>
          </w:p>
        </w:tc>
        <w:tc>
          <w:tcPr>
            <w:tcW w:w="1153" w:type="dxa"/>
          </w:tcPr>
          <w:p w:rsidR="00D9634A" w:rsidRPr="00C57D85" w:rsidRDefault="00D9634A" w:rsidP="00CB0C6F">
            <w:pPr>
              <w:jc w:val="center"/>
              <w:rPr>
                <w:sz w:val="24"/>
                <w:szCs w:val="24"/>
              </w:rPr>
            </w:pPr>
            <w:r w:rsidRPr="00C57D85">
              <w:rPr>
                <w:sz w:val="24"/>
                <w:szCs w:val="24"/>
              </w:rPr>
              <w:t>2018 год</w:t>
            </w:r>
          </w:p>
        </w:tc>
        <w:tc>
          <w:tcPr>
            <w:tcW w:w="1153" w:type="dxa"/>
          </w:tcPr>
          <w:p w:rsidR="00D9634A" w:rsidRPr="00C57D85" w:rsidRDefault="00D9634A" w:rsidP="00CB0C6F">
            <w:pPr>
              <w:jc w:val="center"/>
              <w:rPr>
                <w:sz w:val="24"/>
                <w:szCs w:val="24"/>
              </w:rPr>
            </w:pPr>
            <w:r w:rsidRPr="00C57D85">
              <w:rPr>
                <w:sz w:val="24"/>
                <w:szCs w:val="24"/>
              </w:rPr>
              <w:t>2019 год</w:t>
            </w:r>
          </w:p>
        </w:tc>
        <w:tc>
          <w:tcPr>
            <w:tcW w:w="1153" w:type="dxa"/>
          </w:tcPr>
          <w:p w:rsidR="00D9634A" w:rsidRPr="00C57D85" w:rsidRDefault="00D9634A" w:rsidP="00CB0C6F">
            <w:pPr>
              <w:jc w:val="center"/>
              <w:rPr>
                <w:sz w:val="24"/>
                <w:szCs w:val="24"/>
              </w:rPr>
            </w:pPr>
            <w:r w:rsidRPr="00C57D85">
              <w:rPr>
                <w:sz w:val="24"/>
                <w:szCs w:val="24"/>
              </w:rPr>
              <w:t>2020 год</w:t>
            </w:r>
          </w:p>
        </w:tc>
        <w:tc>
          <w:tcPr>
            <w:tcW w:w="1153" w:type="dxa"/>
          </w:tcPr>
          <w:p w:rsidR="00D9634A" w:rsidRPr="00C57D85" w:rsidRDefault="00D9634A" w:rsidP="00CB0C6F">
            <w:pPr>
              <w:jc w:val="center"/>
              <w:rPr>
                <w:sz w:val="24"/>
                <w:szCs w:val="24"/>
              </w:rPr>
            </w:pPr>
            <w:r w:rsidRPr="00C57D85">
              <w:rPr>
                <w:sz w:val="24"/>
                <w:szCs w:val="24"/>
              </w:rPr>
              <w:t>2021 год</w:t>
            </w:r>
          </w:p>
        </w:tc>
        <w:tc>
          <w:tcPr>
            <w:tcW w:w="1153" w:type="dxa"/>
          </w:tcPr>
          <w:p w:rsidR="00D9634A" w:rsidRPr="00C57D85" w:rsidRDefault="00D9634A" w:rsidP="00CB0C6F">
            <w:pPr>
              <w:jc w:val="center"/>
              <w:rPr>
                <w:sz w:val="24"/>
                <w:szCs w:val="24"/>
              </w:rPr>
            </w:pPr>
            <w:r w:rsidRPr="00C57D85">
              <w:rPr>
                <w:sz w:val="24"/>
                <w:szCs w:val="24"/>
              </w:rPr>
              <w:t>2022</w:t>
            </w:r>
          </w:p>
          <w:p w:rsidR="00D9634A" w:rsidRPr="00C57D85" w:rsidRDefault="00D9634A" w:rsidP="00CB0C6F">
            <w:pPr>
              <w:jc w:val="center"/>
              <w:rPr>
                <w:sz w:val="24"/>
                <w:szCs w:val="24"/>
              </w:rPr>
            </w:pPr>
            <w:r w:rsidRPr="00C57D85">
              <w:rPr>
                <w:sz w:val="24"/>
                <w:szCs w:val="24"/>
              </w:rPr>
              <w:t>год</w:t>
            </w:r>
          </w:p>
        </w:tc>
        <w:tc>
          <w:tcPr>
            <w:tcW w:w="1153" w:type="dxa"/>
          </w:tcPr>
          <w:p w:rsidR="00D9634A" w:rsidRPr="00C57D85" w:rsidRDefault="00D9634A" w:rsidP="00CB0C6F">
            <w:pPr>
              <w:jc w:val="center"/>
              <w:rPr>
                <w:sz w:val="24"/>
                <w:szCs w:val="24"/>
              </w:rPr>
            </w:pPr>
            <w:r w:rsidRPr="00C57D85">
              <w:rPr>
                <w:sz w:val="24"/>
                <w:szCs w:val="24"/>
              </w:rPr>
              <w:t>2023</w:t>
            </w:r>
          </w:p>
          <w:p w:rsidR="00D9634A" w:rsidRPr="00C57D85" w:rsidRDefault="00D9634A" w:rsidP="00CB0C6F">
            <w:pPr>
              <w:jc w:val="center"/>
              <w:rPr>
                <w:sz w:val="24"/>
                <w:szCs w:val="24"/>
              </w:rPr>
            </w:pPr>
            <w:r w:rsidRPr="00C57D85">
              <w:rPr>
                <w:sz w:val="24"/>
                <w:szCs w:val="24"/>
              </w:rPr>
              <w:t>год</w:t>
            </w:r>
          </w:p>
        </w:tc>
      </w:tr>
      <w:tr w:rsidR="00D9634A" w:rsidRPr="00C57D85" w:rsidTr="000C40B5">
        <w:tc>
          <w:tcPr>
            <w:tcW w:w="1961" w:type="dxa"/>
          </w:tcPr>
          <w:p w:rsidR="00D9634A" w:rsidRPr="00C57D85" w:rsidRDefault="00D9634A" w:rsidP="00CB0C6F">
            <w:pPr>
              <w:rPr>
                <w:sz w:val="24"/>
                <w:szCs w:val="24"/>
              </w:rPr>
            </w:pPr>
            <w:r w:rsidRPr="00C57D85">
              <w:rPr>
                <w:sz w:val="24"/>
                <w:szCs w:val="24"/>
              </w:rPr>
              <w:t>Высшая категория</w:t>
            </w:r>
          </w:p>
        </w:tc>
        <w:tc>
          <w:tcPr>
            <w:tcW w:w="1152" w:type="dxa"/>
          </w:tcPr>
          <w:p w:rsidR="00D9634A" w:rsidRPr="00C57D85" w:rsidRDefault="00D9634A" w:rsidP="00CB0C6F">
            <w:pPr>
              <w:jc w:val="center"/>
              <w:rPr>
                <w:sz w:val="24"/>
                <w:szCs w:val="24"/>
              </w:rPr>
            </w:pPr>
            <w:r w:rsidRPr="00C57D85">
              <w:rPr>
                <w:sz w:val="24"/>
                <w:szCs w:val="24"/>
              </w:rPr>
              <w:t>24</w:t>
            </w:r>
          </w:p>
        </w:tc>
        <w:tc>
          <w:tcPr>
            <w:tcW w:w="1153" w:type="dxa"/>
          </w:tcPr>
          <w:p w:rsidR="00D9634A" w:rsidRPr="00C57D85" w:rsidRDefault="00D9634A" w:rsidP="00CB0C6F">
            <w:pPr>
              <w:jc w:val="center"/>
              <w:rPr>
                <w:sz w:val="24"/>
                <w:szCs w:val="24"/>
              </w:rPr>
            </w:pPr>
            <w:r w:rsidRPr="00C57D85">
              <w:rPr>
                <w:sz w:val="24"/>
                <w:szCs w:val="24"/>
              </w:rPr>
              <w:t xml:space="preserve">26 </w:t>
            </w:r>
          </w:p>
        </w:tc>
        <w:tc>
          <w:tcPr>
            <w:tcW w:w="1153" w:type="dxa"/>
          </w:tcPr>
          <w:p w:rsidR="00D9634A" w:rsidRPr="00C57D85" w:rsidRDefault="00D9634A" w:rsidP="00CB0C6F">
            <w:pPr>
              <w:jc w:val="center"/>
              <w:rPr>
                <w:sz w:val="24"/>
                <w:szCs w:val="24"/>
              </w:rPr>
            </w:pPr>
            <w:r w:rsidRPr="00C57D85">
              <w:rPr>
                <w:sz w:val="24"/>
                <w:szCs w:val="24"/>
              </w:rPr>
              <w:t>31</w:t>
            </w:r>
          </w:p>
        </w:tc>
        <w:tc>
          <w:tcPr>
            <w:tcW w:w="1153" w:type="dxa"/>
          </w:tcPr>
          <w:p w:rsidR="00D9634A" w:rsidRPr="00C57D85" w:rsidRDefault="00D9634A" w:rsidP="00CB0C6F">
            <w:pPr>
              <w:jc w:val="center"/>
              <w:rPr>
                <w:sz w:val="24"/>
                <w:szCs w:val="24"/>
              </w:rPr>
            </w:pPr>
            <w:r w:rsidRPr="00C57D85">
              <w:rPr>
                <w:sz w:val="24"/>
                <w:szCs w:val="24"/>
              </w:rPr>
              <w:t>31</w:t>
            </w:r>
          </w:p>
        </w:tc>
        <w:tc>
          <w:tcPr>
            <w:tcW w:w="1153" w:type="dxa"/>
          </w:tcPr>
          <w:p w:rsidR="00D9634A" w:rsidRPr="00C57D85" w:rsidRDefault="00D9634A" w:rsidP="00CB0C6F">
            <w:pPr>
              <w:jc w:val="center"/>
              <w:rPr>
                <w:sz w:val="24"/>
                <w:szCs w:val="24"/>
              </w:rPr>
            </w:pPr>
            <w:r w:rsidRPr="00C57D85">
              <w:rPr>
                <w:sz w:val="24"/>
                <w:szCs w:val="24"/>
              </w:rPr>
              <w:t>34</w:t>
            </w:r>
          </w:p>
        </w:tc>
        <w:tc>
          <w:tcPr>
            <w:tcW w:w="1153" w:type="dxa"/>
          </w:tcPr>
          <w:p w:rsidR="00D9634A" w:rsidRPr="00C57D85" w:rsidRDefault="00D9634A" w:rsidP="00CB0C6F">
            <w:pPr>
              <w:jc w:val="center"/>
              <w:rPr>
                <w:sz w:val="24"/>
                <w:szCs w:val="24"/>
              </w:rPr>
            </w:pPr>
            <w:r w:rsidRPr="00C57D85">
              <w:rPr>
                <w:sz w:val="24"/>
                <w:szCs w:val="24"/>
              </w:rPr>
              <w:t>40</w:t>
            </w:r>
          </w:p>
        </w:tc>
        <w:tc>
          <w:tcPr>
            <w:tcW w:w="1153" w:type="dxa"/>
          </w:tcPr>
          <w:p w:rsidR="00D9634A" w:rsidRPr="00C57D85" w:rsidRDefault="00D9634A" w:rsidP="00CB0C6F">
            <w:pPr>
              <w:jc w:val="center"/>
              <w:rPr>
                <w:sz w:val="24"/>
                <w:szCs w:val="24"/>
              </w:rPr>
            </w:pPr>
            <w:r w:rsidRPr="00C57D85">
              <w:rPr>
                <w:sz w:val="24"/>
                <w:szCs w:val="24"/>
              </w:rPr>
              <w:t>41</w:t>
            </w:r>
          </w:p>
        </w:tc>
      </w:tr>
      <w:tr w:rsidR="00D9634A" w:rsidRPr="00C57D85" w:rsidTr="000C40B5">
        <w:tc>
          <w:tcPr>
            <w:tcW w:w="1961" w:type="dxa"/>
          </w:tcPr>
          <w:p w:rsidR="00D9634A" w:rsidRPr="00C57D85" w:rsidRDefault="00D9634A" w:rsidP="00CB0C6F">
            <w:pPr>
              <w:rPr>
                <w:sz w:val="24"/>
                <w:szCs w:val="24"/>
              </w:rPr>
            </w:pPr>
            <w:r w:rsidRPr="00C57D85">
              <w:rPr>
                <w:sz w:val="24"/>
                <w:szCs w:val="24"/>
              </w:rPr>
              <w:t>Первая категория</w:t>
            </w:r>
          </w:p>
        </w:tc>
        <w:tc>
          <w:tcPr>
            <w:tcW w:w="1152" w:type="dxa"/>
          </w:tcPr>
          <w:p w:rsidR="00D9634A" w:rsidRPr="00C57D85" w:rsidRDefault="00D9634A" w:rsidP="00CB0C6F">
            <w:pPr>
              <w:jc w:val="center"/>
              <w:rPr>
                <w:sz w:val="24"/>
                <w:szCs w:val="24"/>
              </w:rPr>
            </w:pPr>
            <w:r w:rsidRPr="00C57D85">
              <w:rPr>
                <w:sz w:val="24"/>
                <w:szCs w:val="24"/>
              </w:rPr>
              <w:t>126</w:t>
            </w:r>
          </w:p>
        </w:tc>
        <w:tc>
          <w:tcPr>
            <w:tcW w:w="1153" w:type="dxa"/>
          </w:tcPr>
          <w:p w:rsidR="00D9634A" w:rsidRPr="00C57D85" w:rsidRDefault="00D9634A" w:rsidP="00CB0C6F">
            <w:pPr>
              <w:jc w:val="center"/>
              <w:rPr>
                <w:sz w:val="24"/>
                <w:szCs w:val="24"/>
              </w:rPr>
            </w:pPr>
            <w:r w:rsidRPr="00C57D85">
              <w:rPr>
                <w:sz w:val="24"/>
                <w:szCs w:val="24"/>
              </w:rPr>
              <w:t>120</w:t>
            </w:r>
          </w:p>
        </w:tc>
        <w:tc>
          <w:tcPr>
            <w:tcW w:w="1153" w:type="dxa"/>
          </w:tcPr>
          <w:p w:rsidR="00D9634A" w:rsidRPr="00C57D85" w:rsidRDefault="00D9634A" w:rsidP="00CB0C6F">
            <w:pPr>
              <w:jc w:val="center"/>
              <w:rPr>
                <w:sz w:val="24"/>
                <w:szCs w:val="24"/>
              </w:rPr>
            </w:pPr>
            <w:r w:rsidRPr="00C57D85">
              <w:rPr>
                <w:sz w:val="24"/>
                <w:szCs w:val="24"/>
              </w:rPr>
              <w:t>111</w:t>
            </w:r>
          </w:p>
        </w:tc>
        <w:tc>
          <w:tcPr>
            <w:tcW w:w="1153" w:type="dxa"/>
          </w:tcPr>
          <w:p w:rsidR="00D9634A" w:rsidRPr="00C57D85" w:rsidRDefault="00D9634A" w:rsidP="00CB0C6F">
            <w:pPr>
              <w:jc w:val="center"/>
              <w:rPr>
                <w:sz w:val="24"/>
                <w:szCs w:val="24"/>
              </w:rPr>
            </w:pPr>
            <w:r w:rsidRPr="00C57D85">
              <w:rPr>
                <w:sz w:val="24"/>
                <w:szCs w:val="24"/>
              </w:rPr>
              <w:t>112</w:t>
            </w:r>
          </w:p>
        </w:tc>
        <w:tc>
          <w:tcPr>
            <w:tcW w:w="1153" w:type="dxa"/>
          </w:tcPr>
          <w:p w:rsidR="00D9634A" w:rsidRPr="00C57D85" w:rsidRDefault="00D9634A" w:rsidP="00CB0C6F">
            <w:pPr>
              <w:jc w:val="center"/>
              <w:rPr>
                <w:sz w:val="24"/>
                <w:szCs w:val="24"/>
              </w:rPr>
            </w:pPr>
            <w:r w:rsidRPr="00C57D85">
              <w:rPr>
                <w:sz w:val="24"/>
                <w:szCs w:val="24"/>
              </w:rPr>
              <w:t>105</w:t>
            </w:r>
          </w:p>
        </w:tc>
        <w:tc>
          <w:tcPr>
            <w:tcW w:w="1153" w:type="dxa"/>
          </w:tcPr>
          <w:p w:rsidR="00D9634A" w:rsidRPr="00C57D85" w:rsidRDefault="00D9634A" w:rsidP="00CB0C6F">
            <w:pPr>
              <w:jc w:val="center"/>
              <w:rPr>
                <w:sz w:val="24"/>
                <w:szCs w:val="24"/>
              </w:rPr>
            </w:pPr>
            <w:r w:rsidRPr="00C57D85">
              <w:rPr>
                <w:sz w:val="24"/>
                <w:szCs w:val="24"/>
              </w:rPr>
              <w:t>83</w:t>
            </w:r>
          </w:p>
        </w:tc>
        <w:tc>
          <w:tcPr>
            <w:tcW w:w="1153" w:type="dxa"/>
          </w:tcPr>
          <w:p w:rsidR="00D9634A" w:rsidRPr="00C57D85" w:rsidRDefault="00D9634A" w:rsidP="00CB0C6F">
            <w:pPr>
              <w:jc w:val="center"/>
              <w:rPr>
                <w:sz w:val="24"/>
                <w:szCs w:val="24"/>
              </w:rPr>
            </w:pPr>
            <w:r w:rsidRPr="00C57D85">
              <w:rPr>
                <w:sz w:val="24"/>
                <w:szCs w:val="24"/>
              </w:rPr>
              <w:t>69</w:t>
            </w:r>
          </w:p>
        </w:tc>
      </w:tr>
      <w:tr w:rsidR="00D9634A" w:rsidRPr="00C57D85" w:rsidTr="000C40B5">
        <w:tc>
          <w:tcPr>
            <w:tcW w:w="1961" w:type="dxa"/>
          </w:tcPr>
          <w:p w:rsidR="00D9634A" w:rsidRPr="00C57D85" w:rsidRDefault="00D9634A" w:rsidP="00CB0C6F">
            <w:pPr>
              <w:rPr>
                <w:sz w:val="24"/>
                <w:szCs w:val="24"/>
              </w:rPr>
            </w:pPr>
            <w:r w:rsidRPr="00C57D85">
              <w:rPr>
                <w:sz w:val="24"/>
                <w:szCs w:val="24"/>
              </w:rPr>
              <w:t>Соответствие занимаемой должности</w:t>
            </w:r>
          </w:p>
        </w:tc>
        <w:tc>
          <w:tcPr>
            <w:tcW w:w="1152" w:type="dxa"/>
          </w:tcPr>
          <w:p w:rsidR="00D9634A" w:rsidRPr="00C57D85" w:rsidRDefault="00D9634A" w:rsidP="00CB0C6F">
            <w:pPr>
              <w:jc w:val="center"/>
              <w:rPr>
                <w:sz w:val="24"/>
                <w:szCs w:val="24"/>
              </w:rPr>
            </w:pPr>
            <w:r w:rsidRPr="00C57D85">
              <w:rPr>
                <w:sz w:val="24"/>
                <w:szCs w:val="24"/>
              </w:rPr>
              <w:t>51</w:t>
            </w:r>
          </w:p>
        </w:tc>
        <w:tc>
          <w:tcPr>
            <w:tcW w:w="1153" w:type="dxa"/>
          </w:tcPr>
          <w:p w:rsidR="00D9634A" w:rsidRPr="00C57D85" w:rsidRDefault="00D9634A" w:rsidP="00CB0C6F">
            <w:pPr>
              <w:jc w:val="center"/>
              <w:rPr>
                <w:sz w:val="24"/>
                <w:szCs w:val="24"/>
              </w:rPr>
            </w:pPr>
            <w:r w:rsidRPr="00C57D85">
              <w:rPr>
                <w:sz w:val="24"/>
                <w:szCs w:val="24"/>
              </w:rPr>
              <w:t>60</w:t>
            </w:r>
          </w:p>
        </w:tc>
        <w:tc>
          <w:tcPr>
            <w:tcW w:w="1153" w:type="dxa"/>
          </w:tcPr>
          <w:p w:rsidR="00D9634A" w:rsidRPr="00C57D85" w:rsidRDefault="00D9634A" w:rsidP="00CB0C6F">
            <w:pPr>
              <w:jc w:val="center"/>
              <w:rPr>
                <w:sz w:val="24"/>
                <w:szCs w:val="24"/>
              </w:rPr>
            </w:pPr>
            <w:r w:rsidRPr="00C57D85">
              <w:rPr>
                <w:sz w:val="24"/>
                <w:szCs w:val="24"/>
              </w:rPr>
              <w:t>81</w:t>
            </w:r>
          </w:p>
        </w:tc>
        <w:tc>
          <w:tcPr>
            <w:tcW w:w="1153" w:type="dxa"/>
          </w:tcPr>
          <w:p w:rsidR="00D9634A" w:rsidRPr="00C57D85" w:rsidRDefault="00D9634A" w:rsidP="00CB0C6F">
            <w:pPr>
              <w:jc w:val="center"/>
              <w:rPr>
                <w:sz w:val="24"/>
                <w:szCs w:val="24"/>
              </w:rPr>
            </w:pPr>
            <w:r w:rsidRPr="00C57D85">
              <w:rPr>
                <w:sz w:val="24"/>
                <w:szCs w:val="24"/>
              </w:rPr>
              <w:t>73</w:t>
            </w:r>
          </w:p>
        </w:tc>
        <w:tc>
          <w:tcPr>
            <w:tcW w:w="1153" w:type="dxa"/>
          </w:tcPr>
          <w:p w:rsidR="00D9634A" w:rsidRPr="00C57D85" w:rsidRDefault="00D9634A" w:rsidP="00CB0C6F">
            <w:pPr>
              <w:jc w:val="center"/>
              <w:rPr>
                <w:sz w:val="24"/>
                <w:szCs w:val="24"/>
              </w:rPr>
            </w:pPr>
            <w:r w:rsidRPr="00C57D85">
              <w:rPr>
                <w:sz w:val="24"/>
                <w:szCs w:val="24"/>
              </w:rPr>
              <w:t>69</w:t>
            </w:r>
          </w:p>
        </w:tc>
        <w:tc>
          <w:tcPr>
            <w:tcW w:w="1153" w:type="dxa"/>
          </w:tcPr>
          <w:p w:rsidR="00D9634A" w:rsidRPr="00C57D85" w:rsidRDefault="00D9634A" w:rsidP="00CB0C6F">
            <w:pPr>
              <w:jc w:val="center"/>
              <w:rPr>
                <w:sz w:val="24"/>
                <w:szCs w:val="24"/>
              </w:rPr>
            </w:pPr>
            <w:r w:rsidRPr="00C57D85">
              <w:rPr>
                <w:sz w:val="24"/>
                <w:szCs w:val="24"/>
              </w:rPr>
              <w:t>68</w:t>
            </w:r>
          </w:p>
        </w:tc>
        <w:tc>
          <w:tcPr>
            <w:tcW w:w="1153" w:type="dxa"/>
          </w:tcPr>
          <w:p w:rsidR="00D9634A" w:rsidRPr="00C57D85" w:rsidRDefault="00D9634A" w:rsidP="00CB0C6F">
            <w:pPr>
              <w:jc w:val="center"/>
              <w:rPr>
                <w:sz w:val="24"/>
                <w:szCs w:val="24"/>
              </w:rPr>
            </w:pPr>
            <w:r w:rsidRPr="00C57D85">
              <w:rPr>
                <w:sz w:val="24"/>
                <w:szCs w:val="24"/>
              </w:rPr>
              <w:t>59</w:t>
            </w:r>
          </w:p>
        </w:tc>
      </w:tr>
    </w:tbl>
    <w:p w:rsidR="00CE5FE4" w:rsidRDefault="00D9634A" w:rsidP="00D9634A">
      <w:pPr>
        <w:ind w:firstLine="708"/>
        <w:jc w:val="both"/>
        <w:rPr>
          <w:sz w:val="24"/>
          <w:szCs w:val="24"/>
        </w:rPr>
      </w:pPr>
      <w:r w:rsidRPr="00C57D85">
        <w:rPr>
          <w:sz w:val="24"/>
          <w:szCs w:val="24"/>
        </w:rPr>
        <w:t xml:space="preserve"> </w:t>
      </w:r>
    </w:p>
    <w:p w:rsidR="00D9634A" w:rsidRPr="00C57D85" w:rsidRDefault="00D9634A" w:rsidP="00D9634A">
      <w:pPr>
        <w:ind w:firstLine="708"/>
        <w:jc w:val="both"/>
        <w:rPr>
          <w:sz w:val="24"/>
          <w:szCs w:val="24"/>
        </w:rPr>
      </w:pPr>
      <w:r w:rsidRPr="00C57D85">
        <w:rPr>
          <w:sz w:val="24"/>
          <w:szCs w:val="24"/>
        </w:rPr>
        <w:t>Средний возраст работников образования района в 2017 и 2018 годах составлял - 47 лет, в 2019 году – 49 лет, в 2020 - 2021 гг. – 46 лет. В 2022 году  наибольшую часть педагогических работников составляли сотрудники в возрасте от 35 до 55 лет, из них  средний возраст педагогических работнико</w:t>
      </w:r>
      <w:r w:rsidR="00DC298D">
        <w:rPr>
          <w:sz w:val="24"/>
          <w:szCs w:val="24"/>
        </w:rPr>
        <w:t xml:space="preserve">в  составил 46 лет. В 2023 году, </w:t>
      </w:r>
      <w:r w:rsidRPr="00C57D85">
        <w:rPr>
          <w:sz w:val="24"/>
          <w:szCs w:val="24"/>
        </w:rPr>
        <w:t>по-прежнему</w:t>
      </w:r>
      <w:r w:rsidR="00DC298D">
        <w:rPr>
          <w:sz w:val="24"/>
          <w:szCs w:val="24"/>
        </w:rPr>
        <w:t>,</w:t>
      </w:r>
      <w:r w:rsidRPr="00C57D85">
        <w:rPr>
          <w:sz w:val="24"/>
          <w:szCs w:val="24"/>
        </w:rPr>
        <w:t xml:space="preserve"> наибольшую часть педагогических работников составляли сотрудники в возрасте от 36 до 55 лет, но средний возраст педагогических работников составил  50 лет (наблюдается увеличение на 4 года в сравнении с прошлый годом</w:t>
      </w:r>
      <w:r w:rsidR="00DC298D">
        <w:rPr>
          <w:sz w:val="24"/>
          <w:szCs w:val="24"/>
        </w:rPr>
        <w:t>)</w:t>
      </w:r>
      <w:r w:rsidRPr="00C57D85">
        <w:rPr>
          <w:sz w:val="24"/>
          <w:szCs w:val="24"/>
        </w:rPr>
        <w:t xml:space="preserve">. </w:t>
      </w:r>
    </w:p>
    <w:p w:rsidR="00D9634A" w:rsidRPr="003F4505" w:rsidRDefault="00D9634A" w:rsidP="00D9634A">
      <w:pPr>
        <w:ind w:firstLine="708"/>
        <w:jc w:val="both"/>
        <w:rPr>
          <w:sz w:val="24"/>
          <w:szCs w:val="24"/>
        </w:rPr>
      </w:pPr>
      <w:r w:rsidRPr="00C57D85">
        <w:rPr>
          <w:sz w:val="24"/>
          <w:szCs w:val="24"/>
        </w:rPr>
        <w:t>В 2020 году Почетной грамотой Министерства просвещения Российской Федерации были награждены 3 педагогических работника, в 2021 году – 2 человека, в 2022 году - 2 человека. Кроме того,  Почетным  званием  «Почетный работник сферы образования Российской Федерации»  в 2022 году награжден  1 человек. За достижения в образовательной деятельности в 2023 году два педагога отмечены  ведомственным знаком отличия Министерства просвещения Российской Федерации «Отличник просвещения» и двум педагогам присвоено почетное звание «Почетный работник образования Ивановской области».</w:t>
      </w:r>
    </w:p>
    <w:p w:rsidR="00D9634A" w:rsidRDefault="00CE4B46" w:rsidP="00D9634A">
      <w:pPr>
        <w:widowControl w:val="0"/>
        <w:autoSpaceDE w:val="0"/>
        <w:autoSpaceDN w:val="0"/>
        <w:adjustRightInd w:val="0"/>
        <w:ind w:firstLine="567"/>
        <w:jc w:val="both"/>
        <w:rPr>
          <w:sz w:val="24"/>
          <w:szCs w:val="24"/>
        </w:rPr>
      </w:pPr>
      <w:r>
        <w:rPr>
          <w:sz w:val="24"/>
          <w:szCs w:val="24"/>
        </w:rPr>
        <w:t>В</w:t>
      </w:r>
      <w:r w:rsidR="00D9634A" w:rsidRPr="003F4505">
        <w:rPr>
          <w:sz w:val="24"/>
          <w:szCs w:val="24"/>
        </w:rPr>
        <w:t xml:space="preserve"> 2017</w:t>
      </w:r>
      <w:r>
        <w:rPr>
          <w:sz w:val="24"/>
          <w:szCs w:val="24"/>
        </w:rPr>
        <w:t>,2018,</w:t>
      </w:r>
      <w:r w:rsidR="00D9634A" w:rsidRPr="003F4505">
        <w:rPr>
          <w:sz w:val="24"/>
          <w:szCs w:val="24"/>
        </w:rPr>
        <w:t xml:space="preserve">2020 гг. в общеобразовательных организациях района   наблюдалось небольшое увеличение числа обучающихся, при этом, число обучающихся во вторую смену </w:t>
      </w:r>
      <w:r w:rsidR="00D9634A" w:rsidRPr="003F4505">
        <w:rPr>
          <w:sz w:val="24"/>
          <w:szCs w:val="24"/>
        </w:rPr>
        <w:lastRenderedPageBreak/>
        <w:t xml:space="preserve">уменьшилось. В 2021 году произошло небольшое снижение числа обучающихся и увеличение числа обучающихся во вторую смену, связанное </w:t>
      </w:r>
      <w:r w:rsidR="00D9634A" w:rsidRPr="003F4505">
        <w:rPr>
          <w:color w:val="000000"/>
          <w:sz w:val="24"/>
          <w:szCs w:val="24"/>
        </w:rPr>
        <w:t>с увеличением числа обучающихся 3-х классов в МБОУ "Каменская средняя школа", в связи с чем, обучающиеся продолжа</w:t>
      </w:r>
      <w:r>
        <w:rPr>
          <w:color w:val="000000"/>
          <w:sz w:val="24"/>
          <w:szCs w:val="24"/>
        </w:rPr>
        <w:t>ли</w:t>
      </w:r>
      <w:r w:rsidR="00D9634A" w:rsidRPr="003F4505">
        <w:rPr>
          <w:color w:val="000000"/>
          <w:sz w:val="24"/>
          <w:szCs w:val="24"/>
        </w:rPr>
        <w:t xml:space="preserve"> обучаться во вторую смену по причине недостатка учебных кабинетов. </w:t>
      </w:r>
      <w:r w:rsidR="00D9634A" w:rsidRPr="003F4505">
        <w:rPr>
          <w:sz w:val="24"/>
          <w:szCs w:val="24"/>
        </w:rPr>
        <w:t>В 2022 году в школах района обучались 1343 обучающихся.</w:t>
      </w:r>
      <w:r w:rsidR="00D9634A">
        <w:rPr>
          <w:sz w:val="24"/>
          <w:szCs w:val="24"/>
        </w:rPr>
        <w:t xml:space="preserve"> В 2023 году число обучающихся снизилось и составило 1276 человек.</w:t>
      </w:r>
    </w:p>
    <w:p w:rsidR="00CE5FE4" w:rsidRPr="003F4505" w:rsidRDefault="00CE5FE4" w:rsidP="00D9634A">
      <w:pPr>
        <w:widowControl w:val="0"/>
        <w:autoSpaceDE w:val="0"/>
        <w:autoSpaceDN w:val="0"/>
        <w:adjustRightInd w:val="0"/>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134"/>
        <w:gridCol w:w="1134"/>
        <w:gridCol w:w="1134"/>
        <w:gridCol w:w="992"/>
        <w:gridCol w:w="1134"/>
        <w:gridCol w:w="1134"/>
        <w:gridCol w:w="1418"/>
      </w:tblGrid>
      <w:tr w:rsidR="00D9634A" w:rsidRPr="003F4505" w:rsidTr="00DC298D">
        <w:tc>
          <w:tcPr>
            <w:tcW w:w="1951" w:type="dxa"/>
          </w:tcPr>
          <w:p w:rsidR="00D9634A" w:rsidRPr="003F4505" w:rsidRDefault="00D9634A" w:rsidP="00CB0C6F">
            <w:pPr>
              <w:widowControl w:val="0"/>
              <w:autoSpaceDE w:val="0"/>
              <w:autoSpaceDN w:val="0"/>
              <w:adjustRightInd w:val="0"/>
              <w:jc w:val="both"/>
              <w:rPr>
                <w:sz w:val="24"/>
                <w:szCs w:val="24"/>
              </w:rPr>
            </w:pPr>
            <w:r w:rsidRPr="003F4505">
              <w:rPr>
                <w:sz w:val="24"/>
                <w:szCs w:val="24"/>
              </w:rPr>
              <w:t>Наименование</w:t>
            </w:r>
          </w:p>
          <w:p w:rsidR="00D9634A" w:rsidRPr="003F4505" w:rsidRDefault="00D9634A" w:rsidP="00CB0C6F">
            <w:pPr>
              <w:widowControl w:val="0"/>
              <w:autoSpaceDE w:val="0"/>
              <w:autoSpaceDN w:val="0"/>
              <w:adjustRightInd w:val="0"/>
              <w:jc w:val="both"/>
              <w:rPr>
                <w:sz w:val="24"/>
                <w:szCs w:val="24"/>
              </w:rPr>
            </w:pPr>
            <w:r w:rsidRPr="003F4505">
              <w:rPr>
                <w:sz w:val="24"/>
                <w:szCs w:val="24"/>
              </w:rPr>
              <w:t>показателя</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2017</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2018</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2019</w:t>
            </w:r>
          </w:p>
        </w:tc>
        <w:tc>
          <w:tcPr>
            <w:tcW w:w="992"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2020</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2021</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2022</w:t>
            </w:r>
          </w:p>
        </w:tc>
        <w:tc>
          <w:tcPr>
            <w:tcW w:w="1418" w:type="dxa"/>
          </w:tcPr>
          <w:p w:rsidR="00D9634A" w:rsidRPr="003F4505" w:rsidRDefault="00D9634A" w:rsidP="00CB0C6F">
            <w:pPr>
              <w:widowControl w:val="0"/>
              <w:autoSpaceDE w:val="0"/>
              <w:autoSpaceDN w:val="0"/>
              <w:adjustRightInd w:val="0"/>
              <w:jc w:val="center"/>
              <w:rPr>
                <w:sz w:val="24"/>
                <w:szCs w:val="24"/>
              </w:rPr>
            </w:pPr>
            <w:r>
              <w:rPr>
                <w:sz w:val="24"/>
                <w:szCs w:val="24"/>
              </w:rPr>
              <w:t>2023</w:t>
            </w:r>
          </w:p>
        </w:tc>
      </w:tr>
      <w:tr w:rsidR="00D9634A" w:rsidRPr="003F4505" w:rsidTr="00DC298D">
        <w:tc>
          <w:tcPr>
            <w:tcW w:w="1951" w:type="dxa"/>
          </w:tcPr>
          <w:p w:rsidR="00D9634A" w:rsidRPr="003F4505" w:rsidRDefault="00D9634A" w:rsidP="00CB0C6F">
            <w:pPr>
              <w:widowControl w:val="0"/>
              <w:autoSpaceDE w:val="0"/>
              <w:autoSpaceDN w:val="0"/>
              <w:adjustRightInd w:val="0"/>
              <w:jc w:val="both"/>
              <w:rPr>
                <w:sz w:val="24"/>
                <w:szCs w:val="24"/>
              </w:rPr>
            </w:pPr>
            <w:r w:rsidRPr="003F4505">
              <w:rPr>
                <w:sz w:val="24"/>
                <w:szCs w:val="24"/>
              </w:rPr>
              <w:t>Количество обучающихся, чел.</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1337</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1345</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1329</w:t>
            </w:r>
          </w:p>
        </w:tc>
        <w:tc>
          <w:tcPr>
            <w:tcW w:w="992"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1354</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1338</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1343</w:t>
            </w:r>
          </w:p>
        </w:tc>
        <w:tc>
          <w:tcPr>
            <w:tcW w:w="1418" w:type="dxa"/>
          </w:tcPr>
          <w:p w:rsidR="00D9634A" w:rsidRPr="003F4505" w:rsidRDefault="00D9634A" w:rsidP="00CB0C6F">
            <w:pPr>
              <w:widowControl w:val="0"/>
              <w:autoSpaceDE w:val="0"/>
              <w:autoSpaceDN w:val="0"/>
              <w:adjustRightInd w:val="0"/>
              <w:jc w:val="center"/>
              <w:rPr>
                <w:sz w:val="24"/>
                <w:szCs w:val="24"/>
              </w:rPr>
            </w:pPr>
            <w:r>
              <w:rPr>
                <w:sz w:val="24"/>
                <w:szCs w:val="24"/>
              </w:rPr>
              <w:t>1276</w:t>
            </w:r>
          </w:p>
        </w:tc>
      </w:tr>
      <w:tr w:rsidR="00D9634A" w:rsidRPr="003F4505" w:rsidTr="00DC298D">
        <w:tc>
          <w:tcPr>
            <w:tcW w:w="1951" w:type="dxa"/>
          </w:tcPr>
          <w:p w:rsidR="00D9634A" w:rsidRPr="003F4505" w:rsidRDefault="00D9634A" w:rsidP="00CB0C6F">
            <w:pPr>
              <w:widowControl w:val="0"/>
              <w:autoSpaceDE w:val="0"/>
              <w:autoSpaceDN w:val="0"/>
              <w:adjustRightInd w:val="0"/>
              <w:jc w:val="both"/>
              <w:rPr>
                <w:sz w:val="24"/>
                <w:szCs w:val="24"/>
              </w:rPr>
            </w:pPr>
            <w:r w:rsidRPr="003F4505">
              <w:rPr>
                <w:sz w:val="24"/>
                <w:szCs w:val="24"/>
              </w:rPr>
              <w:t>Количество обучающихся во вторую смену, чел./доля%</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 xml:space="preserve">117 </w:t>
            </w:r>
          </w:p>
          <w:p w:rsidR="00D9634A" w:rsidRPr="003F4505" w:rsidRDefault="00D9634A" w:rsidP="00CB0C6F">
            <w:pPr>
              <w:widowControl w:val="0"/>
              <w:autoSpaceDE w:val="0"/>
              <w:autoSpaceDN w:val="0"/>
              <w:adjustRightInd w:val="0"/>
              <w:jc w:val="center"/>
              <w:rPr>
                <w:sz w:val="24"/>
                <w:szCs w:val="24"/>
              </w:rPr>
            </w:pPr>
            <w:r w:rsidRPr="003F4505">
              <w:rPr>
                <w:sz w:val="24"/>
                <w:szCs w:val="24"/>
              </w:rPr>
              <w:t>8,75%</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45</w:t>
            </w:r>
          </w:p>
          <w:p w:rsidR="00D9634A" w:rsidRPr="003F4505" w:rsidRDefault="00D9634A" w:rsidP="00CB0C6F">
            <w:pPr>
              <w:widowControl w:val="0"/>
              <w:autoSpaceDE w:val="0"/>
              <w:autoSpaceDN w:val="0"/>
              <w:adjustRightInd w:val="0"/>
              <w:jc w:val="center"/>
              <w:rPr>
                <w:sz w:val="24"/>
                <w:szCs w:val="24"/>
              </w:rPr>
            </w:pPr>
            <w:r w:rsidRPr="003F4505">
              <w:rPr>
                <w:sz w:val="24"/>
                <w:szCs w:val="24"/>
              </w:rPr>
              <w:t>3,35%</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44</w:t>
            </w:r>
          </w:p>
          <w:p w:rsidR="00D9634A" w:rsidRPr="003F4505" w:rsidRDefault="00D9634A" w:rsidP="00CB0C6F">
            <w:pPr>
              <w:widowControl w:val="0"/>
              <w:autoSpaceDE w:val="0"/>
              <w:autoSpaceDN w:val="0"/>
              <w:adjustRightInd w:val="0"/>
              <w:jc w:val="center"/>
              <w:rPr>
                <w:sz w:val="24"/>
                <w:szCs w:val="24"/>
              </w:rPr>
            </w:pPr>
            <w:r w:rsidRPr="003F4505">
              <w:rPr>
                <w:sz w:val="24"/>
                <w:szCs w:val="24"/>
              </w:rPr>
              <w:t>3,3%</w:t>
            </w:r>
          </w:p>
        </w:tc>
        <w:tc>
          <w:tcPr>
            <w:tcW w:w="992"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38</w:t>
            </w:r>
          </w:p>
          <w:p w:rsidR="00D9634A" w:rsidRPr="003F4505" w:rsidRDefault="00D9634A" w:rsidP="00CB0C6F">
            <w:pPr>
              <w:widowControl w:val="0"/>
              <w:autoSpaceDE w:val="0"/>
              <w:autoSpaceDN w:val="0"/>
              <w:adjustRightInd w:val="0"/>
              <w:jc w:val="center"/>
              <w:rPr>
                <w:sz w:val="24"/>
                <w:szCs w:val="24"/>
              </w:rPr>
            </w:pPr>
            <w:r w:rsidRPr="003F4505">
              <w:rPr>
                <w:sz w:val="24"/>
                <w:szCs w:val="24"/>
              </w:rPr>
              <w:t>2,8%</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44</w:t>
            </w:r>
          </w:p>
          <w:p w:rsidR="00D9634A" w:rsidRPr="003F4505" w:rsidRDefault="00D9634A" w:rsidP="00CB0C6F">
            <w:pPr>
              <w:widowControl w:val="0"/>
              <w:autoSpaceDE w:val="0"/>
              <w:autoSpaceDN w:val="0"/>
              <w:adjustRightInd w:val="0"/>
              <w:jc w:val="center"/>
              <w:rPr>
                <w:sz w:val="24"/>
                <w:szCs w:val="24"/>
              </w:rPr>
            </w:pPr>
            <w:r w:rsidRPr="003F4505">
              <w:rPr>
                <w:sz w:val="24"/>
                <w:szCs w:val="24"/>
              </w:rPr>
              <w:t>3,3%</w:t>
            </w:r>
          </w:p>
        </w:tc>
        <w:tc>
          <w:tcPr>
            <w:tcW w:w="1134" w:type="dxa"/>
          </w:tcPr>
          <w:p w:rsidR="00D9634A" w:rsidRPr="003F4505" w:rsidRDefault="00D9634A" w:rsidP="00CB0C6F">
            <w:pPr>
              <w:widowControl w:val="0"/>
              <w:autoSpaceDE w:val="0"/>
              <w:autoSpaceDN w:val="0"/>
              <w:adjustRightInd w:val="0"/>
              <w:jc w:val="center"/>
              <w:rPr>
                <w:sz w:val="24"/>
                <w:szCs w:val="24"/>
              </w:rPr>
            </w:pPr>
            <w:r w:rsidRPr="003F4505">
              <w:rPr>
                <w:sz w:val="24"/>
                <w:szCs w:val="24"/>
              </w:rPr>
              <w:t>44</w:t>
            </w:r>
          </w:p>
          <w:p w:rsidR="00D9634A" w:rsidRPr="003F4505" w:rsidRDefault="00D9634A" w:rsidP="00CB0C6F">
            <w:pPr>
              <w:widowControl w:val="0"/>
              <w:autoSpaceDE w:val="0"/>
              <w:autoSpaceDN w:val="0"/>
              <w:adjustRightInd w:val="0"/>
              <w:jc w:val="center"/>
              <w:rPr>
                <w:sz w:val="24"/>
                <w:szCs w:val="24"/>
              </w:rPr>
            </w:pPr>
            <w:r w:rsidRPr="003F4505">
              <w:rPr>
                <w:sz w:val="24"/>
                <w:szCs w:val="24"/>
              </w:rPr>
              <w:t>3,3%</w:t>
            </w:r>
          </w:p>
        </w:tc>
        <w:tc>
          <w:tcPr>
            <w:tcW w:w="1418" w:type="dxa"/>
          </w:tcPr>
          <w:p w:rsidR="00D9634A" w:rsidRDefault="00D9634A" w:rsidP="00CB0C6F">
            <w:pPr>
              <w:widowControl w:val="0"/>
              <w:autoSpaceDE w:val="0"/>
              <w:autoSpaceDN w:val="0"/>
              <w:adjustRightInd w:val="0"/>
              <w:jc w:val="center"/>
              <w:rPr>
                <w:sz w:val="24"/>
                <w:szCs w:val="24"/>
              </w:rPr>
            </w:pPr>
            <w:r>
              <w:rPr>
                <w:sz w:val="24"/>
                <w:szCs w:val="24"/>
              </w:rPr>
              <w:t>40</w:t>
            </w:r>
          </w:p>
          <w:p w:rsidR="00D9634A" w:rsidRPr="003F4505" w:rsidRDefault="00D9634A" w:rsidP="00CB0C6F">
            <w:pPr>
              <w:widowControl w:val="0"/>
              <w:autoSpaceDE w:val="0"/>
              <w:autoSpaceDN w:val="0"/>
              <w:adjustRightInd w:val="0"/>
              <w:jc w:val="center"/>
              <w:rPr>
                <w:sz w:val="24"/>
                <w:szCs w:val="24"/>
              </w:rPr>
            </w:pPr>
            <w:r>
              <w:rPr>
                <w:sz w:val="24"/>
                <w:szCs w:val="24"/>
              </w:rPr>
              <w:t>3,1%</w:t>
            </w:r>
          </w:p>
        </w:tc>
      </w:tr>
    </w:tbl>
    <w:p w:rsidR="00CE5FE4" w:rsidRDefault="00CE5FE4" w:rsidP="00D9634A">
      <w:pPr>
        <w:widowControl w:val="0"/>
        <w:autoSpaceDE w:val="0"/>
        <w:autoSpaceDN w:val="0"/>
        <w:adjustRightInd w:val="0"/>
        <w:ind w:firstLine="567"/>
        <w:jc w:val="both"/>
        <w:rPr>
          <w:sz w:val="24"/>
          <w:szCs w:val="24"/>
        </w:rPr>
      </w:pPr>
    </w:p>
    <w:p w:rsidR="00CE4B46" w:rsidRDefault="00D9634A" w:rsidP="00D9634A">
      <w:pPr>
        <w:widowControl w:val="0"/>
        <w:autoSpaceDE w:val="0"/>
        <w:autoSpaceDN w:val="0"/>
        <w:adjustRightInd w:val="0"/>
        <w:ind w:firstLine="567"/>
        <w:jc w:val="both"/>
        <w:rPr>
          <w:sz w:val="24"/>
          <w:szCs w:val="24"/>
        </w:rPr>
      </w:pPr>
      <w:r w:rsidRPr="003F4505">
        <w:rPr>
          <w:sz w:val="24"/>
          <w:szCs w:val="24"/>
        </w:rPr>
        <w:t xml:space="preserve">Все образовательные организации  работают на основании лицензий, дающих право на образовательную деятельность.  Восемь школ имеют государственную аккредитацию. </w:t>
      </w:r>
    </w:p>
    <w:p w:rsidR="00D9634A" w:rsidRDefault="00D9634A" w:rsidP="00D9634A">
      <w:pPr>
        <w:widowControl w:val="0"/>
        <w:autoSpaceDE w:val="0"/>
        <w:autoSpaceDN w:val="0"/>
        <w:adjustRightInd w:val="0"/>
        <w:ind w:firstLine="567"/>
        <w:jc w:val="both"/>
        <w:rPr>
          <w:color w:val="000000"/>
          <w:sz w:val="24"/>
          <w:szCs w:val="24"/>
        </w:rPr>
      </w:pPr>
      <w:r w:rsidRPr="003F4505">
        <w:rPr>
          <w:color w:val="000000"/>
          <w:sz w:val="24"/>
          <w:szCs w:val="24"/>
        </w:rPr>
        <w:t>По результатам итоговой аттестации с 2017 по 2021 годы все выпускники муниципальных общеобразовательных организаций района сдали единый государственных экзамен по русскому языку и математике и получили аттестат о среднем образовании. В 2022 году итогом ГИА-11 стало то, что из 30 обучающихся 11 классов средних школ района 29 получили аттестаты о среднем общем образовании (96,7%). Один ученик не  сдал экзамен по математике и вышел из школы с аттестатом об основном общем образовании.</w:t>
      </w:r>
      <w:r w:rsidRPr="00EF4B0A">
        <w:rPr>
          <w:color w:val="000000"/>
          <w:sz w:val="24"/>
          <w:szCs w:val="24"/>
        </w:rPr>
        <w:t xml:space="preserve">  </w:t>
      </w:r>
    </w:p>
    <w:p w:rsidR="00D9634A" w:rsidRPr="003F4505" w:rsidRDefault="00D9634A" w:rsidP="00D9634A">
      <w:pPr>
        <w:widowControl w:val="0"/>
        <w:autoSpaceDE w:val="0"/>
        <w:autoSpaceDN w:val="0"/>
        <w:adjustRightInd w:val="0"/>
        <w:ind w:firstLine="567"/>
        <w:jc w:val="both"/>
        <w:rPr>
          <w:color w:val="000000"/>
          <w:sz w:val="24"/>
          <w:szCs w:val="24"/>
        </w:rPr>
      </w:pPr>
      <w:r w:rsidRPr="00EF4B0A">
        <w:rPr>
          <w:color w:val="000000"/>
          <w:sz w:val="24"/>
          <w:szCs w:val="24"/>
        </w:rPr>
        <w:t xml:space="preserve">      </w:t>
      </w:r>
      <w:r>
        <w:rPr>
          <w:color w:val="000000"/>
          <w:sz w:val="24"/>
          <w:szCs w:val="24"/>
        </w:rPr>
        <w:t xml:space="preserve">   </w:t>
      </w:r>
      <w:r w:rsidRPr="00EF4B0A">
        <w:rPr>
          <w:color w:val="000000"/>
          <w:sz w:val="24"/>
          <w:szCs w:val="24"/>
        </w:rPr>
        <w:t xml:space="preserve">В 2023 году по результатам итоговой аттестации 41 выпускник (100%) 11 классов школ получили аттестаты о среднем образовании, из них 3 выпускника МБОУ «Каменская средняя школа» и один из МБОУ Старовичугская средняя школа им. Г.В. Писарева получили аттестаты с отличием и медали «За особые успехи в учении».  </w:t>
      </w:r>
      <w:r w:rsidRPr="00EF4B0A">
        <w:rPr>
          <w:color w:val="000000"/>
          <w:sz w:val="24"/>
          <w:szCs w:val="24"/>
          <w:lang w:bidi="ru-RU"/>
        </w:rPr>
        <w:t xml:space="preserve"> </w:t>
      </w:r>
    </w:p>
    <w:p w:rsidR="00D9634A" w:rsidRDefault="00D9634A" w:rsidP="00D9634A">
      <w:pPr>
        <w:suppressAutoHyphens/>
        <w:ind w:firstLine="708"/>
        <w:jc w:val="both"/>
        <w:rPr>
          <w:color w:val="000000"/>
          <w:lang w:eastAsia="ar-SA"/>
        </w:rPr>
      </w:pPr>
      <w:r w:rsidRPr="003F4505">
        <w:rPr>
          <w:color w:val="000000"/>
          <w:sz w:val="24"/>
          <w:szCs w:val="24"/>
          <w:lang w:eastAsia="ar-SA"/>
        </w:rPr>
        <w:t>В районе 282 школьника нуждаются в подвозе к школам. Подвоз обучающихся  осуществляется 8 школьными автобусами по 13 маршрутам. Автопарк школьных автобусов находится в удовлетворительном состоянии. В декабре 2019 г.</w:t>
      </w:r>
      <w:r w:rsidRPr="003F4505">
        <w:rPr>
          <w:sz w:val="24"/>
          <w:szCs w:val="24"/>
        </w:rPr>
        <w:t xml:space="preserve"> для школ </w:t>
      </w:r>
      <w:r w:rsidRPr="003F4505">
        <w:rPr>
          <w:color w:val="000000"/>
          <w:sz w:val="24"/>
          <w:szCs w:val="24"/>
          <w:lang w:eastAsia="ar-SA"/>
        </w:rPr>
        <w:t xml:space="preserve">были получены новые Газель и автобус ПАЗ. </w:t>
      </w:r>
      <w:r w:rsidRPr="003F4505">
        <w:rPr>
          <w:sz w:val="24"/>
          <w:szCs w:val="24"/>
        </w:rPr>
        <w:t>В 2021 году для 206 школьников  организован  подвоз  на 8 школьных автобусах по 15 маршрутам. Один автобус «ПАЗ» был получен для МКОУ «Сошниковская основная школа»  в декабре 2021 г. В 2022 году автопарк школьных автобусов был обновлен тремя единицами техники: два автобуса ГАЗ и 1 ПАЗ.</w:t>
      </w:r>
      <w:r w:rsidRPr="00207C87">
        <w:rPr>
          <w:color w:val="000000"/>
          <w:lang w:eastAsia="ar-SA"/>
        </w:rPr>
        <w:t xml:space="preserve"> </w:t>
      </w:r>
    </w:p>
    <w:p w:rsidR="00D9634A" w:rsidRPr="003F4505" w:rsidRDefault="00D9634A" w:rsidP="00D9634A">
      <w:pPr>
        <w:suppressAutoHyphens/>
        <w:ind w:firstLine="708"/>
        <w:jc w:val="both"/>
        <w:rPr>
          <w:sz w:val="24"/>
          <w:szCs w:val="24"/>
        </w:rPr>
      </w:pPr>
      <w:r w:rsidRPr="00580F51">
        <w:rPr>
          <w:color w:val="000000"/>
          <w:sz w:val="24"/>
          <w:szCs w:val="24"/>
          <w:lang w:eastAsia="ar-SA"/>
        </w:rPr>
        <w:t>В 2023 году д</w:t>
      </w:r>
      <w:r w:rsidRPr="00580F51">
        <w:rPr>
          <w:sz w:val="24"/>
          <w:szCs w:val="24"/>
        </w:rPr>
        <w:t>ля</w:t>
      </w:r>
      <w:r w:rsidRPr="00207C87">
        <w:rPr>
          <w:sz w:val="24"/>
          <w:szCs w:val="24"/>
        </w:rPr>
        <w:t xml:space="preserve"> 187 школьников организован подвоз на 8 школьных автобусах по 13 маршрутам. Автопарк школьных автобусов находится в хорошем состоянии.</w:t>
      </w:r>
    </w:p>
    <w:p w:rsidR="00D9634A" w:rsidRPr="003F4505" w:rsidRDefault="00D9634A" w:rsidP="00D9634A">
      <w:pPr>
        <w:suppressAutoHyphens/>
        <w:ind w:firstLine="708"/>
        <w:jc w:val="both"/>
        <w:rPr>
          <w:sz w:val="24"/>
          <w:szCs w:val="24"/>
        </w:rPr>
      </w:pPr>
      <w:r w:rsidRPr="003F4505">
        <w:rPr>
          <w:sz w:val="24"/>
          <w:szCs w:val="24"/>
        </w:rPr>
        <w:t xml:space="preserve">В целях сохранения и укрепления здоровья детей во всех школах организовано горячее питание. В 2017-2018 годах охват учащихся горячим питанием составил 92 %, двухразовым питанием -  26,5 %.   В 2019-2020   годах – 92,2%, что выше показателя по области (региональный показатель – 86,5%).     </w:t>
      </w:r>
    </w:p>
    <w:p w:rsidR="00D9634A" w:rsidRPr="003F4505" w:rsidRDefault="00D9634A" w:rsidP="00D9634A">
      <w:pPr>
        <w:suppressAutoHyphens/>
        <w:ind w:firstLine="708"/>
        <w:jc w:val="both"/>
        <w:rPr>
          <w:sz w:val="24"/>
          <w:szCs w:val="24"/>
        </w:rPr>
      </w:pPr>
      <w:r w:rsidRPr="003F4505">
        <w:rPr>
          <w:sz w:val="24"/>
          <w:szCs w:val="24"/>
        </w:rPr>
        <w:t xml:space="preserve">С 1 сентября 2019 г. организовано бесплатное питание для учащихся 1-11-х классов из многодетных и малоимущих семей, детей, оставшихся без попечения родителей, детей-инвалидов за счет средств местного бюджета. </w:t>
      </w:r>
    </w:p>
    <w:p w:rsidR="00D9634A" w:rsidRPr="003F4505" w:rsidRDefault="00D9634A" w:rsidP="00D9634A">
      <w:pPr>
        <w:suppressAutoHyphens/>
        <w:ind w:firstLine="708"/>
        <w:jc w:val="both"/>
        <w:rPr>
          <w:sz w:val="24"/>
          <w:szCs w:val="24"/>
        </w:rPr>
      </w:pPr>
      <w:r w:rsidRPr="003F4505">
        <w:rPr>
          <w:sz w:val="24"/>
          <w:szCs w:val="24"/>
        </w:rPr>
        <w:t>С 1 января 2020 г. бесплатное питание организовано для обучающихся 1-4 классов из малообеспеченных семей за счет средств областного бюджета. Из местного бюджета выделены средства на двухразовое бесплатное питание детей с ОВЗ.</w:t>
      </w:r>
    </w:p>
    <w:p w:rsidR="00D9634A" w:rsidRPr="003F4505" w:rsidRDefault="00D9634A" w:rsidP="00D9634A">
      <w:pPr>
        <w:widowControl w:val="0"/>
        <w:ind w:firstLine="740"/>
        <w:jc w:val="both"/>
        <w:rPr>
          <w:sz w:val="24"/>
          <w:szCs w:val="24"/>
        </w:rPr>
      </w:pPr>
      <w:r w:rsidRPr="003F4505">
        <w:rPr>
          <w:sz w:val="24"/>
          <w:szCs w:val="24"/>
        </w:rPr>
        <w:t>По поручению Президента РФ и в соответствии с Законом об образовании с 1 сентября 2020 г. ежедневно бесплатные горячие завтраки получают все учащиеся 1-4 классов.</w:t>
      </w:r>
    </w:p>
    <w:p w:rsidR="00D9634A" w:rsidRPr="003F4505" w:rsidRDefault="00D9634A" w:rsidP="00D9634A">
      <w:pPr>
        <w:widowControl w:val="0"/>
        <w:ind w:firstLine="740"/>
        <w:jc w:val="both"/>
        <w:rPr>
          <w:sz w:val="24"/>
          <w:szCs w:val="24"/>
        </w:rPr>
      </w:pPr>
      <w:r w:rsidRPr="003F4505">
        <w:rPr>
          <w:sz w:val="24"/>
          <w:szCs w:val="24"/>
        </w:rPr>
        <w:t xml:space="preserve">В 2021 году охват горячим питанием  составляет – 94,3%.   Все обучающиеся 1-4-х классов  получают бесплатное питание за счет средств федерального бюджета. </w:t>
      </w:r>
    </w:p>
    <w:p w:rsidR="00D9634A" w:rsidRDefault="00D9634A" w:rsidP="00D9634A">
      <w:pPr>
        <w:widowControl w:val="0"/>
        <w:ind w:firstLine="740"/>
        <w:jc w:val="both"/>
        <w:rPr>
          <w:sz w:val="24"/>
          <w:szCs w:val="24"/>
        </w:rPr>
      </w:pPr>
      <w:r w:rsidRPr="003F4505">
        <w:rPr>
          <w:sz w:val="24"/>
          <w:szCs w:val="24"/>
        </w:rPr>
        <w:t xml:space="preserve">В 2022 году  охват горячим питанием составляет – 94,3%.   Все обучающиеся 1-4-х классов получали бесплатное питание за счет средств федерального бюджета. Кроме того, в </w:t>
      </w:r>
      <w:r w:rsidRPr="003F4505">
        <w:rPr>
          <w:sz w:val="24"/>
          <w:szCs w:val="24"/>
        </w:rPr>
        <w:lastRenderedPageBreak/>
        <w:t>школах района было организовано горячее питание детей военнослужащих - участников СВО.</w:t>
      </w:r>
      <w:r>
        <w:rPr>
          <w:sz w:val="24"/>
          <w:szCs w:val="24"/>
        </w:rPr>
        <w:t xml:space="preserve"> </w:t>
      </w:r>
    </w:p>
    <w:p w:rsidR="00D9634A" w:rsidRPr="00207C87" w:rsidRDefault="00D9634A" w:rsidP="00D9634A">
      <w:pPr>
        <w:widowControl w:val="0"/>
        <w:ind w:firstLine="740"/>
        <w:jc w:val="both"/>
        <w:rPr>
          <w:sz w:val="24"/>
          <w:szCs w:val="24"/>
        </w:rPr>
      </w:pPr>
      <w:r>
        <w:rPr>
          <w:sz w:val="24"/>
          <w:szCs w:val="24"/>
        </w:rPr>
        <w:t>В 2023 году охват горячим питанием составил</w:t>
      </w:r>
      <w:r w:rsidRPr="00207C87">
        <w:rPr>
          <w:sz w:val="24"/>
          <w:szCs w:val="24"/>
        </w:rPr>
        <w:t xml:space="preserve"> – 94,3%.   Все обучающиеся 1-4-х классов получают бесплатное питание за счет средств федерального бюджета. </w:t>
      </w:r>
      <w:r w:rsidRPr="00207C87">
        <w:rPr>
          <w:sz w:val="24"/>
          <w:szCs w:val="24"/>
          <w:lang w:bidi="ru-RU"/>
        </w:rPr>
        <w:t>Стоимость завтрака составляет 73,95 руб.</w:t>
      </w:r>
    </w:p>
    <w:p w:rsidR="00D9634A" w:rsidRPr="00207C87" w:rsidRDefault="00D9634A" w:rsidP="00D9634A">
      <w:pPr>
        <w:widowControl w:val="0"/>
        <w:autoSpaceDE w:val="0"/>
        <w:autoSpaceDN w:val="0"/>
        <w:adjustRightInd w:val="0"/>
        <w:ind w:firstLine="708"/>
        <w:jc w:val="both"/>
        <w:rPr>
          <w:sz w:val="24"/>
          <w:szCs w:val="24"/>
        </w:rPr>
      </w:pPr>
      <w:r w:rsidRPr="00207C87">
        <w:rPr>
          <w:sz w:val="24"/>
          <w:szCs w:val="24"/>
        </w:rPr>
        <w:t>Из бюджета Вичугского муниципального района выделены денежные средства на двухразовое бесплатное питание детей с ОВЗ в сумме 110 рублей в день на одного человека.</w:t>
      </w:r>
    </w:p>
    <w:p w:rsidR="00D9634A" w:rsidRPr="00207C87" w:rsidRDefault="00D9634A" w:rsidP="00D9634A">
      <w:pPr>
        <w:widowControl w:val="0"/>
        <w:autoSpaceDE w:val="0"/>
        <w:autoSpaceDN w:val="0"/>
        <w:adjustRightInd w:val="0"/>
        <w:ind w:firstLine="708"/>
        <w:jc w:val="both"/>
        <w:rPr>
          <w:sz w:val="24"/>
          <w:szCs w:val="24"/>
        </w:rPr>
      </w:pPr>
      <w:r w:rsidRPr="00207C87">
        <w:rPr>
          <w:sz w:val="24"/>
          <w:szCs w:val="24"/>
        </w:rPr>
        <w:t>В соответствии с постановлением Правительства Ивановской области в школах района было организовано горячее питание детей военнослужащих - участников СВО, из расчета 73,90 руб. в день.</w:t>
      </w:r>
    </w:p>
    <w:p w:rsidR="00D9634A" w:rsidRDefault="00D9634A" w:rsidP="00D9634A">
      <w:pPr>
        <w:widowControl w:val="0"/>
        <w:autoSpaceDE w:val="0"/>
        <w:autoSpaceDN w:val="0"/>
        <w:adjustRightInd w:val="0"/>
        <w:ind w:firstLine="708"/>
        <w:jc w:val="both"/>
        <w:rPr>
          <w:sz w:val="24"/>
          <w:szCs w:val="24"/>
        </w:rPr>
      </w:pPr>
      <w:r w:rsidRPr="003F4505">
        <w:rPr>
          <w:sz w:val="24"/>
          <w:szCs w:val="24"/>
        </w:rPr>
        <w:t>Важнейшей характеристикой доступности качественного общего образования является наличие современных условий для образовател</w:t>
      </w:r>
      <w:r>
        <w:rPr>
          <w:sz w:val="24"/>
          <w:szCs w:val="24"/>
        </w:rPr>
        <w:t xml:space="preserve">ьного процесса.  </w:t>
      </w:r>
    </w:p>
    <w:p w:rsidR="00D9634A" w:rsidRPr="003F4505" w:rsidRDefault="00D9634A" w:rsidP="00D9634A">
      <w:pPr>
        <w:widowControl w:val="0"/>
        <w:autoSpaceDE w:val="0"/>
        <w:autoSpaceDN w:val="0"/>
        <w:adjustRightInd w:val="0"/>
        <w:ind w:firstLine="708"/>
        <w:jc w:val="both"/>
        <w:rPr>
          <w:sz w:val="24"/>
          <w:szCs w:val="24"/>
        </w:rPr>
      </w:pPr>
      <w:r>
        <w:rPr>
          <w:sz w:val="24"/>
          <w:szCs w:val="24"/>
        </w:rPr>
        <w:t xml:space="preserve">С 2017 по 2023 </w:t>
      </w:r>
      <w:r w:rsidRPr="003F4505">
        <w:rPr>
          <w:sz w:val="24"/>
          <w:szCs w:val="24"/>
        </w:rPr>
        <w:t xml:space="preserve">годы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100%. Это стало возможным в связи с участием школ в федеральных и региональных проектах. </w:t>
      </w:r>
    </w:p>
    <w:p w:rsidR="00D9634A" w:rsidRPr="003F4505" w:rsidRDefault="00D9634A" w:rsidP="00D9634A">
      <w:pPr>
        <w:widowControl w:val="0"/>
        <w:autoSpaceDE w:val="0"/>
        <w:autoSpaceDN w:val="0"/>
        <w:adjustRightInd w:val="0"/>
        <w:ind w:firstLine="708"/>
        <w:jc w:val="both"/>
        <w:rPr>
          <w:sz w:val="24"/>
          <w:szCs w:val="24"/>
        </w:rPr>
      </w:pPr>
      <w:r w:rsidRPr="003F4505">
        <w:rPr>
          <w:sz w:val="24"/>
          <w:szCs w:val="24"/>
        </w:rPr>
        <w:t>В 2017 году в рамках федерального проекта «Детский спорт» была построена   универсальная спортивная площадка в МКОУ Старогольчихинская основная школа.</w:t>
      </w:r>
    </w:p>
    <w:p w:rsidR="00D9634A" w:rsidRPr="003F4505" w:rsidRDefault="00D9634A" w:rsidP="00D9634A">
      <w:pPr>
        <w:widowControl w:val="0"/>
        <w:autoSpaceDE w:val="0"/>
        <w:autoSpaceDN w:val="0"/>
        <w:adjustRightInd w:val="0"/>
        <w:ind w:firstLine="708"/>
        <w:jc w:val="both"/>
        <w:rPr>
          <w:sz w:val="24"/>
          <w:szCs w:val="24"/>
        </w:rPr>
      </w:pPr>
      <w:r w:rsidRPr="003F4505">
        <w:rPr>
          <w:sz w:val="24"/>
          <w:szCs w:val="24"/>
        </w:rPr>
        <w:t xml:space="preserve">В 2018 году за счет средств областного бюджета был отремонтирован спортивный зал в МБОУ Старовичугская средняя школа им. Г. В. Писарева.       </w:t>
      </w:r>
    </w:p>
    <w:p w:rsidR="00D9634A" w:rsidRPr="003F4505" w:rsidRDefault="00D9634A" w:rsidP="00D9634A">
      <w:pPr>
        <w:jc w:val="both"/>
        <w:rPr>
          <w:sz w:val="24"/>
          <w:szCs w:val="24"/>
        </w:rPr>
      </w:pPr>
      <w:r w:rsidRPr="003F4505">
        <w:rPr>
          <w:sz w:val="24"/>
          <w:szCs w:val="24"/>
        </w:rPr>
        <w:t xml:space="preserve">           В 2019 году Вичугский муниципальный район вновь вошел в число районов - победителей на получение субсидий на создание в общеобразовательных организациях условий для занятий физкультурой и спортом в рамках реализации федерального проекта «Успех каждого ребенка» и областного проекта по укреплению материально-технической базы образовательных организаций Ивановской области.</w:t>
      </w:r>
    </w:p>
    <w:p w:rsidR="00D9634A" w:rsidRPr="003F4505" w:rsidRDefault="00D9634A" w:rsidP="00D9634A">
      <w:pPr>
        <w:jc w:val="both"/>
        <w:rPr>
          <w:sz w:val="24"/>
          <w:szCs w:val="24"/>
        </w:rPr>
      </w:pPr>
      <w:r w:rsidRPr="003F4505">
        <w:rPr>
          <w:sz w:val="24"/>
          <w:szCs w:val="24"/>
        </w:rPr>
        <w:t xml:space="preserve">          Средства федеральной субсидии в размере 2,162 млн. рублей направлены на оснащение спортивным инвентарем и оборудование открытой универсальной площадки МКОУ «Чертовищенская основная школа им. А.Д.Гусева», а средства областной субсидии (3 млн. рублей) на благоустройство территории и приобретение спортивного оборудования МБОУ «Каменская средняя школа».</w:t>
      </w:r>
    </w:p>
    <w:p w:rsidR="00D9634A" w:rsidRPr="003F4505" w:rsidRDefault="00D9634A" w:rsidP="00D9634A">
      <w:pPr>
        <w:jc w:val="both"/>
        <w:rPr>
          <w:sz w:val="24"/>
          <w:szCs w:val="24"/>
        </w:rPr>
      </w:pPr>
      <w:r w:rsidRPr="003F4505">
        <w:rPr>
          <w:sz w:val="24"/>
          <w:szCs w:val="24"/>
        </w:rPr>
        <w:t xml:space="preserve">        В рамках реализации перечня мероприятий на спортивных площадках   установлено качественное износостойкое искусственное покрытие и 3</w:t>
      </w:r>
      <w:r w:rsidRPr="003F4505">
        <w:rPr>
          <w:sz w:val="24"/>
          <w:szCs w:val="24"/>
          <w:lang w:val="en-US"/>
        </w:rPr>
        <w:t>D</w:t>
      </w:r>
      <w:r w:rsidRPr="003F4505">
        <w:rPr>
          <w:sz w:val="24"/>
          <w:szCs w:val="24"/>
        </w:rPr>
        <w:t xml:space="preserve"> ограждение по периметру площадки. Так же установлены воркауты и силовые тренажеры. </w:t>
      </w:r>
    </w:p>
    <w:p w:rsidR="00D9634A" w:rsidRPr="003F4505" w:rsidRDefault="00D9634A" w:rsidP="00D9634A">
      <w:pPr>
        <w:jc w:val="both"/>
        <w:rPr>
          <w:bCs/>
          <w:sz w:val="24"/>
          <w:szCs w:val="24"/>
        </w:rPr>
      </w:pPr>
      <w:r w:rsidRPr="003F4505">
        <w:rPr>
          <w:sz w:val="24"/>
          <w:szCs w:val="24"/>
        </w:rPr>
        <w:t xml:space="preserve">        В рамках подпрограммы «Успех каждого ребенка» в МБОУ «Старовичугская средняя школа им. Г.В.Писарева» </w:t>
      </w:r>
      <w:r w:rsidRPr="003F4505">
        <w:rPr>
          <w:sz w:val="24"/>
          <w:szCs w:val="24"/>
          <w:lang w:eastAsia="en-US"/>
        </w:rPr>
        <w:t>на пришкольной территории оборудована универсальная спортивная площадка для занятий физической культурой и спортом.</w:t>
      </w:r>
      <w:r w:rsidRPr="003F4505">
        <w:rPr>
          <w:bCs/>
          <w:sz w:val="24"/>
          <w:szCs w:val="24"/>
        </w:rPr>
        <w:t xml:space="preserve"> На осуществление данного проекта освоены средства бюджетов всех уровней в размере 2,6 млн.рублей.</w:t>
      </w:r>
    </w:p>
    <w:p w:rsidR="00D9634A" w:rsidRPr="003F4505" w:rsidRDefault="00D9634A" w:rsidP="00D9634A">
      <w:pPr>
        <w:jc w:val="both"/>
        <w:rPr>
          <w:bCs/>
          <w:sz w:val="24"/>
          <w:szCs w:val="24"/>
        </w:rPr>
      </w:pPr>
      <w:r w:rsidRPr="003F4505">
        <w:rPr>
          <w:bCs/>
          <w:sz w:val="24"/>
          <w:szCs w:val="24"/>
        </w:rPr>
        <w:t xml:space="preserve">      В 2022 году  в рамках подпрограммы «Успех каждого ребенка» в МБОУ «Каменская средняя школа» модернизирован и оснащен спортивным инвентарем спортивный зал (2,4 млн. рублей за счет средств федерального и областного бюджетов). </w:t>
      </w:r>
    </w:p>
    <w:p w:rsidR="00D9634A" w:rsidRPr="003F4505" w:rsidRDefault="00D9634A" w:rsidP="00D9634A">
      <w:pPr>
        <w:jc w:val="both"/>
        <w:rPr>
          <w:bCs/>
          <w:sz w:val="24"/>
          <w:szCs w:val="24"/>
        </w:rPr>
      </w:pPr>
      <w:r w:rsidRPr="003F4505">
        <w:rPr>
          <w:sz w:val="24"/>
          <w:szCs w:val="24"/>
        </w:rPr>
        <w:t xml:space="preserve">         Проведение мероприятий по формированию здорового образа жизни способствуют увеличению доли обучающихся общеобразовательных учреждений района, отнесенных к первой и второй группе здоровья:  в 2017 году - 86,6 %, в 2018 году – 86,8%, в 2019году – 87%, в 2020 году – 87%, в 2021 </w:t>
      </w:r>
      <w:r>
        <w:rPr>
          <w:sz w:val="24"/>
          <w:szCs w:val="24"/>
        </w:rPr>
        <w:t>году – 92%, в 2022 году – 92%, в 2023 году – 92%.</w:t>
      </w:r>
    </w:p>
    <w:p w:rsidR="00D9634A" w:rsidRPr="003F4505" w:rsidRDefault="00D9634A" w:rsidP="00D9634A">
      <w:pPr>
        <w:ind w:firstLine="708"/>
        <w:jc w:val="both"/>
        <w:rPr>
          <w:sz w:val="24"/>
          <w:szCs w:val="24"/>
        </w:rPr>
      </w:pPr>
      <w:r w:rsidRPr="003F4505">
        <w:rPr>
          <w:sz w:val="24"/>
          <w:szCs w:val="24"/>
        </w:rPr>
        <w:t>В 2020 г. Вичугский муниципальный район принял участие в реализации двух Региональных проектов в рамках Национального проекта «Образование»: «Современная школа» и «Цифровая образовательная среда»</w:t>
      </w:r>
    </w:p>
    <w:p w:rsidR="00D9634A" w:rsidRPr="003F4505" w:rsidRDefault="00D9634A" w:rsidP="00D9634A">
      <w:pPr>
        <w:ind w:firstLine="708"/>
        <w:jc w:val="both"/>
        <w:rPr>
          <w:sz w:val="24"/>
          <w:szCs w:val="24"/>
        </w:rPr>
      </w:pPr>
      <w:r w:rsidRPr="003F4505">
        <w:rPr>
          <w:sz w:val="24"/>
          <w:szCs w:val="24"/>
        </w:rPr>
        <w:t>Оба проекта были реализованы на базе МБОУ Старовичугская средняя школа им. Г.В. Писарева. Школа является базовой в районе, пилотной площадкой по многим направлениям учебной и воспитательной деятельности и самой многочисленной по контингенту обучающихся.</w:t>
      </w:r>
    </w:p>
    <w:p w:rsidR="00D9634A" w:rsidRPr="003F4505" w:rsidRDefault="00D9634A" w:rsidP="00D9634A">
      <w:pPr>
        <w:jc w:val="both"/>
        <w:rPr>
          <w:sz w:val="24"/>
          <w:szCs w:val="24"/>
        </w:rPr>
      </w:pPr>
      <w:r w:rsidRPr="003F4505">
        <w:rPr>
          <w:sz w:val="24"/>
          <w:szCs w:val="24"/>
        </w:rPr>
        <w:t xml:space="preserve">        В рамках Регионального проекта «Современная школа» в школе обновилась материально-техническая база для реализации основных и дополнительных общеобразовательных программ и создан Центр цифрового и гуманитарного профилей «Точка роста», а в рамках проекта «Цифровая образовательная среда» поставлено современное компьютерное оборудование.</w:t>
      </w:r>
    </w:p>
    <w:p w:rsidR="00D9634A" w:rsidRPr="003F4505" w:rsidRDefault="00D9634A" w:rsidP="00D9634A">
      <w:pPr>
        <w:jc w:val="both"/>
        <w:rPr>
          <w:sz w:val="24"/>
          <w:szCs w:val="24"/>
        </w:rPr>
      </w:pPr>
      <w:r w:rsidRPr="003F4505">
        <w:rPr>
          <w:sz w:val="24"/>
          <w:szCs w:val="24"/>
        </w:rPr>
        <w:lastRenderedPageBreak/>
        <w:t xml:space="preserve">        В 2021 году в Вичугском муниципальном районе реализованы 2 мероприятия национального проекта «Образование»:</w:t>
      </w:r>
    </w:p>
    <w:p w:rsidR="00D9634A" w:rsidRPr="003F4505" w:rsidRDefault="00D9634A" w:rsidP="00D9634A">
      <w:pPr>
        <w:jc w:val="both"/>
        <w:rPr>
          <w:sz w:val="24"/>
          <w:szCs w:val="24"/>
        </w:rPr>
      </w:pPr>
      <w:r w:rsidRPr="003F4505">
        <w:rPr>
          <w:sz w:val="24"/>
          <w:szCs w:val="24"/>
        </w:rPr>
        <w:t xml:space="preserve">- в   рамках регионального проекта «Современная школа»  на базе МБОУ «Каменская средняя школа» и МКОУ «Новописцовская средняя школа» созданы Центры «Точка роста» для реализации основных и дополнительных общеобразовательных программ естественно-научного  профиля. Для реализации этих проектов каждой образовательной организации были выделены денежные средства из федерального и областного бюджетов по 1,568 млн. рублей для приобретения оборудования учебных кабинетов: химия, физика, биология.  В рекреации МБОУ «Каменская средняя школа» организована шахматная зона. Из бюджета Вичугского муниципального района на ремонт помещений выделено 1,25 млн. рублей для МБОУ «Каменская средняя школа» и 0,86 млн. рублей  для МКОУ «Новописцовская средняя школа»;  </w:t>
      </w:r>
    </w:p>
    <w:p w:rsidR="00D9634A" w:rsidRPr="003F4505" w:rsidRDefault="00D9634A" w:rsidP="00D9634A">
      <w:pPr>
        <w:jc w:val="both"/>
        <w:rPr>
          <w:sz w:val="24"/>
          <w:szCs w:val="24"/>
        </w:rPr>
      </w:pPr>
      <w:r w:rsidRPr="003F4505">
        <w:rPr>
          <w:sz w:val="24"/>
          <w:szCs w:val="24"/>
        </w:rPr>
        <w:t>- в  рамках  регионального проекта «Цифровая образовательная среда» в  МБОУ «Каменская средняя  школа» для обеспечения материально-технической базы при внедрении цифровой образовательной среды закуплено оборудование: цифровые лаборатории, МФУ, компьютеры на  сумму 1,9 млн. руб. из федерального бюджета и  областного бюджетов.</w:t>
      </w:r>
    </w:p>
    <w:p w:rsidR="00D9634A" w:rsidRPr="003F4505" w:rsidRDefault="00D9634A" w:rsidP="00D9634A">
      <w:pPr>
        <w:autoSpaceDN w:val="0"/>
        <w:ind w:firstLine="709"/>
        <w:jc w:val="both"/>
        <w:rPr>
          <w:sz w:val="24"/>
          <w:szCs w:val="24"/>
        </w:rPr>
      </w:pPr>
      <w:r w:rsidRPr="003F4505">
        <w:rPr>
          <w:sz w:val="24"/>
          <w:szCs w:val="24"/>
        </w:rPr>
        <w:t>В 2022 году Вичугский муниципальный район продолжил активно участвовать в реализации национального проекта «Образование», в рамках которого реализуются мероприятия региональных проектов.</w:t>
      </w:r>
    </w:p>
    <w:p w:rsidR="00D9634A" w:rsidRPr="003F4505" w:rsidRDefault="00D9634A" w:rsidP="00D9634A">
      <w:pPr>
        <w:autoSpaceDN w:val="0"/>
        <w:ind w:firstLine="709"/>
        <w:jc w:val="both"/>
        <w:rPr>
          <w:sz w:val="24"/>
          <w:szCs w:val="24"/>
        </w:rPr>
      </w:pPr>
      <w:r w:rsidRPr="003F4505">
        <w:rPr>
          <w:sz w:val="24"/>
          <w:szCs w:val="24"/>
        </w:rPr>
        <w:t xml:space="preserve">Региональный проект «Современная школа» реализован в двух школах района. В сентябре 2022 года открыты два Центра естественно-научной и технологической направленностей «Точка роста» на базе МКОУ «Сошниковская основная школа» и МКОУ «Чертовищенская основная школа им. А.Д. Гусева». Для реализации этих проектов на каждую образовательную организацию были выделены денежные средства из местного бюджета по 1,25 млн. рублей для ремонта учебных кабинетов.  </w:t>
      </w:r>
    </w:p>
    <w:p w:rsidR="00D9634A" w:rsidRPr="003F4505" w:rsidRDefault="00D9634A" w:rsidP="00D9634A">
      <w:pPr>
        <w:autoSpaceDE w:val="0"/>
        <w:autoSpaceDN w:val="0"/>
        <w:ind w:firstLine="567"/>
        <w:jc w:val="both"/>
        <w:rPr>
          <w:color w:val="000000"/>
          <w:sz w:val="24"/>
          <w:szCs w:val="24"/>
        </w:rPr>
      </w:pPr>
      <w:r w:rsidRPr="003F4505">
        <w:rPr>
          <w:color w:val="000000"/>
          <w:sz w:val="24"/>
          <w:szCs w:val="24"/>
        </w:rPr>
        <w:t>В кабинетах центра проводятся занятия по основным программам основного общего образования в части учебных предметов «Биология», «Химия», «Физика» для 77 обучающихся 5-9 классов. С использованием нового лабораторного оборудования проводятся практические и лабораторные работы по предметам.</w:t>
      </w:r>
    </w:p>
    <w:p w:rsidR="00D9634A" w:rsidRPr="003F4505" w:rsidRDefault="00D9634A" w:rsidP="00D9634A">
      <w:pPr>
        <w:autoSpaceDN w:val="0"/>
        <w:ind w:firstLine="709"/>
        <w:jc w:val="both"/>
        <w:rPr>
          <w:sz w:val="24"/>
          <w:szCs w:val="24"/>
        </w:rPr>
      </w:pPr>
      <w:r w:rsidRPr="003F4505">
        <w:rPr>
          <w:sz w:val="24"/>
          <w:szCs w:val="24"/>
        </w:rPr>
        <w:t>Региональный проект «Успех каждого ребенка» реализован в двух образовательных организациях района:</w:t>
      </w:r>
    </w:p>
    <w:p w:rsidR="00D9634A" w:rsidRPr="003F4505" w:rsidRDefault="00D9634A" w:rsidP="00D9634A">
      <w:pPr>
        <w:autoSpaceDN w:val="0"/>
        <w:ind w:firstLine="709"/>
        <w:jc w:val="both"/>
        <w:rPr>
          <w:sz w:val="24"/>
          <w:szCs w:val="24"/>
        </w:rPr>
      </w:pPr>
      <w:r w:rsidRPr="003F4505">
        <w:rPr>
          <w:sz w:val="24"/>
          <w:szCs w:val="24"/>
        </w:rPr>
        <w:t>- в МБОУ «Каменская средняя школа» модернизирован и оснащен спорт</w:t>
      </w:r>
      <w:r w:rsidR="00DC298D">
        <w:rPr>
          <w:sz w:val="24"/>
          <w:szCs w:val="24"/>
        </w:rPr>
        <w:t>ивным инвентарем спортивный зал;</w:t>
      </w:r>
      <w:r w:rsidRPr="003F4505">
        <w:rPr>
          <w:sz w:val="24"/>
          <w:szCs w:val="24"/>
        </w:rPr>
        <w:t xml:space="preserve"> </w:t>
      </w:r>
    </w:p>
    <w:p w:rsidR="00D9634A" w:rsidRDefault="00D9634A" w:rsidP="00D9634A">
      <w:pPr>
        <w:autoSpaceDN w:val="0"/>
        <w:ind w:firstLine="709"/>
        <w:jc w:val="both"/>
      </w:pPr>
      <w:r w:rsidRPr="003F4505">
        <w:rPr>
          <w:sz w:val="24"/>
          <w:szCs w:val="24"/>
        </w:rPr>
        <w:t>- в МБУ СДО ДДТ в целях укрепления материально-технической базы и создания новых мест проведен ремонт и брендирование трех кабинетов на сумму 105,4 тыс. рублей. Закуплено новое современное оборудование на сумму  492 тыс. рублей за счет средств федерального бюджета</w:t>
      </w:r>
      <w:r w:rsidRPr="003F4505">
        <w:t xml:space="preserve">. </w:t>
      </w:r>
    </w:p>
    <w:p w:rsidR="00D9634A" w:rsidRPr="00E011C1" w:rsidRDefault="00D9634A" w:rsidP="00D9634A">
      <w:pPr>
        <w:autoSpaceDN w:val="0"/>
        <w:ind w:firstLine="709"/>
        <w:jc w:val="both"/>
        <w:rPr>
          <w:sz w:val="24"/>
          <w:szCs w:val="24"/>
        </w:rPr>
      </w:pPr>
      <w:r w:rsidRPr="00E011C1">
        <w:rPr>
          <w:sz w:val="24"/>
          <w:szCs w:val="24"/>
        </w:rPr>
        <w:t>Вичугский муниципальный район в 2023 году продолжил активно участвовать в реализации национального проекта «Образование»</w:t>
      </w:r>
      <w:r w:rsidR="00DC298D">
        <w:rPr>
          <w:sz w:val="24"/>
          <w:szCs w:val="24"/>
        </w:rPr>
        <w:t>,</w:t>
      </w:r>
      <w:r w:rsidRPr="00E011C1">
        <w:rPr>
          <w:sz w:val="24"/>
          <w:szCs w:val="24"/>
        </w:rPr>
        <w:t xml:space="preserve"> в рамках которого реализуются мероприятия региональных проектов:</w:t>
      </w:r>
    </w:p>
    <w:p w:rsidR="00D9634A" w:rsidRPr="00E011C1" w:rsidRDefault="00D9634A" w:rsidP="00D9634A">
      <w:pPr>
        <w:autoSpaceDN w:val="0"/>
        <w:ind w:firstLine="709"/>
        <w:jc w:val="both"/>
        <w:rPr>
          <w:sz w:val="24"/>
          <w:szCs w:val="24"/>
        </w:rPr>
      </w:pPr>
      <w:r w:rsidRPr="00E011C1">
        <w:rPr>
          <w:sz w:val="24"/>
          <w:szCs w:val="24"/>
          <w:lang w:bidi="ru-RU"/>
        </w:rPr>
        <w:t xml:space="preserve">- в рамках регионального проекта «Успех каждого ребенка» отремонтирован и оснащен спортивным оборудованием спортивный зал МКОУ «Новописцовская средняя школа». </w:t>
      </w:r>
      <w:r w:rsidRPr="00E011C1">
        <w:rPr>
          <w:sz w:val="24"/>
          <w:szCs w:val="24"/>
        </w:rPr>
        <w:t>На выполнение мероприятий выделены денежные средства в сумме 3</w:t>
      </w:r>
      <w:r w:rsidR="004E6670">
        <w:rPr>
          <w:sz w:val="24"/>
          <w:szCs w:val="24"/>
        </w:rPr>
        <w:t>,213 млн.</w:t>
      </w:r>
      <w:r w:rsidRPr="00E011C1">
        <w:rPr>
          <w:sz w:val="24"/>
          <w:szCs w:val="24"/>
        </w:rPr>
        <w:t xml:space="preserve"> рублей, в т.ч. из федерального бюджета – 2</w:t>
      </w:r>
      <w:r w:rsidR="004E6670">
        <w:rPr>
          <w:sz w:val="24"/>
          <w:szCs w:val="24"/>
        </w:rPr>
        <w:t>, 478</w:t>
      </w:r>
      <w:r w:rsidRPr="00E011C1">
        <w:rPr>
          <w:sz w:val="24"/>
          <w:szCs w:val="24"/>
        </w:rPr>
        <w:t xml:space="preserve"> </w:t>
      </w:r>
      <w:r w:rsidR="004E6670">
        <w:rPr>
          <w:sz w:val="24"/>
          <w:szCs w:val="24"/>
        </w:rPr>
        <w:t xml:space="preserve"> млн.</w:t>
      </w:r>
      <w:r w:rsidRPr="00E011C1">
        <w:rPr>
          <w:sz w:val="24"/>
          <w:szCs w:val="24"/>
        </w:rPr>
        <w:t xml:space="preserve">рублей, из областного бюджета –  </w:t>
      </w:r>
      <w:r w:rsidR="00CE4B46">
        <w:rPr>
          <w:sz w:val="24"/>
          <w:szCs w:val="24"/>
        </w:rPr>
        <w:t>0,71</w:t>
      </w:r>
      <w:r w:rsidRPr="00E011C1">
        <w:rPr>
          <w:sz w:val="24"/>
          <w:szCs w:val="24"/>
        </w:rPr>
        <w:t> </w:t>
      </w:r>
      <w:r w:rsidR="009D4919">
        <w:rPr>
          <w:sz w:val="24"/>
          <w:szCs w:val="24"/>
        </w:rPr>
        <w:t>млн.</w:t>
      </w:r>
      <w:r w:rsidRPr="00E011C1">
        <w:rPr>
          <w:sz w:val="24"/>
          <w:szCs w:val="24"/>
        </w:rPr>
        <w:t xml:space="preserve"> рублей, из местн</w:t>
      </w:r>
      <w:r w:rsidR="00DC298D">
        <w:rPr>
          <w:sz w:val="24"/>
          <w:szCs w:val="24"/>
        </w:rPr>
        <w:t xml:space="preserve">ого бюджета – </w:t>
      </w:r>
      <w:r w:rsidR="00CE4B46">
        <w:rPr>
          <w:sz w:val="24"/>
          <w:szCs w:val="24"/>
        </w:rPr>
        <w:t>0,025</w:t>
      </w:r>
      <w:r w:rsidR="00DC298D">
        <w:rPr>
          <w:sz w:val="24"/>
          <w:szCs w:val="24"/>
        </w:rPr>
        <w:t> </w:t>
      </w:r>
      <w:r w:rsidR="009D4919">
        <w:rPr>
          <w:sz w:val="24"/>
          <w:szCs w:val="24"/>
        </w:rPr>
        <w:t>млн.</w:t>
      </w:r>
      <w:r w:rsidR="00DC298D">
        <w:rPr>
          <w:sz w:val="24"/>
          <w:szCs w:val="24"/>
        </w:rPr>
        <w:t xml:space="preserve"> рублей;</w:t>
      </w:r>
    </w:p>
    <w:p w:rsidR="00D9634A" w:rsidRPr="00E011C1" w:rsidRDefault="00D9634A" w:rsidP="00D9634A">
      <w:pPr>
        <w:autoSpaceDN w:val="0"/>
        <w:ind w:firstLine="709"/>
        <w:jc w:val="both"/>
        <w:rPr>
          <w:sz w:val="24"/>
          <w:szCs w:val="24"/>
          <w:lang w:bidi="ru-RU"/>
        </w:rPr>
      </w:pPr>
      <w:r w:rsidRPr="00E011C1">
        <w:rPr>
          <w:sz w:val="24"/>
          <w:szCs w:val="24"/>
        </w:rPr>
        <w:t xml:space="preserve">- в целях реализации регионального проекта «Современная школа» на базе МКОУ Гаврилковская основная школа создан Центр «Точка роста» для реализации основных и дополнительных общеобразовательных программ естественно-научного профиля. На ремонт учебных кабинетов (химия, физика, биология) из местного бюджета выделены денежные средства в сумме 800 тыс. рублей.  Департаментом образования Ивановской области в кабинеты </w:t>
      </w:r>
      <w:r w:rsidR="00DC298D">
        <w:rPr>
          <w:sz w:val="24"/>
          <w:szCs w:val="24"/>
        </w:rPr>
        <w:t>поставлено учебное оборудование;</w:t>
      </w:r>
    </w:p>
    <w:p w:rsidR="00D9634A" w:rsidRPr="00E011C1" w:rsidRDefault="00D9634A" w:rsidP="00D9634A">
      <w:pPr>
        <w:autoSpaceDN w:val="0"/>
        <w:ind w:firstLine="709"/>
        <w:jc w:val="both"/>
        <w:rPr>
          <w:sz w:val="24"/>
          <w:szCs w:val="24"/>
        </w:rPr>
      </w:pPr>
      <w:r w:rsidRPr="00E011C1">
        <w:rPr>
          <w:sz w:val="24"/>
          <w:szCs w:val="24"/>
        </w:rPr>
        <w:t>- в целях реализации регионального проекта «Цифровая образовательная</w:t>
      </w:r>
      <w:r w:rsidR="004E6670">
        <w:rPr>
          <w:sz w:val="24"/>
          <w:szCs w:val="24"/>
        </w:rPr>
        <w:t xml:space="preserve"> </w:t>
      </w:r>
      <w:r w:rsidRPr="00E011C1">
        <w:rPr>
          <w:sz w:val="24"/>
          <w:szCs w:val="24"/>
        </w:rPr>
        <w:t xml:space="preserve">среда» в МКОУ «Новописцовская средняя школа», МКОУ «Сошниковская основная  школа», МКОУ «Чертовищенская основная  школа им.А.Д.Гусева», МКОУ Гаврилковская основная школа </w:t>
      </w:r>
      <w:r w:rsidRPr="00E011C1">
        <w:rPr>
          <w:sz w:val="24"/>
          <w:szCs w:val="24"/>
        </w:rPr>
        <w:lastRenderedPageBreak/>
        <w:t>поставлено компьютерное и цифровое оборудование для внедрения целевой модели цифровой образовательной среды.</w:t>
      </w:r>
    </w:p>
    <w:p w:rsidR="00D9634A" w:rsidRPr="003F4505" w:rsidRDefault="00D9634A" w:rsidP="00D9634A">
      <w:pPr>
        <w:tabs>
          <w:tab w:val="left" w:pos="3888"/>
        </w:tabs>
        <w:jc w:val="center"/>
        <w:rPr>
          <w:b/>
          <w:sz w:val="24"/>
          <w:szCs w:val="24"/>
        </w:rPr>
      </w:pPr>
      <w:r w:rsidRPr="003F4505">
        <w:rPr>
          <w:b/>
          <w:sz w:val="24"/>
          <w:szCs w:val="24"/>
        </w:rPr>
        <w:t>Дополнительное образование</w:t>
      </w:r>
    </w:p>
    <w:p w:rsidR="00D9634A" w:rsidRPr="003F4505" w:rsidRDefault="00D9634A" w:rsidP="00D9634A">
      <w:pPr>
        <w:tabs>
          <w:tab w:val="left" w:pos="4176"/>
        </w:tabs>
        <w:jc w:val="both"/>
        <w:rPr>
          <w:sz w:val="24"/>
          <w:szCs w:val="24"/>
        </w:rPr>
      </w:pPr>
      <w:r w:rsidRPr="003F4505">
        <w:rPr>
          <w:sz w:val="24"/>
          <w:szCs w:val="24"/>
        </w:rPr>
        <w:t xml:space="preserve">      Дополнительное образование в районе осуществляется муниципальным казенным учреждением системы дополнительного образования «Вичугский районный Дом детского творчества», муниципальным образовательным учреждением дополнительного образования детей «Вичугская районн</w:t>
      </w:r>
      <w:r>
        <w:rPr>
          <w:sz w:val="24"/>
          <w:szCs w:val="24"/>
        </w:rPr>
        <w:t xml:space="preserve">ая детская школа искусств», и  </w:t>
      </w:r>
      <w:r w:rsidRPr="003F4505">
        <w:rPr>
          <w:sz w:val="24"/>
          <w:szCs w:val="24"/>
        </w:rPr>
        <w:t>муниципальными общеобразовательными организациями. В 2017-2021 гг. охват детей дополнительным образованием увеличился с 84,3% до 86% от количества детей в возрасте 5-18 лет.</w:t>
      </w:r>
    </w:p>
    <w:p w:rsidR="00D9634A" w:rsidRPr="003F4505" w:rsidRDefault="00D9634A" w:rsidP="00D9634A">
      <w:pPr>
        <w:tabs>
          <w:tab w:val="left" w:pos="3944"/>
        </w:tabs>
        <w:jc w:val="both"/>
        <w:rPr>
          <w:sz w:val="24"/>
          <w:szCs w:val="24"/>
        </w:rPr>
      </w:pPr>
      <w:r w:rsidRPr="003F4505">
        <w:rPr>
          <w:sz w:val="24"/>
          <w:szCs w:val="24"/>
        </w:rPr>
        <w:t xml:space="preserve">        Образовательными услугами охвачены все возрастные группы детей и молодежи. На базе всех образовательных организаций реализуются программы художественной, технической, естественнонаучной, туристско-краеведческой, физкультурно-спортивной, социально-педагогической направленности. Обучающиеся школ имеют возможность получать доступные и качественные услуги дополнительного образования по выбору. Все объединения, секции, клубы на базе МКУСДО ДДТ и общеобразовательных организаций  осуществляют образовательную деятельность на бесплатной основе. Наибольшее число детей отдает предпочтение художественному направлению (26,4%), социально-педагогическому (23,3%), т.к. они предлагают детям широкий спектр видов деятельности. Значительно увеличилось количество обучающихся технического направления с 8,5% до 16,8%. В МКУСДО ДДТ открыты объединения по созданию анимационных фильмов, конструированию из бумаги</w:t>
      </w:r>
      <w:r w:rsidRPr="003F4505">
        <w:rPr>
          <w:bCs/>
          <w:kern w:val="24"/>
          <w:sz w:val="24"/>
          <w:szCs w:val="24"/>
        </w:rPr>
        <w:t xml:space="preserve">, по начальному конструированию </w:t>
      </w:r>
      <w:r w:rsidRPr="003F4505">
        <w:rPr>
          <w:sz w:val="24"/>
          <w:szCs w:val="24"/>
        </w:rPr>
        <w:t>для дошкольников в детск</w:t>
      </w:r>
      <w:r w:rsidR="00C33027">
        <w:rPr>
          <w:sz w:val="24"/>
          <w:szCs w:val="24"/>
        </w:rPr>
        <w:t>ом</w:t>
      </w:r>
      <w:r w:rsidRPr="003F4505">
        <w:rPr>
          <w:sz w:val="24"/>
          <w:szCs w:val="24"/>
        </w:rPr>
        <w:t xml:space="preserve"> образовательн</w:t>
      </w:r>
      <w:r w:rsidR="00C33027">
        <w:rPr>
          <w:sz w:val="24"/>
          <w:szCs w:val="24"/>
        </w:rPr>
        <w:t xml:space="preserve">ом </w:t>
      </w:r>
      <w:r w:rsidRPr="003F4505">
        <w:rPr>
          <w:sz w:val="24"/>
          <w:szCs w:val="24"/>
        </w:rPr>
        <w:t>учреждени</w:t>
      </w:r>
      <w:r w:rsidR="00C33027">
        <w:rPr>
          <w:sz w:val="24"/>
          <w:szCs w:val="24"/>
        </w:rPr>
        <w:t>и «Родничок»</w:t>
      </w:r>
      <w:r w:rsidRPr="003F4505">
        <w:rPr>
          <w:sz w:val="24"/>
          <w:szCs w:val="24"/>
        </w:rPr>
        <w:t xml:space="preserve">. В МБОУ Старовичугская средняя школа им. Г.В. Писарева продолжает работу объединение «Основы робототехники с использованием </w:t>
      </w:r>
      <w:r w:rsidRPr="003F4505">
        <w:rPr>
          <w:sz w:val="24"/>
          <w:szCs w:val="24"/>
          <w:lang w:val="en-US"/>
        </w:rPr>
        <w:t>A</w:t>
      </w:r>
      <w:r w:rsidRPr="003F4505">
        <w:rPr>
          <w:sz w:val="24"/>
          <w:szCs w:val="24"/>
        </w:rPr>
        <w:t>рдуино» (создание компьютерных программ). Большая работа проведена по распространению наработанного опыта по техническому творчеству.Педагоги дополнительного образования провели 24 мастер-класса для педагогов по песочной анимации «Способы и техника рисования в песочной анимации», «Песочная терапия как один из методов арт-терапии». Педагог МБОУ Старовичугская средняя школа им.Г.В.Писарева стал победителем областного конкурса дополнительных общеобразовательных программ для одаренных детей и талантливой молодежи в номинации «Инженерный талант» (техники и технологии).</w:t>
      </w:r>
    </w:p>
    <w:p w:rsidR="00D9634A" w:rsidRPr="003F4505" w:rsidRDefault="00D9634A" w:rsidP="00D9634A">
      <w:pPr>
        <w:tabs>
          <w:tab w:val="left" w:pos="3640"/>
        </w:tabs>
        <w:jc w:val="both"/>
        <w:rPr>
          <w:sz w:val="24"/>
          <w:szCs w:val="24"/>
        </w:rPr>
      </w:pPr>
      <w:r w:rsidRPr="003F4505">
        <w:rPr>
          <w:sz w:val="24"/>
          <w:szCs w:val="24"/>
        </w:rPr>
        <w:t xml:space="preserve">В 2021 году охват дополнительным образованием в организациях различной организационно-правовой формы и формы собственности увеличился до 2032 человек (86%) от общего количества детей в возрасте от 5 до 18 лет.   На базе МКУСДО ДДТ было открыто 52 объединения с охватом 1086 человек, МБУДО «Вичугская районная детская школа искусств» - </w:t>
      </w:r>
      <w:r w:rsidR="00CC6A82">
        <w:rPr>
          <w:sz w:val="24"/>
          <w:szCs w:val="24"/>
        </w:rPr>
        <w:t>306</w:t>
      </w:r>
      <w:r w:rsidRPr="003F4505">
        <w:rPr>
          <w:sz w:val="24"/>
          <w:szCs w:val="24"/>
        </w:rPr>
        <w:t xml:space="preserve"> детей от 5 до 17 лет.  Также открыты кружки, спортивные секции в общеобразовательных школах (686 чел.).</w:t>
      </w:r>
    </w:p>
    <w:p w:rsidR="00D9634A" w:rsidRPr="003F4505" w:rsidRDefault="00D9634A" w:rsidP="00D9634A">
      <w:pPr>
        <w:tabs>
          <w:tab w:val="left" w:pos="3640"/>
        </w:tabs>
        <w:jc w:val="both"/>
        <w:rPr>
          <w:color w:val="FF0000"/>
          <w:sz w:val="24"/>
          <w:szCs w:val="24"/>
        </w:rPr>
      </w:pPr>
      <w:r w:rsidRPr="003F4505">
        <w:rPr>
          <w:sz w:val="24"/>
          <w:szCs w:val="24"/>
        </w:rPr>
        <w:t xml:space="preserve">                МКУСДО «Вичугский районный Дом детского творчества» на своей базе, а также на базе образовательных организаций реализует программы технической, естественнонаучной, туристско-краеведческой, социально-педагогической, направленности, в области искусств, физической культуры и спорта. Развивается техническое творчество. </w:t>
      </w:r>
    </w:p>
    <w:p w:rsidR="00D9634A" w:rsidRPr="003F4505" w:rsidRDefault="00D9634A" w:rsidP="00D9634A">
      <w:pPr>
        <w:widowControl w:val="0"/>
        <w:autoSpaceDE w:val="0"/>
        <w:autoSpaceDN w:val="0"/>
        <w:adjustRightInd w:val="0"/>
        <w:jc w:val="both"/>
        <w:rPr>
          <w:sz w:val="24"/>
          <w:szCs w:val="24"/>
        </w:rPr>
      </w:pPr>
      <w:r w:rsidRPr="003F4505">
        <w:rPr>
          <w:sz w:val="24"/>
          <w:szCs w:val="24"/>
        </w:rPr>
        <w:t xml:space="preserve">Открытие на базе 3 школ современных образовательных Центров «Точка роста» и создание новых мест на базе МБУ СДО ДДТ в рамках федерального проекта «Успех каждого ребёнка» национального проекта «Образование» позволило увеличить количество обучающихся, занимающихся дополнительным образованием. Открыты 14 объединений с охватом 144 чел. естественнонаучной и технологической направленности: «3D моделирование», «Основы робототехники с использованием </w:t>
      </w:r>
      <w:r w:rsidRPr="003F4505">
        <w:rPr>
          <w:sz w:val="24"/>
          <w:szCs w:val="24"/>
          <w:lang w:val="en-US"/>
        </w:rPr>
        <w:t>A</w:t>
      </w:r>
      <w:r w:rsidRPr="003F4505">
        <w:rPr>
          <w:sz w:val="24"/>
          <w:szCs w:val="24"/>
        </w:rPr>
        <w:t>рдуино» (создание компьютерных программ), «Бумагопластика», «Фото и видео монтаж», «Промышленный дизайн» и «Дизайн интерьера» и другие.</w:t>
      </w:r>
    </w:p>
    <w:p w:rsidR="00D9634A" w:rsidRPr="003F4505" w:rsidRDefault="00D9634A" w:rsidP="00D9634A">
      <w:pPr>
        <w:ind w:firstLine="709"/>
        <w:jc w:val="both"/>
        <w:rPr>
          <w:sz w:val="24"/>
          <w:szCs w:val="24"/>
        </w:rPr>
      </w:pPr>
      <w:r w:rsidRPr="003F4505">
        <w:rPr>
          <w:sz w:val="24"/>
          <w:szCs w:val="24"/>
        </w:rPr>
        <w:t xml:space="preserve">В 2022 году в районе начался переход на персонифицированный учет детей, охваченных программами дополнительного образования, что отвечает принципу «каждый ребенок – в центре внимания». Все учреждения образования района внесены в систему Навигатор дополнительного образования Ивановской области. На конец 2022 года согласно Единой автоматизированной информационной системе «Навигатор» дополнительного образования Ивановской области в Вичугском районе в образовательных учреждениях занесено 1585 чел., </w:t>
      </w:r>
      <w:r w:rsidRPr="003F4505">
        <w:rPr>
          <w:sz w:val="24"/>
          <w:szCs w:val="24"/>
        </w:rPr>
        <w:lastRenderedPageBreak/>
        <w:t>занимающихся по программам дополнительного образования, что составило 72,7% от количества детей 5-18 лет, проживающих на территории района (план 70%).</w:t>
      </w:r>
    </w:p>
    <w:p w:rsidR="00D9634A" w:rsidRPr="003F4505" w:rsidRDefault="00D9634A" w:rsidP="00D9634A">
      <w:pPr>
        <w:widowControl w:val="0"/>
        <w:autoSpaceDE w:val="0"/>
        <w:autoSpaceDN w:val="0"/>
        <w:adjustRightInd w:val="0"/>
        <w:jc w:val="both"/>
        <w:rPr>
          <w:sz w:val="24"/>
          <w:szCs w:val="24"/>
        </w:rPr>
      </w:pPr>
      <w:r w:rsidRPr="003F4505">
        <w:rPr>
          <w:sz w:val="24"/>
          <w:szCs w:val="24"/>
        </w:rPr>
        <w:t xml:space="preserve">         Открытие на базе 5 школ современных образовательных Центров «Точка роста» и создание новых мест на базе МБУ СДО ДДТ в рамках федерального проекта «Успех каждого ребёнка» национального проекта «Образование» позволило увеличить количество обучающихся, занимающихся дополнительным образованием. Развивается техническое и естественнонаучное творчество. Охват детей этими направлениями составил 316 человек от общего количества детей, занимающихся дополнительным образованием. Открыты объединения по созданию анимационных фильмов, конструированию из бумаги, по начальному конструированию для дошкольников в МКДОУ детский сад «Сказка». В МБОУ Старовичугская средняя школа им. Г.В. Писарева работают объединения «3D моделирование», «Робототехника», в МБУ СДО ДДТ - «Робокс», «ЭкоДом».</w:t>
      </w:r>
    </w:p>
    <w:p w:rsidR="00D9634A" w:rsidRPr="00E011C1" w:rsidRDefault="00D9634A" w:rsidP="00D9634A">
      <w:pPr>
        <w:ind w:firstLine="709"/>
        <w:jc w:val="both"/>
        <w:rPr>
          <w:sz w:val="24"/>
          <w:szCs w:val="24"/>
        </w:rPr>
      </w:pPr>
      <w:r w:rsidRPr="00E011C1">
        <w:rPr>
          <w:sz w:val="24"/>
          <w:szCs w:val="24"/>
          <w:lang w:bidi="ru-RU"/>
        </w:rPr>
        <w:t xml:space="preserve">На конец 2023 года по данным Единой автоматизированной информационной системы «Навигатор» дополнительного образования Ивановской области в Вичугском районе охват детей дополнительным образованием составил </w:t>
      </w:r>
      <w:r w:rsidRPr="00E011C1">
        <w:rPr>
          <w:sz w:val="24"/>
          <w:szCs w:val="24"/>
        </w:rPr>
        <w:t xml:space="preserve">68,8% (по Соглашению – 71%). </w:t>
      </w:r>
    </w:p>
    <w:p w:rsidR="00D9634A" w:rsidRDefault="00D9634A" w:rsidP="00D9634A">
      <w:pPr>
        <w:ind w:firstLine="709"/>
        <w:jc w:val="both"/>
        <w:rPr>
          <w:sz w:val="24"/>
          <w:szCs w:val="24"/>
        </w:rPr>
      </w:pPr>
      <w:r w:rsidRPr="00E011C1">
        <w:rPr>
          <w:sz w:val="24"/>
          <w:szCs w:val="24"/>
        </w:rPr>
        <w:t xml:space="preserve"> Данный показатель уменьшился в связи с тем, что 33 чел., поступившие в ВУЗы и СПО, были отчислены с программ дополнительного образования.  Открытие новых краткосрочных программ и увеличение количества мест на программах дополнительного образования в МБУ СДО ДДТ позволит достигнуть в 2024 году показателя 72% согласно Соглашению.</w:t>
      </w:r>
      <w:r>
        <w:rPr>
          <w:sz w:val="24"/>
          <w:szCs w:val="24"/>
        </w:rPr>
        <w:t xml:space="preserve"> </w:t>
      </w:r>
    </w:p>
    <w:p w:rsidR="00D9634A" w:rsidRPr="003F4505" w:rsidRDefault="00D9634A" w:rsidP="00D9634A">
      <w:pPr>
        <w:ind w:firstLine="709"/>
        <w:jc w:val="both"/>
        <w:rPr>
          <w:sz w:val="24"/>
          <w:szCs w:val="24"/>
        </w:rPr>
      </w:pPr>
      <w:r w:rsidRPr="003F4505">
        <w:rPr>
          <w:sz w:val="24"/>
          <w:szCs w:val="24"/>
        </w:rPr>
        <w:t xml:space="preserve"> Обучающиеся школ имеют возможность получать доступные и качественные услуги дополнительного образования по выбору. Широкий спектр программ дополнительного образования позволяет удовлетворить запросы разных категорий детей, в том числе детей с ограниченными возможностями здоровья и подростков, совершивших правонарушения. Дополнительное образование – бесплатное образование, доступное для малоимущих детей и семей. </w:t>
      </w:r>
    </w:p>
    <w:p w:rsidR="00D9634A" w:rsidRDefault="00D9634A" w:rsidP="00D9634A">
      <w:pPr>
        <w:ind w:firstLine="539"/>
        <w:jc w:val="both"/>
        <w:rPr>
          <w:sz w:val="24"/>
          <w:szCs w:val="24"/>
        </w:rPr>
      </w:pPr>
      <w:r w:rsidRPr="003F4505">
        <w:rPr>
          <w:sz w:val="24"/>
          <w:szCs w:val="24"/>
        </w:rPr>
        <w:t xml:space="preserve">Важным показателем развития системы дополнительного образования детей являются итоги участия обучающихся во всероссийских и международных конкурсах, олимпиадах, фестивалях, спортивных соревнованиях. </w:t>
      </w:r>
    </w:p>
    <w:p w:rsidR="00D9634A" w:rsidRPr="002004A4" w:rsidRDefault="00D9634A" w:rsidP="00D9634A">
      <w:pPr>
        <w:ind w:firstLine="539"/>
        <w:jc w:val="both"/>
        <w:rPr>
          <w:sz w:val="24"/>
          <w:szCs w:val="24"/>
        </w:rPr>
      </w:pPr>
      <w:r w:rsidRPr="002004A4">
        <w:rPr>
          <w:sz w:val="24"/>
          <w:szCs w:val="24"/>
        </w:rPr>
        <w:t>Серьезное внимание в районе уделяется ежегодной   Всероссийской олимпиаде школьников (ВОШ).</w:t>
      </w:r>
    </w:p>
    <w:p w:rsidR="00D9634A" w:rsidRPr="002004A4" w:rsidRDefault="00D9634A" w:rsidP="00D9634A">
      <w:pPr>
        <w:ind w:firstLine="539"/>
        <w:jc w:val="both"/>
        <w:rPr>
          <w:sz w:val="24"/>
          <w:szCs w:val="24"/>
        </w:rPr>
      </w:pPr>
      <w:r w:rsidRPr="002004A4">
        <w:rPr>
          <w:sz w:val="24"/>
          <w:szCs w:val="24"/>
        </w:rPr>
        <w:t>В 2023 году в школьном этапе по 20 предметам приняли участие 575 школьников из 7 общеобразовательных организаций района, 224 человек стали призерами и победителями.</w:t>
      </w:r>
    </w:p>
    <w:p w:rsidR="00D9634A" w:rsidRPr="002004A4" w:rsidRDefault="00D9634A" w:rsidP="00D9634A">
      <w:pPr>
        <w:ind w:firstLine="539"/>
        <w:jc w:val="both"/>
        <w:rPr>
          <w:sz w:val="24"/>
          <w:szCs w:val="24"/>
        </w:rPr>
      </w:pPr>
      <w:r w:rsidRPr="002004A4">
        <w:rPr>
          <w:sz w:val="24"/>
          <w:szCs w:val="24"/>
        </w:rPr>
        <w:t xml:space="preserve">В муниципальном этапе  по 19 предметам приняли  участие 185 школьников, победителями и призёрами стали 53 человек. </w:t>
      </w:r>
    </w:p>
    <w:p w:rsidR="00D9634A" w:rsidRDefault="00D9634A" w:rsidP="00D9634A">
      <w:pPr>
        <w:ind w:firstLine="539"/>
        <w:jc w:val="both"/>
        <w:rPr>
          <w:sz w:val="24"/>
          <w:szCs w:val="24"/>
        </w:rPr>
      </w:pPr>
      <w:r w:rsidRPr="002004A4">
        <w:rPr>
          <w:sz w:val="24"/>
          <w:szCs w:val="24"/>
        </w:rPr>
        <w:t>На региональный этап всероссийской олимпиады школьников в 2023-2024 учебном году были заявлены 12 участников по 7 учебным предметам: обществознанию, английскому языку, биологии, экологии, географии, ОБЖ и технологии.</w:t>
      </w:r>
      <w:r>
        <w:rPr>
          <w:sz w:val="24"/>
          <w:szCs w:val="24"/>
        </w:rPr>
        <w:t xml:space="preserve"> Один обучающийся МКОУ «Чертовищенская основная школа им. А.Д. Гусева» стал призером по географии.</w:t>
      </w:r>
      <w:r w:rsidRPr="009D30C5">
        <w:rPr>
          <w:sz w:val="24"/>
          <w:szCs w:val="24"/>
        </w:rPr>
        <w:t xml:space="preserve"> </w:t>
      </w:r>
    </w:p>
    <w:p w:rsidR="00D9634A" w:rsidRPr="003F4505" w:rsidRDefault="00D9634A" w:rsidP="00D9634A">
      <w:pPr>
        <w:ind w:firstLine="709"/>
        <w:jc w:val="both"/>
        <w:rPr>
          <w:sz w:val="24"/>
          <w:szCs w:val="24"/>
        </w:rPr>
      </w:pPr>
      <w:r w:rsidRPr="003F4505">
        <w:rPr>
          <w:sz w:val="24"/>
          <w:szCs w:val="24"/>
        </w:rPr>
        <w:t>Ежегодно около 4 тысяч принимают участие в мероприятиях районного уровня. Традиционными стали такие значимые районные мероприятия как «Ученик года», «Я – гражданин России», краеведческие чтения, экологическая конференция и др. С каждым годом увеличивается количество участников творческих конкурсов регионального и всероссийского уровней.</w:t>
      </w:r>
    </w:p>
    <w:tbl>
      <w:tblPr>
        <w:tblW w:w="10842" w:type="dxa"/>
        <w:tblInd w:w="-719" w:type="dxa"/>
        <w:tblLayout w:type="fixed"/>
        <w:tblCellMar>
          <w:left w:w="0" w:type="dxa"/>
          <w:right w:w="0" w:type="dxa"/>
        </w:tblCellMar>
        <w:tblLook w:val="00A0" w:firstRow="1" w:lastRow="0" w:firstColumn="1" w:lastColumn="0" w:noHBand="0" w:noVBand="0"/>
      </w:tblPr>
      <w:tblGrid>
        <w:gridCol w:w="1911"/>
        <w:gridCol w:w="709"/>
        <w:gridCol w:w="851"/>
        <w:gridCol w:w="708"/>
        <w:gridCol w:w="567"/>
        <w:gridCol w:w="567"/>
        <w:gridCol w:w="567"/>
        <w:gridCol w:w="567"/>
        <w:gridCol w:w="567"/>
        <w:gridCol w:w="567"/>
        <w:gridCol w:w="567"/>
        <w:gridCol w:w="567"/>
        <w:gridCol w:w="709"/>
        <w:gridCol w:w="472"/>
        <w:gridCol w:w="473"/>
        <w:gridCol w:w="473"/>
      </w:tblGrid>
      <w:tr w:rsidR="00D9634A" w:rsidRPr="003F4505" w:rsidTr="00CB0C6F">
        <w:trPr>
          <w:trHeight w:val="251"/>
        </w:trPr>
        <w:tc>
          <w:tcPr>
            <w:tcW w:w="1911" w:type="dxa"/>
            <w:vMerge w:val="restar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D9634A" w:rsidRPr="003F4505" w:rsidRDefault="00D9634A" w:rsidP="00CB0C6F">
            <w:pPr>
              <w:keepNext/>
              <w:widowControl w:val="0"/>
              <w:jc w:val="center"/>
              <w:rPr>
                <w:sz w:val="22"/>
                <w:szCs w:val="22"/>
              </w:rPr>
            </w:pPr>
            <w:r w:rsidRPr="003F4505">
              <w:rPr>
                <w:sz w:val="22"/>
                <w:szCs w:val="22"/>
              </w:rPr>
              <w:lastRenderedPageBreak/>
              <w:t>Наименование показателя</w:t>
            </w:r>
          </w:p>
        </w:tc>
        <w:tc>
          <w:tcPr>
            <w:tcW w:w="2268" w:type="dxa"/>
            <w:gridSpan w:val="3"/>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bCs/>
                <w:sz w:val="22"/>
                <w:szCs w:val="22"/>
              </w:rPr>
            </w:pPr>
            <w:r w:rsidRPr="003F4505">
              <w:rPr>
                <w:bCs/>
                <w:sz w:val="22"/>
                <w:szCs w:val="22"/>
              </w:rPr>
              <w:t>2017-2018 учебный год</w:t>
            </w:r>
          </w:p>
        </w:tc>
        <w:tc>
          <w:tcPr>
            <w:tcW w:w="1701" w:type="dxa"/>
            <w:gridSpan w:val="3"/>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bCs/>
                <w:sz w:val="22"/>
                <w:szCs w:val="22"/>
              </w:rPr>
            </w:pPr>
            <w:r w:rsidRPr="003F4505">
              <w:rPr>
                <w:bCs/>
                <w:sz w:val="22"/>
                <w:szCs w:val="22"/>
              </w:rPr>
              <w:t>2018-2019 учебный год</w:t>
            </w:r>
          </w:p>
        </w:tc>
        <w:tc>
          <w:tcPr>
            <w:tcW w:w="1701" w:type="dxa"/>
            <w:gridSpan w:val="3"/>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bCs/>
                <w:sz w:val="22"/>
                <w:szCs w:val="22"/>
              </w:rPr>
            </w:pPr>
            <w:r w:rsidRPr="003F4505">
              <w:rPr>
                <w:bCs/>
                <w:sz w:val="22"/>
                <w:szCs w:val="22"/>
              </w:rPr>
              <w:t>2019-2020 учебный год</w:t>
            </w:r>
          </w:p>
        </w:tc>
        <w:tc>
          <w:tcPr>
            <w:tcW w:w="1843" w:type="dxa"/>
            <w:gridSpan w:val="3"/>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bCs/>
                <w:sz w:val="22"/>
                <w:szCs w:val="22"/>
              </w:rPr>
            </w:pPr>
            <w:r w:rsidRPr="003F4505">
              <w:rPr>
                <w:bCs/>
                <w:sz w:val="22"/>
                <w:szCs w:val="22"/>
              </w:rPr>
              <w:t>2020-2021</w:t>
            </w:r>
          </w:p>
          <w:p w:rsidR="00D9634A" w:rsidRPr="003F4505" w:rsidRDefault="00D9634A" w:rsidP="00CB0C6F">
            <w:pPr>
              <w:keepNext/>
              <w:widowControl w:val="0"/>
              <w:jc w:val="center"/>
              <w:rPr>
                <w:bCs/>
                <w:sz w:val="22"/>
                <w:szCs w:val="22"/>
              </w:rPr>
            </w:pPr>
            <w:r w:rsidRPr="003F4505">
              <w:rPr>
                <w:bCs/>
                <w:sz w:val="22"/>
                <w:szCs w:val="22"/>
              </w:rPr>
              <w:t>учебный год</w:t>
            </w:r>
          </w:p>
        </w:tc>
        <w:tc>
          <w:tcPr>
            <w:tcW w:w="1418" w:type="dxa"/>
            <w:gridSpan w:val="3"/>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bCs/>
                <w:sz w:val="22"/>
                <w:szCs w:val="22"/>
              </w:rPr>
            </w:pPr>
            <w:r w:rsidRPr="003F4505">
              <w:rPr>
                <w:bCs/>
                <w:sz w:val="22"/>
                <w:szCs w:val="22"/>
              </w:rPr>
              <w:t>2021-2022</w:t>
            </w:r>
          </w:p>
          <w:p w:rsidR="00D9634A" w:rsidRPr="003F4505" w:rsidRDefault="00D9634A" w:rsidP="00CB0C6F">
            <w:pPr>
              <w:keepNext/>
              <w:widowControl w:val="0"/>
              <w:jc w:val="center"/>
              <w:rPr>
                <w:bCs/>
                <w:sz w:val="22"/>
                <w:szCs w:val="22"/>
              </w:rPr>
            </w:pPr>
            <w:r w:rsidRPr="003F4505">
              <w:rPr>
                <w:bCs/>
                <w:sz w:val="22"/>
                <w:szCs w:val="22"/>
              </w:rPr>
              <w:t>учебный год</w:t>
            </w:r>
          </w:p>
        </w:tc>
      </w:tr>
      <w:tr w:rsidR="00D9634A" w:rsidRPr="003F4505" w:rsidTr="00CB0C6F">
        <w:trPr>
          <w:cantSplit/>
          <w:trHeight w:val="1134"/>
        </w:trPr>
        <w:tc>
          <w:tcPr>
            <w:tcW w:w="1911" w:type="dxa"/>
            <w:vMerge/>
            <w:tcBorders>
              <w:top w:val="single" w:sz="8" w:space="0" w:color="000000"/>
              <w:left w:val="single" w:sz="8" w:space="0" w:color="000000"/>
              <w:bottom w:val="single" w:sz="8" w:space="0" w:color="000000"/>
              <w:right w:val="single" w:sz="8" w:space="0" w:color="000000"/>
            </w:tcBorders>
            <w:vAlign w:val="center"/>
          </w:tcPr>
          <w:p w:rsidR="00D9634A" w:rsidRPr="003F4505" w:rsidRDefault="00D9634A" w:rsidP="00CB0C6F">
            <w:pPr>
              <w:keepNext/>
              <w:rPr>
                <w:sz w:val="22"/>
                <w:szCs w:val="22"/>
              </w:rPr>
            </w:pPr>
          </w:p>
        </w:tc>
        <w:tc>
          <w:tcPr>
            <w:tcW w:w="709"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Международные</w:t>
            </w:r>
          </w:p>
        </w:tc>
        <w:tc>
          <w:tcPr>
            <w:tcW w:w="851"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Всероссийские</w:t>
            </w:r>
          </w:p>
        </w:tc>
        <w:tc>
          <w:tcPr>
            <w:tcW w:w="708"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Областные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Международные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Всероссийские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Областные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Международные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Всероссийские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Областные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Международные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Всероссийские</w:t>
            </w:r>
          </w:p>
        </w:tc>
        <w:tc>
          <w:tcPr>
            <w:tcW w:w="709"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Областные</w:t>
            </w:r>
          </w:p>
        </w:tc>
        <w:tc>
          <w:tcPr>
            <w:tcW w:w="472"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Международные</w:t>
            </w:r>
          </w:p>
        </w:tc>
        <w:tc>
          <w:tcPr>
            <w:tcW w:w="473"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Всероссийские</w:t>
            </w:r>
          </w:p>
        </w:tc>
        <w:tc>
          <w:tcPr>
            <w:tcW w:w="473"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Областные</w:t>
            </w:r>
          </w:p>
        </w:tc>
      </w:tr>
      <w:tr w:rsidR="00D9634A" w:rsidRPr="003F4505" w:rsidTr="00CB0C6F">
        <w:trPr>
          <w:trHeight w:val="626"/>
        </w:trPr>
        <w:tc>
          <w:tcPr>
            <w:tcW w:w="191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D9634A" w:rsidRPr="003F4505" w:rsidRDefault="00D9634A" w:rsidP="00CB0C6F">
            <w:pPr>
              <w:keepNext/>
              <w:widowControl w:val="0"/>
              <w:rPr>
                <w:sz w:val="22"/>
                <w:szCs w:val="22"/>
              </w:rPr>
            </w:pPr>
            <w:r w:rsidRPr="003F4505">
              <w:rPr>
                <w:sz w:val="22"/>
                <w:szCs w:val="22"/>
              </w:rPr>
              <w:t>Количество мероприятий, в которых учащиеся приняли участие</w:t>
            </w:r>
          </w:p>
        </w:tc>
        <w:tc>
          <w:tcPr>
            <w:tcW w:w="709"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3</w:t>
            </w:r>
          </w:p>
        </w:tc>
        <w:tc>
          <w:tcPr>
            <w:tcW w:w="851"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15</w:t>
            </w:r>
          </w:p>
        </w:tc>
        <w:tc>
          <w:tcPr>
            <w:tcW w:w="708"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45</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4</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34</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56</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8</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52</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58</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4</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60</w:t>
            </w:r>
          </w:p>
        </w:tc>
        <w:tc>
          <w:tcPr>
            <w:tcW w:w="709"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85</w:t>
            </w:r>
          </w:p>
        </w:tc>
        <w:tc>
          <w:tcPr>
            <w:tcW w:w="472"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12</w:t>
            </w:r>
          </w:p>
        </w:tc>
        <w:tc>
          <w:tcPr>
            <w:tcW w:w="473"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72</w:t>
            </w:r>
          </w:p>
        </w:tc>
        <w:tc>
          <w:tcPr>
            <w:tcW w:w="473"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82</w:t>
            </w:r>
          </w:p>
        </w:tc>
      </w:tr>
      <w:tr w:rsidR="00D9634A" w:rsidRPr="003F4505" w:rsidTr="00CB0C6F">
        <w:trPr>
          <w:trHeight w:val="580"/>
        </w:trPr>
        <w:tc>
          <w:tcPr>
            <w:tcW w:w="191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D9634A" w:rsidRPr="003F4505" w:rsidRDefault="00D9634A" w:rsidP="00CB0C6F">
            <w:pPr>
              <w:keepNext/>
              <w:widowControl w:val="0"/>
              <w:rPr>
                <w:sz w:val="22"/>
                <w:szCs w:val="22"/>
              </w:rPr>
            </w:pPr>
            <w:r w:rsidRPr="003F4505">
              <w:rPr>
                <w:sz w:val="22"/>
                <w:szCs w:val="22"/>
              </w:rPr>
              <w:t>Количество учащихся, принявших участия в конкурсах и фестивалях</w:t>
            </w:r>
          </w:p>
        </w:tc>
        <w:tc>
          <w:tcPr>
            <w:tcW w:w="709"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217</w:t>
            </w:r>
          </w:p>
        </w:tc>
        <w:tc>
          <w:tcPr>
            <w:tcW w:w="851"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296</w:t>
            </w:r>
          </w:p>
        </w:tc>
        <w:tc>
          <w:tcPr>
            <w:tcW w:w="708"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848</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300</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416</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819</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322</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673</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677</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25</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1298</w:t>
            </w:r>
          </w:p>
        </w:tc>
        <w:tc>
          <w:tcPr>
            <w:tcW w:w="709"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1501</w:t>
            </w:r>
          </w:p>
        </w:tc>
        <w:tc>
          <w:tcPr>
            <w:tcW w:w="472"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75</w:t>
            </w:r>
          </w:p>
        </w:tc>
        <w:tc>
          <w:tcPr>
            <w:tcW w:w="473"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1914</w:t>
            </w:r>
          </w:p>
        </w:tc>
        <w:tc>
          <w:tcPr>
            <w:tcW w:w="473"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1758</w:t>
            </w:r>
          </w:p>
        </w:tc>
      </w:tr>
      <w:tr w:rsidR="00D9634A" w:rsidRPr="003F4505" w:rsidTr="00CB0C6F">
        <w:trPr>
          <w:trHeight w:val="339"/>
        </w:trPr>
        <w:tc>
          <w:tcPr>
            <w:tcW w:w="191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D9634A" w:rsidRPr="003F4505" w:rsidRDefault="00D9634A" w:rsidP="00CB0C6F">
            <w:pPr>
              <w:keepNext/>
              <w:widowControl w:val="0"/>
              <w:rPr>
                <w:sz w:val="22"/>
                <w:szCs w:val="22"/>
              </w:rPr>
            </w:pPr>
            <w:r w:rsidRPr="003F4505">
              <w:rPr>
                <w:sz w:val="22"/>
                <w:szCs w:val="22"/>
              </w:rPr>
              <w:t>Призеры</w:t>
            </w:r>
          </w:p>
        </w:tc>
        <w:tc>
          <w:tcPr>
            <w:tcW w:w="709"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7</w:t>
            </w:r>
          </w:p>
        </w:tc>
        <w:tc>
          <w:tcPr>
            <w:tcW w:w="851"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206</w:t>
            </w:r>
          </w:p>
        </w:tc>
        <w:tc>
          <w:tcPr>
            <w:tcW w:w="708"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286</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21</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48</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478</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11</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118</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205</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17</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89</w:t>
            </w:r>
          </w:p>
        </w:tc>
        <w:tc>
          <w:tcPr>
            <w:tcW w:w="709"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235</w:t>
            </w:r>
          </w:p>
        </w:tc>
        <w:tc>
          <w:tcPr>
            <w:tcW w:w="472"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16</w:t>
            </w:r>
          </w:p>
        </w:tc>
        <w:tc>
          <w:tcPr>
            <w:tcW w:w="473"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138</w:t>
            </w:r>
          </w:p>
        </w:tc>
        <w:tc>
          <w:tcPr>
            <w:tcW w:w="473"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sidRPr="003F4505">
              <w:rPr>
                <w:sz w:val="22"/>
                <w:szCs w:val="22"/>
              </w:rPr>
              <w:t>247</w:t>
            </w:r>
          </w:p>
        </w:tc>
      </w:tr>
    </w:tbl>
    <w:p w:rsidR="00D9634A" w:rsidRPr="003F4505" w:rsidRDefault="00D9634A" w:rsidP="00D9634A">
      <w:pPr>
        <w:jc w:val="both"/>
        <w:rPr>
          <w:sz w:val="24"/>
          <w:szCs w:val="24"/>
        </w:rPr>
      </w:pPr>
    </w:p>
    <w:p w:rsidR="00D9634A" w:rsidRPr="003F4505" w:rsidRDefault="00D9634A" w:rsidP="00D9634A">
      <w:pPr>
        <w:jc w:val="both"/>
      </w:pPr>
      <w:r w:rsidRPr="003F4505">
        <w:t xml:space="preserve">   </w:t>
      </w:r>
    </w:p>
    <w:tbl>
      <w:tblPr>
        <w:tblW w:w="3828" w:type="dxa"/>
        <w:tblInd w:w="-719" w:type="dxa"/>
        <w:tblLayout w:type="fixed"/>
        <w:tblCellMar>
          <w:left w:w="0" w:type="dxa"/>
          <w:right w:w="0" w:type="dxa"/>
        </w:tblCellMar>
        <w:tblLook w:val="00A0" w:firstRow="1" w:lastRow="0" w:firstColumn="1" w:lastColumn="0" w:noHBand="0" w:noVBand="0"/>
      </w:tblPr>
      <w:tblGrid>
        <w:gridCol w:w="1985"/>
        <w:gridCol w:w="567"/>
        <w:gridCol w:w="709"/>
        <w:gridCol w:w="567"/>
      </w:tblGrid>
      <w:tr w:rsidR="00D9634A" w:rsidRPr="003F4505" w:rsidTr="00CB0C6F">
        <w:trPr>
          <w:trHeight w:val="251"/>
        </w:trPr>
        <w:tc>
          <w:tcPr>
            <w:tcW w:w="1985" w:type="dxa"/>
            <w:vMerge w:val="restar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D9634A" w:rsidRPr="003F4505" w:rsidRDefault="00D9634A" w:rsidP="00CB0C6F">
            <w:pPr>
              <w:keepNext/>
              <w:widowControl w:val="0"/>
              <w:jc w:val="center"/>
              <w:rPr>
                <w:sz w:val="22"/>
                <w:szCs w:val="22"/>
              </w:rPr>
            </w:pPr>
            <w:r w:rsidRPr="003F4505">
              <w:rPr>
                <w:sz w:val="22"/>
                <w:szCs w:val="22"/>
              </w:rPr>
              <w:t>Наименование показателя</w:t>
            </w:r>
          </w:p>
        </w:tc>
        <w:tc>
          <w:tcPr>
            <w:tcW w:w="1843" w:type="dxa"/>
            <w:gridSpan w:val="3"/>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bCs/>
                <w:sz w:val="22"/>
                <w:szCs w:val="22"/>
              </w:rPr>
            </w:pPr>
            <w:r>
              <w:rPr>
                <w:bCs/>
                <w:sz w:val="22"/>
                <w:szCs w:val="22"/>
              </w:rPr>
              <w:t>2022-2023</w:t>
            </w:r>
            <w:r w:rsidRPr="003F4505">
              <w:rPr>
                <w:bCs/>
                <w:sz w:val="22"/>
                <w:szCs w:val="22"/>
              </w:rPr>
              <w:t xml:space="preserve"> учебный год</w:t>
            </w:r>
          </w:p>
        </w:tc>
      </w:tr>
      <w:tr w:rsidR="00D9634A" w:rsidRPr="003F4505" w:rsidTr="00CB0C6F">
        <w:trPr>
          <w:cantSplit/>
          <w:trHeight w:val="1134"/>
        </w:trPr>
        <w:tc>
          <w:tcPr>
            <w:tcW w:w="1985" w:type="dxa"/>
            <w:vMerge/>
            <w:tcBorders>
              <w:top w:val="single" w:sz="8" w:space="0" w:color="000000"/>
              <w:left w:val="single" w:sz="8" w:space="0" w:color="000000"/>
              <w:bottom w:val="single" w:sz="8" w:space="0" w:color="000000"/>
              <w:right w:val="single" w:sz="8" w:space="0" w:color="000000"/>
            </w:tcBorders>
            <w:vAlign w:val="center"/>
          </w:tcPr>
          <w:p w:rsidR="00D9634A" w:rsidRPr="003F4505" w:rsidRDefault="00D9634A" w:rsidP="00CB0C6F">
            <w:pPr>
              <w:keepNext/>
              <w:rPr>
                <w:sz w:val="22"/>
                <w:szCs w:val="22"/>
              </w:rPr>
            </w:pPr>
          </w:p>
        </w:tc>
        <w:tc>
          <w:tcPr>
            <w:tcW w:w="567"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Международные</w:t>
            </w:r>
          </w:p>
        </w:tc>
        <w:tc>
          <w:tcPr>
            <w:tcW w:w="709"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Всероссийские</w:t>
            </w:r>
          </w:p>
        </w:tc>
        <w:tc>
          <w:tcPr>
            <w:tcW w:w="567" w:type="dxa"/>
            <w:tcBorders>
              <w:top w:val="single" w:sz="8" w:space="0" w:color="000000"/>
              <w:left w:val="single" w:sz="8" w:space="0" w:color="000000"/>
              <w:bottom w:val="single" w:sz="8" w:space="0" w:color="000000"/>
              <w:right w:val="single" w:sz="8" w:space="0" w:color="000000"/>
            </w:tcBorders>
            <w:textDirection w:val="btLr"/>
          </w:tcPr>
          <w:p w:rsidR="00D9634A" w:rsidRPr="003F4505" w:rsidRDefault="00D9634A" w:rsidP="00CB0C6F">
            <w:pPr>
              <w:keepNext/>
              <w:widowControl w:val="0"/>
              <w:ind w:left="113" w:right="113"/>
              <w:jc w:val="center"/>
              <w:rPr>
                <w:bCs/>
                <w:sz w:val="22"/>
                <w:szCs w:val="22"/>
              </w:rPr>
            </w:pPr>
            <w:r w:rsidRPr="003F4505">
              <w:rPr>
                <w:bCs/>
                <w:sz w:val="22"/>
                <w:szCs w:val="22"/>
              </w:rPr>
              <w:t>Областные</w:t>
            </w:r>
          </w:p>
        </w:tc>
      </w:tr>
      <w:tr w:rsidR="00D9634A" w:rsidRPr="003F4505" w:rsidTr="00CB0C6F">
        <w:trPr>
          <w:trHeight w:val="626"/>
        </w:trPr>
        <w:tc>
          <w:tcPr>
            <w:tcW w:w="19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D9634A" w:rsidRPr="003F4505" w:rsidRDefault="00D9634A" w:rsidP="00CB0C6F">
            <w:pPr>
              <w:keepNext/>
              <w:widowControl w:val="0"/>
              <w:rPr>
                <w:sz w:val="22"/>
                <w:szCs w:val="22"/>
              </w:rPr>
            </w:pPr>
            <w:r w:rsidRPr="003F4505">
              <w:rPr>
                <w:sz w:val="22"/>
                <w:szCs w:val="22"/>
              </w:rPr>
              <w:t>Количество мероприятий, в которых учащиеся приняли участие</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Pr>
                <w:sz w:val="22"/>
                <w:szCs w:val="22"/>
              </w:rPr>
              <w:t>12</w:t>
            </w:r>
          </w:p>
        </w:tc>
        <w:tc>
          <w:tcPr>
            <w:tcW w:w="709"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Pr>
                <w:sz w:val="22"/>
                <w:szCs w:val="22"/>
              </w:rPr>
              <w:t>64</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Pr>
                <w:sz w:val="22"/>
                <w:szCs w:val="22"/>
              </w:rPr>
              <w:t>77</w:t>
            </w:r>
          </w:p>
        </w:tc>
      </w:tr>
      <w:tr w:rsidR="00D9634A" w:rsidRPr="003F4505" w:rsidTr="00CB0C6F">
        <w:trPr>
          <w:trHeight w:val="580"/>
        </w:trPr>
        <w:tc>
          <w:tcPr>
            <w:tcW w:w="19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D9634A" w:rsidRPr="003F4505" w:rsidRDefault="00D9634A" w:rsidP="00CB0C6F">
            <w:pPr>
              <w:keepNext/>
              <w:widowControl w:val="0"/>
              <w:rPr>
                <w:sz w:val="22"/>
                <w:szCs w:val="22"/>
              </w:rPr>
            </w:pPr>
            <w:r w:rsidRPr="003F4505">
              <w:rPr>
                <w:sz w:val="22"/>
                <w:szCs w:val="22"/>
              </w:rPr>
              <w:t>Количество учащихся, принявших участия в конкурсах и фестивалях</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Pr>
                <w:sz w:val="22"/>
                <w:szCs w:val="22"/>
              </w:rPr>
              <w:t>79</w:t>
            </w:r>
          </w:p>
        </w:tc>
        <w:tc>
          <w:tcPr>
            <w:tcW w:w="709"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Pr>
                <w:sz w:val="22"/>
                <w:szCs w:val="22"/>
              </w:rPr>
              <w:t>1554</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Pr>
                <w:sz w:val="22"/>
                <w:szCs w:val="22"/>
              </w:rPr>
              <w:t>1473</w:t>
            </w:r>
          </w:p>
        </w:tc>
      </w:tr>
      <w:tr w:rsidR="00D9634A" w:rsidRPr="003F4505" w:rsidTr="00CB0C6F">
        <w:trPr>
          <w:trHeight w:val="339"/>
        </w:trPr>
        <w:tc>
          <w:tcPr>
            <w:tcW w:w="198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D9634A" w:rsidRPr="003F4505" w:rsidRDefault="00D9634A" w:rsidP="00CB0C6F">
            <w:pPr>
              <w:keepNext/>
              <w:widowControl w:val="0"/>
              <w:rPr>
                <w:sz w:val="22"/>
                <w:szCs w:val="22"/>
              </w:rPr>
            </w:pPr>
            <w:r w:rsidRPr="003F4505">
              <w:rPr>
                <w:sz w:val="22"/>
                <w:szCs w:val="22"/>
              </w:rPr>
              <w:t>Призеры</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rPr>
                <w:sz w:val="22"/>
                <w:szCs w:val="22"/>
              </w:rPr>
            </w:pPr>
            <w:r>
              <w:rPr>
                <w:sz w:val="22"/>
                <w:szCs w:val="22"/>
              </w:rPr>
              <w:t>18</w:t>
            </w:r>
          </w:p>
        </w:tc>
        <w:tc>
          <w:tcPr>
            <w:tcW w:w="709"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Pr>
                <w:sz w:val="22"/>
                <w:szCs w:val="22"/>
              </w:rPr>
              <w:t>141</w:t>
            </w:r>
          </w:p>
        </w:tc>
        <w:tc>
          <w:tcPr>
            <w:tcW w:w="567" w:type="dxa"/>
            <w:tcBorders>
              <w:top w:val="single" w:sz="8" w:space="0" w:color="000000"/>
              <w:left w:val="single" w:sz="8" w:space="0" w:color="000000"/>
              <w:bottom w:val="single" w:sz="8" w:space="0" w:color="000000"/>
              <w:right w:val="single" w:sz="8" w:space="0" w:color="000000"/>
            </w:tcBorders>
          </w:tcPr>
          <w:p w:rsidR="00D9634A" w:rsidRPr="003F4505" w:rsidRDefault="00D9634A" w:rsidP="00CB0C6F">
            <w:pPr>
              <w:keepNext/>
              <w:widowControl w:val="0"/>
              <w:jc w:val="center"/>
              <w:rPr>
                <w:sz w:val="22"/>
                <w:szCs w:val="22"/>
              </w:rPr>
            </w:pPr>
            <w:r>
              <w:rPr>
                <w:sz w:val="22"/>
                <w:szCs w:val="22"/>
              </w:rPr>
              <w:t>219</w:t>
            </w:r>
          </w:p>
        </w:tc>
      </w:tr>
    </w:tbl>
    <w:p w:rsidR="00D9634A" w:rsidRPr="002128C0" w:rsidRDefault="00D9634A" w:rsidP="00D9634A">
      <w:pPr>
        <w:tabs>
          <w:tab w:val="left" w:pos="1139"/>
        </w:tabs>
        <w:jc w:val="both"/>
        <w:rPr>
          <w:sz w:val="24"/>
          <w:szCs w:val="24"/>
        </w:rPr>
      </w:pPr>
      <w:r w:rsidRPr="002128C0">
        <w:rPr>
          <w:sz w:val="24"/>
          <w:szCs w:val="24"/>
        </w:rPr>
        <w:t>В 2022-2023 учебном году более трех тысяч обучающихся приняли участие в различных мероприятиях регионального, всероссийского и международного уровней. Значительно увеличилось количество мероприятий, в которых обучающиеся стали призерами с 69 до 77 (378 чел.). Впервые наши обучающиеся стали победителями и призерами в значимых конкурсах. В этом году все семь проектов стали финалистами областного этапа Всероссийского конкурса «Я гражданин России», из них два проекта Старовичугской средней школы им Г.В. Писарева и Дома детского творчества – представляли Ивановский регион в финале всероссийского этапа.</w:t>
      </w:r>
      <w:r w:rsidRPr="0066258F">
        <w:rPr>
          <w:sz w:val="24"/>
          <w:szCs w:val="24"/>
        </w:rPr>
        <w:t xml:space="preserve"> Обучающийся Старовичугской средней школы им Г.В. Писарева стал победителем регионального трека Всероссийского конкурса научно-технологических проектов «Большие вызовы»</w:t>
      </w:r>
      <w:r>
        <w:rPr>
          <w:sz w:val="24"/>
          <w:szCs w:val="24"/>
        </w:rPr>
        <w:t>.</w:t>
      </w:r>
    </w:p>
    <w:p w:rsidR="00D9634A" w:rsidRDefault="00D9634A" w:rsidP="00D9634A">
      <w:pPr>
        <w:pStyle w:val="a7"/>
        <w:shd w:val="clear" w:color="auto" w:fill="FFFFFF"/>
        <w:spacing w:before="0" w:beforeAutospacing="0" w:after="360" w:afterAutospacing="0"/>
        <w:ind w:left="142" w:firstLine="566"/>
        <w:contextualSpacing/>
        <w:jc w:val="both"/>
        <w:textAlignment w:val="baseline"/>
      </w:pPr>
      <w:r w:rsidRPr="002128C0">
        <w:t>Продолжает активно работать районная школа одаренных детей «Талантливая молодежь». Количество обучающихся школы в 2022-2023 году составило</w:t>
      </w:r>
      <w:r>
        <w:t xml:space="preserve"> 27 человек. Результатом работы</w:t>
      </w:r>
      <w:r w:rsidRPr="002128C0">
        <w:t xml:space="preserve"> стали победы на региональных конкурсах. Обучающиеся Каменской средней школы и Старогольчихинской основной школы стали призерами региональной научно-исследовательской конференции «Молодежь изучает окружающий мир».</w:t>
      </w:r>
    </w:p>
    <w:p w:rsidR="00D9634A" w:rsidRPr="002128C0" w:rsidRDefault="00D9634A" w:rsidP="00D9634A">
      <w:pPr>
        <w:pStyle w:val="a7"/>
        <w:shd w:val="clear" w:color="auto" w:fill="FFFFFF"/>
        <w:spacing w:before="0" w:beforeAutospacing="0" w:after="360" w:afterAutospacing="0"/>
        <w:ind w:left="142" w:firstLine="566"/>
        <w:contextualSpacing/>
        <w:jc w:val="both"/>
        <w:textAlignment w:val="baseline"/>
      </w:pPr>
      <w:r w:rsidRPr="00B7159D">
        <w:rPr>
          <w:rFonts w:eastAsiaTheme="minorHAnsi"/>
          <w:color w:val="000000"/>
          <w:lang w:eastAsia="en-US"/>
        </w:rPr>
        <w:lastRenderedPageBreak/>
        <w:t xml:space="preserve">Большое внимание в  2023 учебном году уделялось профориентации обучающихся  ОО Вичугского муниципального района, в рамках которой  реализовались проекты «Профминимум», «Билет в будущее», «Профессионалитет», </w:t>
      </w:r>
      <w:r w:rsidRPr="00B7159D">
        <w:t xml:space="preserve"> </w:t>
      </w:r>
      <w:r w:rsidRPr="00B7159D">
        <w:rPr>
          <w:rFonts w:eastAsiaTheme="minorHAnsi"/>
          <w:color w:val="000000"/>
          <w:lang w:eastAsia="en-US"/>
        </w:rPr>
        <w:t>онлайн  уроки "Проектория» и «Шоу профессий», профанкетирование и др.направления работы.</w:t>
      </w:r>
    </w:p>
    <w:p w:rsidR="00D9634A" w:rsidRDefault="00D9634A" w:rsidP="00D9634A">
      <w:pPr>
        <w:pStyle w:val="a7"/>
        <w:shd w:val="clear" w:color="auto" w:fill="FFFFFF"/>
        <w:spacing w:before="0" w:beforeAutospacing="0" w:after="360" w:afterAutospacing="0"/>
        <w:ind w:left="142" w:firstLine="566"/>
        <w:contextualSpacing/>
        <w:jc w:val="both"/>
        <w:textAlignment w:val="baseline"/>
      </w:pPr>
      <w:r w:rsidRPr="002128C0">
        <w:t>В июне 2023 года после перерыва возобновили работу слет лидеров ученического самоуправления «Исток» и экологическая экспедиция. 30 активных ребят из   школ района в течение слета разработали проекты «Шаг в Движение», «Активная молодежь».</w:t>
      </w:r>
    </w:p>
    <w:p w:rsidR="00D9634A" w:rsidRDefault="00D9634A" w:rsidP="00D9634A">
      <w:pPr>
        <w:pStyle w:val="a7"/>
        <w:shd w:val="clear" w:color="auto" w:fill="FFFFFF"/>
        <w:spacing w:before="0" w:beforeAutospacing="0" w:after="360" w:afterAutospacing="0"/>
        <w:ind w:left="142" w:firstLine="566"/>
        <w:contextualSpacing/>
        <w:jc w:val="both"/>
        <w:textAlignment w:val="baseline"/>
      </w:pPr>
      <w:r w:rsidRPr="002128C0">
        <w:t>В целях поддержки инициативной, способной, талантливой молодежи в районе ежегодно проходят встречи главы администрации Вичугского муниципального района с одаренными выпускниками, вручаются премии наиболее отличившимся талантливым ребятам, медалистам. В 2022-2023 уч. году вручены Благодарности главы администрации и памятные подарки обучающимся, добившихся высоких результатов в интеллектуальной, творческой, спортивной и социальной деятельности (17 чел.)</w:t>
      </w:r>
    </w:p>
    <w:p w:rsidR="00D9634A" w:rsidRDefault="00D9634A" w:rsidP="00D9634A">
      <w:pPr>
        <w:pStyle w:val="a7"/>
        <w:shd w:val="clear" w:color="auto" w:fill="FFFFFF"/>
        <w:spacing w:before="0" w:beforeAutospacing="0" w:after="360" w:afterAutospacing="0"/>
        <w:ind w:left="142" w:firstLine="566"/>
        <w:contextualSpacing/>
        <w:jc w:val="both"/>
        <w:textAlignment w:val="baseline"/>
      </w:pPr>
      <w:r w:rsidRPr="002128C0">
        <w:t>В 2023 году прошел третий районный конкурс по присуждению премии главы Вичугского муниципального района «Новое поколение», по итогам которого было отмечено 5 победителей и 3 лауреата.</w:t>
      </w:r>
    </w:p>
    <w:p w:rsidR="00D9634A" w:rsidRDefault="00D9634A" w:rsidP="00D9634A">
      <w:pPr>
        <w:pStyle w:val="a7"/>
        <w:shd w:val="clear" w:color="auto" w:fill="FFFFFF"/>
        <w:spacing w:before="0" w:beforeAutospacing="0" w:after="360" w:afterAutospacing="0"/>
        <w:ind w:left="142" w:firstLine="566"/>
        <w:contextualSpacing/>
        <w:jc w:val="both"/>
        <w:textAlignment w:val="baseline"/>
      </w:pPr>
      <w:r w:rsidRPr="003F4505">
        <w:rPr>
          <w:sz w:val="28"/>
          <w:szCs w:val="28"/>
        </w:rPr>
        <w:t xml:space="preserve">     </w:t>
      </w:r>
      <w:r w:rsidRPr="003F4505">
        <w:t>Муниципальное бюджетное учреждение дополнительного образования «Вичугская районная детская школа искусств» в своей работе реализует программы дополнительного образования художественно-эстетической направленности</w:t>
      </w:r>
      <w:r w:rsidR="00C178FB">
        <w:t xml:space="preserve"> по общеразвивающим и профессиональным программам</w:t>
      </w:r>
      <w:r w:rsidRPr="003F4505">
        <w:t>, а именно: «Изобразительное искусство», «Музыкальное исполнительство», «Хореографическое     искусство», «Раннее эстетическое   развитие».</w:t>
      </w:r>
    </w:p>
    <w:p w:rsidR="00D9634A" w:rsidRPr="00707DF7" w:rsidRDefault="00D9634A" w:rsidP="00D9634A">
      <w:pPr>
        <w:pStyle w:val="a7"/>
        <w:shd w:val="clear" w:color="auto" w:fill="FFFFFF"/>
        <w:spacing w:before="0" w:beforeAutospacing="0" w:after="360" w:afterAutospacing="0"/>
        <w:ind w:left="142" w:firstLine="566"/>
        <w:contextualSpacing/>
        <w:jc w:val="both"/>
        <w:textAlignment w:val="baseline"/>
      </w:pPr>
      <w:r w:rsidRPr="003F4505">
        <w:t xml:space="preserve">   </w:t>
      </w:r>
      <w:r w:rsidRPr="003F4505">
        <w:rPr>
          <w:rFonts w:eastAsia="TimesNewRomanPSMT"/>
        </w:rPr>
        <w:t xml:space="preserve">В рамках реализации Национального проекта «Культура» </w:t>
      </w:r>
      <w:r w:rsidRPr="003F4505">
        <w:t xml:space="preserve">в 2021 году разработана проектно-сметная документация на капитальный ремонт здания МБУДО «Вичугская районная детская школа искусств» Ивановская область, Вичугский район, пос. Каменка, ул. Кооперативная, д.11. (0,65 млн. рублей), а в 2022 году разработана проектно-сметная документация на реконструкцию здания МБУДО «Вичугская районная детская школа искусств». Ивановская область, Вичугский район, пос. Старая Вичуга, ул. Кооперативная, д.10 (1,21 млн. рублей). </w:t>
      </w:r>
      <w:r w:rsidR="00C178FB">
        <w:t>Ежегодно подаются заявки на получение финансовых средств.</w:t>
      </w:r>
    </w:p>
    <w:p w:rsidR="00D9634A" w:rsidRPr="003F4505" w:rsidRDefault="00D9634A" w:rsidP="00D9634A">
      <w:pPr>
        <w:keepNext/>
        <w:jc w:val="center"/>
        <w:rPr>
          <w:sz w:val="24"/>
          <w:szCs w:val="24"/>
        </w:rPr>
      </w:pPr>
      <w:r w:rsidRPr="003F4505">
        <w:rPr>
          <w:sz w:val="24"/>
          <w:szCs w:val="24"/>
        </w:rPr>
        <w:t>Основные проблемы в развитии образования:</w:t>
      </w:r>
    </w:p>
    <w:p w:rsidR="00D9634A" w:rsidRPr="003F4505" w:rsidRDefault="00D9634A" w:rsidP="00D9634A">
      <w:pPr>
        <w:keepNext/>
        <w:numPr>
          <w:ilvl w:val="0"/>
          <w:numId w:val="31"/>
        </w:numPr>
        <w:autoSpaceDE w:val="0"/>
        <w:autoSpaceDN w:val="0"/>
        <w:adjustRightInd w:val="0"/>
        <w:contextualSpacing/>
        <w:jc w:val="both"/>
        <w:rPr>
          <w:rFonts w:eastAsia="TimesNewRomanPSMT"/>
          <w:sz w:val="24"/>
          <w:szCs w:val="24"/>
        </w:rPr>
      </w:pPr>
      <w:r w:rsidRPr="003F4505">
        <w:rPr>
          <w:rFonts w:eastAsia="TimesNewRomanPSMT"/>
          <w:sz w:val="24"/>
          <w:szCs w:val="24"/>
        </w:rPr>
        <w:t>Недостаточное финансирование системы образования для укрепления материально-технической базы образовательных организаций.</w:t>
      </w:r>
    </w:p>
    <w:p w:rsidR="00D9634A" w:rsidRPr="003F4505" w:rsidRDefault="00D9634A" w:rsidP="00D9634A">
      <w:pPr>
        <w:keepNext/>
        <w:numPr>
          <w:ilvl w:val="0"/>
          <w:numId w:val="31"/>
        </w:numPr>
        <w:autoSpaceDE w:val="0"/>
        <w:autoSpaceDN w:val="0"/>
        <w:adjustRightInd w:val="0"/>
        <w:ind w:left="426" w:hanging="66"/>
        <w:contextualSpacing/>
        <w:jc w:val="both"/>
        <w:rPr>
          <w:rFonts w:eastAsia="TimesNewRomanPSMT"/>
          <w:sz w:val="24"/>
          <w:szCs w:val="24"/>
        </w:rPr>
      </w:pPr>
      <w:r w:rsidRPr="003F4505">
        <w:rPr>
          <w:rFonts w:eastAsia="TimesNewRomanPSMT"/>
          <w:sz w:val="24"/>
          <w:szCs w:val="24"/>
        </w:rPr>
        <w:t xml:space="preserve">Повышение степени износа зданий ряда образовательных организаций. </w:t>
      </w:r>
    </w:p>
    <w:p w:rsidR="00D9634A" w:rsidRPr="003F4505" w:rsidRDefault="00D9634A" w:rsidP="00D9634A">
      <w:pPr>
        <w:keepNext/>
        <w:numPr>
          <w:ilvl w:val="0"/>
          <w:numId w:val="31"/>
        </w:numPr>
        <w:autoSpaceDE w:val="0"/>
        <w:autoSpaceDN w:val="0"/>
        <w:adjustRightInd w:val="0"/>
        <w:contextualSpacing/>
        <w:jc w:val="both"/>
        <w:rPr>
          <w:rFonts w:eastAsia="TimesNewRomanPSMT"/>
          <w:sz w:val="24"/>
          <w:szCs w:val="24"/>
        </w:rPr>
      </w:pPr>
      <w:r w:rsidRPr="003F4505">
        <w:rPr>
          <w:rFonts w:eastAsia="TimesNewRomanPSMT"/>
          <w:sz w:val="24"/>
          <w:szCs w:val="24"/>
        </w:rPr>
        <w:t>«Старение» педагогических кадров.</w:t>
      </w:r>
    </w:p>
    <w:p w:rsidR="00D9634A" w:rsidRPr="003F4505" w:rsidRDefault="00D9634A" w:rsidP="00D9634A">
      <w:pPr>
        <w:keepNext/>
        <w:numPr>
          <w:ilvl w:val="0"/>
          <w:numId w:val="31"/>
        </w:numPr>
        <w:autoSpaceDE w:val="0"/>
        <w:autoSpaceDN w:val="0"/>
        <w:adjustRightInd w:val="0"/>
        <w:contextualSpacing/>
        <w:jc w:val="both"/>
        <w:rPr>
          <w:rFonts w:eastAsia="TimesNewRomanPSMT"/>
          <w:color w:val="FF0000"/>
          <w:sz w:val="24"/>
          <w:szCs w:val="24"/>
        </w:rPr>
      </w:pPr>
      <w:r w:rsidRPr="003F4505">
        <w:rPr>
          <w:rFonts w:eastAsia="TimesNewRomanPSMT"/>
          <w:sz w:val="24"/>
          <w:szCs w:val="24"/>
        </w:rPr>
        <w:t>Привлечение молодых педагогов для работы в образовательных организациях, расположенных в сельской местности.</w:t>
      </w:r>
      <w:r w:rsidRPr="003F4505">
        <w:rPr>
          <w:rFonts w:ascii="Calibri" w:hAnsi="Calibri"/>
          <w:color w:val="FF0000"/>
          <w:sz w:val="24"/>
          <w:szCs w:val="24"/>
        </w:rPr>
        <w:t xml:space="preserve">  </w:t>
      </w:r>
    </w:p>
    <w:p w:rsidR="00BC5DA7" w:rsidRPr="0047359D" w:rsidRDefault="00BC5DA7" w:rsidP="00D713D0">
      <w:pPr>
        <w:autoSpaceDE w:val="0"/>
        <w:autoSpaceDN w:val="0"/>
        <w:adjustRightInd w:val="0"/>
        <w:jc w:val="center"/>
        <w:rPr>
          <w:rFonts w:eastAsia="TimesNewRomanPSMT"/>
          <w:b/>
          <w:sz w:val="24"/>
          <w:szCs w:val="24"/>
        </w:rPr>
      </w:pPr>
      <w:r w:rsidRPr="0047359D">
        <w:rPr>
          <w:rFonts w:eastAsia="TimesNewRomanPSMT"/>
          <w:b/>
          <w:sz w:val="24"/>
          <w:szCs w:val="24"/>
        </w:rPr>
        <w:t>1.10 Социальная сфера</w:t>
      </w:r>
    </w:p>
    <w:p w:rsidR="00BC5DA7" w:rsidRPr="0047359D" w:rsidRDefault="00BC5DA7" w:rsidP="00F16B07">
      <w:pPr>
        <w:jc w:val="center"/>
        <w:rPr>
          <w:sz w:val="24"/>
          <w:szCs w:val="24"/>
        </w:rPr>
      </w:pPr>
      <w:r w:rsidRPr="0047359D">
        <w:rPr>
          <w:sz w:val="24"/>
          <w:szCs w:val="24"/>
        </w:rPr>
        <w:t>Основные показатели развития социальной сферы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2"/>
        <w:gridCol w:w="993"/>
        <w:gridCol w:w="992"/>
        <w:gridCol w:w="992"/>
        <w:gridCol w:w="992"/>
        <w:gridCol w:w="851"/>
        <w:gridCol w:w="850"/>
        <w:gridCol w:w="1134"/>
      </w:tblGrid>
      <w:tr w:rsidR="00156B68" w:rsidRPr="0047359D" w:rsidTr="00156B68">
        <w:tc>
          <w:tcPr>
            <w:tcW w:w="2410" w:type="dxa"/>
          </w:tcPr>
          <w:p w:rsidR="00156B68" w:rsidRPr="0047359D" w:rsidRDefault="00156B68" w:rsidP="00865999">
            <w:pPr>
              <w:jc w:val="center"/>
              <w:rPr>
                <w:sz w:val="24"/>
                <w:szCs w:val="24"/>
              </w:rPr>
            </w:pPr>
            <w:r w:rsidRPr="0047359D">
              <w:rPr>
                <w:sz w:val="24"/>
                <w:szCs w:val="24"/>
              </w:rPr>
              <w:t>Показатели</w:t>
            </w:r>
          </w:p>
        </w:tc>
        <w:tc>
          <w:tcPr>
            <w:tcW w:w="992" w:type="dxa"/>
          </w:tcPr>
          <w:p w:rsidR="00156B68" w:rsidRPr="0047359D" w:rsidRDefault="00156B68" w:rsidP="00865999">
            <w:pPr>
              <w:jc w:val="center"/>
              <w:rPr>
                <w:sz w:val="24"/>
                <w:szCs w:val="24"/>
              </w:rPr>
            </w:pPr>
            <w:r w:rsidRPr="0047359D">
              <w:rPr>
                <w:sz w:val="24"/>
                <w:szCs w:val="24"/>
              </w:rPr>
              <w:t>Ед.изм.</w:t>
            </w:r>
          </w:p>
        </w:tc>
        <w:tc>
          <w:tcPr>
            <w:tcW w:w="993" w:type="dxa"/>
          </w:tcPr>
          <w:p w:rsidR="00156B68" w:rsidRPr="0047359D" w:rsidRDefault="00156B68" w:rsidP="00865999">
            <w:pPr>
              <w:jc w:val="center"/>
              <w:rPr>
                <w:sz w:val="24"/>
                <w:szCs w:val="24"/>
              </w:rPr>
            </w:pPr>
            <w:r w:rsidRPr="0047359D">
              <w:rPr>
                <w:sz w:val="24"/>
                <w:szCs w:val="24"/>
              </w:rPr>
              <w:t>2017</w:t>
            </w:r>
          </w:p>
        </w:tc>
        <w:tc>
          <w:tcPr>
            <w:tcW w:w="992" w:type="dxa"/>
          </w:tcPr>
          <w:p w:rsidR="00156B68" w:rsidRPr="0047359D" w:rsidRDefault="00156B68" w:rsidP="00865999">
            <w:pPr>
              <w:jc w:val="center"/>
              <w:rPr>
                <w:sz w:val="24"/>
                <w:szCs w:val="24"/>
              </w:rPr>
            </w:pPr>
            <w:r w:rsidRPr="0047359D">
              <w:rPr>
                <w:sz w:val="24"/>
                <w:szCs w:val="24"/>
              </w:rPr>
              <w:t>2018</w:t>
            </w:r>
          </w:p>
        </w:tc>
        <w:tc>
          <w:tcPr>
            <w:tcW w:w="992" w:type="dxa"/>
          </w:tcPr>
          <w:p w:rsidR="00156B68" w:rsidRPr="0047359D" w:rsidRDefault="00156B68" w:rsidP="00865999">
            <w:pPr>
              <w:jc w:val="center"/>
              <w:rPr>
                <w:sz w:val="24"/>
                <w:szCs w:val="24"/>
              </w:rPr>
            </w:pPr>
            <w:r w:rsidRPr="0047359D">
              <w:rPr>
                <w:sz w:val="24"/>
                <w:szCs w:val="24"/>
              </w:rPr>
              <w:t>2019</w:t>
            </w:r>
          </w:p>
        </w:tc>
        <w:tc>
          <w:tcPr>
            <w:tcW w:w="992" w:type="dxa"/>
          </w:tcPr>
          <w:p w:rsidR="00156B68" w:rsidRPr="0047359D" w:rsidRDefault="00156B68" w:rsidP="00865999">
            <w:pPr>
              <w:jc w:val="center"/>
              <w:rPr>
                <w:sz w:val="24"/>
                <w:szCs w:val="24"/>
              </w:rPr>
            </w:pPr>
            <w:r w:rsidRPr="0047359D">
              <w:rPr>
                <w:sz w:val="24"/>
                <w:szCs w:val="24"/>
              </w:rPr>
              <w:t>2020</w:t>
            </w:r>
          </w:p>
        </w:tc>
        <w:tc>
          <w:tcPr>
            <w:tcW w:w="851" w:type="dxa"/>
          </w:tcPr>
          <w:p w:rsidR="00156B68" w:rsidRPr="0047359D" w:rsidRDefault="00156B68" w:rsidP="00865999">
            <w:pPr>
              <w:jc w:val="center"/>
              <w:rPr>
                <w:sz w:val="24"/>
                <w:szCs w:val="24"/>
              </w:rPr>
            </w:pPr>
            <w:r w:rsidRPr="0047359D">
              <w:rPr>
                <w:sz w:val="24"/>
                <w:szCs w:val="24"/>
              </w:rPr>
              <w:t>2021</w:t>
            </w:r>
          </w:p>
        </w:tc>
        <w:tc>
          <w:tcPr>
            <w:tcW w:w="850" w:type="dxa"/>
          </w:tcPr>
          <w:p w:rsidR="00156B68" w:rsidRPr="0047359D" w:rsidRDefault="00156B68" w:rsidP="00865999">
            <w:pPr>
              <w:jc w:val="center"/>
              <w:rPr>
                <w:sz w:val="24"/>
                <w:szCs w:val="24"/>
              </w:rPr>
            </w:pPr>
            <w:r w:rsidRPr="0047359D">
              <w:rPr>
                <w:sz w:val="24"/>
                <w:szCs w:val="24"/>
              </w:rPr>
              <w:t>2022</w:t>
            </w:r>
          </w:p>
        </w:tc>
        <w:tc>
          <w:tcPr>
            <w:tcW w:w="1134" w:type="dxa"/>
          </w:tcPr>
          <w:p w:rsidR="00156B68" w:rsidRPr="0047359D" w:rsidRDefault="00156B68" w:rsidP="00865999">
            <w:pPr>
              <w:jc w:val="center"/>
              <w:rPr>
                <w:sz w:val="24"/>
                <w:szCs w:val="24"/>
              </w:rPr>
            </w:pPr>
            <w:r w:rsidRPr="0047359D">
              <w:rPr>
                <w:sz w:val="24"/>
                <w:szCs w:val="24"/>
              </w:rPr>
              <w:t>2023</w:t>
            </w:r>
          </w:p>
        </w:tc>
      </w:tr>
      <w:tr w:rsidR="00156B68" w:rsidRPr="0047359D" w:rsidTr="00156B68">
        <w:trPr>
          <w:trHeight w:val="865"/>
        </w:trPr>
        <w:tc>
          <w:tcPr>
            <w:tcW w:w="2410" w:type="dxa"/>
          </w:tcPr>
          <w:p w:rsidR="00156B68" w:rsidRPr="0047359D" w:rsidRDefault="00156B68" w:rsidP="00865999">
            <w:pPr>
              <w:jc w:val="both"/>
              <w:rPr>
                <w:sz w:val="24"/>
                <w:szCs w:val="24"/>
              </w:rPr>
            </w:pPr>
            <w:r w:rsidRPr="0047359D">
              <w:rPr>
                <w:sz w:val="24"/>
                <w:szCs w:val="24"/>
              </w:rPr>
              <w:t>Среднемесячная номинальная начисленная заработная плата работников:</w:t>
            </w:r>
          </w:p>
        </w:tc>
        <w:tc>
          <w:tcPr>
            <w:tcW w:w="992" w:type="dxa"/>
          </w:tcPr>
          <w:p w:rsidR="00156B68" w:rsidRPr="0047359D" w:rsidRDefault="00156B68" w:rsidP="00865999">
            <w:pPr>
              <w:jc w:val="center"/>
              <w:rPr>
                <w:sz w:val="24"/>
                <w:szCs w:val="24"/>
              </w:rPr>
            </w:pPr>
          </w:p>
        </w:tc>
        <w:tc>
          <w:tcPr>
            <w:tcW w:w="993" w:type="dxa"/>
          </w:tcPr>
          <w:p w:rsidR="00156B68" w:rsidRPr="0047359D" w:rsidRDefault="00156B68" w:rsidP="00865999">
            <w:pPr>
              <w:ind w:right="268"/>
              <w:jc w:val="center"/>
              <w:rPr>
                <w:sz w:val="24"/>
                <w:szCs w:val="24"/>
              </w:rPr>
            </w:pPr>
          </w:p>
        </w:tc>
        <w:tc>
          <w:tcPr>
            <w:tcW w:w="992" w:type="dxa"/>
          </w:tcPr>
          <w:p w:rsidR="00156B68" w:rsidRPr="0047359D" w:rsidRDefault="00156B68" w:rsidP="00865999">
            <w:pPr>
              <w:ind w:right="268"/>
              <w:jc w:val="center"/>
              <w:rPr>
                <w:sz w:val="24"/>
                <w:szCs w:val="24"/>
              </w:rPr>
            </w:pPr>
          </w:p>
        </w:tc>
        <w:tc>
          <w:tcPr>
            <w:tcW w:w="992" w:type="dxa"/>
          </w:tcPr>
          <w:p w:rsidR="00156B68" w:rsidRPr="0047359D" w:rsidRDefault="00156B68" w:rsidP="00865999">
            <w:pPr>
              <w:ind w:right="268"/>
              <w:jc w:val="center"/>
              <w:rPr>
                <w:sz w:val="24"/>
                <w:szCs w:val="24"/>
              </w:rPr>
            </w:pPr>
          </w:p>
        </w:tc>
        <w:tc>
          <w:tcPr>
            <w:tcW w:w="992" w:type="dxa"/>
          </w:tcPr>
          <w:p w:rsidR="00156B68" w:rsidRPr="0047359D" w:rsidRDefault="00156B68" w:rsidP="00865999">
            <w:pPr>
              <w:ind w:right="268"/>
              <w:jc w:val="center"/>
              <w:rPr>
                <w:sz w:val="24"/>
                <w:szCs w:val="24"/>
              </w:rPr>
            </w:pPr>
          </w:p>
        </w:tc>
        <w:tc>
          <w:tcPr>
            <w:tcW w:w="851" w:type="dxa"/>
          </w:tcPr>
          <w:p w:rsidR="00156B68" w:rsidRPr="0047359D" w:rsidRDefault="00156B68" w:rsidP="00865999">
            <w:pPr>
              <w:ind w:right="268"/>
              <w:jc w:val="center"/>
              <w:rPr>
                <w:sz w:val="24"/>
                <w:szCs w:val="24"/>
              </w:rPr>
            </w:pPr>
          </w:p>
        </w:tc>
        <w:tc>
          <w:tcPr>
            <w:tcW w:w="850" w:type="dxa"/>
          </w:tcPr>
          <w:p w:rsidR="00156B68" w:rsidRPr="0047359D" w:rsidRDefault="00156B68" w:rsidP="00865999">
            <w:pPr>
              <w:ind w:right="268"/>
              <w:jc w:val="center"/>
              <w:rPr>
                <w:sz w:val="24"/>
                <w:szCs w:val="24"/>
              </w:rPr>
            </w:pPr>
          </w:p>
        </w:tc>
        <w:tc>
          <w:tcPr>
            <w:tcW w:w="1134" w:type="dxa"/>
          </w:tcPr>
          <w:p w:rsidR="00156B68" w:rsidRPr="0047359D" w:rsidRDefault="00156B68" w:rsidP="00865999">
            <w:pPr>
              <w:ind w:right="268"/>
              <w:jc w:val="center"/>
              <w:rPr>
                <w:sz w:val="24"/>
                <w:szCs w:val="24"/>
              </w:rPr>
            </w:pPr>
          </w:p>
        </w:tc>
      </w:tr>
      <w:tr w:rsidR="00156B68" w:rsidRPr="0047359D" w:rsidTr="00156B68">
        <w:tc>
          <w:tcPr>
            <w:tcW w:w="2410" w:type="dxa"/>
          </w:tcPr>
          <w:p w:rsidR="00156B68" w:rsidRPr="0047359D" w:rsidRDefault="00156B68" w:rsidP="00865999">
            <w:pPr>
              <w:jc w:val="both"/>
              <w:rPr>
                <w:sz w:val="24"/>
                <w:szCs w:val="24"/>
              </w:rPr>
            </w:pPr>
            <w:r w:rsidRPr="0047359D">
              <w:rPr>
                <w:sz w:val="24"/>
                <w:szCs w:val="24"/>
              </w:rPr>
              <w:t>-муниципальных учреждений культуры и искусства</w:t>
            </w:r>
          </w:p>
        </w:tc>
        <w:tc>
          <w:tcPr>
            <w:tcW w:w="992" w:type="dxa"/>
          </w:tcPr>
          <w:p w:rsidR="00156B68" w:rsidRPr="0047359D" w:rsidRDefault="00156B68" w:rsidP="00865999">
            <w:pPr>
              <w:jc w:val="center"/>
              <w:rPr>
                <w:sz w:val="24"/>
                <w:szCs w:val="24"/>
              </w:rPr>
            </w:pPr>
            <w:r w:rsidRPr="0047359D">
              <w:rPr>
                <w:sz w:val="24"/>
                <w:szCs w:val="24"/>
              </w:rPr>
              <w:t>руб.</w:t>
            </w:r>
          </w:p>
        </w:tc>
        <w:tc>
          <w:tcPr>
            <w:tcW w:w="993" w:type="dxa"/>
          </w:tcPr>
          <w:p w:rsidR="00156B68" w:rsidRPr="0047359D" w:rsidRDefault="00156B68" w:rsidP="00865999">
            <w:pPr>
              <w:jc w:val="center"/>
              <w:rPr>
                <w:sz w:val="24"/>
                <w:szCs w:val="24"/>
              </w:rPr>
            </w:pPr>
            <w:r w:rsidRPr="0047359D">
              <w:rPr>
                <w:sz w:val="24"/>
                <w:szCs w:val="24"/>
              </w:rPr>
              <w:t xml:space="preserve">18650 </w:t>
            </w:r>
          </w:p>
        </w:tc>
        <w:tc>
          <w:tcPr>
            <w:tcW w:w="992" w:type="dxa"/>
          </w:tcPr>
          <w:p w:rsidR="00156B68" w:rsidRPr="0047359D" w:rsidRDefault="00156B68" w:rsidP="00865999">
            <w:pPr>
              <w:jc w:val="center"/>
              <w:rPr>
                <w:sz w:val="24"/>
                <w:szCs w:val="24"/>
              </w:rPr>
            </w:pPr>
            <w:r w:rsidRPr="0047359D">
              <w:rPr>
                <w:sz w:val="24"/>
                <w:szCs w:val="24"/>
              </w:rPr>
              <w:t>21220</w:t>
            </w:r>
          </w:p>
        </w:tc>
        <w:tc>
          <w:tcPr>
            <w:tcW w:w="992" w:type="dxa"/>
          </w:tcPr>
          <w:p w:rsidR="00156B68" w:rsidRPr="0047359D" w:rsidRDefault="00156B68" w:rsidP="00865999">
            <w:pPr>
              <w:jc w:val="center"/>
              <w:rPr>
                <w:sz w:val="24"/>
                <w:szCs w:val="24"/>
              </w:rPr>
            </w:pPr>
            <w:r w:rsidRPr="0047359D">
              <w:rPr>
                <w:sz w:val="24"/>
                <w:szCs w:val="24"/>
              </w:rPr>
              <w:t>22274</w:t>
            </w:r>
          </w:p>
          <w:p w:rsidR="00156B68" w:rsidRPr="0047359D" w:rsidRDefault="00156B68" w:rsidP="00865999">
            <w:pPr>
              <w:jc w:val="center"/>
              <w:rPr>
                <w:sz w:val="24"/>
                <w:szCs w:val="24"/>
              </w:rPr>
            </w:pPr>
          </w:p>
        </w:tc>
        <w:tc>
          <w:tcPr>
            <w:tcW w:w="992" w:type="dxa"/>
          </w:tcPr>
          <w:p w:rsidR="00156B68" w:rsidRPr="0047359D" w:rsidRDefault="00156B68" w:rsidP="00865999">
            <w:pPr>
              <w:jc w:val="center"/>
              <w:rPr>
                <w:sz w:val="24"/>
                <w:szCs w:val="24"/>
              </w:rPr>
            </w:pPr>
            <w:r w:rsidRPr="0047359D">
              <w:rPr>
                <w:sz w:val="24"/>
                <w:szCs w:val="24"/>
              </w:rPr>
              <w:t xml:space="preserve">23387 </w:t>
            </w:r>
          </w:p>
        </w:tc>
        <w:tc>
          <w:tcPr>
            <w:tcW w:w="851" w:type="dxa"/>
          </w:tcPr>
          <w:p w:rsidR="00156B68" w:rsidRPr="0047359D" w:rsidRDefault="00156B68" w:rsidP="00865999">
            <w:pPr>
              <w:jc w:val="center"/>
              <w:rPr>
                <w:sz w:val="24"/>
                <w:szCs w:val="24"/>
              </w:rPr>
            </w:pPr>
            <w:r w:rsidRPr="0047359D">
              <w:rPr>
                <w:color w:val="000000"/>
                <w:sz w:val="24"/>
                <w:szCs w:val="24"/>
              </w:rPr>
              <w:t>23624</w:t>
            </w:r>
          </w:p>
        </w:tc>
        <w:tc>
          <w:tcPr>
            <w:tcW w:w="850" w:type="dxa"/>
          </w:tcPr>
          <w:p w:rsidR="00156B68" w:rsidRPr="0047359D" w:rsidRDefault="00156B68" w:rsidP="00AE19B9">
            <w:pPr>
              <w:jc w:val="center"/>
              <w:rPr>
                <w:color w:val="000000"/>
                <w:sz w:val="24"/>
                <w:szCs w:val="24"/>
              </w:rPr>
            </w:pPr>
            <w:r w:rsidRPr="0047359D">
              <w:rPr>
                <w:color w:val="000000"/>
                <w:sz w:val="24"/>
                <w:szCs w:val="24"/>
              </w:rPr>
              <w:t>26491</w:t>
            </w:r>
          </w:p>
        </w:tc>
        <w:tc>
          <w:tcPr>
            <w:tcW w:w="1134" w:type="dxa"/>
          </w:tcPr>
          <w:p w:rsidR="00156B68" w:rsidRPr="0047359D" w:rsidRDefault="00156B68" w:rsidP="00156B68">
            <w:pPr>
              <w:rPr>
                <w:color w:val="000000" w:themeColor="text1"/>
                <w:sz w:val="24"/>
                <w:szCs w:val="24"/>
              </w:rPr>
            </w:pPr>
            <w:r w:rsidRPr="0047359D">
              <w:rPr>
                <w:color w:val="000000" w:themeColor="text1"/>
                <w:sz w:val="24"/>
                <w:szCs w:val="24"/>
              </w:rPr>
              <w:t>30218,3</w:t>
            </w:r>
          </w:p>
        </w:tc>
      </w:tr>
      <w:tr w:rsidR="00156B68" w:rsidRPr="0047359D" w:rsidTr="00156B68">
        <w:tc>
          <w:tcPr>
            <w:tcW w:w="2410" w:type="dxa"/>
          </w:tcPr>
          <w:p w:rsidR="00156B68" w:rsidRPr="0047359D" w:rsidRDefault="00156B68" w:rsidP="00865999">
            <w:pPr>
              <w:jc w:val="both"/>
              <w:rPr>
                <w:sz w:val="24"/>
                <w:szCs w:val="24"/>
              </w:rPr>
            </w:pPr>
            <w:r w:rsidRPr="0047359D">
              <w:rPr>
                <w:sz w:val="24"/>
                <w:szCs w:val="24"/>
              </w:rPr>
              <w:t>-муниципальных учреждений физической культуры и спорта</w:t>
            </w:r>
          </w:p>
        </w:tc>
        <w:tc>
          <w:tcPr>
            <w:tcW w:w="992" w:type="dxa"/>
          </w:tcPr>
          <w:p w:rsidR="00156B68" w:rsidRPr="0047359D" w:rsidRDefault="00156B68" w:rsidP="00865999">
            <w:pPr>
              <w:jc w:val="center"/>
              <w:rPr>
                <w:sz w:val="24"/>
                <w:szCs w:val="24"/>
              </w:rPr>
            </w:pPr>
            <w:r w:rsidRPr="0047359D">
              <w:rPr>
                <w:sz w:val="24"/>
                <w:szCs w:val="24"/>
              </w:rPr>
              <w:t>руб.</w:t>
            </w:r>
          </w:p>
        </w:tc>
        <w:tc>
          <w:tcPr>
            <w:tcW w:w="993" w:type="dxa"/>
          </w:tcPr>
          <w:p w:rsidR="00156B68" w:rsidRPr="0047359D" w:rsidRDefault="00156B68" w:rsidP="00FD757A">
            <w:pPr>
              <w:jc w:val="center"/>
              <w:rPr>
                <w:sz w:val="24"/>
                <w:szCs w:val="24"/>
              </w:rPr>
            </w:pPr>
            <w:r w:rsidRPr="0047359D">
              <w:rPr>
                <w:sz w:val="24"/>
                <w:szCs w:val="24"/>
              </w:rPr>
              <w:t>8337,0</w:t>
            </w:r>
          </w:p>
        </w:tc>
        <w:tc>
          <w:tcPr>
            <w:tcW w:w="992" w:type="dxa"/>
          </w:tcPr>
          <w:p w:rsidR="00156B68" w:rsidRPr="0047359D" w:rsidRDefault="00156B68" w:rsidP="00FD757A">
            <w:pPr>
              <w:jc w:val="center"/>
              <w:rPr>
                <w:sz w:val="24"/>
                <w:szCs w:val="24"/>
              </w:rPr>
            </w:pPr>
            <w:r w:rsidRPr="0047359D">
              <w:rPr>
                <w:sz w:val="24"/>
                <w:szCs w:val="24"/>
              </w:rPr>
              <w:t>10896,0</w:t>
            </w:r>
          </w:p>
        </w:tc>
        <w:tc>
          <w:tcPr>
            <w:tcW w:w="992" w:type="dxa"/>
          </w:tcPr>
          <w:p w:rsidR="00156B68" w:rsidRPr="0047359D" w:rsidRDefault="00156B68" w:rsidP="00FD757A">
            <w:pPr>
              <w:jc w:val="center"/>
              <w:rPr>
                <w:sz w:val="24"/>
                <w:szCs w:val="24"/>
              </w:rPr>
            </w:pPr>
            <w:r w:rsidRPr="0047359D">
              <w:rPr>
                <w:sz w:val="24"/>
                <w:szCs w:val="24"/>
              </w:rPr>
              <w:t>12720,0</w:t>
            </w:r>
          </w:p>
        </w:tc>
        <w:tc>
          <w:tcPr>
            <w:tcW w:w="992" w:type="dxa"/>
          </w:tcPr>
          <w:p w:rsidR="00156B68" w:rsidRPr="0047359D" w:rsidRDefault="00156B68" w:rsidP="00FD757A">
            <w:pPr>
              <w:jc w:val="center"/>
              <w:rPr>
                <w:sz w:val="24"/>
                <w:szCs w:val="24"/>
              </w:rPr>
            </w:pPr>
            <w:r w:rsidRPr="0047359D">
              <w:rPr>
                <w:sz w:val="24"/>
                <w:szCs w:val="24"/>
              </w:rPr>
              <w:t>13846,0</w:t>
            </w:r>
          </w:p>
        </w:tc>
        <w:tc>
          <w:tcPr>
            <w:tcW w:w="851" w:type="dxa"/>
          </w:tcPr>
          <w:p w:rsidR="00156B68" w:rsidRPr="0047359D" w:rsidRDefault="00156B68" w:rsidP="00FD757A">
            <w:pPr>
              <w:jc w:val="center"/>
              <w:rPr>
                <w:sz w:val="24"/>
                <w:szCs w:val="24"/>
              </w:rPr>
            </w:pPr>
            <w:r w:rsidRPr="0047359D">
              <w:rPr>
                <w:sz w:val="24"/>
                <w:szCs w:val="24"/>
              </w:rPr>
              <w:t>14600</w:t>
            </w:r>
          </w:p>
        </w:tc>
        <w:tc>
          <w:tcPr>
            <w:tcW w:w="850" w:type="dxa"/>
          </w:tcPr>
          <w:p w:rsidR="00156B68" w:rsidRPr="0047359D" w:rsidRDefault="00156B68" w:rsidP="00AE19B9">
            <w:pPr>
              <w:jc w:val="center"/>
              <w:rPr>
                <w:sz w:val="24"/>
                <w:szCs w:val="24"/>
              </w:rPr>
            </w:pPr>
            <w:r w:rsidRPr="0047359D">
              <w:rPr>
                <w:sz w:val="24"/>
                <w:szCs w:val="24"/>
              </w:rPr>
              <w:t>15897</w:t>
            </w:r>
          </w:p>
        </w:tc>
        <w:tc>
          <w:tcPr>
            <w:tcW w:w="1134" w:type="dxa"/>
          </w:tcPr>
          <w:p w:rsidR="00156B68" w:rsidRPr="0047359D" w:rsidRDefault="00156B68" w:rsidP="00F8558D">
            <w:pPr>
              <w:jc w:val="center"/>
              <w:rPr>
                <w:sz w:val="24"/>
                <w:szCs w:val="24"/>
              </w:rPr>
            </w:pPr>
            <w:r w:rsidRPr="0047359D">
              <w:rPr>
                <w:sz w:val="24"/>
                <w:szCs w:val="24"/>
              </w:rPr>
              <w:t>18814</w:t>
            </w:r>
          </w:p>
        </w:tc>
      </w:tr>
      <w:tr w:rsidR="00156B68" w:rsidRPr="0047359D" w:rsidTr="00156B68">
        <w:tc>
          <w:tcPr>
            <w:tcW w:w="2410" w:type="dxa"/>
          </w:tcPr>
          <w:p w:rsidR="00156B68" w:rsidRPr="0047359D" w:rsidRDefault="00156B68" w:rsidP="00865999">
            <w:pPr>
              <w:jc w:val="both"/>
              <w:rPr>
                <w:sz w:val="24"/>
                <w:szCs w:val="24"/>
              </w:rPr>
            </w:pPr>
            <w:r w:rsidRPr="0047359D">
              <w:rPr>
                <w:sz w:val="24"/>
                <w:szCs w:val="24"/>
              </w:rPr>
              <w:t xml:space="preserve">Уровень фактической </w:t>
            </w:r>
            <w:r w:rsidRPr="0047359D">
              <w:rPr>
                <w:sz w:val="24"/>
                <w:szCs w:val="24"/>
              </w:rPr>
              <w:lastRenderedPageBreak/>
              <w:t>обеспеченности учреждениями культуры от нормативной потребности:</w:t>
            </w:r>
          </w:p>
        </w:tc>
        <w:tc>
          <w:tcPr>
            <w:tcW w:w="992" w:type="dxa"/>
          </w:tcPr>
          <w:p w:rsidR="00156B68" w:rsidRPr="0047359D" w:rsidRDefault="00156B68" w:rsidP="00865999">
            <w:pPr>
              <w:jc w:val="center"/>
              <w:rPr>
                <w:sz w:val="24"/>
                <w:szCs w:val="24"/>
              </w:rPr>
            </w:pPr>
          </w:p>
        </w:tc>
        <w:tc>
          <w:tcPr>
            <w:tcW w:w="993" w:type="dxa"/>
          </w:tcPr>
          <w:p w:rsidR="00156B68" w:rsidRPr="0047359D" w:rsidRDefault="00156B68" w:rsidP="00865999">
            <w:pPr>
              <w:jc w:val="center"/>
              <w:rPr>
                <w:sz w:val="24"/>
                <w:szCs w:val="24"/>
              </w:rPr>
            </w:pPr>
          </w:p>
        </w:tc>
        <w:tc>
          <w:tcPr>
            <w:tcW w:w="992" w:type="dxa"/>
          </w:tcPr>
          <w:p w:rsidR="00156B68" w:rsidRPr="0047359D" w:rsidRDefault="00156B68" w:rsidP="00865999">
            <w:pPr>
              <w:jc w:val="center"/>
              <w:rPr>
                <w:sz w:val="24"/>
                <w:szCs w:val="24"/>
              </w:rPr>
            </w:pPr>
          </w:p>
        </w:tc>
        <w:tc>
          <w:tcPr>
            <w:tcW w:w="992" w:type="dxa"/>
          </w:tcPr>
          <w:p w:rsidR="00156B68" w:rsidRPr="0047359D" w:rsidRDefault="00156B68" w:rsidP="00865999">
            <w:pPr>
              <w:jc w:val="center"/>
              <w:rPr>
                <w:sz w:val="24"/>
                <w:szCs w:val="24"/>
              </w:rPr>
            </w:pPr>
          </w:p>
        </w:tc>
        <w:tc>
          <w:tcPr>
            <w:tcW w:w="992" w:type="dxa"/>
          </w:tcPr>
          <w:p w:rsidR="00156B68" w:rsidRPr="0047359D" w:rsidRDefault="00156B68" w:rsidP="00865999">
            <w:pPr>
              <w:jc w:val="center"/>
              <w:rPr>
                <w:sz w:val="24"/>
                <w:szCs w:val="24"/>
              </w:rPr>
            </w:pPr>
          </w:p>
        </w:tc>
        <w:tc>
          <w:tcPr>
            <w:tcW w:w="851" w:type="dxa"/>
          </w:tcPr>
          <w:p w:rsidR="00156B68" w:rsidRPr="0047359D" w:rsidRDefault="00156B68" w:rsidP="00865999">
            <w:pPr>
              <w:jc w:val="center"/>
              <w:rPr>
                <w:sz w:val="24"/>
                <w:szCs w:val="24"/>
              </w:rPr>
            </w:pPr>
          </w:p>
        </w:tc>
        <w:tc>
          <w:tcPr>
            <w:tcW w:w="850" w:type="dxa"/>
          </w:tcPr>
          <w:p w:rsidR="00156B68" w:rsidRPr="0047359D" w:rsidRDefault="00156B68" w:rsidP="00AE19B9">
            <w:pPr>
              <w:jc w:val="center"/>
              <w:rPr>
                <w:sz w:val="24"/>
                <w:szCs w:val="24"/>
              </w:rPr>
            </w:pPr>
          </w:p>
        </w:tc>
        <w:tc>
          <w:tcPr>
            <w:tcW w:w="1134" w:type="dxa"/>
          </w:tcPr>
          <w:p w:rsidR="00156B68" w:rsidRPr="0047359D" w:rsidRDefault="00156B68" w:rsidP="00F8558D">
            <w:pPr>
              <w:jc w:val="center"/>
              <w:rPr>
                <w:sz w:val="24"/>
                <w:szCs w:val="24"/>
              </w:rPr>
            </w:pPr>
          </w:p>
        </w:tc>
      </w:tr>
      <w:tr w:rsidR="00156B68" w:rsidRPr="0047359D" w:rsidTr="00156B68">
        <w:tc>
          <w:tcPr>
            <w:tcW w:w="2410" w:type="dxa"/>
          </w:tcPr>
          <w:p w:rsidR="00156B68" w:rsidRPr="0047359D" w:rsidRDefault="00156B68" w:rsidP="00865999">
            <w:pPr>
              <w:rPr>
                <w:sz w:val="24"/>
                <w:szCs w:val="24"/>
              </w:rPr>
            </w:pPr>
            <w:r w:rsidRPr="0047359D">
              <w:rPr>
                <w:sz w:val="24"/>
                <w:szCs w:val="24"/>
              </w:rPr>
              <w:lastRenderedPageBreak/>
              <w:t>-клубами и учреждениями клубного типа</w:t>
            </w:r>
          </w:p>
        </w:tc>
        <w:tc>
          <w:tcPr>
            <w:tcW w:w="992" w:type="dxa"/>
          </w:tcPr>
          <w:p w:rsidR="00156B68" w:rsidRPr="0047359D" w:rsidRDefault="00156B68" w:rsidP="00865999">
            <w:pPr>
              <w:jc w:val="center"/>
              <w:rPr>
                <w:sz w:val="24"/>
                <w:szCs w:val="24"/>
              </w:rPr>
            </w:pPr>
            <w:r w:rsidRPr="0047359D">
              <w:rPr>
                <w:sz w:val="24"/>
                <w:szCs w:val="24"/>
              </w:rPr>
              <w:t>%</w:t>
            </w:r>
          </w:p>
        </w:tc>
        <w:tc>
          <w:tcPr>
            <w:tcW w:w="993" w:type="dxa"/>
          </w:tcPr>
          <w:p w:rsidR="00156B68" w:rsidRPr="0047359D" w:rsidRDefault="00156B68" w:rsidP="00865999">
            <w:pPr>
              <w:jc w:val="center"/>
              <w:rPr>
                <w:sz w:val="24"/>
                <w:szCs w:val="24"/>
              </w:rPr>
            </w:pPr>
            <w:r w:rsidRPr="0047359D">
              <w:rPr>
                <w:sz w:val="24"/>
                <w:szCs w:val="24"/>
              </w:rPr>
              <w:t>116</w:t>
            </w:r>
          </w:p>
        </w:tc>
        <w:tc>
          <w:tcPr>
            <w:tcW w:w="992" w:type="dxa"/>
          </w:tcPr>
          <w:p w:rsidR="00156B68" w:rsidRPr="0047359D" w:rsidRDefault="00156B68" w:rsidP="00865999">
            <w:pPr>
              <w:jc w:val="center"/>
              <w:rPr>
                <w:sz w:val="24"/>
                <w:szCs w:val="24"/>
              </w:rPr>
            </w:pPr>
            <w:r w:rsidRPr="0047359D">
              <w:rPr>
                <w:sz w:val="24"/>
                <w:szCs w:val="24"/>
              </w:rPr>
              <w:t>127,8</w:t>
            </w:r>
          </w:p>
        </w:tc>
        <w:tc>
          <w:tcPr>
            <w:tcW w:w="992" w:type="dxa"/>
          </w:tcPr>
          <w:p w:rsidR="00156B68" w:rsidRPr="0047359D" w:rsidRDefault="00156B68" w:rsidP="00865999">
            <w:pPr>
              <w:jc w:val="center"/>
              <w:rPr>
                <w:sz w:val="24"/>
                <w:szCs w:val="24"/>
              </w:rPr>
            </w:pPr>
            <w:r w:rsidRPr="0047359D">
              <w:rPr>
                <w:sz w:val="24"/>
                <w:szCs w:val="24"/>
              </w:rPr>
              <w:t>115,27</w:t>
            </w:r>
          </w:p>
        </w:tc>
        <w:tc>
          <w:tcPr>
            <w:tcW w:w="992" w:type="dxa"/>
          </w:tcPr>
          <w:p w:rsidR="00156B68" w:rsidRPr="0047359D" w:rsidRDefault="00156B68" w:rsidP="00865999">
            <w:pPr>
              <w:jc w:val="center"/>
              <w:rPr>
                <w:sz w:val="24"/>
                <w:szCs w:val="24"/>
              </w:rPr>
            </w:pPr>
            <w:r w:rsidRPr="0047359D">
              <w:rPr>
                <w:sz w:val="24"/>
                <w:szCs w:val="24"/>
              </w:rPr>
              <w:t>115,27</w:t>
            </w:r>
          </w:p>
          <w:p w:rsidR="00156B68" w:rsidRPr="0047359D" w:rsidRDefault="00156B68" w:rsidP="00865999">
            <w:pPr>
              <w:jc w:val="center"/>
              <w:rPr>
                <w:sz w:val="24"/>
                <w:szCs w:val="24"/>
              </w:rPr>
            </w:pPr>
          </w:p>
        </w:tc>
        <w:tc>
          <w:tcPr>
            <w:tcW w:w="851" w:type="dxa"/>
          </w:tcPr>
          <w:p w:rsidR="00156B68" w:rsidRPr="0047359D" w:rsidRDefault="00156B68" w:rsidP="00865999">
            <w:pPr>
              <w:jc w:val="center"/>
              <w:rPr>
                <w:sz w:val="24"/>
                <w:szCs w:val="24"/>
              </w:rPr>
            </w:pPr>
            <w:r w:rsidRPr="0047359D">
              <w:rPr>
                <w:sz w:val="24"/>
                <w:szCs w:val="24"/>
              </w:rPr>
              <w:t>108</w:t>
            </w:r>
          </w:p>
        </w:tc>
        <w:tc>
          <w:tcPr>
            <w:tcW w:w="850" w:type="dxa"/>
          </w:tcPr>
          <w:p w:rsidR="00156B68" w:rsidRPr="0047359D" w:rsidRDefault="00156B68" w:rsidP="00AE19B9">
            <w:pPr>
              <w:jc w:val="center"/>
              <w:rPr>
                <w:sz w:val="24"/>
                <w:szCs w:val="24"/>
              </w:rPr>
            </w:pPr>
            <w:r w:rsidRPr="0047359D">
              <w:rPr>
                <w:sz w:val="24"/>
                <w:szCs w:val="24"/>
              </w:rPr>
              <w:t>108</w:t>
            </w:r>
          </w:p>
        </w:tc>
        <w:tc>
          <w:tcPr>
            <w:tcW w:w="1134" w:type="dxa"/>
          </w:tcPr>
          <w:p w:rsidR="00156B68" w:rsidRPr="0047359D" w:rsidRDefault="00156B68" w:rsidP="00F8558D">
            <w:pPr>
              <w:jc w:val="center"/>
              <w:rPr>
                <w:sz w:val="24"/>
                <w:szCs w:val="24"/>
              </w:rPr>
            </w:pPr>
            <w:r w:rsidRPr="0047359D">
              <w:rPr>
                <w:sz w:val="24"/>
                <w:szCs w:val="24"/>
              </w:rPr>
              <w:t>108</w:t>
            </w:r>
          </w:p>
        </w:tc>
      </w:tr>
      <w:tr w:rsidR="00156B68" w:rsidRPr="0047359D" w:rsidTr="00156B68">
        <w:trPr>
          <w:trHeight w:val="389"/>
        </w:trPr>
        <w:tc>
          <w:tcPr>
            <w:tcW w:w="2410" w:type="dxa"/>
          </w:tcPr>
          <w:p w:rsidR="00156B68" w:rsidRPr="0047359D" w:rsidRDefault="00156B68" w:rsidP="00865999">
            <w:pPr>
              <w:rPr>
                <w:sz w:val="24"/>
                <w:szCs w:val="24"/>
              </w:rPr>
            </w:pPr>
            <w:r w:rsidRPr="0047359D">
              <w:rPr>
                <w:sz w:val="24"/>
                <w:szCs w:val="24"/>
              </w:rPr>
              <w:t>-библиотеками</w:t>
            </w:r>
          </w:p>
        </w:tc>
        <w:tc>
          <w:tcPr>
            <w:tcW w:w="992" w:type="dxa"/>
          </w:tcPr>
          <w:p w:rsidR="00156B68" w:rsidRPr="0047359D" w:rsidRDefault="00156B68" w:rsidP="00865999">
            <w:pPr>
              <w:jc w:val="center"/>
              <w:rPr>
                <w:sz w:val="24"/>
                <w:szCs w:val="24"/>
              </w:rPr>
            </w:pPr>
            <w:r w:rsidRPr="0047359D">
              <w:rPr>
                <w:sz w:val="24"/>
                <w:szCs w:val="24"/>
              </w:rPr>
              <w:t>%</w:t>
            </w:r>
          </w:p>
        </w:tc>
        <w:tc>
          <w:tcPr>
            <w:tcW w:w="993" w:type="dxa"/>
          </w:tcPr>
          <w:p w:rsidR="00156B68" w:rsidRPr="0047359D" w:rsidRDefault="00156B68" w:rsidP="00865999">
            <w:pPr>
              <w:jc w:val="center"/>
              <w:rPr>
                <w:sz w:val="24"/>
                <w:szCs w:val="24"/>
              </w:rPr>
            </w:pPr>
            <w:r w:rsidRPr="0047359D">
              <w:rPr>
                <w:sz w:val="24"/>
                <w:szCs w:val="24"/>
              </w:rPr>
              <w:t>100</w:t>
            </w:r>
          </w:p>
        </w:tc>
        <w:tc>
          <w:tcPr>
            <w:tcW w:w="992" w:type="dxa"/>
          </w:tcPr>
          <w:p w:rsidR="00156B68" w:rsidRPr="0047359D" w:rsidRDefault="00156B68" w:rsidP="00865999">
            <w:pPr>
              <w:jc w:val="center"/>
              <w:rPr>
                <w:sz w:val="24"/>
                <w:szCs w:val="24"/>
              </w:rPr>
            </w:pPr>
            <w:r w:rsidRPr="0047359D">
              <w:rPr>
                <w:sz w:val="24"/>
                <w:szCs w:val="24"/>
              </w:rPr>
              <w:t>100</w:t>
            </w:r>
          </w:p>
        </w:tc>
        <w:tc>
          <w:tcPr>
            <w:tcW w:w="992" w:type="dxa"/>
          </w:tcPr>
          <w:p w:rsidR="00156B68" w:rsidRPr="0047359D" w:rsidRDefault="00156B68" w:rsidP="00865999">
            <w:pPr>
              <w:jc w:val="center"/>
              <w:rPr>
                <w:sz w:val="24"/>
                <w:szCs w:val="24"/>
              </w:rPr>
            </w:pPr>
            <w:r w:rsidRPr="0047359D">
              <w:rPr>
                <w:sz w:val="24"/>
                <w:szCs w:val="24"/>
              </w:rPr>
              <w:t>100</w:t>
            </w:r>
          </w:p>
        </w:tc>
        <w:tc>
          <w:tcPr>
            <w:tcW w:w="992" w:type="dxa"/>
          </w:tcPr>
          <w:p w:rsidR="00156B68" w:rsidRPr="0047359D" w:rsidRDefault="00156B68" w:rsidP="00AB2223">
            <w:pPr>
              <w:jc w:val="center"/>
              <w:rPr>
                <w:sz w:val="24"/>
                <w:szCs w:val="24"/>
              </w:rPr>
            </w:pPr>
            <w:r w:rsidRPr="0047359D">
              <w:rPr>
                <w:sz w:val="24"/>
                <w:szCs w:val="24"/>
              </w:rPr>
              <w:t>100</w:t>
            </w:r>
          </w:p>
        </w:tc>
        <w:tc>
          <w:tcPr>
            <w:tcW w:w="851" w:type="dxa"/>
          </w:tcPr>
          <w:p w:rsidR="00156B68" w:rsidRPr="0047359D" w:rsidRDefault="00156B68" w:rsidP="00AB2223">
            <w:pPr>
              <w:jc w:val="center"/>
              <w:rPr>
                <w:sz w:val="24"/>
                <w:szCs w:val="24"/>
              </w:rPr>
            </w:pPr>
            <w:r w:rsidRPr="0047359D">
              <w:rPr>
                <w:sz w:val="24"/>
                <w:szCs w:val="24"/>
              </w:rPr>
              <w:t>100</w:t>
            </w:r>
          </w:p>
        </w:tc>
        <w:tc>
          <w:tcPr>
            <w:tcW w:w="850" w:type="dxa"/>
          </w:tcPr>
          <w:p w:rsidR="00156B68" w:rsidRPr="0047359D" w:rsidRDefault="00156B68" w:rsidP="00AE19B9">
            <w:pPr>
              <w:jc w:val="center"/>
              <w:rPr>
                <w:sz w:val="24"/>
                <w:szCs w:val="24"/>
              </w:rPr>
            </w:pPr>
            <w:r w:rsidRPr="0047359D">
              <w:rPr>
                <w:sz w:val="24"/>
                <w:szCs w:val="24"/>
              </w:rPr>
              <w:t>100</w:t>
            </w:r>
          </w:p>
        </w:tc>
        <w:tc>
          <w:tcPr>
            <w:tcW w:w="1134" w:type="dxa"/>
          </w:tcPr>
          <w:p w:rsidR="00156B68" w:rsidRPr="0047359D" w:rsidRDefault="00156B68" w:rsidP="00F8558D">
            <w:pPr>
              <w:jc w:val="center"/>
              <w:rPr>
                <w:sz w:val="24"/>
                <w:szCs w:val="24"/>
              </w:rPr>
            </w:pPr>
            <w:r w:rsidRPr="0047359D">
              <w:rPr>
                <w:sz w:val="24"/>
                <w:szCs w:val="24"/>
              </w:rPr>
              <w:t>100</w:t>
            </w:r>
          </w:p>
        </w:tc>
      </w:tr>
      <w:tr w:rsidR="00156B68" w:rsidRPr="0047359D" w:rsidTr="00156B68">
        <w:tc>
          <w:tcPr>
            <w:tcW w:w="2410" w:type="dxa"/>
          </w:tcPr>
          <w:p w:rsidR="00156B68" w:rsidRPr="0047359D" w:rsidRDefault="00156B68" w:rsidP="00865999">
            <w:pPr>
              <w:jc w:val="both"/>
              <w:rPr>
                <w:sz w:val="24"/>
                <w:szCs w:val="24"/>
              </w:rPr>
            </w:pPr>
            <w:r w:rsidRPr="0047359D">
              <w:rPr>
                <w:sz w:val="24"/>
                <w:szCs w:val="24"/>
              </w:rPr>
              <w:t>Доля населения, систематически занимающегося физической культурой и спортом</w:t>
            </w:r>
          </w:p>
        </w:tc>
        <w:tc>
          <w:tcPr>
            <w:tcW w:w="992" w:type="dxa"/>
          </w:tcPr>
          <w:p w:rsidR="00156B68" w:rsidRPr="0047359D" w:rsidRDefault="00156B68" w:rsidP="00865999">
            <w:pPr>
              <w:jc w:val="center"/>
              <w:rPr>
                <w:sz w:val="24"/>
                <w:szCs w:val="24"/>
              </w:rPr>
            </w:pPr>
            <w:r w:rsidRPr="0047359D">
              <w:rPr>
                <w:sz w:val="24"/>
                <w:szCs w:val="24"/>
              </w:rPr>
              <w:t>%</w:t>
            </w:r>
          </w:p>
        </w:tc>
        <w:tc>
          <w:tcPr>
            <w:tcW w:w="993" w:type="dxa"/>
          </w:tcPr>
          <w:p w:rsidR="00156B68" w:rsidRPr="0047359D" w:rsidRDefault="00156B68" w:rsidP="00454C08">
            <w:pPr>
              <w:jc w:val="center"/>
              <w:rPr>
                <w:sz w:val="24"/>
                <w:szCs w:val="24"/>
              </w:rPr>
            </w:pPr>
            <w:r w:rsidRPr="0047359D">
              <w:rPr>
                <w:sz w:val="24"/>
                <w:szCs w:val="24"/>
              </w:rPr>
              <w:t>17,61</w:t>
            </w:r>
          </w:p>
        </w:tc>
        <w:tc>
          <w:tcPr>
            <w:tcW w:w="992" w:type="dxa"/>
          </w:tcPr>
          <w:p w:rsidR="00156B68" w:rsidRPr="0047359D" w:rsidRDefault="00156B68" w:rsidP="00865999">
            <w:pPr>
              <w:spacing w:after="120"/>
              <w:ind w:left="283"/>
              <w:jc w:val="center"/>
              <w:rPr>
                <w:sz w:val="24"/>
                <w:szCs w:val="24"/>
              </w:rPr>
            </w:pPr>
            <w:r w:rsidRPr="0047359D">
              <w:rPr>
                <w:sz w:val="24"/>
                <w:szCs w:val="24"/>
              </w:rPr>
              <w:t>18,18</w:t>
            </w:r>
          </w:p>
        </w:tc>
        <w:tc>
          <w:tcPr>
            <w:tcW w:w="992" w:type="dxa"/>
          </w:tcPr>
          <w:p w:rsidR="00156B68" w:rsidRPr="0047359D" w:rsidRDefault="00156B68" w:rsidP="00865999">
            <w:pPr>
              <w:spacing w:after="120"/>
              <w:ind w:left="283"/>
              <w:jc w:val="center"/>
              <w:rPr>
                <w:sz w:val="24"/>
                <w:szCs w:val="24"/>
              </w:rPr>
            </w:pPr>
            <w:r w:rsidRPr="0047359D">
              <w:rPr>
                <w:sz w:val="24"/>
                <w:szCs w:val="24"/>
              </w:rPr>
              <w:t>20,5</w:t>
            </w:r>
          </w:p>
        </w:tc>
        <w:tc>
          <w:tcPr>
            <w:tcW w:w="992" w:type="dxa"/>
          </w:tcPr>
          <w:p w:rsidR="00156B68" w:rsidRPr="0047359D" w:rsidRDefault="00156B68" w:rsidP="00865999">
            <w:pPr>
              <w:spacing w:after="120"/>
              <w:ind w:left="283"/>
              <w:jc w:val="center"/>
              <w:rPr>
                <w:sz w:val="24"/>
                <w:szCs w:val="24"/>
              </w:rPr>
            </w:pPr>
            <w:r w:rsidRPr="0047359D">
              <w:rPr>
                <w:sz w:val="24"/>
                <w:szCs w:val="24"/>
              </w:rPr>
              <w:t xml:space="preserve">27,2  </w:t>
            </w:r>
          </w:p>
        </w:tc>
        <w:tc>
          <w:tcPr>
            <w:tcW w:w="851" w:type="dxa"/>
          </w:tcPr>
          <w:p w:rsidR="00156B68" w:rsidRPr="0047359D" w:rsidRDefault="00156B68" w:rsidP="0046425B">
            <w:pPr>
              <w:spacing w:after="120"/>
              <w:ind w:left="283"/>
              <w:rPr>
                <w:sz w:val="24"/>
                <w:szCs w:val="24"/>
              </w:rPr>
            </w:pPr>
            <w:r w:rsidRPr="0047359D">
              <w:rPr>
                <w:sz w:val="24"/>
                <w:szCs w:val="24"/>
              </w:rPr>
              <w:t>29</w:t>
            </w:r>
          </w:p>
        </w:tc>
        <w:tc>
          <w:tcPr>
            <w:tcW w:w="850" w:type="dxa"/>
          </w:tcPr>
          <w:p w:rsidR="00156B68" w:rsidRPr="0047359D" w:rsidRDefault="00156B68" w:rsidP="005D71B7">
            <w:pPr>
              <w:spacing w:after="120"/>
              <w:jc w:val="center"/>
              <w:rPr>
                <w:sz w:val="24"/>
                <w:szCs w:val="24"/>
              </w:rPr>
            </w:pPr>
            <w:r w:rsidRPr="0047359D">
              <w:rPr>
                <w:sz w:val="24"/>
                <w:szCs w:val="24"/>
              </w:rPr>
              <w:t>35,8</w:t>
            </w:r>
          </w:p>
        </w:tc>
        <w:tc>
          <w:tcPr>
            <w:tcW w:w="1134" w:type="dxa"/>
          </w:tcPr>
          <w:p w:rsidR="00156B68" w:rsidRPr="0047359D" w:rsidRDefault="00156B68" w:rsidP="00F8558D">
            <w:pPr>
              <w:spacing w:after="120"/>
              <w:jc w:val="center"/>
              <w:rPr>
                <w:sz w:val="24"/>
                <w:szCs w:val="24"/>
              </w:rPr>
            </w:pPr>
            <w:r w:rsidRPr="0047359D">
              <w:rPr>
                <w:sz w:val="24"/>
                <w:szCs w:val="24"/>
              </w:rPr>
              <w:t>49,4</w:t>
            </w:r>
          </w:p>
        </w:tc>
      </w:tr>
    </w:tbl>
    <w:p w:rsidR="00BE69E1" w:rsidRPr="0047359D" w:rsidRDefault="00BE69E1" w:rsidP="00BE69E1">
      <w:pPr>
        <w:jc w:val="center"/>
        <w:rPr>
          <w:b/>
          <w:sz w:val="24"/>
          <w:szCs w:val="24"/>
        </w:rPr>
      </w:pPr>
      <w:r w:rsidRPr="0047359D">
        <w:rPr>
          <w:b/>
          <w:sz w:val="24"/>
          <w:szCs w:val="24"/>
        </w:rPr>
        <w:t>1.10.1 Здравоохранение</w:t>
      </w:r>
    </w:p>
    <w:p w:rsidR="00BE69E1" w:rsidRPr="0047359D" w:rsidRDefault="00BE69E1" w:rsidP="00BE69E1">
      <w:pPr>
        <w:autoSpaceDE w:val="0"/>
        <w:autoSpaceDN w:val="0"/>
        <w:adjustRightInd w:val="0"/>
        <w:ind w:firstLine="708"/>
        <w:jc w:val="both"/>
        <w:rPr>
          <w:rFonts w:eastAsia="TimesNewRomanPSMT"/>
          <w:sz w:val="24"/>
          <w:szCs w:val="24"/>
        </w:rPr>
      </w:pPr>
      <w:r w:rsidRPr="0047359D">
        <w:rPr>
          <w:rFonts w:eastAsia="TimesNewRomanPSMT"/>
          <w:sz w:val="24"/>
          <w:szCs w:val="24"/>
        </w:rPr>
        <w:t>ОБУЗ «Вичугская ЦРБ» является одним из звеньев созданной в области  и успешно функционирующей системы профильных межрегиональных центров оказания специализированной медицинской помощи, которые обеспечены самым современным оборудованием и квалифицированными врачами. Если раньше больные после инсульта получали лечение в домашних условиях или в общем терапевтическом отделении, то сейчас все они продолжают реабилитацию в специализированном отделении медицинской реабилитации, открытом на базе  ОБУЗ «Вичугская ЦРБ». Сегодня это заболевание становится излечимым в любом возрасте. Доля пациентов, перенесших ОНМК и вернувшихся к полноценной жизни после перенесенного лечения почти 100%.</w:t>
      </w:r>
    </w:p>
    <w:p w:rsidR="00BE69E1" w:rsidRPr="0047359D" w:rsidRDefault="00BE69E1" w:rsidP="00BE69E1">
      <w:pPr>
        <w:autoSpaceDE w:val="0"/>
        <w:autoSpaceDN w:val="0"/>
        <w:adjustRightInd w:val="0"/>
        <w:ind w:firstLine="708"/>
        <w:jc w:val="both"/>
        <w:rPr>
          <w:rFonts w:eastAsia="TimesNewRomanPSMT"/>
          <w:sz w:val="24"/>
          <w:szCs w:val="24"/>
        </w:rPr>
      </w:pPr>
      <w:r w:rsidRPr="0047359D">
        <w:rPr>
          <w:rFonts w:eastAsia="TimesNewRomanPSMT"/>
          <w:sz w:val="24"/>
          <w:szCs w:val="24"/>
        </w:rPr>
        <w:t>Жителям Вичугского района стали доступны на бесплатной основе операции по коронарному стентированию, коронарной ангиопластике, операции на открытом сердце, выполняемые в областной клинической больнице. Все пациенты с диагнозом острый инфаркт миокарда госпитализируются в зависимости от времени наступления заболевания и тактики лечения в областную клиническую больницу или областной кардиодиспансер.  Налажена  связь с профильными областными  медицинскими организациями, для консультаций  в ОБУЗ «Вичугская ЦРБ» выезжают  специалисты областной клинической больницы, онкодиспансера, областного кардиодиспансера, госпиталя ветеранов войн.</w:t>
      </w:r>
    </w:p>
    <w:p w:rsidR="00BE69E1" w:rsidRPr="0047359D" w:rsidRDefault="00BE69E1" w:rsidP="00BE69E1">
      <w:pPr>
        <w:autoSpaceDE w:val="0"/>
        <w:autoSpaceDN w:val="0"/>
        <w:adjustRightInd w:val="0"/>
        <w:ind w:firstLine="708"/>
        <w:jc w:val="both"/>
        <w:rPr>
          <w:rFonts w:eastAsia="TimesNewRomanPSMT"/>
          <w:sz w:val="24"/>
          <w:szCs w:val="24"/>
        </w:rPr>
      </w:pPr>
      <w:r w:rsidRPr="0047359D">
        <w:rPr>
          <w:rFonts w:eastAsia="TimesNewRomanPSMT"/>
          <w:sz w:val="24"/>
          <w:szCs w:val="24"/>
        </w:rPr>
        <w:t>Открытие офтальмологического центра решило проблему лечения катаракты у пожилых людей независимо от места жительства. Предварительно пациенты консультируются выездной бригадой офтальмологов не только в больнице п. Старая Вичуга, но и в п. Новописцово, п. Каменка, а также в ФАПах населенных пунктов района.</w:t>
      </w:r>
    </w:p>
    <w:p w:rsidR="00BE69E1" w:rsidRPr="0047359D" w:rsidRDefault="00BE69E1" w:rsidP="00BE69E1">
      <w:pPr>
        <w:autoSpaceDE w:val="0"/>
        <w:autoSpaceDN w:val="0"/>
        <w:adjustRightInd w:val="0"/>
        <w:ind w:firstLine="708"/>
        <w:jc w:val="both"/>
        <w:rPr>
          <w:rFonts w:eastAsia="TimesNewRomanPSMT"/>
          <w:sz w:val="24"/>
          <w:szCs w:val="24"/>
        </w:rPr>
      </w:pPr>
      <w:r w:rsidRPr="0047359D">
        <w:rPr>
          <w:rFonts w:eastAsia="TimesNewRomanPSMT"/>
          <w:sz w:val="24"/>
          <w:szCs w:val="24"/>
        </w:rPr>
        <w:t xml:space="preserve">Проект модернизации здравоохранения способствовал развитию поликлинической службы, службы детства и родовспоможения.  Акушерское  отделение ОБУЗ «Вичугская ЦРБ» оснащено современным оборудованием для реанимации новорожденных. Врачи отделения (акушеры-гинекологи, неонатологи) регулярно повышают квалификацию в специализированном центре, который функционирует на базе ФГБУ «Ивановский НИИ материнства и детства им. В.Н. Городкова». В ОБУЗ «Вичугская ЦРБ» отсутствуют случаи материнской смертности. </w:t>
      </w:r>
    </w:p>
    <w:p w:rsidR="00BE69E1" w:rsidRPr="0047359D" w:rsidRDefault="00BE69E1" w:rsidP="00BE69E1">
      <w:pPr>
        <w:autoSpaceDE w:val="0"/>
        <w:autoSpaceDN w:val="0"/>
        <w:adjustRightInd w:val="0"/>
        <w:ind w:firstLine="708"/>
        <w:jc w:val="both"/>
        <w:rPr>
          <w:rFonts w:eastAsia="TimesNewRomanPSMT"/>
          <w:sz w:val="24"/>
          <w:szCs w:val="24"/>
        </w:rPr>
      </w:pPr>
      <w:r w:rsidRPr="0047359D">
        <w:rPr>
          <w:rFonts w:eastAsia="TimesNewRomanPSMT"/>
          <w:sz w:val="24"/>
          <w:szCs w:val="24"/>
        </w:rPr>
        <w:t xml:space="preserve">В течение последних  лет проведены ремонты  во всех  поликлиниках для взрослых и детей, входящих в структуру ОБУЗ «Вичугская ЦРБ». </w:t>
      </w:r>
    </w:p>
    <w:p w:rsidR="00BE69E1" w:rsidRPr="0047359D" w:rsidRDefault="00BE69E1" w:rsidP="00BE69E1">
      <w:pPr>
        <w:autoSpaceDE w:val="0"/>
        <w:autoSpaceDN w:val="0"/>
        <w:adjustRightInd w:val="0"/>
        <w:ind w:firstLine="708"/>
        <w:jc w:val="both"/>
        <w:rPr>
          <w:rFonts w:eastAsia="TimesNewRomanPSMT"/>
          <w:sz w:val="24"/>
          <w:szCs w:val="24"/>
        </w:rPr>
      </w:pPr>
      <w:r w:rsidRPr="0047359D">
        <w:rPr>
          <w:rFonts w:eastAsia="TimesNewRomanPSMT"/>
          <w:sz w:val="24"/>
          <w:szCs w:val="24"/>
        </w:rPr>
        <w:t>Приоритетной задачей здравоохранения является оказание качественной медицинской помощи жителям Вичугского муниципального района,  повышение доступности квалифицированной  медицинской помощи для жителей  отдаленно расположенных населенных пунктов.</w:t>
      </w:r>
    </w:p>
    <w:p w:rsidR="00BE69E1" w:rsidRPr="0047359D" w:rsidRDefault="00BE69E1" w:rsidP="00BE69E1">
      <w:pPr>
        <w:autoSpaceDE w:val="0"/>
        <w:autoSpaceDN w:val="0"/>
        <w:adjustRightInd w:val="0"/>
        <w:ind w:firstLine="708"/>
        <w:jc w:val="both"/>
        <w:rPr>
          <w:rFonts w:eastAsia="TimesNewRomanPSMT"/>
          <w:sz w:val="24"/>
          <w:szCs w:val="24"/>
        </w:rPr>
      </w:pPr>
      <w:r w:rsidRPr="0047359D">
        <w:rPr>
          <w:rFonts w:eastAsia="TimesNewRomanPSMT"/>
          <w:sz w:val="24"/>
          <w:szCs w:val="24"/>
        </w:rPr>
        <w:t xml:space="preserve">Для оказания первичной медицинской помощи сельскому населению налажены выезды мобильных врачебных бригад в  деревни и села.  Ежегодно работает передвижной медицинский комплекс со всем необходимым оборудованием, благодаря которому жители отдаленных населенных пунктов обследуются у специалистов в непосредственной близости от места проживания. В деревнях, где нет аптек, организована продажа лекарств: в ассортименте 122 </w:t>
      </w:r>
      <w:r w:rsidRPr="0047359D">
        <w:rPr>
          <w:rFonts w:eastAsia="TimesNewRomanPSMT"/>
          <w:sz w:val="24"/>
          <w:szCs w:val="24"/>
        </w:rPr>
        <w:lastRenderedPageBreak/>
        <w:t xml:space="preserve">наименования. Больницей приобретен транспорт, обеспечивающий  доставку пациентов, в т.ч. из отдаленных населенных пунктов, на консультации в областные медицинские организации. За счет средств федерального и областного бюджетов построены новые ФАПы: в д.Сошники в 2019 году, в д.Семигорье в 2020 году, в д.Ломы Большие и д.Золотилово в 2021 году, в д.Чертовищи и д.Гаврилково в 2022 году. </w:t>
      </w:r>
    </w:p>
    <w:p w:rsidR="00BE69E1" w:rsidRPr="0047359D" w:rsidRDefault="00BE69E1" w:rsidP="00BE69E1">
      <w:pPr>
        <w:autoSpaceDE w:val="0"/>
        <w:autoSpaceDN w:val="0"/>
        <w:adjustRightInd w:val="0"/>
        <w:ind w:firstLine="708"/>
        <w:jc w:val="both"/>
        <w:rPr>
          <w:sz w:val="24"/>
          <w:szCs w:val="24"/>
        </w:rPr>
      </w:pPr>
      <w:r w:rsidRPr="0047359D">
        <w:rPr>
          <w:sz w:val="24"/>
          <w:szCs w:val="24"/>
        </w:rPr>
        <w:t xml:space="preserve">В настоящее время в ОБУЗ «Вичугская ЦРБ» существует проблема с нехваткой кадров, не все ставки врачей заняты. Поэтому  необходимо  создать условия для привлечения специалистов для оказания качественной медицинской помощи жителям района. </w:t>
      </w:r>
    </w:p>
    <w:p w:rsidR="00BE69E1" w:rsidRPr="0047359D" w:rsidRDefault="00BE69E1" w:rsidP="00BE69E1">
      <w:pPr>
        <w:ind w:left="-567" w:hanging="28"/>
        <w:jc w:val="center"/>
        <w:rPr>
          <w:rFonts w:eastAsia="TimesNewRomanPSMT"/>
          <w:b/>
          <w:sz w:val="24"/>
          <w:szCs w:val="24"/>
        </w:rPr>
      </w:pPr>
      <w:r w:rsidRPr="0047359D">
        <w:rPr>
          <w:rFonts w:eastAsia="TimesNewRomanPSMT"/>
          <w:b/>
          <w:sz w:val="24"/>
          <w:szCs w:val="24"/>
        </w:rPr>
        <w:t>1.10.2 Культура</w:t>
      </w:r>
    </w:p>
    <w:p w:rsidR="00BE69E1" w:rsidRPr="0047359D" w:rsidRDefault="00BE69E1" w:rsidP="00BE69E1">
      <w:pPr>
        <w:jc w:val="both"/>
        <w:rPr>
          <w:sz w:val="24"/>
          <w:szCs w:val="24"/>
        </w:rPr>
      </w:pPr>
      <w:r w:rsidRPr="0047359D">
        <w:rPr>
          <w:sz w:val="24"/>
          <w:szCs w:val="24"/>
        </w:rPr>
        <w:t xml:space="preserve">         Сеть учреждений  культуры, действующая на территории района, по состоянию на 01.01.2024 года представлена муниципальным бюджетным учреждением «Вичугский районный дом культуры» и  6 учреждениями культуры городских и сельских поселений, в состав которых входят: 12 Домов культуры, 1 сельский клуб и 10 библиотек. Численность работников учреждений культурно – досугового типа по сравнению с 2017 годом сократилась и составила 86 человек, из них специалисты культурно – досуговой деятельности – 57 человек.</w:t>
      </w:r>
    </w:p>
    <w:p w:rsidR="00BE69E1" w:rsidRPr="0047359D" w:rsidRDefault="00BE69E1" w:rsidP="00BE69E1">
      <w:pPr>
        <w:ind w:hanging="1134"/>
        <w:jc w:val="both"/>
        <w:rPr>
          <w:sz w:val="24"/>
          <w:szCs w:val="24"/>
        </w:rPr>
      </w:pPr>
      <w:r w:rsidRPr="0047359D">
        <w:rPr>
          <w:sz w:val="24"/>
          <w:szCs w:val="24"/>
        </w:rPr>
        <w:t xml:space="preserve">                  Уровень  фактической обеспеченности учреждениями культуры клубного  типа в 2020 году составил 115,27%, против 116 % в 2017 году. Уровень обеспеченности изменился по причине уменьшения зрительских мест в залах МБУ ВРДК и Золотиловского СДК МБУК ЦКиД Октябрьского сельского поселения, в которых проведены ремонты и как следствие оптимизация зрительных залов. Уровень  фактической обеспеченности учреждениями культуры клубного  типа в 2023 году сохранился на прежнем уровне и составил 108%. </w:t>
      </w:r>
    </w:p>
    <w:p w:rsidR="00BE69E1" w:rsidRPr="0047359D" w:rsidRDefault="00BE69E1" w:rsidP="00BE69E1">
      <w:pPr>
        <w:ind w:hanging="594"/>
        <w:jc w:val="both"/>
        <w:rPr>
          <w:sz w:val="24"/>
          <w:szCs w:val="24"/>
        </w:rPr>
      </w:pPr>
      <w:r w:rsidRPr="0047359D">
        <w:rPr>
          <w:sz w:val="24"/>
          <w:szCs w:val="24"/>
        </w:rPr>
        <w:t xml:space="preserve">               В последние годы значительно укреплена база учреждений культуры не только  за счет местных бюджетов, но и за счет средств областного и федерального бюджетов, и внебюджетных источников финансирования.  В 2018 году по наказам избирателей были выделены  средства из областного бюджета (софинансирование - бюджет Новописцовского городского поселения) на капитальный ремонт крыши над сценой зрительного зала, установку входных металлических дверей в помещение зрительного зала в кол-ве 4 шт., прокладку внутренних трубопроводов отопления и установку радиаторов в  зрительном зале. </w:t>
      </w:r>
    </w:p>
    <w:p w:rsidR="00BE69E1" w:rsidRPr="0047359D" w:rsidRDefault="00BE69E1" w:rsidP="00BE69E1">
      <w:pPr>
        <w:ind w:firstLine="567"/>
        <w:jc w:val="both"/>
        <w:rPr>
          <w:sz w:val="24"/>
          <w:szCs w:val="24"/>
        </w:rPr>
      </w:pPr>
      <w:r w:rsidRPr="0047359D">
        <w:rPr>
          <w:sz w:val="24"/>
          <w:szCs w:val="24"/>
        </w:rPr>
        <w:t xml:space="preserve">Так же по наказам избирателей были выделены средства из  областного бюджета (софинансирование - бюджет Вичугского муниципального района) на ремонт зрительного зала, зала для занятий хореографией, а также входной группы муниципального бюджетного учреждения «Вичугский районный дом культуры». </w:t>
      </w:r>
    </w:p>
    <w:p w:rsidR="00BE69E1" w:rsidRPr="0047359D" w:rsidRDefault="00BE69E1" w:rsidP="00BE69E1">
      <w:pPr>
        <w:jc w:val="both"/>
        <w:rPr>
          <w:sz w:val="24"/>
          <w:szCs w:val="24"/>
        </w:rPr>
      </w:pPr>
      <w:r w:rsidRPr="0047359D">
        <w:rPr>
          <w:sz w:val="24"/>
          <w:szCs w:val="24"/>
        </w:rPr>
        <w:t xml:space="preserve">      Кроме этого, в  МБУ ВРДК в 2018 году в рамках субсидии на укрепление материально-технической базы «Развитие и укрепление материально-технической базы домов культуры в населенных пунктах с числом жителей до 50 тысяч человек», партийного проекта «Местный дом культуры», на средства федерального бюджета были приобретены и установлены кресла в количестве 114 штук и проведен текущий ремонт коридора на 2 этаже и ремонт методического кабинета. Отремонтированный зрительный зал был открыт 18 декабря на мероприятии, посвященном открытию Года театра в Вичугском районе. </w:t>
      </w:r>
    </w:p>
    <w:p w:rsidR="00BE69E1" w:rsidRPr="0047359D" w:rsidRDefault="00BE69E1" w:rsidP="00BE69E1">
      <w:pPr>
        <w:ind w:firstLine="426"/>
        <w:jc w:val="both"/>
        <w:rPr>
          <w:sz w:val="24"/>
          <w:szCs w:val="24"/>
        </w:rPr>
      </w:pPr>
      <w:r w:rsidRPr="0047359D">
        <w:rPr>
          <w:sz w:val="24"/>
          <w:szCs w:val="24"/>
        </w:rPr>
        <w:t xml:space="preserve">  При подведении итогов областного конкурса на лучшее сельское учреждение культуры в 2018 года году муниципальное бюджетное учреждение «Вичугский районный дом культуры» стал победителем и получил вознаграждение в сумме 100 тыс. рублей на развитие материально-технической базы учреждения. </w:t>
      </w:r>
    </w:p>
    <w:p w:rsidR="00BE69E1" w:rsidRPr="0047359D" w:rsidRDefault="00BE69E1" w:rsidP="00BE69E1">
      <w:pPr>
        <w:jc w:val="both"/>
        <w:rPr>
          <w:sz w:val="24"/>
          <w:szCs w:val="24"/>
        </w:rPr>
      </w:pPr>
      <w:r w:rsidRPr="0047359D">
        <w:rPr>
          <w:sz w:val="24"/>
          <w:szCs w:val="24"/>
        </w:rPr>
        <w:t xml:space="preserve">      Стоит отметить, что в 2019 году работы по текущему ремонту зрительного зала МБУ КДК Новописцовского городского поселения были продолжены в рамках партийного проекта «Местный дом культуры» за счет федеральных средств. В рамках того же проекта, на развитие и укрепление материально-технической базы выделены средства на приобретение звукового и светового оборудования муниципальному учреждению Культурно-досуговый комплекс Каменского городского поселения.</w:t>
      </w:r>
    </w:p>
    <w:p w:rsidR="00BE69E1" w:rsidRPr="0047359D" w:rsidRDefault="00BE69E1" w:rsidP="00BE69E1">
      <w:pPr>
        <w:ind w:firstLine="426"/>
        <w:jc w:val="both"/>
        <w:rPr>
          <w:sz w:val="24"/>
          <w:szCs w:val="24"/>
        </w:rPr>
      </w:pPr>
      <w:r w:rsidRPr="0047359D">
        <w:rPr>
          <w:sz w:val="24"/>
          <w:szCs w:val="24"/>
        </w:rPr>
        <w:t>В 2019 году в рамках национального проекта «</w:t>
      </w:r>
      <w:hyperlink r:id="rId13" w:tooltip="Культура" w:history="1">
        <w:r w:rsidRPr="0047359D">
          <w:rPr>
            <w:sz w:val="24"/>
            <w:szCs w:val="24"/>
          </w:rPr>
          <w:t>Культура</w:t>
        </w:r>
      </w:hyperlink>
      <w:r w:rsidRPr="0047359D">
        <w:rPr>
          <w:sz w:val="24"/>
          <w:szCs w:val="24"/>
        </w:rPr>
        <w:t xml:space="preserve">», </w:t>
      </w:r>
      <w:r w:rsidRPr="0047359D">
        <w:rPr>
          <w:sz w:val="24"/>
          <w:szCs w:val="24"/>
          <w:shd w:val="clear" w:color="auto" w:fill="FFFFFF"/>
        </w:rPr>
        <w:t>разработанного в рамках реализации президентского Указа «О национальных целях и стратегических задачах развития Российской Федерации на период до 2024 года»</w:t>
      </w:r>
      <w:r w:rsidRPr="0047359D">
        <w:rPr>
          <w:sz w:val="24"/>
          <w:szCs w:val="24"/>
        </w:rPr>
        <w:t xml:space="preserve">, направленного в том числе и на создание (реконструкцию) и капитальный ремонт культурно-досуговых учреждений в сельской </w:t>
      </w:r>
      <w:r w:rsidRPr="0047359D">
        <w:rPr>
          <w:sz w:val="24"/>
          <w:szCs w:val="24"/>
        </w:rPr>
        <w:lastRenderedPageBreak/>
        <w:t>местности»,  был произведен капитальный ремонт зрительного зала и крыши в Золотиловском СДК МБУК ЦКиД Октябрьского сельского поселения.</w:t>
      </w:r>
    </w:p>
    <w:p w:rsidR="00BE69E1" w:rsidRPr="0047359D" w:rsidRDefault="00BE69E1" w:rsidP="00BE69E1">
      <w:pPr>
        <w:ind w:firstLine="426"/>
        <w:jc w:val="both"/>
        <w:rPr>
          <w:sz w:val="24"/>
          <w:szCs w:val="24"/>
        </w:rPr>
      </w:pPr>
      <w:r w:rsidRPr="0047359D">
        <w:rPr>
          <w:sz w:val="24"/>
          <w:szCs w:val="24"/>
          <w:shd w:val="clear" w:color="auto" w:fill="FFFFFF"/>
        </w:rPr>
        <w:t>В 2020 году продолжилась реализация национального проекта «Культура». С</w:t>
      </w:r>
      <w:r w:rsidRPr="0047359D">
        <w:rPr>
          <w:sz w:val="24"/>
          <w:szCs w:val="24"/>
        </w:rPr>
        <w:t xml:space="preserve">убсидии на создание (реконструкцию) и капитальный ремонт культурно-досуговых учреждений получили учреждения культуры Октябрьского и Сошниковского сельских поселений, входящих в состав Вичугского  муниципального района. </w:t>
      </w:r>
    </w:p>
    <w:p w:rsidR="00BE69E1" w:rsidRPr="0047359D" w:rsidRDefault="00BE69E1" w:rsidP="00BE69E1">
      <w:pPr>
        <w:ind w:firstLine="426"/>
        <w:jc w:val="both"/>
        <w:rPr>
          <w:sz w:val="24"/>
          <w:szCs w:val="24"/>
        </w:rPr>
      </w:pPr>
      <w:r w:rsidRPr="0047359D">
        <w:rPr>
          <w:sz w:val="24"/>
          <w:szCs w:val="24"/>
        </w:rPr>
        <w:t>В 2022 году участником национального проекта «Культура» стал МБУК ЦКиД Октябрьского сельского поселения с.Красный Октябрь.</w:t>
      </w:r>
    </w:p>
    <w:p w:rsidR="00BE69E1" w:rsidRPr="0047359D" w:rsidRDefault="00BE69E1" w:rsidP="00BE69E1">
      <w:pPr>
        <w:pStyle w:val="19"/>
        <w:tabs>
          <w:tab w:val="left" w:pos="0"/>
          <w:tab w:val="left" w:pos="360"/>
          <w:tab w:val="left" w:pos="900"/>
          <w:tab w:val="left" w:pos="16018"/>
        </w:tabs>
        <w:spacing w:after="0" w:line="240" w:lineRule="auto"/>
        <w:ind w:left="0" w:firstLine="426"/>
        <w:jc w:val="both"/>
        <w:rPr>
          <w:rFonts w:ascii="Times New Roman" w:hAnsi="Times New Roman"/>
          <w:sz w:val="24"/>
          <w:szCs w:val="24"/>
        </w:rPr>
      </w:pPr>
      <w:r w:rsidRPr="0047359D">
        <w:rPr>
          <w:rFonts w:ascii="Times New Roman" w:hAnsi="Times New Roman"/>
          <w:sz w:val="24"/>
          <w:szCs w:val="24"/>
        </w:rPr>
        <w:t>       Кроме национального проекта «Культура» в 2020 году продолжилась реализация проекта «Местный дом культуры»,  в рамках, которого субсидия на укрепление материально-технической базы «Развитие и укрепление материально-технической базы домов культуры в населенных пунктах с числом жителей до 50 тысяч человек» выделена культурно-досуговому комплексу Новописцовского городского поселения. На выделенные средства были приобретены и установлены  театральные кресла, а также  механика и одежда для сцены.</w:t>
      </w:r>
    </w:p>
    <w:p w:rsidR="00BE69E1" w:rsidRPr="0047359D" w:rsidRDefault="00BE69E1" w:rsidP="00BE69E1">
      <w:pPr>
        <w:jc w:val="both"/>
        <w:rPr>
          <w:sz w:val="24"/>
          <w:szCs w:val="24"/>
        </w:rPr>
      </w:pPr>
      <w:r w:rsidRPr="0047359D">
        <w:rPr>
          <w:sz w:val="24"/>
          <w:szCs w:val="24"/>
        </w:rPr>
        <w:t xml:space="preserve">            В 2021 году вышеназванная субсидия была выделена и освоена: </w:t>
      </w:r>
    </w:p>
    <w:p w:rsidR="00BE69E1" w:rsidRPr="0047359D" w:rsidRDefault="00BE69E1" w:rsidP="00BE69E1">
      <w:pPr>
        <w:jc w:val="both"/>
        <w:rPr>
          <w:color w:val="000000"/>
          <w:sz w:val="24"/>
          <w:szCs w:val="24"/>
        </w:rPr>
      </w:pPr>
      <w:r w:rsidRPr="0047359D">
        <w:rPr>
          <w:color w:val="000000"/>
          <w:sz w:val="24"/>
          <w:szCs w:val="24"/>
        </w:rPr>
        <w:t>- МБУК ЦКиД Октябрьского сельского поселения Золотиловским СДК на приобретение театральных кресел и одежды для сцены на сумму 0,25 млн. рублей;</w:t>
      </w:r>
    </w:p>
    <w:p w:rsidR="00BE69E1" w:rsidRPr="0047359D" w:rsidRDefault="00BE69E1" w:rsidP="00BE69E1">
      <w:pPr>
        <w:jc w:val="both"/>
        <w:rPr>
          <w:color w:val="000000"/>
          <w:sz w:val="24"/>
          <w:szCs w:val="24"/>
        </w:rPr>
      </w:pPr>
      <w:r w:rsidRPr="0047359D">
        <w:rPr>
          <w:color w:val="000000"/>
          <w:sz w:val="24"/>
          <w:szCs w:val="24"/>
        </w:rPr>
        <w:t>- МБУК ЦКиД Октябрьского сельского поселения Ломовским СДК  на приобретение одежды для сцены на сумму 0,35 млн. рублей;</w:t>
      </w:r>
    </w:p>
    <w:p w:rsidR="00BE69E1" w:rsidRPr="0047359D" w:rsidRDefault="00BE69E1" w:rsidP="00BE69E1">
      <w:pPr>
        <w:jc w:val="both"/>
        <w:rPr>
          <w:color w:val="000000"/>
          <w:sz w:val="24"/>
          <w:szCs w:val="24"/>
        </w:rPr>
      </w:pPr>
      <w:r w:rsidRPr="0047359D">
        <w:rPr>
          <w:color w:val="000000"/>
          <w:sz w:val="24"/>
          <w:szCs w:val="24"/>
        </w:rPr>
        <w:t>- МБУ ЦКД Сошниковского сельского поселения Семеновским ДК на приобретение механики и одежды для сцены на сумму 0,6 млн. рублей.</w:t>
      </w:r>
    </w:p>
    <w:p w:rsidR="00BE69E1" w:rsidRPr="0047359D" w:rsidRDefault="00BE69E1" w:rsidP="00BE69E1">
      <w:pPr>
        <w:jc w:val="both"/>
        <w:rPr>
          <w:color w:val="000000"/>
          <w:sz w:val="24"/>
          <w:szCs w:val="24"/>
        </w:rPr>
      </w:pPr>
      <w:r w:rsidRPr="0047359D">
        <w:rPr>
          <w:color w:val="000000"/>
          <w:sz w:val="24"/>
          <w:szCs w:val="24"/>
        </w:rPr>
        <w:t xml:space="preserve">             В 2022 году субсидия на развитие и укрепление материально-технической базы также была выделена и освоена:</w:t>
      </w:r>
    </w:p>
    <w:p w:rsidR="00BE69E1" w:rsidRPr="0047359D" w:rsidRDefault="00BE69E1" w:rsidP="00BE69E1">
      <w:pPr>
        <w:jc w:val="both"/>
        <w:rPr>
          <w:color w:val="000000"/>
          <w:sz w:val="24"/>
          <w:szCs w:val="24"/>
        </w:rPr>
      </w:pPr>
      <w:r w:rsidRPr="0047359D">
        <w:rPr>
          <w:color w:val="000000"/>
          <w:sz w:val="24"/>
          <w:szCs w:val="24"/>
        </w:rPr>
        <w:t>- МБУК ЦКиД Октябрьского сельского поселения на одежду сцены и одежду окон на сумму 0,65 млн.руб.;</w:t>
      </w:r>
    </w:p>
    <w:p w:rsidR="00BE69E1" w:rsidRPr="0047359D" w:rsidRDefault="00BE69E1" w:rsidP="00BE69E1">
      <w:pPr>
        <w:jc w:val="both"/>
        <w:rPr>
          <w:color w:val="000000"/>
          <w:sz w:val="24"/>
          <w:szCs w:val="24"/>
        </w:rPr>
      </w:pPr>
      <w:r w:rsidRPr="0047359D">
        <w:rPr>
          <w:color w:val="000000"/>
          <w:sz w:val="24"/>
          <w:szCs w:val="24"/>
        </w:rPr>
        <w:t>- МБУ КДК Новописцовского городского поселения на приобретение звукового оборудования в сумме 0,4 млн. рублей.</w:t>
      </w:r>
    </w:p>
    <w:p w:rsidR="00BE69E1" w:rsidRPr="0047359D" w:rsidRDefault="00BE69E1" w:rsidP="00BE69E1">
      <w:pPr>
        <w:jc w:val="both"/>
        <w:rPr>
          <w:color w:val="000000"/>
          <w:sz w:val="24"/>
          <w:szCs w:val="24"/>
        </w:rPr>
      </w:pPr>
      <w:r w:rsidRPr="0047359D">
        <w:rPr>
          <w:color w:val="000000"/>
          <w:sz w:val="24"/>
          <w:szCs w:val="24"/>
        </w:rPr>
        <w:t xml:space="preserve">             В 2023 году продолжено освоение субсидии:</w:t>
      </w:r>
    </w:p>
    <w:p w:rsidR="00BE69E1" w:rsidRPr="0047359D" w:rsidRDefault="00BE69E1" w:rsidP="00BE69E1">
      <w:pPr>
        <w:jc w:val="both"/>
        <w:rPr>
          <w:color w:val="000000"/>
          <w:sz w:val="24"/>
          <w:szCs w:val="24"/>
        </w:rPr>
      </w:pPr>
      <w:r w:rsidRPr="0047359D">
        <w:rPr>
          <w:color w:val="000000"/>
          <w:sz w:val="24"/>
          <w:szCs w:val="24"/>
        </w:rPr>
        <w:t>-  КДК Новописцовского городского поселения на ремонт крыши над зрительным залом на сумму 1,0 млн.руб.;</w:t>
      </w:r>
    </w:p>
    <w:p w:rsidR="00BE69E1" w:rsidRPr="0047359D" w:rsidRDefault="00BE69E1" w:rsidP="00BE69E1">
      <w:pPr>
        <w:jc w:val="both"/>
        <w:rPr>
          <w:sz w:val="24"/>
          <w:szCs w:val="24"/>
        </w:rPr>
      </w:pPr>
      <w:r w:rsidRPr="0047359D">
        <w:rPr>
          <w:sz w:val="24"/>
          <w:szCs w:val="24"/>
        </w:rPr>
        <w:t xml:space="preserve">- КДК Каменского городского поселения на одежду сцены и приобретение звукового оборудования </w:t>
      </w:r>
      <w:r w:rsidR="00C178FB">
        <w:rPr>
          <w:sz w:val="24"/>
          <w:szCs w:val="24"/>
        </w:rPr>
        <w:t>0,8</w:t>
      </w:r>
      <w:r w:rsidRPr="0047359D">
        <w:rPr>
          <w:sz w:val="24"/>
          <w:szCs w:val="24"/>
        </w:rPr>
        <w:t xml:space="preserve"> </w:t>
      </w:r>
      <w:r w:rsidR="00C178FB">
        <w:rPr>
          <w:sz w:val="24"/>
          <w:szCs w:val="24"/>
        </w:rPr>
        <w:t>млн</w:t>
      </w:r>
      <w:r w:rsidRPr="0047359D">
        <w:rPr>
          <w:sz w:val="24"/>
          <w:szCs w:val="24"/>
        </w:rPr>
        <w:t>.руб.</w:t>
      </w:r>
    </w:p>
    <w:p w:rsidR="00BE69E1" w:rsidRPr="0047359D" w:rsidRDefault="00BE69E1" w:rsidP="00BE69E1">
      <w:pPr>
        <w:pStyle w:val="19"/>
        <w:tabs>
          <w:tab w:val="left" w:pos="0"/>
          <w:tab w:val="left" w:pos="360"/>
          <w:tab w:val="left" w:pos="900"/>
          <w:tab w:val="left" w:pos="16018"/>
        </w:tabs>
        <w:spacing w:after="0" w:line="240" w:lineRule="auto"/>
        <w:ind w:left="0" w:firstLine="426"/>
        <w:jc w:val="both"/>
        <w:rPr>
          <w:rFonts w:ascii="Times New Roman" w:hAnsi="Times New Roman"/>
          <w:sz w:val="24"/>
          <w:szCs w:val="24"/>
        </w:rPr>
      </w:pPr>
      <w:r w:rsidRPr="0047359D">
        <w:rPr>
          <w:rFonts w:ascii="Times New Roman" w:hAnsi="Times New Roman"/>
          <w:sz w:val="24"/>
          <w:szCs w:val="24"/>
        </w:rPr>
        <w:t>На 01.01.2024 года в учреждениях культуры Вичугского муниципального района  функционировало 205 культурно-досуговых формирований в различных жанровых направлениях: хоровые, хореографические, театральные, фольклорные, декоративно-прикладного и изобразительного творчества. В них занимались 2886 человек.</w:t>
      </w:r>
      <w:r w:rsidRPr="0047359D">
        <w:rPr>
          <w:rFonts w:ascii="Times New Roman" w:hAnsi="Times New Roman"/>
          <w:bCs/>
          <w:sz w:val="24"/>
          <w:szCs w:val="24"/>
        </w:rPr>
        <w:t xml:space="preserve"> В том числе </w:t>
      </w:r>
      <w:r w:rsidRPr="0047359D">
        <w:rPr>
          <w:rFonts w:ascii="Times New Roman" w:hAnsi="Times New Roman"/>
          <w:bCs/>
          <w:iCs/>
          <w:sz w:val="24"/>
          <w:szCs w:val="24"/>
        </w:rPr>
        <w:t xml:space="preserve">81 любительское объединение с количеством участников 1465 человек, 98 </w:t>
      </w:r>
      <w:r w:rsidRPr="0047359D">
        <w:rPr>
          <w:rFonts w:ascii="Times New Roman" w:hAnsi="Times New Roman"/>
          <w:bCs/>
          <w:sz w:val="24"/>
          <w:szCs w:val="24"/>
        </w:rPr>
        <w:t>клубных формирований самодеятельного народного творчества, количество участников в которых составляет 971 человек.</w:t>
      </w:r>
      <w:r w:rsidRPr="0047359D">
        <w:rPr>
          <w:rFonts w:ascii="Times New Roman" w:hAnsi="Times New Roman"/>
          <w:sz w:val="24"/>
          <w:szCs w:val="24"/>
        </w:rPr>
        <w:t xml:space="preserve">  </w:t>
      </w:r>
      <w:r w:rsidRPr="0047359D">
        <w:rPr>
          <w:rFonts w:ascii="Times New Roman" w:hAnsi="Times New Roman"/>
          <w:bCs/>
          <w:sz w:val="24"/>
          <w:szCs w:val="24"/>
        </w:rPr>
        <w:t xml:space="preserve">Из них: </w:t>
      </w:r>
      <w:r w:rsidRPr="0047359D">
        <w:rPr>
          <w:rFonts w:ascii="Times New Roman" w:hAnsi="Times New Roman"/>
          <w:bCs/>
          <w:iCs/>
          <w:sz w:val="24"/>
          <w:szCs w:val="24"/>
        </w:rPr>
        <w:t xml:space="preserve"> </w:t>
      </w:r>
      <w:r w:rsidRPr="0047359D">
        <w:rPr>
          <w:rFonts w:ascii="Times New Roman" w:hAnsi="Times New Roman"/>
          <w:sz w:val="24"/>
          <w:szCs w:val="24"/>
        </w:rPr>
        <w:t xml:space="preserve">50 формирований для детей до 14 лет, с охватом 613 участников; 11 культурно-досуговых формирований   для молодёжи, с количеством участников 81 человек. </w:t>
      </w:r>
      <w:r w:rsidRPr="0047359D">
        <w:rPr>
          <w:rFonts w:ascii="Times New Roman" w:hAnsi="Times New Roman"/>
          <w:bCs/>
          <w:sz w:val="24"/>
          <w:szCs w:val="24"/>
        </w:rPr>
        <w:t>А также 25 спортивных формирований/кружков, численность которых в 2023 году составила 440 человек.</w:t>
      </w:r>
      <w:r w:rsidRPr="0047359D">
        <w:rPr>
          <w:rFonts w:ascii="Times New Roman" w:hAnsi="Times New Roman"/>
          <w:sz w:val="24"/>
          <w:szCs w:val="24"/>
        </w:rPr>
        <w:t xml:space="preserve">    </w:t>
      </w:r>
    </w:p>
    <w:p w:rsidR="00BE69E1" w:rsidRPr="0047359D" w:rsidRDefault="00BE69E1" w:rsidP="00BE69E1">
      <w:pPr>
        <w:pStyle w:val="19"/>
        <w:tabs>
          <w:tab w:val="left" w:pos="0"/>
          <w:tab w:val="left" w:pos="360"/>
          <w:tab w:val="left" w:pos="900"/>
          <w:tab w:val="left" w:pos="16018"/>
        </w:tabs>
        <w:spacing w:after="0" w:line="240" w:lineRule="auto"/>
        <w:ind w:left="0" w:firstLine="426"/>
        <w:jc w:val="both"/>
        <w:rPr>
          <w:rFonts w:ascii="Times New Roman" w:hAnsi="Times New Roman"/>
          <w:sz w:val="24"/>
          <w:szCs w:val="24"/>
        </w:rPr>
      </w:pPr>
      <w:r w:rsidRPr="0047359D">
        <w:rPr>
          <w:rFonts w:ascii="Times New Roman" w:hAnsi="Times New Roman"/>
          <w:sz w:val="24"/>
          <w:szCs w:val="24"/>
        </w:rPr>
        <w:t>Структура библиотечной сети района с 2017 по 2023 год была следующая: 3 поселковые библиотеки: Старовичугская, Новописцовская, Каменская – структурные подразделения соответствующих учреждений культуры: МБУ «Дом культуры Старовичугского городского поселения», МБУ Культурно-досугового комплекса Новописцовского городского поселения, МУ Культурно-досугового комплекса Каменского городского поселения.</w:t>
      </w:r>
    </w:p>
    <w:p w:rsidR="00BE69E1" w:rsidRPr="0047359D" w:rsidRDefault="00BE69E1" w:rsidP="00BE69E1">
      <w:pPr>
        <w:jc w:val="both"/>
        <w:rPr>
          <w:sz w:val="24"/>
          <w:szCs w:val="24"/>
        </w:rPr>
      </w:pPr>
      <w:r w:rsidRPr="0047359D">
        <w:rPr>
          <w:sz w:val="24"/>
          <w:szCs w:val="24"/>
        </w:rPr>
        <w:t xml:space="preserve">         Структура библиотечной сети района с 2017 по 2020 год была следующая: 3 поселковые библиотеки: Старовичугская, Новописцовская, Каменская – структурные подразделения соответствующих учреждений культуры: МБУ «Дом культуры Старовичугского городского поселения», МБУ Культурно-досугового комплекса Новописцовского городского поселения, МУ культурно-досугового комплекса Каменского городского поселения. С 2017 года администрацией Вичугского муниципального района были приняты полномочия по  организации библиотечного обслуживания населения, комплектованию и обеспечению </w:t>
      </w:r>
      <w:r w:rsidRPr="0047359D">
        <w:rPr>
          <w:sz w:val="24"/>
          <w:szCs w:val="24"/>
        </w:rPr>
        <w:lastRenderedPageBreak/>
        <w:t>сохранности библиотечных фондов библиотек сельских поселений. С 01.01.2017 года библиотеки в сельских поселениях  работали на переданных полномочиях. С 01.01.2020 г. сельские библиотеки  являются структурными подразделениями МБУ ВРДК. Две библиотеки из 10 по-прежнему не имеют персональных компьютеров. Подключение к сети Интернет имеют 8 библиотек из 10.</w:t>
      </w:r>
    </w:p>
    <w:p w:rsidR="00BE69E1" w:rsidRPr="0047359D" w:rsidRDefault="00BE69E1" w:rsidP="00BE69E1">
      <w:pPr>
        <w:jc w:val="both"/>
        <w:rPr>
          <w:sz w:val="24"/>
          <w:szCs w:val="24"/>
        </w:rPr>
      </w:pPr>
      <w:r w:rsidRPr="0047359D">
        <w:rPr>
          <w:sz w:val="24"/>
          <w:szCs w:val="24"/>
        </w:rPr>
        <w:t xml:space="preserve">         В 2017 году  для части сельских библиотек приобретено компьютерное оборудование.  В 2018  году библиотека КДК «Спектр» Сунженского сельского поселения за счет средств федерального бюджета подключена к сети Интернет, а также для работы были приобретены компьютеры и оргтехника для работы данных библиотек в современных условиях.</w:t>
      </w:r>
    </w:p>
    <w:p w:rsidR="00BE69E1" w:rsidRPr="0047359D" w:rsidRDefault="00BE69E1" w:rsidP="00BE69E1">
      <w:pPr>
        <w:jc w:val="both"/>
        <w:rPr>
          <w:sz w:val="24"/>
          <w:szCs w:val="24"/>
        </w:rPr>
      </w:pPr>
      <w:r w:rsidRPr="0047359D">
        <w:rPr>
          <w:sz w:val="24"/>
          <w:szCs w:val="24"/>
        </w:rPr>
        <w:t xml:space="preserve">        В Вичугском муниципальном районе уровень фактической обеспеченности библиотеками от нормативной потребности  с 2017 по 2023 год составляет 100%. Этот показатель планируется сохранить, в том числе и за счет пунктов выдачи книг.</w:t>
      </w:r>
    </w:p>
    <w:p w:rsidR="00BE69E1" w:rsidRPr="0047359D" w:rsidRDefault="00BE69E1" w:rsidP="00BE69E1">
      <w:pPr>
        <w:jc w:val="both"/>
      </w:pPr>
      <w:r w:rsidRPr="0047359D">
        <w:rPr>
          <w:sz w:val="24"/>
          <w:szCs w:val="24"/>
        </w:rPr>
        <w:t xml:space="preserve">         В настоящее время библиотеки района удовлетворяют потребности жителей. Основной информационной услугой остаётся предоставление населению документов из фондов библиотек: книг, периодики, листового материала, организация выставок-просмотров, обзоров, премьер новых книг, презентаций выпущенных сборников  местных поэтов-любителей. Продолжается работа с читательскими объединениями при библиотеках. Для детей, подростков  и юношества  работают клубы, уже имеющие богатый многолетний опыт: «Книголюб» и «Малышок» (с. Красный Октябрь), «Зелёный парус» (д. Золотилово), «Юный натуралист» (д.Чертовищи), семейный клуб «Капелька», объединивший семьи с детьми-инвалидами (п.Каменка). Продолжается деятельность и в объединениях для взрослых: в женских клубах «Волжаночка» (д.Семигорье), «Селяночка» (д.Золотилово), «Рябинушка» (п.Старая Вичуга), в клубе для пожилых «Золотая осень» (д.Раздолье), в краеведческом клубе «Родословие» (п.Каменка), а также в объединении творческих людей «В кругу друзей» (д.Чертовищи). Действуют созданные недавно клубы для детей: «Колобок» (д.Семигорье), «Родничок» (д.Сошники) и клуб поэтов и любителей поэзии «Поэтическое крылечко» (п.Каменка). </w:t>
      </w:r>
    </w:p>
    <w:p w:rsidR="00BE69E1" w:rsidRPr="0047359D" w:rsidRDefault="00BE69E1" w:rsidP="00BE69E1">
      <w:pPr>
        <w:jc w:val="both"/>
        <w:rPr>
          <w:sz w:val="24"/>
          <w:szCs w:val="24"/>
        </w:rPr>
      </w:pPr>
      <w:r w:rsidRPr="0047359D">
        <w:rPr>
          <w:sz w:val="24"/>
          <w:szCs w:val="24"/>
        </w:rPr>
        <w:t xml:space="preserve">          Многие библиотеки продолжают предоставлять населению услуги по индивидуальному информированию по темам их запросов, а также   осуществляют коллективное информирование организаций и учреждений. В последнее время библиотеки активнее стали внедрять в работу новые для них формы: флэшмобы, акции, электронные презентации, музейные экспозиции. Библиотека с. Красный Октябрь продолжает работу в рамках акции «К читателю на дом», к ней присоединилась библиотека с.Золотилово. Начиная с 2015 года, библиотеки Вичугского муниципального  района активно принимают участие во всероссийской акции «Библионочь». С августа 2021 года на базе библиотек с. Золотилово и с. Красный Октябрь для граждан старшего поколения проходят занятия по скандинавской ходьбе, в 2022 году занятия по скандинавской ходьбе начали проходить в Старовичугском городском поселении. </w:t>
      </w:r>
    </w:p>
    <w:p w:rsidR="00BE69E1" w:rsidRPr="0047359D" w:rsidRDefault="00BE69E1" w:rsidP="00BE69E1">
      <w:pPr>
        <w:jc w:val="both"/>
        <w:rPr>
          <w:sz w:val="24"/>
          <w:szCs w:val="24"/>
        </w:rPr>
      </w:pPr>
      <w:r w:rsidRPr="0047359D">
        <w:t xml:space="preserve">        </w:t>
      </w:r>
      <w:r w:rsidRPr="0047359D">
        <w:rPr>
          <w:sz w:val="24"/>
          <w:szCs w:val="24"/>
        </w:rPr>
        <w:t xml:space="preserve">Значимым направлением в работе библиотек района является социальное партнёрство. Партнерами библиотек являются учреждения культуры, образовательные и общественные организации, а также неравнодушные земляки. </w:t>
      </w:r>
    </w:p>
    <w:p w:rsidR="00BE69E1" w:rsidRPr="0047359D" w:rsidRDefault="00BE69E1" w:rsidP="00BE69E1">
      <w:pPr>
        <w:jc w:val="both"/>
        <w:rPr>
          <w:sz w:val="24"/>
          <w:szCs w:val="24"/>
        </w:rPr>
      </w:pPr>
      <w:r w:rsidRPr="0047359D">
        <w:rPr>
          <w:sz w:val="24"/>
          <w:szCs w:val="24"/>
        </w:rPr>
        <w:t xml:space="preserve">          В настоящее время главными направлениями деятельности библиотек остаются: краеведение, работа с социально незащищёнными категориями граждан,  патриотическое воспитание детей и молодёжи,  стимулирование чтения художественной литературы, организация полезного досуга жителей, пропаганда здорового образа жизни.    </w:t>
      </w:r>
    </w:p>
    <w:p w:rsidR="00BE69E1" w:rsidRPr="0047359D" w:rsidRDefault="00BE69E1" w:rsidP="00BE69E1">
      <w:pPr>
        <w:jc w:val="both"/>
        <w:rPr>
          <w:b/>
          <w:sz w:val="24"/>
          <w:szCs w:val="24"/>
        </w:rPr>
      </w:pPr>
      <w:r w:rsidRPr="0047359D">
        <w:rPr>
          <w:b/>
          <w:sz w:val="24"/>
          <w:szCs w:val="24"/>
        </w:rPr>
        <w:t xml:space="preserve">          </w:t>
      </w:r>
      <w:r w:rsidRPr="0047359D">
        <w:rPr>
          <w:sz w:val="24"/>
          <w:szCs w:val="24"/>
        </w:rPr>
        <w:t xml:space="preserve">На территории Вичугского района находится 6 объектов культурного наследия - памятников истории и культуры местного  значения. Согласно  проведенной государственной историко-культурной экспертизе, 3 объекта подлежат консервации: Усадьба Борщовка (Сунженское сельское поселение), Васильевская церковь (Октябрьское сельское поселение) и Никольская церковь (Углец) – (Сошниковское сельское поселение), что составляет 50% от общего числа объектов, и один памятник местного значения, находящийся в муниципальной собственности - Рабочий клуб им. Октябрьской революции при Ново-Писцовском льнокомбинате (Новописцовское городское поселение) подлежит реставрации,  это - 16,6% от общего числа объектов. Соответственно доля объектов культурного наследия, находящихся в муниципальной собственности и требующих консервации или реставрации, в общем </w:t>
      </w:r>
      <w:r w:rsidRPr="0047359D">
        <w:rPr>
          <w:sz w:val="24"/>
          <w:szCs w:val="24"/>
        </w:rPr>
        <w:lastRenderedPageBreak/>
        <w:t xml:space="preserve">количестве объектов культурного наследия, находящихся в муниципальной собственности, составляет 100%. </w:t>
      </w:r>
    </w:p>
    <w:p w:rsidR="00BE69E1" w:rsidRPr="0047359D" w:rsidRDefault="00BE69E1" w:rsidP="00BE69E1">
      <w:pPr>
        <w:ind w:firstLine="426"/>
        <w:jc w:val="both"/>
        <w:rPr>
          <w:sz w:val="24"/>
          <w:szCs w:val="24"/>
        </w:rPr>
      </w:pPr>
      <w:r w:rsidRPr="0047359D">
        <w:rPr>
          <w:sz w:val="24"/>
          <w:szCs w:val="24"/>
        </w:rPr>
        <w:t xml:space="preserve">Особого внимания требует вопрос сохранения, использования, популяризации и охраны объектов культурного наследия (памятников истории и культуры), как федерального, регионального так и местного значения, расположенных на территории района, вовлечения их в развитие туризма.  </w:t>
      </w:r>
    </w:p>
    <w:p w:rsidR="00BE69E1" w:rsidRPr="0047359D" w:rsidRDefault="00BE69E1" w:rsidP="00BE69E1">
      <w:pPr>
        <w:ind w:firstLine="426"/>
        <w:jc w:val="both"/>
        <w:rPr>
          <w:sz w:val="24"/>
          <w:szCs w:val="24"/>
        </w:rPr>
      </w:pPr>
      <w:r w:rsidRPr="0047359D">
        <w:rPr>
          <w:sz w:val="24"/>
          <w:szCs w:val="24"/>
        </w:rPr>
        <w:t>В 2017-2023 гг.  приоритетным направлением  в работе учреждений культуры  остается туристское направление. В основном это событийный туризм, в последние годы это событийные праздники: «Солнечный круг собирает друзей!», «Праздник леща», День Сошниковского сельского поселения «С любовью к людям и земле», «Яблочный Спас», «Рождественские колядки», «Обрядовый праздник Семик», «Медовый спас» и другие.</w:t>
      </w:r>
    </w:p>
    <w:p w:rsidR="00BE69E1" w:rsidRPr="0047359D" w:rsidRDefault="00BE69E1" w:rsidP="00BE69E1">
      <w:pPr>
        <w:pStyle w:val="afb"/>
        <w:ind w:firstLine="426"/>
        <w:jc w:val="both"/>
        <w:rPr>
          <w:rFonts w:ascii="Times New Roman" w:hAnsi="Times New Roman"/>
          <w:sz w:val="24"/>
          <w:szCs w:val="24"/>
        </w:rPr>
      </w:pPr>
      <w:r w:rsidRPr="0047359D">
        <w:rPr>
          <w:rFonts w:ascii="Times New Roman" w:hAnsi="Times New Roman"/>
          <w:sz w:val="24"/>
          <w:szCs w:val="24"/>
        </w:rPr>
        <w:t>Для более успешного развития данного направления необходимо создать       структурное подразделение, с помощью которого можно будет координировать работу учреждений культуры в этом направлении, сотрудничать с туристическими центрами области, оперативно решать вопросы, связанные с экскурсиями, туристическими маршрутами, событийными мероприятиями.</w:t>
      </w:r>
    </w:p>
    <w:p w:rsidR="00BE69E1" w:rsidRPr="0047359D" w:rsidRDefault="00BE69E1" w:rsidP="00BE69E1">
      <w:pPr>
        <w:jc w:val="center"/>
        <w:rPr>
          <w:b/>
          <w:sz w:val="24"/>
          <w:szCs w:val="24"/>
        </w:rPr>
      </w:pPr>
      <w:r w:rsidRPr="0047359D">
        <w:rPr>
          <w:b/>
          <w:sz w:val="24"/>
          <w:szCs w:val="24"/>
        </w:rPr>
        <w:t>1.10.3 Молодежная политика</w:t>
      </w:r>
    </w:p>
    <w:p w:rsidR="00BE69E1" w:rsidRPr="0047359D" w:rsidRDefault="00BE69E1" w:rsidP="00BE69E1">
      <w:pPr>
        <w:jc w:val="both"/>
        <w:rPr>
          <w:sz w:val="24"/>
          <w:szCs w:val="24"/>
        </w:rPr>
      </w:pPr>
      <w:r w:rsidRPr="0047359D">
        <w:rPr>
          <w:sz w:val="24"/>
          <w:szCs w:val="24"/>
        </w:rPr>
        <w:t xml:space="preserve">        По состоянию на 01.01.2018 г. на территории района проживало 3 666 молодых граждан в возрасте от 14 до 30 лет, что составляло 20,5% от численности жителей района.  На 01.01.2020г. численность этой категории граждан сократилась до 16,1% или 2724 человека. На 01.01.2021г. в связи с увеличением возрастного ценза молодых людей от 14 до 35 лет численность этой категории граждан возросла до 3860 человек или 21,9% от численности жителей района, однако по состоянию на 01.01.2022 года численность снизилась до 3738 человек. На 01.01.2023г. численность жителей района продолжает снижаться и составила 3653 человека.</w:t>
      </w:r>
    </w:p>
    <w:p w:rsidR="00BE69E1" w:rsidRPr="0047359D" w:rsidRDefault="00BE69E1" w:rsidP="00BE69E1">
      <w:pPr>
        <w:jc w:val="both"/>
        <w:rPr>
          <w:sz w:val="24"/>
          <w:szCs w:val="24"/>
        </w:rPr>
      </w:pPr>
      <w:r w:rsidRPr="0047359D">
        <w:rPr>
          <w:sz w:val="24"/>
          <w:szCs w:val="24"/>
        </w:rPr>
        <w:t xml:space="preserve">В связи с тем, что происходит отток молодежи, очень актуальна работа по реализации молодежной политики, обеспечению прав и гарантий молодого поколения, созданию и развитию молодежных общественных объединений, которая строилась в соответствии с муниципальной программой Вичугского муниципального района «Развитие молодежной политики, физической культуры и спорта». </w:t>
      </w:r>
    </w:p>
    <w:p w:rsidR="00BE69E1" w:rsidRPr="0047359D" w:rsidRDefault="00BE69E1" w:rsidP="00BE69E1">
      <w:pPr>
        <w:jc w:val="both"/>
        <w:rPr>
          <w:sz w:val="24"/>
          <w:szCs w:val="24"/>
        </w:rPr>
      </w:pPr>
      <w:r w:rsidRPr="0047359D">
        <w:rPr>
          <w:sz w:val="24"/>
          <w:szCs w:val="24"/>
        </w:rPr>
        <w:t xml:space="preserve">  Молодежь Вичугского муниципального района охвачена деятельностью различных молодежных общественных объединений с различными направлениями деятельности – экологической, социальной, гражданско-патриотической. Данные объединения ведут активную работу по адресной помощи пожилым и одиноким людям, принимают активное участие в уборке территорий памятников, парков, участвуют в различных конкурсах, акциях, круглых столах.                               </w:t>
      </w:r>
    </w:p>
    <w:p w:rsidR="00BE69E1" w:rsidRPr="0047359D" w:rsidRDefault="00BE69E1" w:rsidP="00BE69E1">
      <w:pPr>
        <w:jc w:val="both"/>
        <w:rPr>
          <w:sz w:val="24"/>
          <w:szCs w:val="24"/>
        </w:rPr>
      </w:pPr>
      <w:r w:rsidRPr="0047359D">
        <w:rPr>
          <w:sz w:val="24"/>
          <w:szCs w:val="24"/>
        </w:rPr>
        <w:t>Все мероприятия, проводимые в рамках государственной молодежной политики, направлены на пропаганду здорового образа жизни,  профилактику борьбы с наркоманией, патриотическое воспитание, на защиту окружающей среды, формирование толерантности и уважения людей различных национальностей, содействие в профориентации, выявление и поощрение талантливой молодежи, на работу с молодежью, находящейся в трудной жизненной ситуации.</w:t>
      </w:r>
    </w:p>
    <w:p w:rsidR="00BE69E1" w:rsidRPr="0047359D" w:rsidRDefault="00BE69E1" w:rsidP="00BE69E1">
      <w:pPr>
        <w:jc w:val="both"/>
        <w:rPr>
          <w:sz w:val="24"/>
          <w:szCs w:val="24"/>
        </w:rPr>
      </w:pPr>
      <w:r w:rsidRPr="0047359D">
        <w:rPr>
          <w:sz w:val="24"/>
          <w:szCs w:val="24"/>
        </w:rPr>
        <w:t xml:space="preserve">  В 2023 г. работа по реализации государственной молодежной политики в Вичугском муниципальном районе проводилась по четырем направлениям: «Организация районных мероприятий по работе с молодежью», «Организация и проведение мероприятий, связанных с государственными праздниками, юбилейными и памятными датами», «Выявление и поддержка одаренных детей и молодежи», «Профилактика борьбы с наркоманией» в соответствии с подпрограммой муниципальной программы Вичугского муниципального района «Развитие молодежной политики, физической культуры и спорта Вичугского муниципального района».</w:t>
      </w:r>
    </w:p>
    <w:p w:rsidR="00BE69E1" w:rsidRPr="0047359D" w:rsidRDefault="00BE69E1" w:rsidP="00BE69E1">
      <w:pPr>
        <w:jc w:val="both"/>
        <w:rPr>
          <w:sz w:val="24"/>
          <w:szCs w:val="24"/>
        </w:rPr>
      </w:pPr>
      <w:r w:rsidRPr="0047359D">
        <w:rPr>
          <w:sz w:val="24"/>
          <w:szCs w:val="24"/>
        </w:rPr>
        <w:t xml:space="preserve">В настоящее время представители  молодёжи Вичугского муниципального района охвачены деятельностью различных молодежных общественных объединений, это местное отделение ВОД «Волонтеры Победы»,  штаб «МыВместе» и муниципальное представительство ресурсного центра добровольчества "Ивановский волонтерский центр" Вичугского муниципального района, 20 объединений с различными направлениями деятельности – военной, экологической, социальной, гражданско-патриотической и т. д. Данные объединения </w:t>
      </w:r>
      <w:r w:rsidRPr="0047359D">
        <w:rPr>
          <w:sz w:val="24"/>
          <w:szCs w:val="24"/>
        </w:rPr>
        <w:lastRenderedPageBreak/>
        <w:t xml:space="preserve">ведут активную работу от адресной помощи пожилым и одиноким людям, уборке памятников, парков до участия в различных акциях. </w:t>
      </w:r>
    </w:p>
    <w:p w:rsidR="00BE69E1" w:rsidRPr="0047359D" w:rsidRDefault="00BE69E1" w:rsidP="00BE69E1">
      <w:pPr>
        <w:jc w:val="both"/>
        <w:rPr>
          <w:sz w:val="24"/>
          <w:szCs w:val="24"/>
        </w:rPr>
      </w:pPr>
      <w:r w:rsidRPr="0047359D">
        <w:rPr>
          <w:sz w:val="24"/>
          <w:szCs w:val="24"/>
        </w:rPr>
        <w:t xml:space="preserve">Всего на реализацию указанных выше направлений государственной молодежной политики из бюджета Вичугского муниципального района было выделено – 75 000 руб.  </w:t>
      </w:r>
    </w:p>
    <w:p w:rsidR="00BE69E1" w:rsidRPr="0047359D" w:rsidRDefault="00BE69E1" w:rsidP="00BE69E1">
      <w:pPr>
        <w:jc w:val="both"/>
        <w:rPr>
          <w:sz w:val="24"/>
          <w:szCs w:val="24"/>
        </w:rPr>
      </w:pPr>
      <w:r w:rsidRPr="0047359D">
        <w:rPr>
          <w:sz w:val="24"/>
          <w:szCs w:val="24"/>
        </w:rPr>
        <w:t>В Вичугском районе в рамках  антинаркотического всероссийского месячника антинаркотической направленности и популяризации здорового образа жизни прошли различные мероприятия и акции, целью которого является популяризация здорового образа жизни и воспитание негативного отношения к пагубным привычкам. В библиотеках школ и домах культуры были организованны выставки-беседы «Мы за здоровый образ жизни», "Курить - здоровью вредить!", «Нарко – стоп!», «К наркотикам не прикасайся – здоровым оставайся», «Не сломай судьбу свою». Читатели, посетившие библиотеки, смогли посмотреть материалы, принять участие в беседе о вреде и угрозе наркотиков. На выставке представлены книги, брошюры, посвященные проблеме наркомании, как глобальной угрозе здоровью населения страны и национальной безопасности, так же здесь освещались негативные последствия наркомании, как для физического, так и для морального здоровья молодёжи. Так же в районе прошли акции «Сообщи, где торгуют смертью», «Мы выбираем жизнь», «Курить - здоровью вредить!», "Многоликая опасность", «Даже не пробуй! Это опасно!» «Горькие плоды «сладкой жизни» с раздачей листовок и буклетов участниками акции стали волонтеры, подростки, молодёжь, взрослое население.  В ходе акции населению раздавались тематические буклеты с информацией о пагубном влиянии наркотических средств на здоровье человека. Призвали молодежь  беречь свое здоровье, вести здоровый образ жизни, учиться противостоять трудностям, опираясь на активную жизненную позицию, живое общение со сверстниками. В трудных жизненных ситуациях посоветовали пользоваться «Телефонами доверия». Множество спортивных мероприятий - «Быстрее, выше, сильнее!» Эстафета в рамках акции «Мы за ЗОЖ!»,  малые олимпийские игры «Мы дружны со спортом», футбольный турнир «Кожаный мяч», «Полоса препятствий». Мероприятия проведены, чтобы ещё раз напомнить жителям нашего района, что в нашей жизни нет места наркотикам.</w:t>
      </w:r>
    </w:p>
    <w:p w:rsidR="00BE69E1" w:rsidRPr="0047359D" w:rsidRDefault="00BE69E1" w:rsidP="00BE69E1">
      <w:pPr>
        <w:jc w:val="both"/>
        <w:rPr>
          <w:sz w:val="24"/>
          <w:szCs w:val="24"/>
        </w:rPr>
      </w:pPr>
      <w:r w:rsidRPr="0047359D">
        <w:rPr>
          <w:sz w:val="24"/>
          <w:szCs w:val="24"/>
        </w:rPr>
        <w:tab/>
        <w:t>За 2023 год на территории Вичугского муниципального района для детей и подростков были организованы и проведены, связанные с государственными праздниками, юбилейными и памятными датами: День флага, День защитника Отечества, День Победы, День памяти и скорби, День России, День блокады Ленинграда, День космонавтики, День народного единства, День молодежи, День семьи любви и верности, День неизвестного солдата, День волонтера, проведены акции на территории района ко Дню народного единства - 4 ноября, Дню борьбы с терроризмом - 3 сентября. Среди подростков и молодежи прошли такие акции, как: «Я – гражданин России», «Улыбка Гагарина», «Георгиевская ленточка», «Окна Победы», «День флага», «День памяти и скорби», «День отказа от курения», «Сад Победы», Всероссийская акция «Всемирный день чистоты» и другие.  Вичугский район активно присоединился к Всероссийской акции "Капля жизни", в акции приняли участие садики, школы, дома культуры Вичугского района. Ребятам рассказали  об угрозе терроризма в современном мире. Минутой молчания почтили  память о жертвах терактов.   Затем каждый мог набрать в ладони воду из чаши и полить цветы, которые символизируют человеческую жизнь. Вичугский район активно принял участие в акциях к Дню солидарности в борьбе с терроризмом. Было распространено волонтерским движением более 500 листовок с информацией на тему терроризма.  За этот год  были проведены крупные мероприятия, приуроченные ко Дню здоровья «На спортивной волне» и «Яблочный разгуляй», беседы в рамках Дней единой профилактики, традиционно организуется конкурс для одаренной молодежи «Открытие» и мероприятия с допризывной молодежью.</w:t>
      </w:r>
    </w:p>
    <w:p w:rsidR="00BE69E1" w:rsidRPr="0047359D" w:rsidRDefault="00BE69E1" w:rsidP="00BE69E1">
      <w:pPr>
        <w:jc w:val="both"/>
        <w:rPr>
          <w:sz w:val="24"/>
          <w:szCs w:val="24"/>
        </w:rPr>
      </w:pPr>
      <w:r w:rsidRPr="0047359D">
        <w:rPr>
          <w:sz w:val="24"/>
          <w:szCs w:val="24"/>
        </w:rPr>
        <w:t xml:space="preserve">     Особое внимание в 2023 году было уделено развитию волонтерского движения на территории района. Всего по району численность волонтеров составляет 983 человека. Оптимизация работы волонтерских отрядов, вовлечение их в культурно-массовые, экологические, патриотические и многие другие мероприятия помогли найти дополнительную мотивацию для увеличения числа добровольцев. Так же в волонтерство активно вовлекаются и члены клубов молодых семей. </w:t>
      </w:r>
    </w:p>
    <w:p w:rsidR="00BE69E1" w:rsidRPr="0047359D" w:rsidRDefault="00BE69E1" w:rsidP="00BE69E1">
      <w:pPr>
        <w:jc w:val="both"/>
        <w:rPr>
          <w:sz w:val="24"/>
          <w:szCs w:val="24"/>
        </w:rPr>
      </w:pPr>
      <w:r w:rsidRPr="0047359D">
        <w:rPr>
          <w:sz w:val="24"/>
          <w:szCs w:val="24"/>
        </w:rPr>
        <w:lastRenderedPageBreak/>
        <w:t>Всего по линии молодежной политики в 2023 году проведено 373  мероприятия различной направленности.</w:t>
      </w:r>
    </w:p>
    <w:p w:rsidR="00BE69E1" w:rsidRPr="0047359D" w:rsidRDefault="00BE69E1" w:rsidP="00BE69E1">
      <w:pPr>
        <w:jc w:val="both"/>
        <w:rPr>
          <w:sz w:val="24"/>
          <w:szCs w:val="24"/>
        </w:rPr>
      </w:pPr>
      <w:r w:rsidRPr="0047359D">
        <w:rPr>
          <w:sz w:val="24"/>
          <w:szCs w:val="24"/>
        </w:rPr>
        <w:t>Множество мероприятий организовано совместно с организациями города и района (Вичугский ЦЗН, КДН и ЗП, МО МВД, отдел ЗАГС, ОБУЗ Вичугская ЦРБ и др.).</w:t>
      </w:r>
    </w:p>
    <w:p w:rsidR="00BE69E1" w:rsidRPr="0047359D" w:rsidRDefault="00BE69E1" w:rsidP="00BE69E1">
      <w:pPr>
        <w:jc w:val="both"/>
        <w:rPr>
          <w:sz w:val="24"/>
          <w:szCs w:val="24"/>
        </w:rPr>
      </w:pPr>
      <w:r w:rsidRPr="0047359D">
        <w:rPr>
          <w:sz w:val="24"/>
          <w:szCs w:val="24"/>
        </w:rPr>
        <w:t xml:space="preserve">Молодежь Вичугского района принимает активное участие в областных и всероссийских акциях и мероприятиях. </w:t>
      </w:r>
    </w:p>
    <w:p w:rsidR="00BE69E1" w:rsidRPr="0047359D" w:rsidRDefault="00BE69E1" w:rsidP="00BE69E1">
      <w:pPr>
        <w:jc w:val="both"/>
        <w:rPr>
          <w:sz w:val="24"/>
          <w:szCs w:val="24"/>
        </w:rPr>
      </w:pPr>
      <w:r w:rsidRPr="0047359D">
        <w:rPr>
          <w:sz w:val="24"/>
          <w:szCs w:val="24"/>
        </w:rPr>
        <w:t>Все мероприятия освещались  на официальном сайте администрации района, а так же в сообществе в социальной сети «В контакте», где отражаются все новости молодежной политики.</w:t>
      </w:r>
    </w:p>
    <w:p w:rsidR="00BE69E1" w:rsidRPr="0047359D" w:rsidRDefault="00BE69E1" w:rsidP="00BE69E1">
      <w:pPr>
        <w:jc w:val="both"/>
        <w:rPr>
          <w:sz w:val="24"/>
          <w:szCs w:val="24"/>
        </w:rPr>
      </w:pPr>
      <w:r w:rsidRPr="0047359D">
        <w:rPr>
          <w:sz w:val="24"/>
          <w:szCs w:val="24"/>
        </w:rPr>
        <w:t>В данное время на территории района работает 8 клубов молодых семей, общей численностью около 200 человек. Однако необходимо отметить, что активность подростков и молодежи района пока остается недостаточной. Это связано с тем, что не во всех поселениях имеются квалифицированные кадры по работе с молодежью, а также обусловлено отсутствием инфраструктуры для полноценной реализации молодежной политики.</w:t>
      </w:r>
    </w:p>
    <w:p w:rsidR="00BE69E1" w:rsidRPr="0047359D" w:rsidRDefault="00BE69E1" w:rsidP="00BE69E1">
      <w:pPr>
        <w:jc w:val="center"/>
        <w:rPr>
          <w:rFonts w:eastAsia="TimesNewRomanPSMT"/>
          <w:b/>
          <w:sz w:val="24"/>
          <w:szCs w:val="24"/>
        </w:rPr>
      </w:pPr>
      <w:r w:rsidRPr="0047359D">
        <w:rPr>
          <w:rFonts w:eastAsia="TimesNewRomanPSMT"/>
          <w:b/>
          <w:sz w:val="24"/>
          <w:szCs w:val="24"/>
        </w:rPr>
        <w:t>1.10.4 Развитие физической культуры и спорта</w:t>
      </w:r>
    </w:p>
    <w:p w:rsidR="00BE69E1" w:rsidRPr="0047359D" w:rsidRDefault="00BE69E1" w:rsidP="00BE69E1">
      <w:pPr>
        <w:jc w:val="both"/>
        <w:rPr>
          <w:color w:val="000000"/>
          <w:sz w:val="24"/>
          <w:szCs w:val="24"/>
        </w:rPr>
      </w:pPr>
      <w:r w:rsidRPr="0047359D">
        <w:rPr>
          <w:sz w:val="24"/>
          <w:szCs w:val="24"/>
        </w:rPr>
        <w:t xml:space="preserve">      Физкультурно-оздоровительная  работа в районе ведется </w:t>
      </w:r>
      <w:r w:rsidRPr="0047359D">
        <w:rPr>
          <w:color w:val="000000"/>
          <w:sz w:val="24"/>
          <w:szCs w:val="24"/>
        </w:rPr>
        <w:t>муниципальным бюджетным учреждением «Спорткомплекс им. А.П. Тимофеева Старовичугского городского поселения Вичугского муниципального района Ивановской области»,</w:t>
      </w:r>
      <w:r w:rsidRPr="0047359D">
        <w:rPr>
          <w:sz w:val="24"/>
          <w:szCs w:val="24"/>
        </w:rPr>
        <w:t xml:space="preserve"> культурно-досуговыми учреждениями Новописцовского  и  Каменского городских поселений и общеобразовательными школами. </w:t>
      </w:r>
      <w:r w:rsidRPr="0047359D">
        <w:rPr>
          <w:color w:val="000000"/>
          <w:sz w:val="24"/>
          <w:szCs w:val="24"/>
        </w:rPr>
        <w:t xml:space="preserve">В 59 секциях, кружках, объединениях </w:t>
      </w:r>
      <w:r w:rsidRPr="0047359D">
        <w:rPr>
          <w:sz w:val="24"/>
          <w:szCs w:val="24"/>
        </w:rPr>
        <w:t>в 2017 году занималось менее 3000 человек, в 2019 году их количество увеличилось до 3100</w:t>
      </w:r>
      <w:r w:rsidRPr="0047359D">
        <w:rPr>
          <w:color w:val="000000" w:themeColor="text1"/>
          <w:sz w:val="24"/>
          <w:szCs w:val="24"/>
        </w:rPr>
        <w:t>,  в 2020 году – 4215, в 2021 – 4395 человек, в 2022 – 5155 человек, в 2023 – 7121 человек.  Всего в районе культивируется 19 видов спорта, такие как:  спортивная акробатика, спортивный туризм, тяжёлая атлетика, теннис, баскетбол, волейбол</w:t>
      </w:r>
      <w:r w:rsidRPr="0047359D">
        <w:rPr>
          <w:color w:val="000000"/>
          <w:sz w:val="24"/>
          <w:szCs w:val="24"/>
        </w:rPr>
        <w:t>, хоккей, футбол и другие.</w:t>
      </w:r>
    </w:p>
    <w:p w:rsidR="00BE69E1" w:rsidRPr="0047359D" w:rsidRDefault="00BE69E1" w:rsidP="00BE69E1">
      <w:pPr>
        <w:jc w:val="both"/>
        <w:rPr>
          <w:color w:val="000000"/>
          <w:sz w:val="24"/>
          <w:szCs w:val="24"/>
        </w:rPr>
      </w:pPr>
      <w:r w:rsidRPr="0047359D">
        <w:rPr>
          <w:color w:val="000000"/>
          <w:sz w:val="24"/>
          <w:szCs w:val="24"/>
        </w:rPr>
        <w:t xml:space="preserve">       За счет всех источников финансирования в 2017-2019 годах был проведен косметический ремонт в спортивном зале Старовичугской СОШ с заменой оконных блоков, в этот же период были построены спортивные площадки в Каменском и Новописцовском городских и Сунженском сельском поселениях. В 2019 году за счёт федеральных, областных и средств бюджета Старовичугского городского поселения была построена спортивная площадка для сдачи тестов ВФСК ГТО в непосредственной близости с районным центром тестирования в п.Старой Вичуге. </w:t>
      </w:r>
    </w:p>
    <w:p w:rsidR="00BE69E1" w:rsidRPr="0047359D" w:rsidRDefault="00BE69E1" w:rsidP="00BE69E1">
      <w:pPr>
        <w:widowControl w:val="0"/>
        <w:autoSpaceDE w:val="0"/>
        <w:autoSpaceDN w:val="0"/>
        <w:adjustRightInd w:val="0"/>
        <w:jc w:val="both"/>
        <w:rPr>
          <w:sz w:val="24"/>
          <w:szCs w:val="24"/>
          <w:shd w:val="clear" w:color="auto" w:fill="FFFFFF"/>
        </w:rPr>
      </w:pPr>
      <w:r w:rsidRPr="0047359D">
        <w:rPr>
          <w:sz w:val="24"/>
          <w:szCs w:val="24"/>
        </w:rPr>
        <w:t xml:space="preserve">        В 2018 году доля населения, систематически занимающегося физической культурой и спортом, выросла на 0,57% к уровню 2017 года и составила 18,18%, в том числе и за счет ввода в действие спортивной площадки в Новописцовском городском поселении. В 2019 году рост показателя составил 2,32% к предыдущему году, в том числе и за счет ввода в действие спортивных площадок в Каменском городском и Чертовищенском сельском поселениях</w:t>
      </w:r>
      <w:r w:rsidRPr="0047359D">
        <w:rPr>
          <w:color w:val="000000" w:themeColor="text1"/>
          <w:sz w:val="24"/>
          <w:szCs w:val="24"/>
        </w:rPr>
        <w:t xml:space="preserve">. В 2020 году показатель составил 27,2%, в 2021 году - 29,8%, в 2022 году – 35,8%, в 2023 году - 49,4%. В 2022 году </w:t>
      </w:r>
      <w:r w:rsidRPr="0047359D">
        <w:rPr>
          <w:sz w:val="24"/>
          <w:szCs w:val="24"/>
          <w:shd w:val="clear" w:color="auto" w:fill="FFFFFF"/>
        </w:rPr>
        <w:t>установлена спортивная площадка в д. Сошники Сошниковского сельского поселения.</w:t>
      </w:r>
    </w:p>
    <w:p w:rsidR="00BE69E1" w:rsidRPr="0047359D" w:rsidRDefault="00BE69E1" w:rsidP="00BE69E1">
      <w:pPr>
        <w:jc w:val="both"/>
        <w:rPr>
          <w:sz w:val="24"/>
          <w:szCs w:val="24"/>
        </w:rPr>
      </w:pPr>
      <w:r w:rsidRPr="0047359D">
        <w:rPr>
          <w:sz w:val="24"/>
          <w:szCs w:val="24"/>
        </w:rPr>
        <w:t xml:space="preserve">      </w:t>
      </w:r>
      <w:r w:rsidRPr="0047359D">
        <w:rPr>
          <w:color w:val="000000"/>
          <w:sz w:val="24"/>
          <w:szCs w:val="24"/>
        </w:rPr>
        <w:t xml:space="preserve">  </w:t>
      </w:r>
      <w:r w:rsidRPr="0047359D">
        <w:rPr>
          <w:sz w:val="24"/>
          <w:szCs w:val="24"/>
        </w:rPr>
        <w:t xml:space="preserve">В рамках реализации муниципальной программы «Развитие молодежной политики, физической культуры и спорта  Вичугского муниципального района», подпрограммы «Организация физкультурных мероприятий, спортивных мероприятий и участия спортсменов Вичугского муниципального района в выездных мероприятиях»  в соответствии с областным календарным планом спортивных мероприятий представители района участвовали в спартакиадах, первенствах, чемпионатах и кубках области. С целью популяризации, развития, привлечения населения к массовым видам спорта, в том числе и для формирования сборных команд, защищающих честь района в областных и Всероссийских соревнованиях, ежегодно проводятся районные соревнования по различным видам спорта. Так в 2017-2019 годах  на территории района было проведено по 27 районных спортивных мероприятия, из них: по 17 соревнований среди школьников и по 10 - среди взрослого населения. Это соревнования по баскетболу, волейболу, лыжным гонкам, настольному теннису, мини-футболу, лёгкой атлетике, шахматам и другим видам спорта. Широко распространены в районе игровые виды спорта: футбол и хоккей. Так на спортивных площадках в рамках первенства области было проведено в 2017 году 24 футбольных и 12 хоккейных встреч, то уже в 2019 году - 30 футбольных и 14 </w:t>
      </w:r>
      <w:r w:rsidRPr="0047359D">
        <w:rPr>
          <w:sz w:val="24"/>
          <w:szCs w:val="24"/>
        </w:rPr>
        <w:lastRenderedPageBreak/>
        <w:t>хоккейных встреч. В зимние месяцы лыжная трасса в Старой Вичуге традиционно принимает этап Кубка области по лыжным гонкам. На базе спорткомплекса им. А.П.Тимофеева в зачёт спартакиады Ивановской области среди школьников и взрослого населения проводятся зональные, областные соревнования по баскетболу, настольному теннису, мини-футболу, шахматам, стрит болу.</w:t>
      </w:r>
    </w:p>
    <w:p w:rsidR="00BE69E1" w:rsidRPr="0047359D" w:rsidRDefault="00BE69E1" w:rsidP="00BE69E1">
      <w:pPr>
        <w:jc w:val="both"/>
        <w:rPr>
          <w:color w:val="000000"/>
          <w:sz w:val="24"/>
          <w:szCs w:val="24"/>
        </w:rPr>
      </w:pPr>
      <w:r w:rsidRPr="0047359D">
        <w:rPr>
          <w:sz w:val="24"/>
          <w:szCs w:val="24"/>
        </w:rPr>
        <w:t xml:space="preserve">     В рамках спартакиад, чемпионатов, первенств и кубков области наши спортсмены участвовали более чем в 30 соревнованиях по различным видам спорта.</w:t>
      </w:r>
      <w:r w:rsidRPr="0047359D">
        <w:rPr>
          <w:color w:val="000000"/>
          <w:sz w:val="24"/>
          <w:szCs w:val="24"/>
        </w:rPr>
        <w:t xml:space="preserve"> </w:t>
      </w:r>
    </w:p>
    <w:p w:rsidR="00BE69E1" w:rsidRPr="0047359D" w:rsidRDefault="00BE69E1" w:rsidP="00BE69E1">
      <w:pPr>
        <w:jc w:val="both"/>
        <w:rPr>
          <w:color w:val="000000"/>
          <w:sz w:val="24"/>
          <w:szCs w:val="24"/>
        </w:rPr>
      </w:pPr>
      <w:r w:rsidRPr="0047359D">
        <w:rPr>
          <w:color w:val="000000"/>
          <w:sz w:val="24"/>
          <w:szCs w:val="24"/>
        </w:rPr>
        <w:t xml:space="preserve">      По итогам 2017 года спортивные результаты были следующие: взрослая команда по хоккею заняла 2 место, в соревнованиях по мини-футболу выиграли зональное первенство, а в финале заняли 2 место, уступив только спортсменам из Шуи, детская команда по мини-футболу заняла 1 ступень пьедестала в областном первенстве, лыжники и баскетболисты стали бронзовыми призёрами, мужская футбольная команда была на 1 месте. </w:t>
      </w:r>
    </w:p>
    <w:p w:rsidR="00BE69E1" w:rsidRPr="0047359D" w:rsidRDefault="00BE69E1" w:rsidP="00BE69E1">
      <w:pPr>
        <w:jc w:val="both"/>
        <w:rPr>
          <w:sz w:val="24"/>
          <w:szCs w:val="24"/>
        </w:rPr>
      </w:pPr>
      <w:r w:rsidRPr="0047359D">
        <w:rPr>
          <w:sz w:val="24"/>
          <w:szCs w:val="24"/>
        </w:rPr>
        <w:t xml:space="preserve">      В 2019 году: взрослая команда по футболу в первенстве области заняла 1 место, а по хоккею - 2 место, в соревнованиях по мини-футболу выиграли зональное первенство, а в финале стали бронзовыми призерами. Высокие результаты показала детская команда по футболу, занявшая 1 место в первенстве области, лыжники стали чемпионами области. Взрослая команда по баскетболу в финале первенства области заняла 3 место, а команды учащихся школ по баскетболу и волейболу выиграли зональное первенство и в финалах стали бронзовыми призёрами. В последние годы район входит в пятёрку лучших муниципальных образований Ивановской области при подведении ежегодных итогов.</w:t>
      </w:r>
    </w:p>
    <w:p w:rsidR="00BE69E1" w:rsidRPr="0047359D" w:rsidRDefault="00BE69E1" w:rsidP="00BE69E1">
      <w:pPr>
        <w:jc w:val="both"/>
        <w:rPr>
          <w:sz w:val="24"/>
          <w:szCs w:val="24"/>
        </w:rPr>
      </w:pPr>
      <w:r w:rsidRPr="0047359D">
        <w:rPr>
          <w:color w:val="000000"/>
          <w:sz w:val="24"/>
          <w:szCs w:val="24"/>
        </w:rPr>
        <w:t xml:space="preserve">    </w:t>
      </w:r>
      <w:r w:rsidRPr="0047359D">
        <w:rPr>
          <w:sz w:val="24"/>
          <w:szCs w:val="24"/>
        </w:rPr>
        <w:t xml:space="preserve">      В 2020 году на территории района было проведено в рамках районной спартакиады 8 спортивных мероприятий,  7  мероприятий областного уровня и спортсмены приняли участие в 14 выездных областных и российских соревнованиях. Результаты участия спортсменов следующие: 1 место в первенстве области по хоккею среди взрослых команд, 1 место по баскетболу среди юношеских команд, 2 место в первенстве области по мини- футболу «Мини- футбол в школу».  </w:t>
      </w:r>
    </w:p>
    <w:p w:rsidR="00BE69E1" w:rsidRPr="0047359D" w:rsidRDefault="00BE69E1" w:rsidP="00BE69E1">
      <w:pPr>
        <w:jc w:val="both"/>
        <w:rPr>
          <w:sz w:val="24"/>
          <w:szCs w:val="24"/>
        </w:rPr>
      </w:pPr>
      <w:r w:rsidRPr="0047359D">
        <w:rPr>
          <w:sz w:val="24"/>
          <w:szCs w:val="24"/>
        </w:rPr>
        <w:t xml:space="preserve">      В 2021 году на территории района было проведено в рамках районной спартакиады 18 спортивных мероприятий,  15  мероприятий областного уровня и спортсмены приняли участие в 17 выездных областных и российских соревнованиях. Результаты участия спортсменов в первенстве области следующие: 1 место по футболу среди взрослых команд, 3 место по баскетболу среди юношеских команд, 2 место по мини-футболу «Мини-футбол в школу». По итогам спартакиады среди муниципальных образований Ивановской области Вичугский район занял 1 место. </w:t>
      </w:r>
    </w:p>
    <w:p w:rsidR="00BE69E1" w:rsidRPr="0047359D" w:rsidRDefault="00BE69E1" w:rsidP="00BE69E1">
      <w:pPr>
        <w:jc w:val="both"/>
        <w:rPr>
          <w:sz w:val="24"/>
          <w:szCs w:val="24"/>
        </w:rPr>
      </w:pPr>
      <w:r w:rsidRPr="0047359D">
        <w:rPr>
          <w:sz w:val="24"/>
          <w:szCs w:val="24"/>
        </w:rPr>
        <w:t xml:space="preserve">      В 2022 году были организованы и проведены:</w:t>
      </w:r>
    </w:p>
    <w:p w:rsidR="00BE69E1" w:rsidRPr="0047359D" w:rsidRDefault="00BE69E1" w:rsidP="00BE69E1">
      <w:pPr>
        <w:jc w:val="both"/>
        <w:rPr>
          <w:sz w:val="24"/>
          <w:szCs w:val="24"/>
        </w:rPr>
      </w:pPr>
      <w:r w:rsidRPr="0047359D">
        <w:rPr>
          <w:sz w:val="24"/>
          <w:szCs w:val="24"/>
        </w:rPr>
        <w:t>18 спортивных мероприятий,  22  мероприятия областного уровня и спортсмены района приняли участие в 19 выездных областных и российских соревнованиях. Результаты участия спортсменов следующие: 3 место в первенстве области по футболу среди взрослых команд, 1 место по хоккею среди мужских команд, 3 место: в первенстве области по мини-футболу «Мини-футбол в школу». Стали обладателями кубка Губернатора по хоккею среди мужских команд. Заняли 1 место в первенстве области по футболу на призы клуба «Кожаный мяч». Сохранили 1 место в спартакиаде среди муниципальных образований Ивановской области.</w:t>
      </w:r>
    </w:p>
    <w:p w:rsidR="00BE69E1" w:rsidRPr="0047359D" w:rsidRDefault="00BE69E1" w:rsidP="00BE69E1">
      <w:pPr>
        <w:jc w:val="both"/>
        <w:rPr>
          <w:sz w:val="24"/>
          <w:szCs w:val="24"/>
        </w:rPr>
      </w:pPr>
      <w:r w:rsidRPr="0047359D">
        <w:rPr>
          <w:sz w:val="24"/>
          <w:szCs w:val="24"/>
        </w:rPr>
        <w:t xml:space="preserve">     В 2023 году было проведено 20 спортивных мероприятий, команды района участвовали в 25 выездных областных и российских соревнованиях. Результаты участия спортсменов следующие: 3 место в первенстве области по футболу среди взрослых команд, 3 место по хоккею среди мужских команд, 2 место: в первенстве области по мини-футболу «Мини-футбол в школу». Стали финалистами кубка Губернатора по хоккею среди мужских команд. Заняли 1 место в первенстве области по лыжным гонкам среди школьников.</w:t>
      </w:r>
    </w:p>
    <w:p w:rsidR="00BE69E1" w:rsidRPr="0047359D" w:rsidRDefault="00BE69E1" w:rsidP="00BE69E1">
      <w:pPr>
        <w:jc w:val="both"/>
        <w:rPr>
          <w:color w:val="000000" w:themeColor="text1"/>
          <w:sz w:val="24"/>
          <w:szCs w:val="24"/>
        </w:rPr>
      </w:pPr>
      <w:r w:rsidRPr="0047359D">
        <w:rPr>
          <w:color w:val="000000"/>
          <w:sz w:val="24"/>
          <w:szCs w:val="24"/>
        </w:rPr>
        <w:t xml:space="preserve">   С 2015 года </w:t>
      </w:r>
      <w:r w:rsidRPr="0047359D">
        <w:rPr>
          <w:sz w:val="24"/>
          <w:szCs w:val="24"/>
        </w:rPr>
        <w:t xml:space="preserve">на территории Вичугского муниципального района начал свою работу Центр тестирования ВФСК ГТО на базе муниципального бюджетного учреждения «Спортивный комплекс имени А.П.Тимофеева Старовичугского городского поселения» Вичугского муниципального района, где все желающие могут сдать нормативы ГТО. </w:t>
      </w:r>
      <w:r w:rsidRPr="0047359D">
        <w:rPr>
          <w:color w:val="000000" w:themeColor="text1"/>
          <w:sz w:val="24"/>
          <w:szCs w:val="24"/>
        </w:rPr>
        <w:t xml:space="preserve">В 2017-2023 году нормативы сдавали учащиеся школ и взрослое население,  по результатам которых были вручены удостоверения и знаки отличия ВФСК ГТО различных степеней. Ежегодно проводятся </w:t>
      </w:r>
      <w:r w:rsidRPr="0047359D">
        <w:rPr>
          <w:color w:val="000000" w:themeColor="text1"/>
          <w:sz w:val="24"/>
          <w:szCs w:val="24"/>
        </w:rPr>
        <w:lastRenderedPageBreak/>
        <w:t>муниципальные этапы Фестивалей ВФСК ГТО, а также команды нашего района участвуют в региональных этапах и находятся на лидирующих позициях.</w:t>
      </w:r>
    </w:p>
    <w:p w:rsidR="00BE69E1" w:rsidRPr="0047359D" w:rsidRDefault="00BE69E1" w:rsidP="00BE69E1">
      <w:pPr>
        <w:jc w:val="both"/>
        <w:rPr>
          <w:sz w:val="24"/>
          <w:szCs w:val="24"/>
        </w:rPr>
      </w:pPr>
      <w:r w:rsidRPr="0047359D">
        <w:rPr>
          <w:color w:val="000000"/>
          <w:sz w:val="24"/>
          <w:szCs w:val="24"/>
        </w:rPr>
        <w:t xml:space="preserve">       </w:t>
      </w:r>
      <w:r w:rsidRPr="0047359D">
        <w:rPr>
          <w:sz w:val="24"/>
          <w:szCs w:val="24"/>
        </w:rPr>
        <w:t>Лидером развития спорта на территории района продолжает оставаться Старовичугское городское поселение. Спортсмены этого поселения на 90 % составляют состав всех сборных, участвующих в областных соревнованиях. Показатель Новописцовского и Каменского городских поселений набирает обороты и спортсмены этих поселений всё больше вливаются в составы сборных района. К сожалению, развитие физкультуры и спорта в сельских поселениях остаётся на достаточно низком уровне. Одной из причин этого является отсутствие штатных единиц, отвечающих за спорт в поселениях, что существенно тормозит работу по привлечению населения для участия в спортивных мероприятиях нашего района. За счет привлечения всех источников финансирования, в том числе и внебюджетных средств, улучшаются условия для занятий спортом, повышается качество обслуживания,  увеличиваться доля населения, систематически занимающихся физической культурой и спортом.</w:t>
      </w:r>
    </w:p>
    <w:p w:rsidR="00BE69E1" w:rsidRPr="0047359D" w:rsidRDefault="00BE69E1" w:rsidP="00BE69E1">
      <w:pPr>
        <w:pStyle w:val="p21"/>
        <w:shd w:val="clear" w:color="auto" w:fill="FFFFFF"/>
        <w:spacing w:before="0" w:beforeAutospacing="0" w:after="0" w:afterAutospacing="0"/>
        <w:ind w:firstLine="720"/>
        <w:rPr>
          <w:color w:val="000000"/>
        </w:rPr>
      </w:pPr>
      <w:r w:rsidRPr="0047359D">
        <w:rPr>
          <w:color w:val="000000"/>
        </w:rPr>
        <w:t>Основные проблемы:</w:t>
      </w:r>
    </w:p>
    <w:p w:rsidR="00BE69E1" w:rsidRPr="0047359D" w:rsidRDefault="00BE69E1" w:rsidP="00BE69E1">
      <w:pPr>
        <w:pStyle w:val="p21"/>
        <w:shd w:val="clear" w:color="auto" w:fill="FFFFFF"/>
        <w:spacing w:before="0" w:beforeAutospacing="0" w:after="0" w:afterAutospacing="0"/>
        <w:jc w:val="both"/>
        <w:rPr>
          <w:color w:val="000000"/>
        </w:rPr>
      </w:pPr>
      <w:r w:rsidRPr="0047359D">
        <w:rPr>
          <w:color w:val="000000"/>
        </w:rPr>
        <w:t>- удаленность поселений друг от друга, что мешает тренировочному процессу и как следствие полноценному формированию сборных команд Вичугского муниципального района по различным видам спорта;</w:t>
      </w:r>
    </w:p>
    <w:p w:rsidR="00BE69E1" w:rsidRPr="0047359D" w:rsidRDefault="00BE69E1" w:rsidP="00BE69E1">
      <w:pPr>
        <w:pStyle w:val="p12"/>
        <w:shd w:val="clear" w:color="auto" w:fill="FFFFFF"/>
        <w:spacing w:before="0" w:beforeAutospacing="0" w:after="0" w:afterAutospacing="0"/>
        <w:jc w:val="both"/>
        <w:rPr>
          <w:color w:val="000000"/>
        </w:rPr>
      </w:pPr>
      <w:r w:rsidRPr="0047359D">
        <w:rPr>
          <w:color w:val="000000"/>
        </w:rPr>
        <w:t>- недостаточно спортивных площадок по месту жительства и мини-стадионов;</w:t>
      </w:r>
    </w:p>
    <w:p w:rsidR="00BE69E1" w:rsidRPr="0047359D" w:rsidRDefault="00BE69E1" w:rsidP="00BE69E1">
      <w:pPr>
        <w:pStyle w:val="p21"/>
        <w:shd w:val="clear" w:color="auto" w:fill="FFFFFF"/>
        <w:spacing w:before="0" w:beforeAutospacing="0" w:after="0" w:afterAutospacing="0"/>
        <w:jc w:val="both"/>
        <w:rPr>
          <w:color w:val="000000"/>
        </w:rPr>
      </w:pPr>
      <w:r w:rsidRPr="0047359D">
        <w:rPr>
          <w:color w:val="000000"/>
        </w:rPr>
        <w:t>- нехватка тренерских кадров, в том числе и для организации работы с людьми с ограниченными возможностями;</w:t>
      </w:r>
    </w:p>
    <w:p w:rsidR="00BC5DA7" w:rsidRPr="0047359D" w:rsidRDefault="00BE69E1" w:rsidP="00BE69E1">
      <w:pPr>
        <w:pStyle w:val="p5"/>
        <w:shd w:val="clear" w:color="auto" w:fill="FFFFFF"/>
        <w:spacing w:before="0" w:beforeAutospacing="0" w:after="0" w:afterAutospacing="0"/>
        <w:jc w:val="both"/>
        <w:rPr>
          <w:color w:val="000000"/>
        </w:rPr>
      </w:pPr>
      <w:r w:rsidRPr="0047359D">
        <w:rPr>
          <w:color w:val="000000"/>
        </w:rPr>
        <w:t>- недостаточное финансирование развития физической культуры и спорта за счет бюджетов сельских и городских поселений.</w:t>
      </w:r>
    </w:p>
    <w:p w:rsidR="00475FC3" w:rsidRPr="0047359D" w:rsidRDefault="00475FC3" w:rsidP="00475FC3">
      <w:pPr>
        <w:pStyle w:val="a7"/>
        <w:shd w:val="clear" w:color="auto" w:fill="FFFFFF"/>
        <w:spacing w:before="0" w:beforeAutospacing="0" w:after="0" w:afterAutospacing="0"/>
        <w:jc w:val="center"/>
        <w:rPr>
          <w:b/>
          <w:i/>
        </w:rPr>
      </w:pPr>
      <w:r w:rsidRPr="0047359D">
        <w:rPr>
          <w:b/>
          <w:bCs/>
          <w:iCs/>
        </w:rPr>
        <w:t>1.11 Развитие местного сообщества</w:t>
      </w:r>
    </w:p>
    <w:p w:rsidR="00475FC3" w:rsidRPr="0047359D" w:rsidRDefault="00475FC3" w:rsidP="00475FC3">
      <w:pPr>
        <w:pStyle w:val="BodyText21"/>
        <w:suppressAutoHyphens w:val="0"/>
        <w:autoSpaceDE/>
        <w:autoSpaceDN/>
        <w:ind w:firstLine="540"/>
        <w:rPr>
          <w:sz w:val="24"/>
          <w:szCs w:val="24"/>
        </w:rPr>
      </w:pPr>
      <w:r w:rsidRPr="0047359D">
        <w:rPr>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роль общественных объединений в решении социально-экономических задач возрастает. Это говорит о том, что наиболее важные и значимые вопросы, касающиеся местного самоуправления, должны широко и гласно обсуждаться с населением. </w:t>
      </w:r>
    </w:p>
    <w:p w:rsidR="00475FC3" w:rsidRPr="0047359D" w:rsidRDefault="00475FC3" w:rsidP="00475FC3">
      <w:pPr>
        <w:pStyle w:val="BodyText21"/>
        <w:suppressAutoHyphens w:val="0"/>
        <w:autoSpaceDE/>
        <w:autoSpaceDN/>
        <w:ind w:firstLine="540"/>
        <w:rPr>
          <w:sz w:val="24"/>
          <w:szCs w:val="24"/>
        </w:rPr>
      </w:pPr>
      <w:r w:rsidRPr="0047359D">
        <w:rPr>
          <w:sz w:val="24"/>
          <w:szCs w:val="24"/>
        </w:rPr>
        <w:t>В решении общих проблем на местах большое значение имеет возможность граждан объединяться в некоммерческие общественные структуры, которые могут не только вести диалог и взаимодействие с органами местного самоуправления, но и активно решать вопросы в своих общественных объединениях, оказывать влияние на развитие гражданского общества.</w:t>
      </w:r>
    </w:p>
    <w:p w:rsidR="00475FC3" w:rsidRPr="0047359D" w:rsidRDefault="00475FC3" w:rsidP="00475FC3">
      <w:pPr>
        <w:ind w:firstLine="540"/>
        <w:jc w:val="both"/>
        <w:rPr>
          <w:sz w:val="24"/>
          <w:szCs w:val="24"/>
        </w:rPr>
      </w:pPr>
      <w:r w:rsidRPr="0047359D">
        <w:rPr>
          <w:sz w:val="24"/>
          <w:szCs w:val="24"/>
        </w:rPr>
        <w:t xml:space="preserve">На территории Вичугского муниципального района осуществляют деятельность следующие Общественные организации: </w:t>
      </w:r>
    </w:p>
    <w:p w:rsidR="00475FC3" w:rsidRPr="0047359D" w:rsidRDefault="00475FC3" w:rsidP="00475FC3">
      <w:pPr>
        <w:jc w:val="both"/>
        <w:rPr>
          <w:sz w:val="24"/>
          <w:szCs w:val="24"/>
        </w:rPr>
      </w:pPr>
      <w:r w:rsidRPr="0047359D">
        <w:rPr>
          <w:sz w:val="24"/>
          <w:szCs w:val="24"/>
        </w:rPr>
        <w:tab/>
        <w:t>-первичные профсоюзные организации работников образования и легкой промышленности;</w:t>
      </w:r>
    </w:p>
    <w:p w:rsidR="00475FC3" w:rsidRPr="0047359D" w:rsidRDefault="00475FC3" w:rsidP="00475FC3">
      <w:pPr>
        <w:ind w:firstLine="709"/>
        <w:jc w:val="both"/>
        <w:rPr>
          <w:sz w:val="24"/>
          <w:szCs w:val="24"/>
        </w:rPr>
      </w:pPr>
      <w:r w:rsidRPr="0047359D">
        <w:rPr>
          <w:sz w:val="24"/>
          <w:szCs w:val="24"/>
        </w:rPr>
        <w:t>-районная организация ветеранов (пенсионеров, инвалидов) войны, труда, Вооруженных Сил и правоохранительных органов;</w:t>
      </w:r>
    </w:p>
    <w:p w:rsidR="00475FC3" w:rsidRPr="0047359D" w:rsidRDefault="00475FC3" w:rsidP="00475FC3">
      <w:pPr>
        <w:jc w:val="both"/>
        <w:rPr>
          <w:sz w:val="24"/>
          <w:szCs w:val="24"/>
        </w:rPr>
      </w:pPr>
      <w:r w:rsidRPr="0047359D">
        <w:rPr>
          <w:sz w:val="24"/>
          <w:szCs w:val="24"/>
        </w:rPr>
        <w:tab/>
        <w:t>-первичная организация Союз «Чернобыль» РФ;</w:t>
      </w:r>
    </w:p>
    <w:p w:rsidR="00475FC3" w:rsidRPr="0047359D" w:rsidRDefault="00475FC3" w:rsidP="00475FC3">
      <w:pPr>
        <w:ind w:firstLine="708"/>
        <w:jc w:val="both"/>
        <w:rPr>
          <w:sz w:val="24"/>
          <w:szCs w:val="24"/>
        </w:rPr>
      </w:pPr>
      <w:r w:rsidRPr="0047359D">
        <w:rPr>
          <w:sz w:val="24"/>
          <w:szCs w:val="24"/>
        </w:rPr>
        <w:t>-общество охотников и рыболовов.</w:t>
      </w:r>
    </w:p>
    <w:p w:rsidR="00475FC3" w:rsidRPr="0047359D" w:rsidRDefault="00475FC3" w:rsidP="00475FC3">
      <w:pPr>
        <w:jc w:val="both"/>
        <w:rPr>
          <w:sz w:val="24"/>
          <w:szCs w:val="24"/>
        </w:rPr>
      </w:pPr>
      <w:r w:rsidRPr="0047359D">
        <w:rPr>
          <w:b/>
          <w:bCs/>
          <w:sz w:val="24"/>
          <w:szCs w:val="24"/>
        </w:rPr>
        <w:t xml:space="preserve">        </w:t>
      </w:r>
      <w:r w:rsidRPr="0047359D">
        <w:rPr>
          <w:sz w:val="24"/>
          <w:szCs w:val="24"/>
        </w:rPr>
        <w:t>В целях развития гражданской активности населения, взаимодействия и социального партнерства представителей общественности с органами местного самоуправления создан общественный Совет при администрации Вичугского муниципального района, который действует на основании Положения, утвержденного постановлением администрации Вичугского муниципального района от 12.07.2019г. №380-п.</w:t>
      </w:r>
    </w:p>
    <w:p w:rsidR="00475FC3" w:rsidRPr="0047359D" w:rsidRDefault="00475FC3" w:rsidP="00475FC3">
      <w:pPr>
        <w:ind w:firstLine="567"/>
        <w:jc w:val="both"/>
        <w:rPr>
          <w:sz w:val="24"/>
          <w:szCs w:val="24"/>
        </w:rPr>
      </w:pPr>
      <w:r w:rsidRPr="0047359D">
        <w:rPr>
          <w:sz w:val="24"/>
          <w:szCs w:val="24"/>
        </w:rPr>
        <w:t xml:space="preserve">Наиболее эффективной формой участия населения в осуществлении местного самоуправления является создание ТОСов (органов территориального общественного самоуправления). По состоянию на 31.12.2017г. и 31.12.2018г. в районе осуществляло деятельность 3 ТОСа, а по состоянию на 31.12.2019 г. уже было образовано 5 ТОСов, количество жителей охваченных </w:t>
      </w:r>
      <w:r w:rsidRPr="0047359D">
        <w:rPr>
          <w:color w:val="000000" w:themeColor="text1"/>
          <w:sz w:val="24"/>
          <w:szCs w:val="24"/>
        </w:rPr>
        <w:t xml:space="preserve">деятельностью ТОС – 646 человек. </w:t>
      </w:r>
      <w:r w:rsidRPr="0047359D">
        <w:rPr>
          <w:sz w:val="24"/>
          <w:szCs w:val="24"/>
        </w:rPr>
        <w:t>В течение 2021 года на территории района функционировало 9 ТОСов с общим количеством участников – 1060 человек.</w:t>
      </w:r>
      <w:r w:rsidRPr="0047359D">
        <w:rPr>
          <w:color w:val="FF0000"/>
          <w:sz w:val="24"/>
          <w:szCs w:val="24"/>
        </w:rPr>
        <w:t xml:space="preserve"> </w:t>
      </w:r>
      <w:r w:rsidRPr="0047359D">
        <w:rPr>
          <w:sz w:val="24"/>
          <w:szCs w:val="24"/>
        </w:rPr>
        <w:t>В 2022 году ТОСы продолжали стабильно функционировать, охват участников остался прежним. В течение 2023 года ввиду отсутствия инициативы граждан новых  ТОСов на территории района не создано.</w:t>
      </w:r>
    </w:p>
    <w:p w:rsidR="00475FC3" w:rsidRPr="0047359D" w:rsidRDefault="00475FC3" w:rsidP="00475FC3">
      <w:pPr>
        <w:ind w:firstLine="540"/>
        <w:jc w:val="both"/>
        <w:rPr>
          <w:sz w:val="24"/>
          <w:szCs w:val="24"/>
        </w:rPr>
      </w:pPr>
      <w:r w:rsidRPr="0047359D">
        <w:rPr>
          <w:color w:val="000000" w:themeColor="text1"/>
          <w:sz w:val="24"/>
          <w:szCs w:val="24"/>
        </w:rPr>
        <w:lastRenderedPageBreak/>
        <w:t>Традиционными стали встречи главы Вичугского муниципального района,</w:t>
      </w:r>
      <w:r w:rsidRPr="0047359D">
        <w:rPr>
          <w:sz w:val="24"/>
          <w:szCs w:val="24"/>
        </w:rPr>
        <w:t xml:space="preserve"> заместителей главы администрации  Вичугского муниципального района с населением, проведение общероссийского Дня приема граждан в День Конституции Российской Федерации.</w:t>
      </w:r>
    </w:p>
    <w:p w:rsidR="00475FC3" w:rsidRPr="0047359D" w:rsidRDefault="00475FC3" w:rsidP="00475FC3">
      <w:pPr>
        <w:jc w:val="both"/>
        <w:rPr>
          <w:sz w:val="24"/>
          <w:szCs w:val="24"/>
        </w:rPr>
      </w:pPr>
      <w:r w:rsidRPr="0047359D">
        <w:rPr>
          <w:sz w:val="24"/>
          <w:szCs w:val="24"/>
        </w:rPr>
        <w:t xml:space="preserve">       На территории Вичугского муниципального района осуществляют свою деятельность первичные  отделения следующих политических партий: «Единая Россия», «КПРФ», «Справедливая Россия», «ЛДПР».</w:t>
      </w:r>
    </w:p>
    <w:p w:rsidR="00475FC3" w:rsidRPr="0047359D" w:rsidRDefault="00475FC3" w:rsidP="00475FC3">
      <w:pPr>
        <w:jc w:val="center"/>
        <w:rPr>
          <w:bCs/>
          <w:color w:val="000000" w:themeColor="text1"/>
          <w:sz w:val="24"/>
          <w:szCs w:val="24"/>
        </w:rPr>
      </w:pPr>
      <w:r w:rsidRPr="0047359D">
        <w:rPr>
          <w:bCs/>
          <w:color w:val="000000" w:themeColor="text1"/>
          <w:sz w:val="24"/>
          <w:szCs w:val="24"/>
        </w:rPr>
        <w:t>Эффект от реализации мероприятий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012"/>
        <w:gridCol w:w="1012"/>
        <w:gridCol w:w="1013"/>
        <w:gridCol w:w="1012"/>
        <w:gridCol w:w="1013"/>
        <w:gridCol w:w="1012"/>
        <w:gridCol w:w="1013"/>
      </w:tblGrid>
      <w:tr w:rsidR="00475FC3" w:rsidRPr="0047359D" w:rsidTr="00B51BAC">
        <w:tc>
          <w:tcPr>
            <w:tcW w:w="2410" w:type="dxa"/>
            <w:vMerge w:val="restart"/>
          </w:tcPr>
          <w:p w:rsidR="00475FC3" w:rsidRPr="0047359D" w:rsidRDefault="00475FC3" w:rsidP="00B51BAC">
            <w:pPr>
              <w:ind w:left="-108" w:firstLine="108"/>
              <w:rPr>
                <w:color w:val="000000" w:themeColor="text1"/>
                <w:sz w:val="24"/>
                <w:szCs w:val="24"/>
              </w:rPr>
            </w:pPr>
            <w:r w:rsidRPr="0047359D">
              <w:rPr>
                <w:color w:val="000000" w:themeColor="text1"/>
                <w:sz w:val="24"/>
                <w:szCs w:val="24"/>
              </w:rPr>
              <w:t>Наименование</w:t>
            </w:r>
          </w:p>
          <w:p w:rsidR="00475FC3" w:rsidRPr="0047359D" w:rsidRDefault="00475FC3" w:rsidP="00B51BAC">
            <w:pPr>
              <w:ind w:left="-108" w:firstLine="108"/>
              <w:rPr>
                <w:color w:val="000000" w:themeColor="text1"/>
                <w:sz w:val="24"/>
                <w:szCs w:val="24"/>
              </w:rPr>
            </w:pPr>
            <w:r w:rsidRPr="0047359D">
              <w:rPr>
                <w:color w:val="000000" w:themeColor="text1"/>
                <w:sz w:val="24"/>
                <w:szCs w:val="24"/>
              </w:rPr>
              <w:t>показателя</w:t>
            </w:r>
          </w:p>
        </w:tc>
        <w:tc>
          <w:tcPr>
            <w:tcW w:w="1012" w:type="dxa"/>
            <w:vMerge w:val="restart"/>
          </w:tcPr>
          <w:p w:rsidR="00475FC3" w:rsidRPr="0047359D" w:rsidRDefault="00475FC3" w:rsidP="00B51BAC">
            <w:pPr>
              <w:ind w:left="-108" w:right="-108"/>
              <w:rPr>
                <w:color w:val="000000" w:themeColor="text1"/>
                <w:sz w:val="24"/>
                <w:szCs w:val="24"/>
              </w:rPr>
            </w:pPr>
          </w:p>
          <w:p w:rsidR="00475FC3" w:rsidRPr="0047359D" w:rsidRDefault="00475FC3" w:rsidP="00B51BAC">
            <w:pPr>
              <w:ind w:left="-108" w:right="-108"/>
              <w:rPr>
                <w:color w:val="000000" w:themeColor="text1"/>
                <w:sz w:val="24"/>
                <w:szCs w:val="24"/>
              </w:rPr>
            </w:pPr>
            <w:r w:rsidRPr="0047359D">
              <w:rPr>
                <w:color w:val="000000" w:themeColor="text1"/>
                <w:sz w:val="24"/>
                <w:szCs w:val="24"/>
              </w:rPr>
              <w:t>2017г.</w:t>
            </w:r>
          </w:p>
        </w:tc>
        <w:tc>
          <w:tcPr>
            <w:tcW w:w="1012" w:type="dxa"/>
            <w:tcBorders>
              <w:bottom w:val="nil"/>
            </w:tcBorders>
          </w:tcPr>
          <w:p w:rsidR="00475FC3" w:rsidRPr="0047359D" w:rsidRDefault="00475FC3" w:rsidP="00B51BAC">
            <w:pPr>
              <w:rPr>
                <w:color w:val="000000" w:themeColor="text1"/>
                <w:sz w:val="24"/>
                <w:szCs w:val="24"/>
              </w:rPr>
            </w:pPr>
          </w:p>
        </w:tc>
        <w:tc>
          <w:tcPr>
            <w:tcW w:w="1013" w:type="dxa"/>
            <w:tcBorders>
              <w:bottom w:val="nil"/>
            </w:tcBorders>
          </w:tcPr>
          <w:p w:rsidR="00475FC3" w:rsidRPr="0047359D" w:rsidRDefault="00475FC3" w:rsidP="00B51BAC">
            <w:pPr>
              <w:rPr>
                <w:color w:val="000000" w:themeColor="text1"/>
                <w:sz w:val="24"/>
                <w:szCs w:val="24"/>
              </w:rPr>
            </w:pPr>
          </w:p>
        </w:tc>
        <w:tc>
          <w:tcPr>
            <w:tcW w:w="1012" w:type="dxa"/>
            <w:tcBorders>
              <w:bottom w:val="nil"/>
            </w:tcBorders>
          </w:tcPr>
          <w:p w:rsidR="00475FC3" w:rsidRPr="0047359D" w:rsidRDefault="00475FC3" w:rsidP="00B51BAC">
            <w:pPr>
              <w:rPr>
                <w:color w:val="000000" w:themeColor="text1"/>
                <w:sz w:val="24"/>
                <w:szCs w:val="24"/>
              </w:rPr>
            </w:pPr>
          </w:p>
        </w:tc>
        <w:tc>
          <w:tcPr>
            <w:tcW w:w="1013" w:type="dxa"/>
            <w:tcBorders>
              <w:bottom w:val="nil"/>
            </w:tcBorders>
          </w:tcPr>
          <w:p w:rsidR="00475FC3" w:rsidRPr="0047359D" w:rsidRDefault="00475FC3" w:rsidP="00B51BAC">
            <w:pPr>
              <w:rPr>
                <w:color w:val="000000" w:themeColor="text1"/>
                <w:sz w:val="24"/>
                <w:szCs w:val="24"/>
              </w:rPr>
            </w:pPr>
          </w:p>
        </w:tc>
        <w:tc>
          <w:tcPr>
            <w:tcW w:w="1012" w:type="dxa"/>
            <w:tcBorders>
              <w:bottom w:val="nil"/>
            </w:tcBorders>
          </w:tcPr>
          <w:p w:rsidR="00475FC3" w:rsidRPr="0047359D" w:rsidRDefault="00475FC3" w:rsidP="00B51BAC">
            <w:pPr>
              <w:rPr>
                <w:color w:val="000000" w:themeColor="text1"/>
                <w:sz w:val="24"/>
                <w:szCs w:val="24"/>
              </w:rPr>
            </w:pPr>
          </w:p>
        </w:tc>
        <w:tc>
          <w:tcPr>
            <w:tcW w:w="1013" w:type="dxa"/>
            <w:tcBorders>
              <w:bottom w:val="nil"/>
            </w:tcBorders>
          </w:tcPr>
          <w:p w:rsidR="00475FC3" w:rsidRPr="0047359D" w:rsidRDefault="00475FC3" w:rsidP="00B51BAC">
            <w:pPr>
              <w:rPr>
                <w:color w:val="000000" w:themeColor="text1"/>
                <w:sz w:val="24"/>
                <w:szCs w:val="24"/>
              </w:rPr>
            </w:pPr>
          </w:p>
        </w:tc>
      </w:tr>
      <w:tr w:rsidR="00475FC3" w:rsidRPr="0047359D" w:rsidTr="00B51BAC">
        <w:tc>
          <w:tcPr>
            <w:tcW w:w="2410" w:type="dxa"/>
            <w:vMerge/>
          </w:tcPr>
          <w:p w:rsidR="00475FC3" w:rsidRPr="0047359D" w:rsidRDefault="00475FC3" w:rsidP="00B51BAC">
            <w:pPr>
              <w:rPr>
                <w:color w:val="000000" w:themeColor="text1"/>
                <w:sz w:val="24"/>
                <w:szCs w:val="24"/>
              </w:rPr>
            </w:pPr>
          </w:p>
        </w:tc>
        <w:tc>
          <w:tcPr>
            <w:tcW w:w="1012" w:type="dxa"/>
            <w:vMerge/>
          </w:tcPr>
          <w:p w:rsidR="00475FC3" w:rsidRPr="0047359D" w:rsidRDefault="00475FC3" w:rsidP="00B51BAC">
            <w:pPr>
              <w:rPr>
                <w:color w:val="000000" w:themeColor="text1"/>
                <w:sz w:val="24"/>
                <w:szCs w:val="24"/>
              </w:rPr>
            </w:pPr>
          </w:p>
        </w:tc>
        <w:tc>
          <w:tcPr>
            <w:tcW w:w="1012" w:type="dxa"/>
            <w:tcBorders>
              <w:top w:val="nil"/>
            </w:tcBorders>
          </w:tcPr>
          <w:p w:rsidR="00475FC3" w:rsidRPr="0047359D" w:rsidRDefault="00475FC3" w:rsidP="00B51BAC">
            <w:pPr>
              <w:rPr>
                <w:color w:val="000000" w:themeColor="text1"/>
                <w:sz w:val="24"/>
                <w:szCs w:val="24"/>
              </w:rPr>
            </w:pPr>
            <w:r w:rsidRPr="0047359D">
              <w:rPr>
                <w:color w:val="000000" w:themeColor="text1"/>
                <w:sz w:val="24"/>
                <w:szCs w:val="24"/>
              </w:rPr>
              <w:t>2018 г.</w:t>
            </w:r>
          </w:p>
        </w:tc>
        <w:tc>
          <w:tcPr>
            <w:tcW w:w="1013" w:type="dxa"/>
            <w:tcBorders>
              <w:top w:val="nil"/>
            </w:tcBorders>
          </w:tcPr>
          <w:p w:rsidR="00475FC3" w:rsidRPr="0047359D" w:rsidRDefault="00475FC3" w:rsidP="00B51BAC">
            <w:pPr>
              <w:rPr>
                <w:color w:val="000000" w:themeColor="text1"/>
                <w:sz w:val="24"/>
                <w:szCs w:val="24"/>
              </w:rPr>
            </w:pPr>
            <w:r w:rsidRPr="0047359D">
              <w:rPr>
                <w:color w:val="000000" w:themeColor="text1"/>
                <w:sz w:val="24"/>
                <w:szCs w:val="24"/>
              </w:rPr>
              <w:t>2019 г.</w:t>
            </w:r>
          </w:p>
        </w:tc>
        <w:tc>
          <w:tcPr>
            <w:tcW w:w="1012" w:type="dxa"/>
            <w:tcBorders>
              <w:top w:val="nil"/>
            </w:tcBorders>
          </w:tcPr>
          <w:p w:rsidR="00475FC3" w:rsidRPr="0047359D" w:rsidRDefault="00475FC3" w:rsidP="00B51BAC">
            <w:pPr>
              <w:rPr>
                <w:color w:val="000000" w:themeColor="text1"/>
                <w:sz w:val="24"/>
                <w:szCs w:val="24"/>
              </w:rPr>
            </w:pPr>
            <w:r w:rsidRPr="0047359D">
              <w:rPr>
                <w:color w:val="000000" w:themeColor="text1"/>
                <w:sz w:val="24"/>
                <w:szCs w:val="24"/>
              </w:rPr>
              <w:t>2020г.</w:t>
            </w:r>
          </w:p>
        </w:tc>
        <w:tc>
          <w:tcPr>
            <w:tcW w:w="1013" w:type="dxa"/>
            <w:tcBorders>
              <w:top w:val="nil"/>
            </w:tcBorders>
          </w:tcPr>
          <w:p w:rsidR="00475FC3" w:rsidRPr="0047359D" w:rsidRDefault="00475FC3" w:rsidP="00B51BAC">
            <w:pPr>
              <w:rPr>
                <w:color w:val="000000" w:themeColor="text1"/>
                <w:sz w:val="24"/>
                <w:szCs w:val="24"/>
              </w:rPr>
            </w:pPr>
            <w:r w:rsidRPr="0047359D">
              <w:rPr>
                <w:color w:val="000000" w:themeColor="text1"/>
                <w:sz w:val="24"/>
                <w:szCs w:val="24"/>
              </w:rPr>
              <w:t>2021г.</w:t>
            </w:r>
          </w:p>
        </w:tc>
        <w:tc>
          <w:tcPr>
            <w:tcW w:w="1012" w:type="dxa"/>
            <w:tcBorders>
              <w:top w:val="nil"/>
            </w:tcBorders>
          </w:tcPr>
          <w:p w:rsidR="00475FC3" w:rsidRPr="0047359D" w:rsidRDefault="00475FC3" w:rsidP="00B51BAC">
            <w:pPr>
              <w:rPr>
                <w:color w:val="000000" w:themeColor="text1"/>
                <w:sz w:val="24"/>
                <w:szCs w:val="24"/>
              </w:rPr>
            </w:pPr>
            <w:r w:rsidRPr="0047359D">
              <w:rPr>
                <w:color w:val="000000" w:themeColor="text1"/>
                <w:sz w:val="24"/>
                <w:szCs w:val="24"/>
              </w:rPr>
              <w:t>2022г.</w:t>
            </w:r>
          </w:p>
        </w:tc>
        <w:tc>
          <w:tcPr>
            <w:tcW w:w="1013" w:type="dxa"/>
            <w:tcBorders>
              <w:top w:val="nil"/>
            </w:tcBorders>
          </w:tcPr>
          <w:p w:rsidR="00475FC3" w:rsidRPr="0047359D" w:rsidRDefault="00475FC3" w:rsidP="00B51BAC">
            <w:pPr>
              <w:rPr>
                <w:color w:val="000000" w:themeColor="text1"/>
                <w:sz w:val="24"/>
                <w:szCs w:val="24"/>
              </w:rPr>
            </w:pPr>
            <w:r w:rsidRPr="0047359D">
              <w:rPr>
                <w:color w:val="000000" w:themeColor="text1"/>
                <w:sz w:val="24"/>
                <w:szCs w:val="24"/>
              </w:rPr>
              <w:t>2023г.</w:t>
            </w:r>
          </w:p>
        </w:tc>
      </w:tr>
      <w:tr w:rsidR="00475FC3" w:rsidRPr="0047359D" w:rsidTr="00B51BAC">
        <w:tc>
          <w:tcPr>
            <w:tcW w:w="2410" w:type="dxa"/>
          </w:tcPr>
          <w:p w:rsidR="00475FC3" w:rsidRPr="0047359D" w:rsidRDefault="00475FC3" w:rsidP="00B51BAC">
            <w:pPr>
              <w:rPr>
                <w:color w:val="000000" w:themeColor="text1"/>
                <w:sz w:val="24"/>
                <w:szCs w:val="24"/>
              </w:rPr>
            </w:pPr>
            <w:r w:rsidRPr="0047359D">
              <w:rPr>
                <w:color w:val="000000" w:themeColor="text1"/>
                <w:sz w:val="24"/>
                <w:szCs w:val="24"/>
              </w:rPr>
              <w:t>Создание ТОСов</w:t>
            </w:r>
          </w:p>
        </w:tc>
        <w:tc>
          <w:tcPr>
            <w:tcW w:w="1012" w:type="dxa"/>
          </w:tcPr>
          <w:p w:rsidR="00475FC3" w:rsidRPr="0047359D" w:rsidRDefault="00475FC3" w:rsidP="00B51BAC">
            <w:pPr>
              <w:rPr>
                <w:color w:val="000000" w:themeColor="text1"/>
                <w:sz w:val="24"/>
                <w:szCs w:val="24"/>
              </w:rPr>
            </w:pPr>
            <w:r w:rsidRPr="0047359D">
              <w:rPr>
                <w:color w:val="000000" w:themeColor="text1"/>
                <w:sz w:val="24"/>
                <w:szCs w:val="24"/>
              </w:rPr>
              <w:t>3</w:t>
            </w:r>
          </w:p>
        </w:tc>
        <w:tc>
          <w:tcPr>
            <w:tcW w:w="1012" w:type="dxa"/>
          </w:tcPr>
          <w:p w:rsidR="00475FC3" w:rsidRPr="0047359D" w:rsidRDefault="00475FC3" w:rsidP="00B51BAC">
            <w:pPr>
              <w:rPr>
                <w:color w:val="000000" w:themeColor="text1"/>
                <w:sz w:val="24"/>
                <w:szCs w:val="24"/>
              </w:rPr>
            </w:pPr>
            <w:r w:rsidRPr="0047359D">
              <w:rPr>
                <w:color w:val="000000" w:themeColor="text1"/>
                <w:sz w:val="24"/>
                <w:szCs w:val="24"/>
              </w:rPr>
              <w:t>0</w:t>
            </w:r>
          </w:p>
        </w:tc>
        <w:tc>
          <w:tcPr>
            <w:tcW w:w="1013" w:type="dxa"/>
          </w:tcPr>
          <w:p w:rsidR="00475FC3" w:rsidRPr="0047359D" w:rsidRDefault="00475FC3" w:rsidP="00B51BAC">
            <w:pPr>
              <w:rPr>
                <w:color w:val="000000" w:themeColor="text1"/>
                <w:sz w:val="24"/>
                <w:szCs w:val="24"/>
              </w:rPr>
            </w:pPr>
            <w:r w:rsidRPr="0047359D">
              <w:rPr>
                <w:color w:val="000000" w:themeColor="text1"/>
                <w:sz w:val="24"/>
                <w:szCs w:val="24"/>
              </w:rPr>
              <w:t>2</w:t>
            </w:r>
          </w:p>
        </w:tc>
        <w:tc>
          <w:tcPr>
            <w:tcW w:w="1012" w:type="dxa"/>
          </w:tcPr>
          <w:p w:rsidR="00475FC3" w:rsidRPr="0047359D" w:rsidRDefault="00475FC3" w:rsidP="00B51BAC">
            <w:pPr>
              <w:rPr>
                <w:color w:val="000000" w:themeColor="text1"/>
                <w:sz w:val="24"/>
                <w:szCs w:val="24"/>
              </w:rPr>
            </w:pPr>
            <w:r w:rsidRPr="0047359D">
              <w:rPr>
                <w:color w:val="000000" w:themeColor="text1"/>
                <w:sz w:val="24"/>
                <w:szCs w:val="24"/>
              </w:rPr>
              <w:t>1</w:t>
            </w:r>
          </w:p>
        </w:tc>
        <w:tc>
          <w:tcPr>
            <w:tcW w:w="1013" w:type="dxa"/>
          </w:tcPr>
          <w:p w:rsidR="00475FC3" w:rsidRPr="0047359D" w:rsidRDefault="00475FC3" w:rsidP="00B51BAC">
            <w:pPr>
              <w:rPr>
                <w:color w:val="000000" w:themeColor="text1"/>
                <w:sz w:val="24"/>
                <w:szCs w:val="24"/>
              </w:rPr>
            </w:pPr>
            <w:r w:rsidRPr="0047359D">
              <w:rPr>
                <w:color w:val="000000" w:themeColor="text1"/>
                <w:sz w:val="24"/>
                <w:szCs w:val="24"/>
              </w:rPr>
              <w:t>0</w:t>
            </w:r>
          </w:p>
        </w:tc>
        <w:tc>
          <w:tcPr>
            <w:tcW w:w="1012" w:type="dxa"/>
          </w:tcPr>
          <w:p w:rsidR="00475FC3" w:rsidRPr="0047359D" w:rsidRDefault="00475FC3" w:rsidP="00B51BAC">
            <w:pPr>
              <w:rPr>
                <w:color w:val="000000" w:themeColor="text1"/>
                <w:sz w:val="24"/>
                <w:szCs w:val="24"/>
              </w:rPr>
            </w:pPr>
            <w:r w:rsidRPr="0047359D">
              <w:rPr>
                <w:color w:val="000000" w:themeColor="text1"/>
                <w:sz w:val="24"/>
                <w:szCs w:val="24"/>
              </w:rPr>
              <w:t>0</w:t>
            </w:r>
          </w:p>
        </w:tc>
        <w:tc>
          <w:tcPr>
            <w:tcW w:w="1013" w:type="dxa"/>
          </w:tcPr>
          <w:p w:rsidR="00475FC3" w:rsidRPr="0047359D" w:rsidRDefault="00475FC3" w:rsidP="00B51BAC">
            <w:pPr>
              <w:rPr>
                <w:color w:val="000000" w:themeColor="text1"/>
                <w:sz w:val="24"/>
                <w:szCs w:val="24"/>
              </w:rPr>
            </w:pPr>
            <w:r w:rsidRPr="0047359D">
              <w:rPr>
                <w:color w:val="000000" w:themeColor="text1"/>
                <w:sz w:val="24"/>
                <w:szCs w:val="24"/>
              </w:rPr>
              <w:t>0</w:t>
            </w:r>
          </w:p>
        </w:tc>
      </w:tr>
      <w:tr w:rsidR="00475FC3" w:rsidRPr="0047359D" w:rsidTr="00B51BAC">
        <w:trPr>
          <w:trHeight w:val="625"/>
        </w:trPr>
        <w:tc>
          <w:tcPr>
            <w:tcW w:w="2410" w:type="dxa"/>
          </w:tcPr>
          <w:p w:rsidR="00475FC3" w:rsidRPr="0047359D" w:rsidRDefault="00475FC3" w:rsidP="00B51BAC">
            <w:pPr>
              <w:rPr>
                <w:color w:val="000000" w:themeColor="text1"/>
                <w:sz w:val="24"/>
                <w:szCs w:val="24"/>
              </w:rPr>
            </w:pPr>
            <w:r w:rsidRPr="0047359D">
              <w:rPr>
                <w:color w:val="000000" w:themeColor="text1"/>
                <w:sz w:val="24"/>
                <w:szCs w:val="24"/>
              </w:rPr>
              <w:t>Количество общественных организаций</w:t>
            </w:r>
          </w:p>
        </w:tc>
        <w:tc>
          <w:tcPr>
            <w:tcW w:w="1012" w:type="dxa"/>
          </w:tcPr>
          <w:p w:rsidR="00475FC3" w:rsidRPr="0047359D" w:rsidRDefault="00475FC3" w:rsidP="00B51BAC">
            <w:pPr>
              <w:rPr>
                <w:color w:val="000000" w:themeColor="text1"/>
                <w:sz w:val="24"/>
                <w:szCs w:val="24"/>
              </w:rPr>
            </w:pPr>
            <w:r w:rsidRPr="0047359D">
              <w:rPr>
                <w:color w:val="000000" w:themeColor="text1"/>
                <w:sz w:val="24"/>
                <w:szCs w:val="24"/>
              </w:rPr>
              <w:t>4</w:t>
            </w:r>
          </w:p>
        </w:tc>
        <w:tc>
          <w:tcPr>
            <w:tcW w:w="1012" w:type="dxa"/>
          </w:tcPr>
          <w:p w:rsidR="00475FC3" w:rsidRPr="0047359D" w:rsidRDefault="00475FC3" w:rsidP="00B51BAC">
            <w:pPr>
              <w:rPr>
                <w:color w:val="000000" w:themeColor="text1"/>
                <w:sz w:val="24"/>
                <w:szCs w:val="24"/>
              </w:rPr>
            </w:pPr>
            <w:r w:rsidRPr="0047359D">
              <w:rPr>
                <w:color w:val="000000" w:themeColor="text1"/>
                <w:sz w:val="24"/>
                <w:szCs w:val="24"/>
              </w:rPr>
              <w:t>4</w:t>
            </w:r>
          </w:p>
        </w:tc>
        <w:tc>
          <w:tcPr>
            <w:tcW w:w="1013" w:type="dxa"/>
          </w:tcPr>
          <w:p w:rsidR="00475FC3" w:rsidRPr="0047359D" w:rsidRDefault="00475FC3" w:rsidP="00B51BAC">
            <w:pPr>
              <w:rPr>
                <w:color w:val="000000" w:themeColor="text1"/>
                <w:sz w:val="24"/>
                <w:szCs w:val="24"/>
              </w:rPr>
            </w:pPr>
            <w:r w:rsidRPr="0047359D">
              <w:rPr>
                <w:color w:val="000000" w:themeColor="text1"/>
                <w:sz w:val="24"/>
                <w:szCs w:val="24"/>
              </w:rPr>
              <w:t>4</w:t>
            </w:r>
          </w:p>
        </w:tc>
        <w:tc>
          <w:tcPr>
            <w:tcW w:w="1012" w:type="dxa"/>
          </w:tcPr>
          <w:p w:rsidR="00475FC3" w:rsidRPr="0047359D" w:rsidRDefault="00475FC3" w:rsidP="00B51BAC">
            <w:pPr>
              <w:spacing w:after="200" w:line="276" w:lineRule="auto"/>
              <w:rPr>
                <w:color w:val="000000" w:themeColor="text1"/>
                <w:sz w:val="24"/>
                <w:szCs w:val="24"/>
              </w:rPr>
            </w:pPr>
            <w:r w:rsidRPr="0047359D">
              <w:rPr>
                <w:color w:val="000000" w:themeColor="text1"/>
                <w:sz w:val="24"/>
                <w:szCs w:val="24"/>
              </w:rPr>
              <w:t>4</w:t>
            </w:r>
          </w:p>
        </w:tc>
        <w:tc>
          <w:tcPr>
            <w:tcW w:w="1013" w:type="dxa"/>
          </w:tcPr>
          <w:p w:rsidR="00475FC3" w:rsidRPr="0047359D" w:rsidRDefault="00475FC3" w:rsidP="00B51BAC">
            <w:pPr>
              <w:spacing w:after="200" w:line="276" w:lineRule="auto"/>
              <w:rPr>
                <w:color w:val="000000" w:themeColor="text1"/>
                <w:sz w:val="24"/>
                <w:szCs w:val="24"/>
              </w:rPr>
            </w:pPr>
            <w:r w:rsidRPr="0047359D">
              <w:rPr>
                <w:color w:val="000000" w:themeColor="text1"/>
                <w:sz w:val="24"/>
                <w:szCs w:val="24"/>
              </w:rPr>
              <w:t>4</w:t>
            </w:r>
          </w:p>
        </w:tc>
        <w:tc>
          <w:tcPr>
            <w:tcW w:w="1012" w:type="dxa"/>
          </w:tcPr>
          <w:p w:rsidR="00475FC3" w:rsidRPr="0047359D" w:rsidRDefault="00475FC3" w:rsidP="00B51BAC">
            <w:pPr>
              <w:spacing w:after="200" w:line="276" w:lineRule="auto"/>
              <w:rPr>
                <w:color w:val="000000" w:themeColor="text1"/>
                <w:sz w:val="24"/>
                <w:szCs w:val="24"/>
              </w:rPr>
            </w:pPr>
            <w:r w:rsidRPr="0047359D">
              <w:rPr>
                <w:color w:val="000000" w:themeColor="text1"/>
                <w:sz w:val="24"/>
                <w:szCs w:val="24"/>
              </w:rPr>
              <w:t>4</w:t>
            </w:r>
          </w:p>
        </w:tc>
        <w:tc>
          <w:tcPr>
            <w:tcW w:w="1013" w:type="dxa"/>
          </w:tcPr>
          <w:p w:rsidR="00475FC3" w:rsidRPr="0047359D" w:rsidRDefault="00475FC3" w:rsidP="00B51BAC">
            <w:pPr>
              <w:spacing w:after="200" w:line="276" w:lineRule="auto"/>
              <w:rPr>
                <w:color w:val="000000" w:themeColor="text1"/>
                <w:sz w:val="24"/>
                <w:szCs w:val="24"/>
              </w:rPr>
            </w:pPr>
            <w:r w:rsidRPr="0047359D">
              <w:rPr>
                <w:color w:val="000000" w:themeColor="text1"/>
                <w:sz w:val="24"/>
                <w:szCs w:val="24"/>
              </w:rPr>
              <w:t>4</w:t>
            </w:r>
          </w:p>
        </w:tc>
      </w:tr>
    </w:tbl>
    <w:p w:rsidR="00475FC3" w:rsidRPr="0047359D" w:rsidRDefault="00475FC3" w:rsidP="00475FC3">
      <w:pPr>
        <w:rPr>
          <w:b/>
          <w:sz w:val="24"/>
          <w:szCs w:val="24"/>
        </w:rPr>
      </w:pPr>
    </w:p>
    <w:p w:rsidR="00475FC3" w:rsidRPr="0047359D" w:rsidRDefault="00475FC3" w:rsidP="00475FC3">
      <w:pPr>
        <w:jc w:val="center"/>
        <w:rPr>
          <w:b/>
          <w:sz w:val="24"/>
          <w:szCs w:val="24"/>
        </w:rPr>
      </w:pPr>
      <w:r w:rsidRPr="0047359D">
        <w:rPr>
          <w:b/>
          <w:sz w:val="24"/>
          <w:szCs w:val="24"/>
        </w:rPr>
        <w:t>1.11.1 Органы местного самоуправления</w:t>
      </w:r>
    </w:p>
    <w:p w:rsidR="00475FC3" w:rsidRPr="0047359D" w:rsidRDefault="00475FC3" w:rsidP="00475FC3">
      <w:pPr>
        <w:ind w:firstLine="720"/>
        <w:jc w:val="both"/>
        <w:rPr>
          <w:sz w:val="24"/>
          <w:szCs w:val="24"/>
        </w:rPr>
      </w:pPr>
      <w:r w:rsidRPr="0047359D">
        <w:rPr>
          <w:sz w:val="24"/>
          <w:szCs w:val="24"/>
        </w:rPr>
        <w:t>Муниципальное образование  Вичугский муниципальный район  обладает статусом муниципального района. В его состав входят три городских поселения: Старовичугское, Новописцовское, Каменское и три сельских поселения: Октябрьское, Сошниковское, Сунженское.</w:t>
      </w:r>
    </w:p>
    <w:p w:rsidR="00475FC3" w:rsidRPr="0047359D" w:rsidRDefault="00475FC3" w:rsidP="00475FC3">
      <w:pPr>
        <w:autoSpaceDE w:val="0"/>
        <w:autoSpaceDN w:val="0"/>
        <w:adjustRightInd w:val="0"/>
        <w:ind w:firstLine="540"/>
        <w:jc w:val="both"/>
        <w:rPr>
          <w:sz w:val="24"/>
          <w:szCs w:val="24"/>
        </w:rPr>
      </w:pPr>
      <w:r w:rsidRPr="0047359D">
        <w:rPr>
          <w:sz w:val="24"/>
          <w:szCs w:val="24"/>
        </w:rPr>
        <w:t xml:space="preserve">Устав Вичугского муниципального района принят решением Совета Вичугского  муниципального  района  Ивановской  области  26  января  2012 года № 12-01 и зарегистрирован в Управлении Минюста России по Ивановской области 29 февраля 2012г. № RU375080002012001. </w:t>
      </w:r>
    </w:p>
    <w:p w:rsidR="00475FC3" w:rsidRPr="0047359D" w:rsidRDefault="00475FC3" w:rsidP="00475FC3">
      <w:pPr>
        <w:autoSpaceDE w:val="0"/>
        <w:autoSpaceDN w:val="0"/>
        <w:adjustRightInd w:val="0"/>
        <w:ind w:firstLine="540"/>
        <w:jc w:val="both"/>
        <w:rPr>
          <w:sz w:val="24"/>
          <w:szCs w:val="24"/>
        </w:rPr>
      </w:pPr>
      <w:r w:rsidRPr="0047359D">
        <w:rPr>
          <w:sz w:val="24"/>
          <w:szCs w:val="24"/>
        </w:rPr>
        <w:t>Уставы городских и сельских поселений приняты представительными органами местного самоуправления поселений, зарегистрированы в Управлении Минюста России по Ивановской области.</w:t>
      </w:r>
    </w:p>
    <w:p w:rsidR="00475FC3" w:rsidRPr="0047359D" w:rsidRDefault="00475FC3" w:rsidP="00475FC3">
      <w:pPr>
        <w:autoSpaceDE w:val="0"/>
        <w:autoSpaceDN w:val="0"/>
        <w:adjustRightInd w:val="0"/>
        <w:ind w:firstLine="540"/>
        <w:jc w:val="both"/>
        <w:rPr>
          <w:sz w:val="24"/>
          <w:szCs w:val="24"/>
        </w:rPr>
      </w:pPr>
      <w:r w:rsidRPr="0047359D">
        <w:rPr>
          <w:sz w:val="24"/>
          <w:szCs w:val="24"/>
        </w:rPr>
        <w:tab/>
        <w:t>В соответствии с Уставом Вичугского муниципального района, структуру органов местного самоуправления Вичугского муниципального района составляют:</w:t>
      </w:r>
    </w:p>
    <w:p w:rsidR="00475FC3" w:rsidRPr="0047359D" w:rsidRDefault="00475FC3" w:rsidP="00475FC3">
      <w:pPr>
        <w:autoSpaceDE w:val="0"/>
        <w:autoSpaceDN w:val="0"/>
        <w:adjustRightInd w:val="0"/>
        <w:ind w:firstLine="540"/>
        <w:jc w:val="both"/>
        <w:rPr>
          <w:sz w:val="24"/>
          <w:szCs w:val="24"/>
        </w:rPr>
      </w:pPr>
      <w:r w:rsidRPr="0047359D">
        <w:rPr>
          <w:sz w:val="24"/>
          <w:szCs w:val="24"/>
        </w:rPr>
        <w:t>- Совет Вичугского муниципального района Ивановской области (сокращенное наименование - Совет Вичугского муниципального района) - представительный орган Вичугского муниципального района;</w:t>
      </w:r>
    </w:p>
    <w:p w:rsidR="00475FC3" w:rsidRPr="0047359D" w:rsidRDefault="00475FC3" w:rsidP="00475FC3">
      <w:pPr>
        <w:autoSpaceDE w:val="0"/>
        <w:autoSpaceDN w:val="0"/>
        <w:adjustRightInd w:val="0"/>
        <w:ind w:firstLine="540"/>
        <w:jc w:val="both"/>
        <w:rPr>
          <w:sz w:val="24"/>
          <w:szCs w:val="24"/>
        </w:rPr>
      </w:pPr>
      <w:r w:rsidRPr="0047359D">
        <w:rPr>
          <w:sz w:val="24"/>
          <w:szCs w:val="24"/>
        </w:rPr>
        <w:t>- Глава Вичугского муниципального района Ивановской области (сокращенное наименование - Глава Вичугского муниципального района) - высшее должностное лицо Вичугского муниципального района;</w:t>
      </w:r>
    </w:p>
    <w:p w:rsidR="00475FC3" w:rsidRPr="0047359D" w:rsidRDefault="00475FC3" w:rsidP="00475FC3">
      <w:pPr>
        <w:autoSpaceDE w:val="0"/>
        <w:autoSpaceDN w:val="0"/>
        <w:adjustRightInd w:val="0"/>
        <w:ind w:firstLine="540"/>
        <w:jc w:val="both"/>
        <w:rPr>
          <w:sz w:val="24"/>
          <w:szCs w:val="24"/>
        </w:rPr>
      </w:pPr>
      <w:r w:rsidRPr="0047359D">
        <w:rPr>
          <w:sz w:val="24"/>
          <w:szCs w:val="24"/>
        </w:rPr>
        <w:t>- Администрация Вичугского муниципального района Ивановской области (сокращенное наименование - Администрация Вичугского муниципального района) - исполнительно-распорядительный орган Вичугского муниципального района;</w:t>
      </w:r>
    </w:p>
    <w:p w:rsidR="00475FC3" w:rsidRPr="0047359D" w:rsidRDefault="00475FC3" w:rsidP="00475FC3">
      <w:pPr>
        <w:autoSpaceDE w:val="0"/>
        <w:autoSpaceDN w:val="0"/>
        <w:adjustRightInd w:val="0"/>
        <w:ind w:firstLine="540"/>
        <w:jc w:val="both"/>
        <w:rPr>
          <w:sz w:val="24"/>
          <w:szCs w:val="24"/>
        </w:rPr>
      </w:pPr>
      <w:r w:rsidRPr="0047359D">
        <w:rPr>
          <w:sz w:val="24"/>
          <w:szCs w:val="24"/>
        </w:rPr>
        <w:t>-контрольно-счетная комиссия Вичугского муниципального района Ивановской области (сокращенное наименование - контрольно-счетная комиссия Вичугского муниципального района) - контрольно-счетный орган Вичугского муниципального района.</w:t>
      </w:r>
    </w:p>
    <w:p w:rsidR="00475FC3" w:rsidRPr="0047359D" w:rsidRDefault="00475FC3" w:rsidP="00475FC3">
      <w:pPr>
        <w:autoSpaceDE w:val="0"/>
        <w:autoSpaceDN w:val="0"/>
        <w:adjustRightInd w:val="0"/>
        <w:ind w:firstLine="540"/>
        <w:jc w:val="both"/>
        <w:rPr>
          <w:sz w:val="24"/>
          <w:szCs w:val="24"/>
        </w:rPr>
      </w:pPr>
      <w:r w:rsidRPr="0047359D">
        <w:rPr>
          <w:sz w:val="24"/>
          <w:szCs w:val="24"/>
        </w:rPr>
        <w:t>Совет Вичугского муниципального района состоит из 18 депутатов, делегированных согласно норме представительства по три депутата от каждого Совета поселения, избираемых Советами поселений из своего состава.</w:t>
      </w:r>
    </w:p>
    <w:p w:rsidR="00475FC3" w:rsidRPr="0047359D" w:rsidRDefault="00475FC3" w:rsidP="00475FC3">
      <w:pPr>
        <w:shd w:val="clear" w:color="auto" w:fill="FFFFFF"/>
        <w:ind w:firstLine="540"/>
        <w:jc w:val="both"/>
        <w:rPr>
          <w:sz w:val="24"/>
          <w:szCs w:val="24"/>
        </w:rPr>
      </w:pPr>
      <w:r w:rsidRPr="0047359D">
        <w:rPr>
          <w:sz w:val="24"/>
          <w:szCs w:val="24"/>
        </w:rPr>
        <w:t>Глава района избирается Советом Вичугского муниципального района из числа кандидатов, представленных конкурсной комиссией по результатам конкурса, и возглавляет администрацию района. Срок полномочий главы района составляет четыре года.</w:t>
      </w:r>
    </w:p>
    <w:p w:rsidR="00475FC3" w:rsidRPr="0047359D" w:rsidRDefault="00475FC3" w:rsidP="00475FC3">
      <w:pPr>
        <w:ind w:firstLine="540"/>
        <w:jc w:val="both"/>
        <w:rPr>
          <w:sz w:val="24"/>
          <w:szCs w:val="24"/>
        </w:rPr>
      </w:pPr>
      <w:r w:rsidRPr="0047359D">
        <w:rPr>
          <w:sz w:val="24"/>
          <w:szCs w:val="24"/>
        </w:rPr>
        <w:t>Администрацией района руководит глава района на принципах единоначалия.</w:t>
      </w:r>
    </w:p>
    <w:p w:rsidR="00475FC3" w:rsidRPr="0047359D" w:rsidRDefault="00475FC3" w:rsidP="00475FC3">
      <w:pPr>
        <w:autoSpaceDE w:val="0"/>
        <w:autoSpaceDN w:val="0"/>
        <w:adjustRightInd w:val="0"/>
        <w:ind w:firstLine="540"/>
        <w:jc w:val="both"/>
        <w:rPr>
          <w:sz w:val="24"/>
          <w:szCs w:val="24"/>
        </w:rPr>
      </w:pPr>
      <w:r w:rsidRPr="0047359D">
        <w:rPr>
          <w:sz w:val="24"/>
          <w:szCs w:val="24"/>
        </w:rPr>
        <w:t xml:space="preserve">Администрация Вичугского муниципального района формируется на основе структуры администрации района, утвержденной Советом Вичугского муниципального района по представлению Главы района. </w:t>
      </w:r>
    </w:p>
    <w:p w:rsidR="00475FC3" w:rsidRPr="0047359D" w:rsidRDefault="00475FC3" w:rsidP="00475FC3">
      <w:pPr>
        <w:ind w:firstLine="540"/>
        <w:jc w:val="both"/>
        <w:rPr>
          <w:sz w:val="24"/>
          <w:szCs w:val="24"/>
        </w:rPr>
      </w:pPr>
      <w:r w:rsidRPr="0047359D">
        <w:rPr>
          <w:sz w:val="24"/>
          <w:szCs w:val="24"/>
        </w:rPr>
        <w:t>В городских и сельских поселениях представительные органы – Советы поселений.</w:t>
      </w:r>
    </w:p>
    <w:p w:rsidR="00475FC3" w:rsidRPr="0047359D" w:rsidRDefault="00475FC3" w:rsidP="00475FC3">
      <w:pPr>
        <w:jc w:val="both"/>
        <w:rPr>
          <w:sz w:val="24"/>
          <w:szCs w:val="24"/>
        </w:rPr>
      </w:pPr>
      <w:r w:rsidRPr="0047359D">
        <w:rPr>
          <w:sz w:val="24"/>
          <w:szCs w:val="24"/>
        </w:rPr>
        <w:t xml:space="preserve">        Главы городских и сельских поселений избираются из числа кандидатов, представленных конкурсной комиссией по результатам конкурса, являются высшими должностными лицами поселений и возглавляют администрацию поселения. </w:t>
      </w:r>
    </w:p>
    <w:p w:rsidR="00475FC3" w:rsidRPr="0047359D" w:rsidRDefault="00475FC3" w:rsidP="00475FC3">
      <w:pPr>
        <w:jc w:val="both"/>
        <w:rPr>
          <w:sz w:val="24"/>
          <w:szCs w:val="24"/>
        </w:rPr>
      </w:pPr>
      <w:r w:rsidRPr="0047359D">
        <w:rPr>
          <w:sz w:val="24"/>
          <w:szCs w:val="24"/>
        </w:rPr>
        <w:lastRenderedPageBreak/>
        <w:t xml:space="preserve">       Организационная структура соответствует задачам и полномочиям, определенным Уставами Вичугского муниципального района и поселений Вичугского муниципального района.</w:t>
      </w:r>
    </w:p>
    <w:p w:rsidR="00475FC3" w:rsidRPr="0047359D" w:rsidRDefault="00475FC3" w:rsidP="00475FC3">
      <w:pPr>
        <w:pStyle w:val="2"/>
        <w:spacing w:before="0" w:after="0"/>
        <w:jc w:val="center"/>
        <w:rPr>
          <w:rFonts w:ascii="Times New Roman" w:hAnsi="Times New Roman"/>
          <w:i w:val="0"/>
          <w:sz w:val="24"/>
          <w:szCs w:val="24"/>
        </w:rPr>
      </w:pPr>
      <w:r w:rsidRPr="0047359D">
        <w:rPr>
          <w:rFonts w:ascii="Times New Roman" w:hAnsi="Times New Roman"/>
          <w:i w:val="0"/>
          <w:sz w:val="24"/>
          <w:szCs w:val="24"/>
        </w:rPr>
        <w:t xml:space="preserve">1.11.2 Кадровый состав органов местного самоуправления   </w:t>
      </w:r>
    </w:p>
    <w:tbl>
      <w:tblPr>
        <w:tblStyle w:val="ae"/>
        <w:tblW w:w="10916" w:type="dxa"/>
        <w:tblInd w:w="-885" w:type="dxa"/>
        <w:tblLayout w:type="fixed"/>
        <w:tblLook w:val="04A0" w:firstRow="1" w:lastRow="0" w:firstColumn="1" w:lastColumn="0" w:noHBand="0" w:noVBand="1"/>
      </w:tblPr>
      <w:tblGrid>
        <w:gridCol w:w="847"/>
        <w:gridCol w:w="413"/>
        <w:gridCol w:w="414"/>
        <w:gridCol w:w="414"/>
        <w:gridCol w:w="414"/>
        <w:gridCol w:w="414"/>
        <w:gridCol w:w="414"/>
        <w:gridCol w:w="413"/>
        <w:gridCol w:w="414"/>
        <w:gridCol w:w="414"/>
        <w:gridCol w:w="414"/>
        <w:gridCol w:w="414"/>
        <w:gridCol w:w="414"/>
        <w:gridCol w:w="425"/>
        <w:gridCol w:w="425"/>
        <w:gridCol w:w="425"/>
        <w:gridCol w:w="426"/>
        <w:gridCol w:w="425"/>
        <w:gridCol w:w="425"/>
        <w:gridCol w:w="425"/>
        <w:gridCol w:w="426"/>
        <w:gridCol w:w="425"/>
        <w:gridCol w:w="425"/>
        <w:gridCol w:w="425"/>
        <w:gridCol w:w="426"/>
      </w:tblGrid>
      <w:tr w:rsidR="00475FC3" w:rsidRPr="0047359D" w:rsidTr="008D1CFE">
        <w:trPr>
          <w:trHeight w:val="489"/>
        </w:trPr>
        <w:tc>
          <w:tcPr>
            <w:tcW w:w="847" w:type="dxa"/>
            <w:vMerge w:val="restart"/>
            <w:tcBorders>
              <w:top w:val="single" w:sz="4" w:space="0" w:color="auto"/>
            </w:tcBorders>
          </w:tcPr>
          <w:p w:rsidR="00475FC3" w:rsidRPr="0047359D" w:rsidRDefault="00475FC3" w:rsidP="00B51BAC">
            <w:pPr>
              <w:ind w:left="-108" w:right="-108"/>
              <w:jc w:val="center"/>
              <w:rPr>
                <w:sz w:val="16"/>
                <w:szCs w:val="16"/>
              </w:rPr>
            </w:pPr>
          </w:p>
          <w:p w:rsidR="00475FC3" w:rsidRPr="0047359D" w:rsidRDefault="00475FC3" w:rsidP="00B51BAC">
            <w:pPr>
              <w:ind w:left="-108" w:right="-108"/>
              <w:jc w:val="center"/>
              <w:rPr>
                <w:sz w:val="16"/>
                <w:szCs w:val="16"/>
              </w:rPr>
            </w:pPr>
            <w:r w:rsidRPr="0047359D">
              <w:rPr>
                <w:sz w:val="16"/>
                <w:szCs w:val="16"/>
              </w:rPr>
              <w:t>Наименование показателей</w:t>
            </w:r>
          </w:p>
        </w:tc>
        <w:tc>
          <w:tcPr>
            <w:tcW w:w="4966" w:type="dxa"/>
            <w:gridSpan w:val="12"/>
            <w:tcBorders>
              <w:top w:val="single" w:sz="4" w:space="0" w:color="auto"/>
              <w:bottom w:val="single" w:sz="4" w:space="0" w:color="auto"/>
            </w:tcBorders>
          </w:tcPr>
          <w:p w:rsidR="00475FC3" w:rsidRPr="0047359D" w:rsidRDefault="00475FC3" w:rsidP="00B51BAC">
            <w:pPr>
              <w:jc w:val="center"/>
              <w:rPr>
                <w:sz w:val="16"/>
                <w:szCs w:val="16"/>
              </w:rPr>
            </w:pPr>
            <w:r w:rsidRPr="0047359D">
              <w:rPr>
                <w:sz w:val="16"/>
                <w:szCs w:val="16"/>
              </w:rPr>
              <w:t>Администрация и ее структурные подразделения</w:t>
            </w:r>
          </w:p>
        </w:tc>
        <w:tc>
          <w:tcPr>
            <w:tcW w:w="5103" w:type="dxa"/>
            <w:gridSpan w:val="12"/>
            <w:tcBorders>
              <w:top w:val="single" w:sz="4" w:space="0" w:color="auto"/>
              <w:bottom w:val="single" w:sz="4" w:space="0" w:color="auto"/>
            </w:tcBorders>
          </w:tcPr>
          <w:p w:rsidR="00475FC3" w:rsidRPr="0047359D" w:rsidRDefault="00475FC3" w:rsidP="00B51BAC">
            <w:pPr>
              <w:jc w:val="center"/>
              <w:rPr>
                <w:sz w:val="16"/>
                <w:szCs w:val="16"/>
              </w:rPr>
            </w:pPr>
            <w:r w:rsidRPr="0047359D">
              <w:rPr>
                <w:sz w:val="16"/>
                <w:szCs w:val="16"/>
              </w:rPr>
              <w:t>Городские и сельские поселения</w:t>
            </w:r>
          </w:p>
        </w:tc>
      </w:tr>
      <w:tr w:rsidR="00475FC3" w:rsidRPr="0047359D" w:rsidTr="008D1CFE">
        <w:trPr>
          <w:cantSplit/>
          <w:trHeight w:val="782"/>
        </w:trPr>
        <w:tc>
          <w:tcPr>
            <w:tcW w:w="847" w:type="dxa"/>
            <w:vMerge/>
          </w:tcPr>
          <w:p w:rsidR="00475FC3" w:rsidRPr="0047359D" w:rsidRDefault="00475FC3" w:rsidP="00B51BAC">
            <w:pPr>
              <w:ind w:left="-108" w:right="-108"/>
              <w:rPr>
                <w:sz w:val="16"/>
                <w:szCs w:val="16"/>
              </w:rPr>
            </w:pPr>
          </w:p>
        </w:tc>
        <w:tc>
          <w:tcPr>
            <w:tcW w:w="827" w:type="dxa"/>
            <w:gridSpan w:val="2"/>
            <w:tcBorders>
              <w:bottom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факт 2017</w:t>
            </w:r>
          </w:p>
        </w:tc>
        <w:tc>
          <w:tcPr>
            <w:tcW w:w="828" w:type="dxa"/>
            <w:gridSpan w:val="2"/>
            <w:tcBorders>
              <w:bottom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факт 2018</w:t>
            </w:r>
          </w:p>
        </w:tc>
        <w:tc>
          <w:tcPr>
            <w:tcW w:w="828" w:type="dxa"/>
            <w:gridSpan w:val="2"/>
            <w:tcBorders>
              <w:bottom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факт 2019</w:t>
            </w:r>
          </w:p>
        </w:tc>
        <w:tc>
          <w:tcPr>
            <w:tcW w:w="827" w:type="dxa"/>
            <w:gridSpan w:val="2"/>
            <w:tcBorders>
              <w:bottom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факт 2020</w:t>
            </w:r>
          </w:p>
        </w:tc>
        <w:tc>
          <w:tcPr>
            <w:tcW w:w="828" w:type="dxa"/>
            <w:gridSpan w:val="2"/>
            <w:tcBorders>
              <w:bottom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факт</w:t>
            </w:r>
          </w:p>
          <w:p w:rsidR="00475FC3" w:rsidRPr="0047359D" w:rsidRDefault="00475FC3" w:rsidP="00B51BAC">
            <w:pPr>
              <w:ind w:left="113" w:right="113"/>
              <w:jc w:val="center"/>
              <w:rPr>
                <w:sz w:val="16"/>
                <w:szCs w:val="16"/>
              </w:rPr>
            </w:pPr>
            <w:r w:rsidRPr="0047359D">
              <w:rPr>
                <w:sz w:val="16"/>
                <w:szCs w:val="16"/>
              </w:rPr>
              <w:t>2021</w:t>
            </w:r>
          </w:p>
        </w:tc>
        <w:tc>
          <w:tcPr>
            <w:tcW w:w="828" w:type="dxa"/>
            <w:gridSpan w:val="2"/>
            <w:tcBorders>
              <w:bottom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факт 2022</w:t>
            </w:r>
          </w:p>
        </w:tc>
        <w:tc>
          <w:tcPr>
            <w:tcW w:w="850" w:type="dxa"/>
            <w:gridSpan w:val="2"/>
            <w:tcBorders>
              <w:bottom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факт 2017</w:t>
            </w:r>
          </w:p>
          <w:p w:rsidR="00475FC3" w:rsidRPr="0047359D" w:rsidRDefault="00475FC3" w:rsidP="00B51BAC">
            <w:pPr>
              <w:ind w:left="113" w:right="113"/>
              <w:jc w:val="center"/>
              <w:rPr>
                <w:sz w:val="16"/>
                <w:szCs w:val="16"/>
              </w:rPr>
            </w:pPr>
          </w:p>
        </w:tc>
        <w:tc>
          <w:tcPr>
            <w:tcW w:w="851" w:type="dxa"/>
            <w:gridSpan w:val="2"/>
            <w:tcBorders>
              <w:bottom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факт 2018</w:t>
            </w:r>
          </w:p>
        </w:tc>
        <w:tc>
          <w:tcPr>
            <w:tcW w:w="850" w:type="dxa"/>
            <w:gridSpan w:val="2"/>
            <w:tcBorders>
              <w:bottom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факт 2019</w:t>
            </w:r>
          </w:p>
        </w:tc>
        <w:tc>
          <w:tcPr>
            <w:tcW w:w="851" w:type="dxa"/>
            <w:gridSpan w:val="2"/>
            <w:tcBorders>
              <w:bottom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факт 2020</w:t>
            </w:r>
          </w:p>
        </w:tc>
        <w:tc>
          <w:tcPr>
            <w:tcW w:w="850" w:type="dxa"/>
            <w:gridSpan w:val="2"/>
            <w:tcBorders>
              <w:bottom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факт</w:t>
            </w:r>
          </w:p>
          <w:p w:rsidR="00475FC3" w:rsidRPr="0047359D" w:rsidRDefault="00475FC3" w:rsidP="00B51BAC">
            <w:pPr>
              <w:ind w:left="113" w:right="113"/>
              <w:jc w:val="center"/>
              <w:rPr>
                <w:sz w:val="16"/>
                <w:szCs w:val="16"/>
              </w:rPr>
            </w:pPr>
            <w:r w:rsidRPr="0047359D">
              <w:rPr>
                <w:sz w:val="16"/>
                <w:szCs w:val="16"/>
              </w:rPr>
              <w:t>2021</w:t>
            </w:r>
          </w:p>
        </w:tc>
        <w:tc>
          <w:tcPr>
            <w:tcW w:w="851" w:type="dxa"/>
            <w:gridSpan w:val="2"/>
            <w:tcBorders>
              <w:bottom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факт 2022</w:t>
            </w:r>
          </w:p>
        </w:tc>
      </w:tr>
      <w:tr w:rsidR="00475FC3" w:rsidRPr="0047359D" w:rsidTr="008D1CFE">
        <w:trPr>
          <w:cantSplit/>
          <w:trHeight w:val="629"/>
        </w:trPr>
        <w:tc>
          <w:tcPr>
            <w:tcW w:w="847" w:type="dxa"/>
            <w:vMerge/>
          </w:tcPr>
          <w:p w:rsidR="00475FC3" w:rsidRPr="0047359D" w:rsidRDefault="00475FC3" w:rsidP="00B51BAC">
            <w:pPr>
              <w:ind w:left="-108" w:right="-108"/>
              <w:rPr>
                <w:sz w:val="16"/>
                <w:szCs w:val="16"/>
              </w:rPr>
            </w:pPr>
          </w:p>
        </w:tc>
        <w:tc>
          <w:tcPr>
            <w:tcW w:w="413" w:type="dxa"/>
            <w:tcBorders>
              <w:top w:val="single" w:sz="4" w:space="0" w:color="auto"/>
              <w:righ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чел.</w:t>
            </w:r>
          </w:p>
        </w:tc>
        <w:tc>
          <w:tcPr>
            <w:tcW w:w="414"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w:t>
            </w:r>
          </w:p>
        </w:tc>
        <w:tc>
          <w:tcPr>
            <w:tcW w:w="414" w:type="dxa"/>
            <w:tcBorders>
              <w:top w:val="single" w:sz="4" w:space="0" w:color="auto"/>
              <w:righ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чел.</w:t>
            </w:r>
          </w:p>
        </w:tc>
        <w:tc>
          <w:tcPr>
            <w:tcW w:w="414"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w:t>
            </w:r>
          </w:p>
        </w:tc>
        <w:tc>
          <w:tcPr>
            <w:tcW w:w="414" w:type="dxa"/>
            <w:tcBorders>
              <w:top w:val="single" w:sz="4" w:space="0" w:color="auto"/>
              <w:righ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чел</w:t>
            </w:r>
          </w:p>
        </w:tc>
        <w:tc>
          <w:tcPr>
            <w:tcW w:w="414"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w:t>
            </w:r>
          </w:p>
        </w:tc>
        <w:tc>
          <w:tcPr>
            <w:tcW w:w="413" w:type="dxa"/>
            <w:tcBorders>
              <w:top w:val="single" w:sz="4" w:space="0" w:color="auto"/>
              <w:righ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чел</w:t>
            </w:r>
          </w:p>
        </w:tc>
        <w:tc>
          <w:tcPr>
            <w:tcW w:w="414"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w:t>
            </w:r>
          </w:p>
        </w:tc>
        <w:tc>
          <w:tcPr>
            <w:tcW w:w="414"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чел</w:t>
            </w:r>
          </w:p>
        </w:tc>
        <w:tc>
          <w:tcPr>
            <w:tcW w:w="414"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w:t>
            </w:r>
          </w:p>
        </w:tc>
        <w:tc>
          <w:tcPr>
            <w:tcW w:w="414"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чел</w:t>
            </w:r>
          </w:p>
        </w:tc>
        <w:tc>
          <w:tcPr>
            <w:tcW w:w="414"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w:t>
            </w:r>
          </w:p>
        </w:tc>
        <w:tc>
          <w:tcPr>
            <w:tcW w:w="425" w:type="dxa"/>
            <w:tcBorders>
              <w:top w:val="single" w:sz="4" w:space="0" w:color="auto"/>
              <w:righ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чел</w:t>
            </w:r>
          </w:p>
        </w:tc>
        <w:tc>
          <w:tcPr>
            <w:tcW w:w="425" w:type="dxa"/>
            <w:tcBorders>
              <w:top w:val="single" w:sz="4" w:space="0" w:color="auto"/>
              <w:righ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w:t>
            </w:r>
          </w:p>
        </w:tc>
        <w:tc>
          <w:tcPr>
            <w:tcW w:w="425" w:type="dxa"/>
            <w:tcBorders>
              <w:top w:val="single" w:sz="4" w:space="0" w:color="auto"/>
              <w:left w:val="single" w:sz="4" w:space="0" w:color="auto"/>
              <w:righ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чел</w:t>
            </w:r>
          </w:p>
        </w:tc>
        <w:tc>
          <w:tcPr>
            <w:tcW w:w="426"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w:t>
            </w:r>
          </w:p>
        </w:tc>
        <w:tc>
          <w:tcPr>
            <w:tcW w:w="425" w:type="dxa"/>
            <w:tcBorders>
              <w:top w:val="single" w:sz="4" w:space="0" w:color="auto"/>
              <w:righ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чел.</w:t>
            </w:r>
          </w:p>
        </w:tc>
        <w:tc>
          <w:tcPr>
            <w:tcW w:w="425"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w:t>
            </w:r>
          </w:p>
        </w:tc>
        <w:tc>
          <w:tcPr>
            <w:tcW w:w="425" w:type="dxa"/>
            <w:tcBorders>
              <w:top w:val="single" w:sz="4" w:space="0" w:color="auto"/>
              <w:righ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чел.</w:t>
            </w:r>
          </w:p>
        </w:tc>
        <w:tc>
          <w:tcPr>
            <w:tcW w:w="426"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w:t>
            </w:r>
          </w:p>
        </w:tc>
        <w:tc>
          <w:tcPr>
            <w:tcW w:w="425"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чел</w:t>
            </w:r>
          </w:p>
        </w:tc>
        <w:tc>
          <w:tcPr>
            <w:tcW w:w="425"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w:t>
            </w:r>
          </w:p>
        </w:tc>
        <w:tc>
          <w:tcPr>
            <w:tcW w:w="425"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чел</w:t>
            </w:r>
          </w:p>
        </w:tc>
        <w:tc>
          <w:tcPr>
            <w:tcW w:w="426" w:type="dxa"/>
            <w:tcBorders>
              <w:top w:val="single" w:sz="4" w:space="0" w:color="auto"/>
              <w:left w:val="single" w:sz="4" w:space="0" w:color="auto"/>
            </w:tcBorders>
            <w:textDirection w:val="btLr"/>
          </w:tcPr>
          <w:p w:rsidR="00475FC3" w:rsidRPr="0047359D" w:rsidRDefault="00475FC3" w:rsidP="00B51BAC">
            <w:pPr>
              <w:ind w:left="113" w:right="113"/>
              <w:jc w:val="center"/>
              <w:rPr>
                <w:sz w:val="16"/>
                <w:szCs w:val="16"/>
              </w:rPr>
            </w:pPr>
            <w:r w:rsidRPr="0047359D">
              <w:rPr>
                <w:sz w:val="16"/>
                <w:szCs w:val="16"/>
              </w:rPr>
              <w:t>%</w:t>
            </w:r>
          </w:p>
        </w:tc>
      </w:tr>
      <w:tr w:rsidR="00475FC3" w:rsidRPr="0047359D" w:rsidTr="008D1CFE">
        <w:trPr>
          <w:cantSplit/>
          <w:trHeight w:val="631"/>
        </w:trPr>
        <w:tc>
          <w:tcPr>
            <w:tcW w:w="847" w:type="dxa"/>
          </w:tcPr>
          <w:p w:rsidR="00475FC3" w:rsidRPr="0047359D" w:rsidRDefault="00475FC3" w:rsidP="00B51BAC">
            <w:pPr>
              <w:ind w:left="-108" w:right="-108"/>
              <w:rPr>
                <w:sz w:val="16"/>
                <w:szCs w:val="16"/>
              </w:rPr>
            </w:pPr>
            <w:r w:rsidRPr="0047359D">
              <w:rPr>
                <w:sz w:val="16"/>
                <w:szCs w:val="16"/>
              </w:rPr>
              <w:t xml:space="preserve">Численность муниципальных служащих </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40</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39</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40</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40</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39</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38</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20</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21</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21</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23</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23</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23</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r>
      <w:tr w:rsidR="00475FC3" w:rsidRPr="0047359D" w:rsidTr="008D1CFE">
        <w:trPr>
          <w:cantSplit/>
          <w:trHeight w:val="416"/>
        </w:trPr>
        <w:tc>
          <w:tcPr>
            <w:tcW w:w="847" w:type="dxa"/>
          </w:tcPr>
          <w:p w:rsidR="00475FC3" w:rsidRPr="0047359D" w:rsidRDefault="00475FC3" w:rsidP="00B51BAC">
            <w:pPr>
              <w:ind w:left="-108" w:right="-108"/>
              <w:rPr>
                <w:sz w:val="16"/>
                <w:szCs w:val="16"/>
              </w:rPr>
            </w:pPr>
            <w:r w:rsidRPr="0047359D">
              <w:rPr>
                <w:sz w:val="16"/>
                <w:szCs w:val="16"/>
              </w:rPr>
              <w:t>Пол:</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rPr>
                <w:sz w:val="14"/>
                <w:szCs w:val="14"/>
              </w:rPr>
            </w:pP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right w:val="single" w:sz="4" w:space="0" w:color="auto"/>
            </w:tcBorders>
            <w:textDirection w:val="btLr"/>
          </w:tcPr>
          <w:p w:rsidR="00475FC3" w:rsidRPr="0047359D" w:rsidRDefault="00475FC3" w:rsidP="00B51BAC">
            <w:pPr>
              <w:ind w:left="113" w:right="113"/>
              <w:rPr>
                <w:sz w:val="14"/>
                <w:szCs w:val="14"/>
              </w:rPr>
            </w:pPr>
          </w:p>
        </w:tc>
        <w:tc>
          <w:tcPr>
            <w:tcW w:w="414" w:type="dxa"/>
            <w:tcBorders>
              <w:left w:val="single" w:sz="4" w:space="0" w:color="auto"/>
            </w:tcBorders>
            <w:textDirection w:val="btLr"/>
          </w:tcPr>
          <w:p w:rsidR="00475FC3" w:rsidRPr="0047359D" w:rsidRDefault="00475FC3" w:rsidP="00B51BAC">
            <w:pPr>
              <w:ind w:left="113" w:right="113"/>
              <w:rPr>
                <w:sz w:val="14"/>
                <w:szCs w:val="14"/>
              </w:rPr>
            </w:pPr>
          </w:p>
        </w:tc>
        <w:tc>
          <w:tcPr>
            <w:tcW w:w="413" w:type="dxa"/>
            <w:tcBorders>
              <w:right w:val="single" w:sz="4" w:space="0" w:color="auto"/>
            </w:tcBorders>
            <w:textDirection w:val="btLr"/>
          </w:tcPr>
          <w:p w:rsidR="00475FC3" w:rsidRPr="0047359D" w:rsidRDefault="00475FC3" w:rsidP="00B51BAC">
            <w:pPr>
              <w:ind w:left="113" w:right="113"/>
              <w:rPr>
                <w:sz w:val="14"/>
                <w:szCs w:val="14"/>
              </w:rPr>
            </w:pPr>
          </w:p>
        </w:tc>
        <w:tc>
          <w:tcPr>
            <w:tcW w:w="414" w:type="dxa"/>
            <w:tcBorders>
              <w:left w:val="single" w:sz="4" w:space="0" w:color="auto"/>
            </w:tcBorders>
            <w:textDirection w:val="btLr"/>
          </w:tcPr>
          <w:p w:rsidR="00475FC3" w:rsidRPr="0047359D" w:rsidRDefault="00475FC3" w:rsidP="00B51BAC">
            <w:pPr>
              <w:ind w:left="113" w:right="113"/>
              <w:rPr>
                <w:sz w:val="14"/>
                <w:szCs w:val="14"/>
              </w:rPr>
            </w:pPr>
          </w:p>
        </w:tc>
        <w:tc>
          <w:tcPr>
            <w:tcW w:w="414" w:type="dxa"/>
            <w:tcBorders>
              <w:left w:val="single" w:sz="4" w:space="0" w:color="auto"/>
            </w:tcBorders>
            <w:textDirection w:val="btLr"/>
          </w:tcPr>
          <w:p w:rsidR="00475FC3" w:rsidRPr="0047359D" w:rsidRDefault="00475FC3" w:rsidP="00B51BAC">
            <w:pPr>
              <w:ind w:left="113" w:right="113"/>
              <w:rPr>
                <w:sz w:val="14"/>
                <w:szCs w:val="14"/>
              </w:rPr>
            </w:pPr>
          </w:p>
        </w:tc>
        <w:tc>
          <w:tcPr>
            <w:tcW w:w="414" w:type="dxa"/>
            <w:tcBorders>
              <w:left w:val="single" w:sz="4" w:space="0" w:color="auto"/>
            </w:tcBorders>
            <w:textDirection w:val="btLr"/>
          </w:tcPr>
          <w:p w:rsidR="00475FC3" w:rsidRPr="0047359D" w:rsidRDefault="00475FC3" w:rsidP="00B51BAC">
            <w:pPr>
              <w:ind w:left="113" w:right="113"/>
              <w:rPr>
                <w:sz w:val="14"/>
                <w:szCs w:val="14"/>
              </w:rPr>
            </w:pPr>
          </w:p>
        </w:tc>
        <w:tc>
          <w:tcPr>
            <w:tcW w:w="414" w:type="dxa"/>
            <w:tcBorders>
              <w:left w:val="single" w:sz="4" w:space="0" w:color="auto"/>
            </w:tcBorders>
            <w:textDirection w:val="btLr"/>
          </w:tcPr>
          <w:p w:rsidR="00475FC3" w:rsidRPr="0047359D" w:rsidRDefault="00475FC3" w:rsidP="00B51BAC">
            <w:pPr>
              <w:ind w:left="113" w:right="113"/>
              <w:rPr>
                <w:sz w:val="14"/>
                <w:szCs w:val="14"/>
              </w:rPr>
            </w:pPr>
          </w:p>
        </w:tc>
        <w:tc>
          <w:tcPr>
            <w:tcW w:w="414" w:type="dxa"/>
            <w:tcBorders>
              <w:left w:val="single" w:sz="4" w:space="0" w:color="auto"/>
            </w:tcBorders>
            <w:textDirection w:val="btLr"/>
          </w:tcPr>
          <w:p w:rsidR="00475FC3" w:rsidRPr="0047359D" w:rsidRDefault="00475FC3" w:rsidP="00B51BAC">
            <w:pPr>
              <w:ind w:left="113" w:right="113"/>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r>
      <w:tr w:rsidR="00475FC3" w:rsidRPr="0047359D" w:rsidTr="008D1CFE">
        <w:trPr>
          <w:cantSplit/>
          <w:trHeight w:val="555"/>
        </w:trPr>
        <w:tc>
          <w:tcPr>
            <w:tcW w:w="847" w:type="dxa"/>
          </w:tcPr>
          <w:p w:rsidR="00475FC3" w:rsidRPr="0047359D" w:rsidRDefault="00475FC3" w:rsidP="00B51BAC">
            <w:pPr>
              <w:ind w:left="-108" w:right="-108"/>
              <w:rPr>
                <w:sz w:val="16"/>
                <w:szCs w:val="16"/>
              </w:rPr>
            </w:pPr>
            <w:r w:rsidRPr="0047359D">
              <w:rPr>
                <w:sz w:val="16"/>
                <w:szCs w:val="16"/>
              </w:rPr>
              <w:t>Мужчины</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6</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15</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12,8</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12,5</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7,7</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7,9</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15</w:t>
            </w: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14,3</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19,0</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21,74</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21,74</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6</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26,1</w:t>
            </w:r>
          </w:p>
        </w:tc>
      </w:tr>
      <w:tr w:rsidR="00475FC3" w:rsidRPr="0047359D" w:rsidTr="008D1CFE">
        <w:trPr>
          <w:cantSplit/>
          <w:trHeight w:val="563"/>
        </w:trPr>
        <w:tc>
          <w:tcPr>
            <w:tcW w:w="847" w:type="dxa"/>
          </w:tcPr>
          <w:p w:rsidR="00475FC3" w:rsidRPr="0047359D" w:rsidRDefault="00475FC3" w:rsidP="00B51BAC">
            <w:pPr>
              <w:ind w:left="-108" w:right="-108"/>
              <w:rPr>
                <w:sz w:val="16"/>
                <w:szCs w:val="16"/>
              </w:rPr>
            </w:pPr>
            <w:r w:rsidRPr="0047359D">
              <w:rPr>
                <w:sz w:val="16"/>
                <w:szCs w:val="16"/>
              </w:rPr>
              <w:t>Женщины</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34</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85</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34</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87,2</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87,5</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37</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92,5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36</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92,3</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92,1</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17</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85</w:t>
            </w: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18</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85,7</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17</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81,0</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18</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78,26</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18</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78,26</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17</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73,9</w:t>
            </w:r>
          </w:p>
        </w:tc>
      </w:tr>
      <w:tr w:rsidR="00475FC3" w:rsidRPr="0047359D" w:rsidTr="008D1CFE">
        <w:trPr>
          <w:cantSplit/>
          <w:trHeight w:val="558"/>
        </w:trPr>
        <w:tc>
          <w:tcPr>
            <w:tcW w:w="847" w:type="dxa"/>
          </w:tcPr>
          <w:p w:rsidR="00475FC3" w:rsidRPr="0047359D" w:rsidRDefault="00475FC3" w:rsidP="00B51BAC">
            <w:pPr>
              <w:ind w:left="-108" w:right="-108"/>
              <w:rPr>
                <w:sz w:val="16"/>
                <w:szCs w:val="16"/>
              </w:rPr>
            </w:pPr>
            <w:r w:rsidRPr="0047359D">
              <w:rPr>
                <w:sz w:val="16"/>
                <w:szCs w:val="16"/>
              </w:rPr>
              <w:t>Образование:</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r>
      <w:tr w:rsidR="00475FC3" w:rsidRPr="0047359D" w:rsidTr="008D1CFE">
        <w:trPr>
          <w:cantSplit/>
          <w:trHeight w:val="551"/>
        </w:trPr>
        <w:tc>
          <w:tcPr>
            <w:tcW w:w="847" w:type="dxa"/>
          </w:tcPr>
          <w:p w:rsidR="00475FC3" w:rsidRPr="0047359D" w:rsidRDefault="00475FC3" w:rsidP="00B51BAC">
            <w:pPr>
              <w:ind w:left="-108" w:right="-108"/>
              <w:rPr>
                <w:sz w:val="16"/>
                <w:szCs w:val="16"/>
              </w:rPr>
            </w:pPr>
            <w:r w:rsidRPr="0047359D">
              <w:rPr>
                <w:sz w:val="16"/>
                <w:szCs w:val="16"/>
              </w:rPr>
              <w:t>Высшее</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39</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97,5</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38</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97,4</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38</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95</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39</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97,5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38</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97,4</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37</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97,4</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18</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90</w:t>
            </w: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19</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90,5</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20</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95,2</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23</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23</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100</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22</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95,6</w:t>
            </w:r>
          </w:p>
        </w:tc>
      </w:tr>
      <w:tr w:rsidR="00475FC3" w:rsidRPr="0047359D" w:rsidTr="008D1CFE">
        <w:trPr>
          <w:cantSplit/>
          <w:trHeight w:val="558"/>
        </w:trPr>
        <w:tc>
          <w:tcPr>
            <w:tcW w:w="847" w:type="dxa"/>
          </w:tcPr>
          <w:p w:rsidR="00475FC3" w:rsidRPr="0047359D" w:rsidRDefault="00475FC3" w:rsidP="00B51BAC">
            <w:pPr>
              <w:ind w:left="-108" w:right="-108"/>
              <w:rPr>
                <w:sz w:val="16"/>
                <w:szCs w:val="16"/>
              </w:rPr>
            </w:pPr>
            <w:r w:rsidRPr="0047359D">
              <w:rPr>
                <w:sz w:val="16"/>
                <w:szCs w:val="16"/>
              </w:rPr>
              <w:t>Среднее специальное</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2,5</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2,6</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2,6</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2,6</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w:t>
            </w: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9,5</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4,8</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4,4</w:t>
            </w:r>
          </w:p>
        </w:tc>
      </w:tr>
      <w:tr w:rsidR="00475FC3" w:rsidRPr="0047359D" w:rsidTr="008D1CFE">
        <w:trPr>
          <w:cantSplit/>
          <w:trHeight w:val="552"/>
        </w:trPr>
        <w:tc>
          <w:tcPr>
            <w:tcW w:w="847" w:type="dxa"/>
          </w:tcPr>
          <w:p w:rsidR="00475FC3" w:rsidRPr="0047359D" w:rsidRDefault="00475FC3" w:rsidP="00B51BAC">
            <w:pPr>
              <w:ind w:left="-108" w:right="-108"/>
              <w:rPr>
                <w:sz w:val="16"/>
                <w:szCs w:val="16"/>
              </w:rPr>
            </w:pPr>
            <w:r w:rsidRPr="0047359D">
              <w:rPr>
                <w:sz w:val="16"/>
                <w:szCs w:val="16"/>
              </w:rPr>
              <w:t>Среднее</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r>
      <w:tr w:rsidR="00475FC3" w:rsidRPr="0047359D" w:rsidTr="008D1CFE">
        <w:trPr>
          <w:cantSplit/>
          <w:trHeight w:val="419"/>
        </w:trPr>
        <w:tc>
          <w:tcPr>
            <w:tcW w:w="847" w:type="dxa"/>
          </w:tcPr>
          <w:p w:rsidR="00475FC3" w:rsidRPr="0047359D" w:rsidRDefault="00475FC3" w:rsidP="00B51BAC">
            <w:pPr>
              <w:ind w:left="-108" w:right="-108"/>
              <w:rPr>
                <w:sz w:val="16"/>
                <w:szCs w:val="16"/>
              </w:rPr>
            </w:pPr>
            <w:r w:rsidRPr="0047359D">
              <w:rPr>
                <w:sz w:val="16"/>
                <w:szCs w:val="16"/>
              </w:rPr>
              <w:t>Возраст:</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r>
      <w:tr w:rsidR="00475FC3" w:rsidRPr="0047359D" w:rsidTr="008D1CFE">
        <w:trPr>
          <w:cantSplit/>
          <w:trHeight w:val="553"/>
        </w:trPr>
        <w:tc>
          <w:tcPr>
            <w:tcW w:w="847" w:type="dxa"/>
          </w:tcPr>
          <w:p w:rsidR="00475FC3" w:rsidRPr="0047359D" w:rsidRDefault="00475FC3" w:rsidP="00B51BAC">
            <w:pPr>
              <w:ind w:left="-108" w:right="-108"/>
              <w:rPr>
                <w:sz w:val="16"/>
                <w:szCs w:val="16"/>
              </w:rPr>
            </w:pPr>
            <w:r w:rsidRPr="0047359D">
              <w:rPr>
                <w:sz w:val="16"/>
                <w:szCs w:val="16"/>
              </w:rPr>
              <w:t>до 30 лет</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7,7</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0</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0</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4,7</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8,7</w:t>
            </w:r>
          </w:p>
        </w:tc>
      </w:tr>
      <w:tr w:rsidR="00475FC3" w:rsidRPr="0047359D" w:rsidTr="008D1CFE">
        <w:trPr>
          <w:cantSplit/>
          <w:trHeight w:val="986"/>
        </w:trPr>
        <w:tc>
          <w:tcPr>
            <w:tcW w:w="847" w:type="dxa"/>
          </w:tcPr>
          <w:p w:rsidR="00475FC3" w:rsidRPr="0047359D" w:rsidRDefault="00475FC3" w:rsidP="00B51BAC">
            <w:pPr>
              <w:ind w:left="-108" w:right="-108"/>
              <w:rPr>
                <w:sz w:val="16"/>
                <w:szCs w:val="16"/>
              </w:rPr>
            </w:pPr>
            <w:r w:rsidRPr="0047359D">
              <w:rPr>
                <w:sz w:val="16"/>
                <w:szCs w:val="16"/>
              </w:rPr>
              <w:t>30-55</w:t>
            </w:r>
          </w:p>
          <w:p w:rsidR="00475FC3" w:rsidRPr="0047359D" w:rsidRDefault="00475FC3" w:rsidP="00B51BAC">
            <w:pPr>
              <w:ind w:left="-108" w:right="-108"/>
              <w:rPr>
                <w:sz w:val="16"/>
                <w:szCs w:val="16"/>
              </w:rPr>
            </w:pPr>
            <w:r w:rsidRPr="0047359D">
              <w:rPr>
                <w:sz w:val="16"/>
                <w:szCs w:val="16"/>
              </w:rPr>
              <w:t>женщины (30-60</w:t>
            </w:r>
          </w:p>
          <w:p w:rsidR="00475FC3" w:rsidRPr="0047359D" w:rsidRDefault="00475FC3" w:rsidP="00B51BAC">
            <w:pPr>
              <w:ind w:left="-108" w:right="-108"/>
              <w:rPr>
                <w:sz w:val="16"/>
                <w:szCs w:val="16"/>
              </w:rPr>
            </w:pPr>
            <w:r w:rsidRPr="0047359D">
              <w:rPr>
                <w:sz w:val="16"/>
                <w:szCs w:val="16"/>
              </w:rPr>
              <w:t>для мужчин) лет</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29</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72,5</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27</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69,2</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34</w:t>
            </w:r>
          </w:p>
        </w:tc>
        <w:tc>
          <w:tcPr>
            <w:tcW w:w="414" w:type="dxa"/>
            <w:tcBorders>
              <w:left w:val="single" w:sz="4" w:space="0" w:color="auto"/>
              <w:bottom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85</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31</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77,5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30</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76,9</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29</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76,3</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18</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90</w:t>
            </w: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17</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81,0</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16</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76,2</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21</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91,31</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21</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91,31</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20</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87</w:t>
            </w:r>
          </w:p>
        </w:tc>
      </w:tr>
      <w:tr w:rsidR="00475FC3" w:rsidRPr="0047359D" w:rsidTr="008D1CFE">
        <w:trPr>
          <w:cantSplit/>
          <w:trHeight w:val="703"/>
        </w:trPr>
        <w:tc>
          <w:tcPr>
            <w:tcW w:w="847" w:type="dxa"/>
          </w:tcPr>
          <w:p w:rsidR="00475FC3" w:rsidRPr="0047359D" w:rsidRDefault="00475FC3" w:rsidP="00B51BAC">
            <w:pPr>
              <w:ind w:left="-108" w:right="-108"/>
              <w:rPr>
                <w:sz w:val="16"/>
                <w:szCs w:val="16"/>
              </w:rPr>
            </w:pPr>
            <w:r w:rsidRPr="0047359D">
              <w:rPr>
                <w:sz w:val="16"/>
                <w:szCs w:val="16"/>
              </w:rPr>
              <w:t xml:space="preserve">свыше 55 лет </w:t>
            </w:r>
          </w:p>
          <w:p w:rsidR="00475FC3" w:rsidRPr="0047359D" w:rsidRDefault="00475FC3" w:rsidP="00B51BAC">
            <w:pPr>
              <w:ind w:left="-108" w:right="-108"/>
              <w:rPr>
                <w:sz w:val="16"/>
                <w:szCs w:val="16"/>
              </w:rPr>
            </w:pPr>
            <w:r w:rsidRPr="0047359D">
              <w:rPr>
                <w:sz w:val="16"/>
                <w:szCs w:val="16"/>
              </w:rPr>
              <w:t>женщины (60 лет мужчины)</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17,5</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23,1</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20,0</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20,5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23,7</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w:t>
            </w: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14,3</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23,8</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8,69</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8,69</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4,3</w:t>
            </w:r>
          </w:p>
        </w:tc>
      </w:tr>
      <w:tr w:rsidR="00475FC3" w:rsidRPr="0047359D" w:rsidTr="008D1CFE">
        <w:trPr>
          <w:cantSplit/>
          <w:trHeight w:val="415"/>
        </w:trPr>
        <w:tc>
          <w:tcPr>
            <w:tcW w:w="847" w:type="dxa"/>
          </w:tcPr>
          <w:p w:rsidR="00475FC3" w:rsidRPr="0047359D" w:rsidRDefault="00475FC3" w:rsidP="00B51BAC">
            <w:pPr>
              <w:ind w:left="-108" w:right="-108"/>
              <w:rPr>
                <w:sz w:val="16"/>
                <w:szCs w:val="16"/>
              </w:rPr>
            </w:pPr>
            <w:r w:rsidRPr="0047359D">
              <w:rPr>
                <w:sz w:val="16"/>
                <w:szCs w:val="16"/>
              </w:rPr>
              <w:t>Стаж:</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p>
        </w:tc>
      </w:tr>
      <w:tr w:rsidR="00475FC3" w:rsidRPr="0047359D" w:rsidTr="008D1CFE">
        <w:trPr>
          <w:cantSplit/>
          <w:trHeight w:val="549"/>
        </w:trPr>
        <w:tc>
          <w:tcPr>
            <w:tcW w:w="847" w:type="dxa"/>
          </w:tcPr>
          <w:p w:rsidR="00475FC3" w:rsidRPr="0047359D" w:rsidRDefault="00475FC3" w:rsidP="00B51BAC">
            <w:pPr>
              <w:ind w:left="-108" w:right="-108"/>
              <w:rPr>
                <w:sz w:val="16"/>
                <w:szCs w:val="16"/>
              </w:rPr>
            </w:pPr>
            <w:r w:rsidRPr="0047359D">
              <w:rPr>
                <w:sz w:val="16"/>
                <w:szCs w:val="16"/>
              </w:rPr>
              <w:t>до 5 лет</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20</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20,5</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12,5</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12,8</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12,8</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13,2</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15</w:t>
            </w: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19,0</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14,3</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21,7</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6</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26,1</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8</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34,8</w:t>
            </w:r>
          </w:p>
        </w:tc>
      </w:tr>
      <w:tr w:rsidR="00475FC3" w:rsidRPr="0047359D" w:rsidTr="008D1CFE">
        <w:trPr>
          <w:cantSplit/>
          <w:trHeight w:val="713"/>
        </w:trPr>
        <w:tc>
          <w:tcPr>
            <w:tcW w:w="847" w:type="dxa"/>
          </w:tcPr>
          <w:p w:rsidR="00475FC3" w:rsidRPr="0047359D" w:rsidRDefault="00475FC3" w:rsidP="00B51BAC">
            <w:pPr>
              <w:ind w:left="-108" w:right="-108"/>
              <w:rPr>
                <w:sz w:val="16"/>
                <w:szCs w:val="16"/>
              </w:rPr>
            </w:pPr>
            <w:r w:rsidRPr="0047359D">
              <w:rPr>
                <w:sz w:val="16"/>
                <w:szCs w:val="16"/>
              </w:rPr>
              <w:t>5-10</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17,5</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9</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23,1</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25</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17,5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6</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15,3</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13</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34,2</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35</w:t>
            </w: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19,0</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23,8</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21,7</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21,7</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21,7</w:t>
            </w:r>
          </w:p>
        </w:tc>
      </w:tr>
      <w:tr w:rsidR="00475FC3" w:rsidRPr="0047359D" w:rsidTr="008D1CFE">
        <w:trPr>
          <w:cantSplit/>
          <w:trHeight w:val="836"/>
        </w:trPr>
        <w:tc>
          <w:tcPr>
            <w:tcW w:w="847" w:type="dxa"/>
          </w:tcPr>
          <w:p w:rsidR="00475FC3" w:rsidRPr="0047359D" w:rsidRDefault="00475FC3" w:rsidP="00B51BAC">
            <w:pPr>
              <w:ind w:left="-108" w:right="-108"/>
              <w:rPr>
                <w:sz w:val="16"/>
                <w:szCs w:val="16"/>
              </w:rPr>
            </w:pPr>
            <w:r w:rsidRPr="0047359D">
              <w:rPr>
                <w:sz w:val="16"/>
                <w:szCs w:val="16"/>
              </w:rPr>
              <w:t>свыше 10 лет</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62,5</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22</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56,4</w:t>
            </w:r>
          </w:p>
        </w:tc>
        <w:tc>
          <w:tcPr>
            <w:tcW w:w="414"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25</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62,5</w:t>
            </w:r>
          </w:p>
        </w:tc>
        <w:tc>
          <w:tcPr>
            <w:tcW w:w="413"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28</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70</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28</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71,7</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20</w:t>
            </w:r>
          </w:p>
        </w:tc>
        <w:tc>
          <w:tcPr>
            <w:tcW w:w="414"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52,6</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50</w:t>
            </w:r>
          </w:p>
        </w:tc>
        <w:tc>
          <w:tcPr>
            <w:tcW w:w="425" w:type="dxa"/>
            <w:tcBorders>
              <w:left w:val="single" w:sz="4" w:space="0" w:color="auto"/>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13</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61,9</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13</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61,9</w:t>
            </w:r>
          </w:p>
        </w:tc>
        <w:tc>
          <w:tcPr>
            <w:tcW w:w="425" w:type="dxa"/>
            <w:tcBorders>
              <w:righ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13</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56,5</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12</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52,2</w:t>
            </w:r>
          </w:p>
        </w:tc>
        <w:tc>
          <w:tcPr>
            <w:tcW w:w="425"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10</w:t>
            </w:r>
          </w:p>
        </w:tc>
        <w:tc>
          <w:tcPr>
            <w:tcW w:w="426" w:type="dxa"/>
            <w:tcBorders>
              <w:left w:val="single" w:sz="4" w:space="0" w:color="auto"/>
            </w:tcBorders>
            <w:textDirection w:val="btLr"/>
          </w:tcPr>
          <w:p w:rsidR="00475FC3" w:rsidRPr="0047359D" w:rsidRDefault="00475FC3" w:rsidP="00B51BAC">
            <w:pPr>
              <w:ind w:left="113" w:right="113"/>
              <w:jc w:val="center"/>
              <w:rPr>
                <w:sz w:val="14"/>
                <w:szCs w:val="14"/>
              </w:rPr>
            </w:pPr>
            <w:r w:rsidRPr="0047359D">
              <w:rPr>
                <w:sz w:val="14"/>
                <w:szCs w:val="14"/>
              </w:rPr>
              <w:t>43,5</w:t>
            </w:r>
          </w:p>
        </w:tc>
      </w:tr>
    </w:tbl>
    <w:p w:rsidR="00475FC3" w:rsidRPr="0047359D" w:rsidRDefault="00475FC3" w:rsidP="00475FC3">
      <w:pPr>
        <w:pStyle w:val="a5"/>
        <w:spacing w:after="0"/>
        <w:ind w:firstLine="540"/>
        <w:jc w:val="both"/>
        <w:rPr>
          <w:bCs/>
          <w:color w:val="FF0000"/>
        </w:rPr>
      </w:pPr>
    </w:p>
    <w:tbl>
      <w:tblPr>
        <w:tblStyle w:val="ae"/>
        <w:tblW w:w="10490" w:type="dxa"/>
        <w:tblInd w:w="-459" w:type="dxa"/>
        <w:tblLayout w:type="fixed"/>
        <w:tblLook w:val="04A0" w:firstRow="1" w:lastRow="0" w:firstColumn="1" w:lastColumn="0" w:noHBand="0" w:noVBand="1"/>
      </w:tblPr>
      <w:tblGrid>
        <w:gridCol w:w="3969"/>
        <w:gridCol w:w="1418"/>
        <w:gridCol w:w="1701"/>
        <w:gridCol w:w="1701"/>
        <w:gridCol w:w="1701"/>
      </w:tblGrid>
      <w:tr w:rsidR="00475FC3" w:rsidRPr="0047359D" w:rsidTr="008D1CFE">
        <w:trPr>
          <w:trHeight w:val="489"/>
        </w:trPr>
        <w:tc>
          <w:tcPr>
            <w:tcW w:w="3969" w:type="dxa"/>
            <w:vMerge w:val="restart"/>
            <w:tcBorders>
              <w:top w:val="single" w:sz="4" w:space="0" w:color="auto"/>
            </w:tcBorders>
            <w:vAlign w:val="center"/>
          </w:tcPr>
          <w:p w:rsidR="00475FC3" w:rsidRPr="0047359D" w:rsidRDefault="00475FC3" w:rsidP="00B51BAC">
            <w:pPr>
              <w:ind w:left="-108" w:right="-108"/>
              <w:jc w:val="center"/>
              <w:rPr>
                <w:sz w:val="18"/>
                <w:szCs w:val="18"/>
              </w:rPr>
            </w:pPr>
          </w:p>
          <w:p w:rsidR="00475FC3" w:rsidRPr="0047359D" w:rsidRDefault="00475FC3" w:rsidP="00B51BAC">
            <w:pPr>
              <w:ind w:left="-108" w:right="-108"/>
              <w:jc w:val="center"/>
              <w:rPr>
                <w:sz w:val="18"/>
                <w:szCs w:val="18"/>
              </w:rPr>
            </w:pPr>
            <w:r w:rsidRPr="0047359D">
              <w:rPr>
                <w:sz w:val="18"/>
                <w:szCs w:val="18"/>
              </w:rPr>
              <w:t>Наименование показателей</w:t>
            </w:r>
          </w:p>
        </w:tc>
        <w:tc>
          <w:tcPr>
            <w:tcW w:w="3119" w:type="dxa"/>
            <w:gridSpan w:val="2"/>
            <w:tcBorders>
              <w:top w:val="single" w:sz="4" w:space="0" w:color="auto"/>
              <w:bottom w:val="single" w:sz="4" w:space="0" w:color="auto"/>
            </w:tcBorders>
            <w:vAlign w:val="center"/>
          </w:tcPr>
          <w:p w:rsidR="00475FC3" w:rsidRPr="0047359D" w:rsidRDefault="00475FC3" w:rsidP="00B51BAC">
            <w:pPr>
              <w:jc w:val="center"/>
              <w:rPr>
                <w:sz w:val="18"/>
                <w:szCs w:val="18"/>
              </w:rPr>
            </w:pPr>
            <w:r w:rsidRPr="0047359D">
              <w:rPr>
                <w:sz w:val="18"/>
                <w:szCs w:val="18"/>
              </w:rPr>
              <w:t>Администрация и ее структурные подразделения</w:t>
            </w:r>
          </w:p>
        </w:tc>
        <w:tc>
          <w:tcPr>
            <w:tcW w:w="3402" w:type="dxa"/>
            <w:gridSpan w:val="2"/>
            <w:shd w:val="clear" w:color="auto" w:fill="auto"/>
            <w:vAlign w:val="center"/>
          </w:tcPr>
          <w:p w:rsidR="00475FC3" w:rsidRPr="0047359D" w:rsidRDefault="00475FC3" w:rsidP="00B51BAC">
            <w:pPr>
              <w:jc w:val="center"/>
              <w:rPr>
                <w:sz w:val="18"/>
                <w:szCs w:val="18"/>
              </w:rPr>
            </w:pPr>
            <w:r w:rsidRPr="0047359D">
              <w:rPr>
                <w:sz w:val="18"/>
                <w:szCs w:val="18"/>
              </w:rPr>
              <w:t>Городские и сельские поселения</w:t>
            </w:r>
          </w:p>
        </w:tc>
      </w:tr>
      <w:tr w:rsidR="00475FC3" w:rsidRPr="0047359D" w:rsidTr="008D1CFE">
        <w:trPr>
          <w:cantSplit/>
          <w:trHeight w:val="313"/>
        </w:trPr>
        <w:tc>
          <w:tcPr>
            <w:tcW w:w="3969" w:type="dxa"/>
            <w:vMerge/>
            <w:vAlign w:val="center"/>
          </w:tcPr>
          <w:p w:rsidR="00475FC3" w:rsidRPr="0047359D" w:rsidRDefault="00475FC3" w:rsidP="00B51BAC">
            <w:pPr>
              <w:ind w:left="-108" w:right="-108"/>
              <w:jc w:val="center"/>
              <w:rPr>
                <w:sz w:val="18"/>
                <w:szCs w:val="18"/>
              </w:rPr>
            </w:pPr>
          </w:p>
        </w:tc>
        <w:tc>
          <w:tcPr>
            <w:tcW w:w="3119" w:type="dxa"/>
            <w:gridSpan w:val="2"/>
            <w:tcBorders>
              <w:bottom w:val="single" w:sz="4" w:space="0" w:color="auto"/>
            </w:tcBorders>
            <w:vAlign w:val="center"/>
          </w:tcPr>
          <w:p w:rsidR="00475FC3" w:rsidRPr="0047359D" w:rsidRDefault="00475FC3" w:rsidP="00B51BAC">
            <w:pPr>
              <w:jc w:val="center"/>
              <w:rPr>
                <w:sz w:val="18"/>
                <w:szCs w:val="18"/>
              </w:rPr>
            </w:pPr>
            <w:r w:rsidRPr="0047359D">
              <w:rPr>
                <w:sz w:val="18"/>
                <w:szCs w:val="18"/>
              </w:rPr>
              <w:t>факт 2023</w:t>
            </w:r>
          </w:p>
        </w:tc>
        <w:tc>
          <w:tcPr>
            <w:tcW w:w="3402" w:type="dxa"/>
            <w:gridSpan w:val="2"/>
            <w:tcBorders>
              <w:bottom w:val="single" w:sz="4" w:space="0" w:color="auto"/>
            </w:tcBorders>
            <w:vAlign w:val="center"/>
          </w:tcPr>
          <w:p w:rsidR="00475FC3" w:rsidRPr="0047359D" w:rsidRDefault="00475FC3" w:rsidP="00B51BAC">
            <w:pPr>
              <w:jc w:val="center"/>
              <w:rPr>
                <w:sz w:val="18"/>
                <w:szCs w:val="18"/>
              </w:rPr>
            </w:pPr>
            <w:r w:rsidRPr="0047359D">
              <w:rPr>
                <w:sz w:val="18"/>
                <w:szCs w:val="18"/>
              </w:rPr>
              <w:t>факт 2023</w:t>
            </w:r>
          </w:p>
        </w:tc>
      </w:tr>
      <w:tr w:rsidR="00475FC3" w:rsidRPr="0047359D" w:rsidTr="008D1CFE">
        <w:trPr>
          <w:cantSplit/>
          <w:trHeight w:val="367"/>
        </w:trPr>
        <w:tc>
          <w:tcPr>
            <w:tcW w:w="3969" w:type="dxa"/>
            <w:vMerge/>
            <w:vAlign w:val="center"/>
          </w:tcPr>
          <w:p w:rsidR="00475FC3" w:rsidRPr="0047359D" w:rsidRDefault="00475FC3" w:rsidP="00B51BAC">
            <w:pPr>
              <w:ind w:left="-108" w:right="-108"/>
              <w:jc w:val="center"/>
              <w:rPr>
                <w:sz w:val="18"/>
                <w:szCs w:val="18"/>
              </w:rPr>
            </w:pPr>
          </w:p>
        </w:tc>
        <w:tc>
          <w:tcPr>
            <w:tcW w:w="1418" w:type="dxa"/>
            <w:tcBorders>
              <w:top w:val="single" w:sz="4" w:space="0" w:color="auto"/>
              <w:right w:val="single" w:sz="4" w:space="0" w:color="auto"/>
            </w:tcBorders>
            <w:vAlign w:val="center"/>
          </w:tcPr>
          <w:p w:rsidR="00475FC3" w:rsidRPr="0047359D" w:rsidRDefault="00475FC3" w:rsidP="00B51BAC">
            <w:pPr>
              <w:jc w:val="center"/>
              <w:rPr>
                <w:sz w:val="18"/>
                <w:szCs w:val="18"/>
              </w:rPr>
            </w:pPr>
            <w:r w:rsidRPr="0047359D">
              <w:rPr>
                <w:sz w:val="18"/>
                <w:szCs w:val="18"/>
              </w:rPr>
              <w:t>чел.</w:t>
            </w:r>
          </w:p>
        </w:tc>
        <w:tc>
          <w:tcPr>
            <w:tcW w:w="1701" w:type="dxa"/>
            <w:tcBorders>
              <w:top w:val="single" w:sz="4" w:space="0" w:color="auto"/>
              <w:left w:val="single" w:sz="4" w:space="0" w:color="auto"/>
            </w:tcBorders>
            <w:vAlign w:val="center"/>
          </w:tcPr>
          <w:p w:rsidR="00475FC3" w:rsidRPr="0047359D" w:rsidRDefault="00475FC3" w:rsidP="00B51BAC">
            <w:pPr>
              <w:jc w:val="center"/>
              <w:rPr>
                <w:sz w:val="18"/>
                <w:szCs w:val="18"/>
              </w:rPr>
            </w:pPr>
            <w:r w:rsidRPr="0047359D">
              <w:rPr>
                <w:sz w:val="18"/>
                <w:szCs w:val="18"/>
              </w:rPr>
              <w:t>%</w:t>
            </w:r>
          </w:p>
        </w:tc>
        <w:tc>
          <w:tcPr>
            <w:tcW w:w="1701" w:type="dxa"/>
            <w:tcBorders>
              <w:top w:val="single" w:sz="4" w:space="0" w:color="auto"/>
              <w:right w:val="single" w:sz="4" w:space="0" w:color="auto"/>
            </w:tcBorders>
            <w:vAlign w:val="center"/>
          </w:tcPr>
          <w:p w:rsidR="00475FC3" w:rsidRPr="0047359D" w:rsidRDefault="00475FC3" w:rsidP="00B51BAC">
            <w:pPr>
              <w:jc w:val="center"/>
              <w:rPr>
                <w:sz w:val="18"/>
                <w:szCs w:val="18"/>
              </w:rPr>
            </w:pPr>
            <w:r w:rsidRPr="0047359D">
              <w:rPr>
                <w:sz w:val="18"/>
                <w:szCs w:val="18"/>
              </w:rPr>
              <w:t>чел</w:t>
            </w:r>
          </w:p>
        </w:tc>
        <w:tc>
          <w:tcPr>
            <w:tcW w:w="1701" w:type="dxa"/>
            <w:tcBorders>
              <w:top w:val="single" w:sz="4" w:space="0" w:color="auto"/>
              <w:left w:val="single" w:sz="4" w:space="0" w:color="auto"/>
            </w:tcBorders>
            <w:vAlign w:val="center"/>
          </w:tcPr>
          <w:p w:rsidR="00475FC3" w:rsidRPr="0047359D" w:rsidRDefault="00475FC3" w:rsidP="00B51BAC">
            <w:pPr>
              <w:jc w:val="center"/>
              <w:rPr>
                <w:sz w:val="18"/>
                <w:szCs w:val="18"/>
              </w:rPr>
            </w:pPr>
            <w:r w:rsidRPr="0047359D">
              <w:rPr>
                <w:sz w:val="18"/>
                <w:szCs w:val="18"/>
              </w:rPr>
              <w:t>%</w:t>
            </w:r>
          </w:p>
        </w:tc>
      </w:tr>
      <w:tr w:rsidR="00475FC3" w:rsidRPr="0047359D" w:rsidTr="008D1CFE">
        <w:trPr>
          <w:cantSplit/>
          <w:trHeight w:val="447"/>
        </w:trPr>
        <w:tc>
          <w:tcPr>
            <w:tcW w:w="3969" w:type="dxa"/>
            <w:vAlign w:val="center"/>
          </w:tcPr>
          <w:p w:rsidR="00475FC3" w:rsidRPr="0047359D" w:rsidRDefault="00475FC3" w:rsidP="00B51BAC">
            <w:pPr>
              <w:ind w:left="-108" w:right="-108"/>
              <w:rPr>
                <w:sz w:val="18"/>
                <w:szCs w:val="18"/>
              </w:rPr>
            </w:pPr>
            <w:r w:rsidRPr="0047359D">
              <w:rPr>
                <w:sz w:val="18"/>
                <w:szCs w:val="18"/>
              </w:rPr>
              <w:lastRenderedPageBreak/>
              <w:t>Численность муниципальных служащих</w:t>
            </w:r>
          </w:p>
        </w:tc>
        <w:tc>
          <w:tcPr>
            <w:tcW w:w="1418"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39</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100</w:t>
            </w:r>
          </w:p>
        </w:tc>
        <w:tc>
          <w:tcPr>
            <w:tcW w:w="1701"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24</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100</w:t>
            </w:r>
          </w:p>
        </w:tc>
      </w:tr>
      <w:tr w:rsidR="00475FC3" w:rsidRPr="0047359D" w:rsidTr="008D1CFE">
        <w:trPr>
          <w:cantSplit/>
          <w:trHeight w:val="416"/>
        </w:trPr>
        <w:tc>
          <w:tcPr>
            <w:tcW w:w="3969" w:type="dxa"/>
            <w:vAlign w:val="center"/>
          </w:tcPr>
          <w:p w:rsidR="00475FC3" w:rsidRPr="0047359D" w:rsidRDefault="00475FC3" w:rsidP="00B51BAC">
            <w:pPr>
              <w:ind w:left="-108" w:right="-108"/>
              <w:rPr>
                <w:sz w:val="18"/>
                <w:szCs w:val="18"/>
              </w:rPr>
            </w:pPr>
            <w:r w:rsidRPr="0047359D">
              <w:rPr>
                <w:sz w:val="18"/>
                <w:szCs w:val="18"/>
              </w:rPr>
              <w:t>Пол:</w:t>
            </w:r>
          </w:p>
        </w:tc>
        <w:tc>
          <w:tcPr>
            <w:tcW w:w="1418" w:type="dxa"/>
            <w:tcBorders>
              <w:right w:val="single" w:sz="4" w:space="0" w:color="auto"/>
            </w:tcBorders>
            <w:vAlign w:val="center"/>
          </w:tcPr>
          <w:p w:rsidR="00475FC3" w:rsidRPr="0047359D" w:rsidRDefault="00475FC3" w:rsidP="00B51BAC">
            <w:pPr>
              <w:jc w:val="center"/>
              <w:rPr>
                <w:sz w:val="18"/>
                <w:szCs w:val="18"/>
              </w:rPr>
            </w:pPr>
          </w:p>
        </w:tc>
        <w:tc>
          <w:tcPr>
            <w:tcW w:w="1701" w:type="dxa"/>
            <w:tcBorders>
              <w:left w:val="single" w:sz="4" w:space="0" w:color="auto"/>
            </w:tcBorders>
            <w:vAlign w:val="center"/>
          </w:tcPr>
          <w:p w:rsidR="00475FC3" w:rsidRPr="0047359D" w:rsidRDefault="00475FC3" w:rsidP="00B51BAC">
            <w:pPr>
              <w:jc w:val="center"/>
              <w:rPr>
                <w:sz w:val="18"/>
                <w:szCs w:val="18"/>
              </w:rPr>
            </w:pPr>
          </w:p>
        </w:tc>
        <w:tc>
          <w:tcPr>
            <w:tcW w:w="1701" w:type="dxa"/>
            <w:tcBorders>
              <w:right w:val="single" w:sz="4" w:space="0" w:color="auto"/>
            </w:tcBorders>
            <w:vAlign w:val="center"/>
          </w:tcPr>
          <w:p w:rsidR="00475FC3" w:rsidRPr="0047359D" w:rsidRDefault="00475FC3" w:rsidP="00B51BAC">
            <w:pPr>
              <w:jc w:val="center"/>
              <w:rPr>
                <w:sz w:val="18"/>
                <w:szCs w:val="18"/>
              </w:rPr>
            </w:pPr>
          </w:p>
        </w:tc>
        <w:tc>
          <w:tcPr>
            <w:tcW w:w="1701" w:type="dxa"/>
            <w:tcBorders>
              <w:left w:val="single" w:sz="4" w:space="0" w:color="auto"/>
            </w:tcBorders>
            <w:vAlign w:val="center"/>
          </w:tcPr>
          <w:p w:rsidR="00475FC3" w:rsidRPr="0047359D" w:rsidRDefault="00475FC3" w:rsidP="00B51BAC">
            <w:pPr>
              <w:jc w:val="center"/>
              <w:rPr>
                <w:sz w:val="18"/>
                <w:szCs w:val="18"/>
              </w:rPr>
            </w:pPr>
          </w:p>
        </w:tc>
      </w:tr>
      <w:tr w:rsidR="00475FC3" w:rsidRPr="0047359D" w:rsidTr="008D1CFE">
        <w:trPr>
          <w:cantSplit/>
          <w:trHeight w:val="377"/>
        </w:trPr>
        <w:tc>
          <w:tcPr>
            <w:tcW w:w="3969" w:type="dxa"/>
            <w:vAlign w:val="center"/>
          </w:tcPr>
          <w:p w:rsidR="00475FC3" w:rsidRPr="0047359D" w:rsidRDefault="00475FC3" w:rsidP="00B51BAC">
            <w:pPr>
              <w:ind w:left="-108" w:right="-108"/>
              <w:rPr>
                <w:sz w:val="18"/>
                <w:szCs w:val="18"/>
              </w:rPr>
            </w:pPr>
            <w:r w:rsidRPr="0047359D">
              <w:rPr>
                <w:sz w:val="18"/>
                <w:szCs w:val="18"/>
              </w:rPr>
              <w:t>Мужчины</w:t>
            </w:r>
          </w:p>
        </w:tc>
        <w:tc>
          <w:tcPr>
            <w:tcW w:w="1418"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2</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5,1</w:t>
            </w:r>
          </w:p>
        </w:tc>
        <w:tc>
          <w:tcPr>
            <w:tcW w:w="1701"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4</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16,7</w:t>
            </w:r>
          </w:p>
        </w:tc>
      </w:tr>
      <w:tr w:rsidR="00475FC3" w:rsidRPr="0047359D" w:rsidTr="008D1CFE">
        <w:trPr>
          <w:cantSplit/>
          <w:trHeight w:val="371"/>
        </w:trPr>
        <w:tc>
          <w:tcPr>
            <w:tcW w:w="3969" w:type="dxa"/>
            <w:vAlign w:val="center"/>
          </w:tcPr>
          <w:p w:rsidR="00475FC3" w:rsidRPr="0047359D" w:rsidRDefault="00475FC3" w:rsidP="00B51BAC">
            <w:pPr>
              <w:ind w:left="-108" w:right="-108"/>
              <w:rPr>
                <w:sz w:val="18"/>
                <w:szCs w:val="18"/>
              </w:rPr>
            </w:pPr>
            <w:r w:rsidRPr="0047359D">
              <w:rPr>
                <w:sz w:val="18"/>
                <w:szCs w:val="18"/>
              </w:rPr>
              <w:t>Женщины</w:t>
            </w:r>
          </w:p>
        </w:tc>
        <w:tc>
          <w:tcPr>
            <w:tcW w:w="1418"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37</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94,9</w:t>
            </w:r>
          </w:p>
        </w:tc>
        <w:tc>
          <w:tcPr>
            <w:tcW w:w="1701"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20</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83,3</w:t>
            </w:r>
          </w:p>
        </w:tc>
      </w:tr>
      <w:tr w:rsidR="00475FC3" w:rsidRPr="0047359D" w:rsidTr="008D1CFE">
        <w:trPr>
          <w:cantSplit/>
          <w:trHeight w:val="365"/>
        </w:trPr>
        <w:tc>
          <w:tcPr>
            <w:tcW w:w="3969" w:type="dxa"/>
            <w:vAlign w:val="center"/>
          </w:tcPr>
          <w:p w:rsidR="00475FC3" w:rsidRPr="0047359D" w:rsidRDefault="00475FC3" w:rsidP="00B51BAC">
            <w:pPr>
              <w:ind w:left="-108" w:right="-108"/>
              <w:rPr>
                <w:sz w:val="18"/>
                <w:szCs w:val="18"/>
              </w:rPr>
            </w:pPr>
            <w:r w:rsidRPr="0047359D">
              <w:rPr>
                <w:sz w:val="18"/>
                <w:szCs w:val="18"/>
              </w:rPr>
              <w:t>Образование:</w:t>
            </w:r>
          </w:p>
        </w:tc>
        <w:tc>
          <w:tcPr>
            <w:tcW w:w="1418" w:type="dxa"/>
            <w:tcBorders>
              <w:right w:val="single" w:sz="4" w:space="0" w:color="auto"/>
            </w:tcBorders>
            <w:vAlign w:val="center"/>
          </w:tcPr>
          <w:p w:rsidR="00475FC3" w:rsidRPr="0047359D" w:rsidRDefault="00475FC3" w:rsidP="00B51BAC">
            <w:pPr>
              <w:jc w:val="center"/>
              <w:rPr>
                <w:sz w:val="18"/>
                <w:szCs w:val="18"/>
              </w:rPr>
            </w:pPr>
          </w:p>
        </w:tc>
        <w:tc>
          <w:tcPr>
            <w:tcW w:w="1701" w:type="dxa"/>
            <w:tcBorders>
              <w:left w:val="single" w:sz="4" w:space="0" w:color="auto"/>
            </w:tcBorders>
            <w:vAlign w:val="center"/>
          </w:tcPr>
          <w:p w:rsidR="00475FC3" w:rsidRPr="0047359D" w:rsidRDefault="00475FC3" w:rsidP="00B51BAC">
            <w:pPr>
              <w:jc w:val="center"/>
              <w:rPr>
                <w:sz w:val="18"/>
                <w:szCs w:val="18"/>
              </w:rPr>
            </w:pPr>
          </w:p>
        </w:tc>
        <w:tc>
          <w:tcPr>
            <w:tcW w:w="1701" w:type="dxa"/>
            <w:tcBorders>
              <w:right w:val="single" w:sz="4" w:space="0" w:color="auto"/>
            </w:tcBorders>
            <w:vAlign w:val="center"/>
          </w:tcPr>
          <w:p w:rsidR="00475FC3" w:rsidRPr="0047359D" w:rsidRDefault="00475FC3" w:rsidP="00B51BAC">
            <w:pPr>
              <w:jc w:val="center"/>
              <w:rPr>
                <w:sz w:val="18"/>
                <w:szCs w:val="18"/>
              </w:rPr>
            </w:pPr>
          </w:p>
        </w:tc>
        <w:tc>
          <w:tcPr>
            <w:tcW w:w="1701" w:type="dxa"/>
            <w:tcBorders>
              <w:left w:val="single" w:sz="4" w:space="0" w:color="auto"/>
            </w:tcBorders>
            <w:vAlign w:val="center"/>
          </w:tcPr>
          <w:p w:rsidR="00475FC3" w:rsidRPr="0047359D" w:rsidRDefault="00475FC3" w:rsidP="00B51BAC">
            <w:pPr>
              <w:jc w:val="center"/>
              <w:rPr>
                <w:sz w:val="18"/>
                <w:szCs w:val="18"/>
              </w:rPr>
            </w:pPr>
          </w:p>
        </w:tc>
      </w:tr>
      <w:tr w:rsidR="00475FC3" w:rsidRPr="0047359D" w:rsidTr="008D1CFE">
        <w:trPr>
          <w:cantSplit/>
          <w:trHeight w:val="415"/>
        </w:trPr>
        <w:tc>
          <w:tcPr>
            <w:tcW w:w="3969" w:type="dxa"/>
            <w:vAlign w:val="center"/>
          </w:tcPr>
          <w:p w:rsidR="00475FC3" w:rsidRPr="0047359D" w:rsidRDefault="00475FC3" w:rsidP="00B51BAC">
            <w:pPr>
              <w:ind w:left="-108" w:right="-108"/>
              <w:rPr>
                <w:sz w:val="18"/>
                <w:szCs w:val="18"/>
              </w:rPr>
            </w:pPr>
            <w:r w:rsidRPr="0047359D">
              <w:rPr>
                <w:sz w:val="18"/>
                <w:szCs w:val="18"/>
              </w:rPr>
              <w:t>Высшее</w:t>
            </w:r>
          </w:p>
        </w:tc>
        <w:tc>
          <w:tcPr>
            <w:tcW w:w="1418"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38</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97,4</w:t>
            </w:r>
          </w:p>
        </w:tc>
        <w:tc>
          <w:tcPr>
            <w:tcW w:w="1701"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20</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83,4</w:t>
            </w:r>
          </w:p>
        </w:tc>
      </w:tr>
      <w:tr w:rsidR="00475FC3" w:rsidRPr="0047359D" w:rsidTr="008D1CFE">
        <w:trPr>
          <w:cantSplit/>
          <w:trHeight w:val="422"/>
        </w:trPr>
        <w:tc>
          <w:tcPr>
            <w:tcW w:w="3969" w:type="dxa"/>
            <w:vAlign w:val="center"/>
          </w:tcPr>
          <w:p w:rsidR="00475FC3" w:rsidRPr="0047359D" w:rsidRDefault="00475FC3" w:rsidP="00B51BAC">
            <w:pPr>
              <w:ind w:left="-108" w:right="-108"/>
              <w:rPr>
                <w:sz w:val="18"/>
                <w:szCs w:val="18"/>
              </w:rPr>
            </w:pPr>
            <w:r w:rsidRPr="0047359D">
              <w:rPr>
                <w:sz w:val="18"/>
                <w:szCs w:val="18"/>
              </w:rPr>
              <w:t>Среднее специальное</w:t>
            </w:r>
          </w:p>
        </w:tc>
        <w:tc>
          <w:tcPr>
            <w:tcW w:w="1418"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1</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2,6</w:t>
            </w:r>
          </w:p>
        </w:tc>
        <w:tc>
          <w:tcPr>
            <w:tcW w:w="1701"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2</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8,3</w:t>
            </w:r>
          </w:p>
        </w:tc>
      </w:tr>
      <w:tr w:rsidR="00475FC3" w:rsidRPr="0047359D" w:rsidTr="008D1CFE">
        <w:trPr>
          <w:cantSplit/>
          <w:trHeight w:val="416"/>
        </w:trPr>
        <w:tc>
          <w:tcPr>
            <w:tcW w:w="3969" w:type="dxa"/>
            <w:vAlign w:val="center"/>
          </w:tcPr>
          <w:p w:rsidR="00475FC3" w:rsidRPr="0047359D" w:rsidRDefault="00475FC3" w:rsidP="00B51BAC">
            <w:pPr>
              <w:ind w:left="-108" w:right="-108"/>
              <w:rPr>
                <w:sz w:val="18"/>
                <w:szCs w:val="18"/>
              </w:rPr>
            </w:pPr>
            <w:r w:rsidRPr="0047359D">
              <w:rPr>
                <w:sz w:val="18"/>
                <w:szCs w:val="18"/>
              </w:rPr>
              <w:t>Среднее</w:t>
            </w:r>
          </w:p>
        </w:tc>
        <w:tc>
          <w:tcPr>
            <w:tcW w:w="1418" w:type="dxa"/>
            <w:tcBorders>
              <w:right w:val="single" w:sz="4" w:space="0" w:color="auto"/>
            </w:tcBorders>
            <w:vAlign w:val="center"/>
          </w:tcPr>
          <w:p w:rsidR="00475FC3" w:rsidRPr="0047359D" w:rsidRDefault="00475FC3" w:rsidP="00B51BAC">
            <w:pPr>
              <w:jc w:val="center"/>
              <w:rPr>
                <w:sz w:val="18"/>
                <w:szCs w:val="18"/>
              </w:rPr>
            </w:pPr>
          </w:p>
        </w:tc>
        <w:tc>
          <w:tcPr>
            <w:tcW w:w="1701" w:type="dxa"/>
            <w:tcBorders>
              <w:left w:val="single" w:sz="4" w:space="0" w:color="auto"/>
            </w:tcBorders>
            <w:vAlign w:val="center"/>
          </w:tcPr>
          <w:p w:rsidR="00475FC3" w:rsidRPr="0047359D" w:rsidRDefault="00475FC3" w:rsidP="00B51BAC">
            <w:pPr>
              <w:jc w:val="center"/>
              <w:rPr>
                <w:sz w:val="18"/>
                <w:szCs w:val="18"/>
              </w:rPr>
            </w:pPr>
          </w:p>
        </w:tc>
        <w:tc>
          <w:tcPr>
            <w:tcW w:w="1701"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2</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8,3</w:t>
            </w:r>
          </w:p>
        </w:tc>
      </w:tr>
      <w:tr w:rsidR="00475FC3" w:rsidRPr="0047359D" w:rsidTr="008D1CFE">
        <w:trPr>
          <w:cantSplit/>
          <w:trHeight w:val="419"/>
        </w:trPr>
        <w:tc>
          <w:tcPr>
            <w:tcW w:w="3969" w:type="dxa"/>
            <w:vAlign w:val="center"/>
          </w:tcPr>
          <w:p w:rsidR="00475FC3" w:rsidRPr="0047359D" w:rsidRDefault="00475FC3" w:rsidP="00B51BAC">
            <w:pPr>
              <w:ind w:left="-108" w:right="-108"/>
              <w:rPr>
                <w:sz w:val="18"/>
                <w:szCs w:val="18"/>
              </w:rPr>
            </w:pPr>
            <w:r w:rsidRPr="0047359D">
              <w:rPr>
                <w:sz w:val="18"/>
                <w:szCs w:val="18"/>
              </w:rPr>
              <w:t>Возраст:</w:t>
            </w:r>
          </w:p>
        </w:tc>
        <w:tc>
          <w:tcPr>
            <w:tcW w:w="1418" w:type="dxa"/>
            <w:tcBorders>
              <w:right w:val="single" w:sz="4" w:space="0" w:color="auto"/>
            </w:tcBorders>
            <w:vAlign w:val="center"/>
          </w:tcPr>
          <w:p w:rsidR="00475FC3" w:rsidRPr="0047359D" w:rsidRDefault="00475FC3" w:rsidP="00B51BAC">
            <w:pPr>
              <w:jc w:val="center"/>
              <w:rPr>
                <w:sz w:val="18"/>
                <w:szCs w:val="18"/>
              </w:rPr>
            </w:pPr>
          </w:p>
        </w:tc>
        <w:tc>
          <w:tcPr>
            <w:tcW w:w="1701" w:type="dxa"/>
            <w:tcBorders>
              <w:left w:val="single" w:sz="4" w:space="0" w:color="auto"/>
            </w:tcBorders>
            <w:vAlign w:val="center"/>
          </w:tcPr>
          <w:p w:rsidR="00475FC3" w:rsidRPr="0047359D" w:rsidRDefault="00475FC3" w:rsidP="00B51BAC">
            <w:pPr>
              <w:jc w:val="center"/>
              <w:rPr>
                <w:sz w:val="18"/>
                <w:szCs w:val="18"/>
              </w:rPr>
            </w:pPr>
          </w:p>
        </w:tc>
        <w:tc>
          <w:tcPr>
            <w:tcW w:w="1701" w:type="dxa"/>
            <w:tcBorders>
              <w:right w:val="single" w:sz="4" w:space="0" w:color="auto"/>
            </w:tcBorders>
            <w:vAlign w:val="center"/>
          </w:tcPr>
          <w:p w:rsidR="00475FC3" w:rsidRPr="0047359D" w:rsidRDefault="00475FC3" w:rsidP="00B51BAC">
            <w:pPr>
              <w:jc w:val="center"/>
              <w:rPr>
                <w:sz w:val="18"/>
                <w:szCs w:val="18"/>
              </w:rPr>
            </w:pPr>
          </w:p>
        </w:tc>
        <w:tc>
          <w:tcPr>
            <w:tcW w:w="1701" w:type="dxa"/>
            <w:tcBorders>
              <w:left w:val="single" w:sz="4" w:space="0" w:color="auto"/>
            </w:tcBorders>
            <w:vAlign w:val="center"/>
          </w:tcPr>
          <w:p w:rsidR="00475FC3" w:rsidRPr="0047359D" w:rsidRDefault="00475FC3" w:rsidP="00B51BAC">
            <w:pPr>
              <w:jc w:val="center"/>
              <w:rPr>
                <w:sz w:val="18"/>
                <w:szCs w:val="18"/>
              </w:rPr>
            </w:pPr>
          </w:p>
        </w:tc>
      </w:tr>
      <w:tr w:rsidR="00475FC3" w:rsidRPr="0047359D" w:rsidTr="008D1CFE">
        <w:trPr>
          <w:cantSplit/>
          <w:trHeight w:val="553"/>
        </w:trPr>
        <w:tc>
          <w:tcPr>
            <w:tcW w:w="3969" w:type="dxa"/>
            <w:vAlign w:val="center"/>
          </w:tcPr>
          <w:p w:rsidR="00475FC3" w:rsidRPr="0047359D" w:rsidRDefault="00475FC3" w:rsidP="00B51BAC">
            <w:pPr>
              <w:ind w:left="-108" w:right="-108"/>
              <w:rPr>
                <w:sz w:val="18"/>
                <w:szCs w:val="18"/>
              </w:rPr>
            </w:pPr>
            <w:r w:rsidRPr="0047359D">
              <w:rPr>
                <w:sz w:val="18"/>
                <w:szCs w:val="18"/>
              </w:rPr>
              <w:t>до 30 лет</w:t>
            </w:r>
          </w:p>
        </w:tc>
        <w:tc>
          <w:tcPr>
            <w:tcW w:w="1418"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2</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5,1</w:t>
            </w:r>
          </w:p>
        </w:tc>
        <w:tc>
          <w:tcPr>
            <w:tcW w:w="1701"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1</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4,2</w:t>
            </w:r>
          </w:p>
        </w:tc>
      </w:tr>
      <w:tr w:rsidR="00475FC3" w:rsidRPr="0047359D" w:rsidTr="008D1CFE">
        <w:trPr>
          <w:cantSplit/>
          <w:trHeight w:val="565"/>
        </w:trPr>
        <w:tc>
          <w:tcPr>
            <w:tcW w:w="3969" w:type="dxa"/>
            <w:vAlign w:val="center"/>
          </w:tcPr>
          <w:p w:rsidR="00475FC3" w:rsidRPr="0047359D" w:rsidRDefault="00475FC3" w:rsidP="00B51BAC">
            <w:pPr>
              <w:ind w:left="-108" w:right="-108"/>
              <w:rPr>
                <w:sz w:val="18"/>
                <w:szCs w:val="18"/>
              </w:rPr>
            </w:pPr>
            <w:r w:rsidRPr="0047359D">
              <w:rPr>
                <w:sz w:val="18"/>
                <w:szCs w:val="18"/>
              </w:rPr>
              <w:t xml:space="preserve"> 30-55 женщины (30-60 для мужчин) лет</w:t>
            </w:r>
          </w:p>
        </w:tc>
        <w:tc>
          <w:tcPr>
            <w:tcW w:w="1418"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32</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82,1</w:t>
            </w:r>
          </w:p>
        </w:tc>
        <w:tc>
          <w:tcPr>
            <w:tcW w:w="1701"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21</w:t>
            </w:r>
          </w:p>
        </w:tc>
        <w:tc>
          <w:tcPr>
            <w:tcW w:w="1701" w:type="dxa"/>
            <w:tcBorders>
              <w:left w:val="single" w:sz="4" w:space="0" w:color="auto"/>
              <w:bottom w:val="single" w:sz="4" w:space="0" w:color="auto"/>
            </w:tcBorders>
            <w:vAlign w:val="center"/>
          </w:tcPr>
          <w:p w:rsidR="00475FC3" w:rsidRPr="0047359D" w:rsidRDefault="00475FC3" w:rsidP="00B51BAC">
            <w:pPr>
              <w:jc w:val="center"/>
              <w:rPr>
                <w:sz w:val="18"/>
                <w:szCs w:val="18"/>
              </w:rPr>
            </w:pPr>
            <w:r w:rsidRPr="0047359D">
              <w:rPr>
                <w:sz w:val="18"/>
                <w:szCs w:val="18"/>
              </w:rPr>
              <w:t>87,5</w:t>
            </w:r>
          </w:p>
        </w:tc>
      </w:tr>
      <w:tr w:rsidR="00475FC3" w:rsidRPr="0047359D" w:rsidTr="008D1CFE">
        <w:trPr>
          <w:cantSplit/>
          <w:trHeight w:val="417"/>
        </w:trPr>
        <w:tc>
          <w:tcPr>
            <w:tcW w:w="3969" w:type="dxa"/>
            <w:vAlign w:val="center"/>
          </w:tcPr>
          <w:p w:rsidR="00475FC3" w:rsidRPr="0047359D" w:rsidRDefault="00475FC3" w:rsidP="00B51BAC">
            <w:pPr>
              <w:ind w:left="-108" w:right="-108"/>
              <w:rPr>
                <w:sz w:val="18"/>
                <w:szCs w:val="18"/>
              </w:rPr>
            </w:pPr>
            <w:r w:rsidRPr="0047359D">
              <w:rPr>
                <w:sz w:val="18"/>
                <w:szCs w:val="18"/>
              </w:rPr>
              <w:t>свыше 55 лет женщины (60 лет мужчины)</w:t>
            </w:r>
          </w:p>
        </w:tc>
        <w:tc>
          <w:tcPr>
            <w:tcW w:w="1418"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5</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12,8</w:t>
            </w:r>
          </w:p>
        </w:tc>
        <w:tc>
          <w:tcPr>
            <w:tcW w:w="1701"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2</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8,3</w:t>
            </w:r>
          </w:p>
        </w:tc>
      </w:tr>
      <w:tr w:rsidR="00475FC3" w:rsidRPr="0047359D" w:rsidTr="008D1CFE">
        <w:trPr>
          <w:cantSplit/>
          <w:trHeight w:val="282"/>
        </w:trPr>
        <w:tc>
          <w:tcPr>
            <w:tcW w:w="3969" w:type="dxa"/>
            <w:vAlign w:val="center"/>
          </w:tcPr>
          <w:p w:rsidR="00475FC3" w:rsidRPr="0047359D" w:rsidRDefault="00475FC3" w:rsidP="00B51BAC">
            <w:pPr>
              <w:ind w:left="-108" w:right="-108"/>
              <w:rPr>
                <w:sz w:val="18"/>
                <w:szCs w:val="18"/>
              </w:rPr>
            </w:pPr>
            <w:r w:rsidRPr="0047359D">
              <w:rPr>
                <w:sz w:val="18"/>
                <w:szCs w:val="18"/>
              </w:rPr>
              <w:t>Стаж:</w:t>
            </w:r>
          </w:p>
        </w:tc>
        <w:tc>
          <w:tcPr>
            <w:tcW w:w="1418" w:type="dxa"/>
            <w:tcBorders>
              <w:right w:val="single" w:sz="4" w:space="0" w:color="auto"/>
            </w:tcBorders>
            <w:vAlign w:val="center"/>
          </w:tcPr>
          <w:p w:rsidR="00475FC3" w:rsidRPr="0047359D" w:rsidRDefault="00475FC3" w:rsidP="00B51BAC">
            <w:pPr>
              <w:jc w:val="center"/>
              <w:rPr>
                <w:sz w:val="18"/>
                <w:szCs w:val="18"/>
              </w:rPr>
            </w:pPr>
          </w:p>
        </w:tc>
        <w:tc>
          <w:tcPr>
            <w:tcW w:w="1701" w:type="dxa"/>
            <w:tcBorders>
              <w:left w:val="single" w:sz="4" w:space="0" w:color="auto"/>
            </w:tcBorders>
            <w:vAlign w:val="center"/>
          </w:tcPr>
          <w:p w:rsidR="00475FC3" w:rsidRPr="0047359D" w:rsidRDefault="00475FC3" w:rsidP="00B51BAC">
            <w:pPr>
              <w:jc w:val="center"/>
              <w:rPr>
                <w:sz w:val="18"/>
                <w:szCs w:val="18"/>
              </w:rPr>
            </w:pPr>
          </w:p>
        </w:tc>
        <w:tc>
          <w:tcPr>
            <w:tcW w:w="1701" w:type="dxa"/>
            <w:tcBorders>
              <w:right w:val="single" w:sz="4" w:space="0" w:color="auto"/>
            </w:tcBorders>
            <w:vAlign w:val="center"/>
          </w:tcPr>
          <w:p w:rsidR="00475FC3" w:rsidRPr="0047359D" w:rsidRDefault="00475FC3" w:rsidP="00B51BAC">
            <w:pPr>
              <w:jc w:val="center"/>
              <w:rPr>
                <w:sz w:val="18"/>
                <w:szCs w:val="18"/>
              </w:rPr>
            </w:pPr>
          </w:p>
        </w:tc>
        <w:tc>
          <w:tcPr>
            <w:tcW w:w="1701" w:type="dxa"/>
            <w:tcBorders>
              <w:left w:val="single" w:sz="4" w:space="0" w:color="auto"/>
            </w:tcBorders>
            <w:vAlign w:val="center"/>
          </w:tcPr>
          <w:p w:rsidR="00475FC3" w:rsidRPr="0047359D" w:rsidRDefault="00475FC3" w:rsidP="00B51BAC">
            <w:pPr>
              <w:jc w:val="center"/>
              <w:rPr>
                <w:sz w:val="18"/>
                <w:szCs w:val="18"/>
              </w:rPr>
            </w:pPr>
          </w:p>
        </w:tc>
      </w:tr>
      <w:tr w:rsidR="00475FC3" w:rsidRPr="0047359D" w:rsidTr="008D1CFE">
        <w:trPr>
          <w:cantSplit/>
          <w:trHeight w:val="411"/>
        </w:trPr>
        <w:tc>
          <w:tcPr>
            <w:tcW w:w="3969" w:type="dxa"/>
            <w:vAlign w:val="center"/>
          </w:tcPr>
          <w:p w:rsidR="00475FC3" w:rsidRPr="0047359D" w:rsidRDefault="00475FC3" w:rsidP="00B51BAC">
            <w:pPr>
              <w:ind w:left="-108" w:right="-108"/>
              <w:rPr>
                <w:sz w:val="18"/>
                <w:szCs w:val="18"/>
              </w:rPr>
            </w:pPr>
            <w:r w:rsidRPr="0047359D">
              <w:rPr>
                <w:sz w:val="18"/>
                <w:szCs w:val="18"/>
              </w:rPr>
              <w:t>до 5 лет</w:t>
            </w:r>
          </w:p>
        </w:tc>
        <w:tc>
          <w:tcPr>
            <w:tcW w:w="1418"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5</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12,8</w:t>
            </w:r>
          </w:p>
        </w:tc>
        <w:tc>
          <w:tcPr>
            <w:tcW w:w="1701"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6</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25,0</w:t>
            </w:r>
          </w:p>
        </w:tc>
      </w:tr>
      <w:tr w:rsidR="00475FC3" w:rsidRPr="0047359D" w:rsidTr="008D1CFE">
        <w:trPr>
          <w:cantSplit/>
          <w:trHeight w:val="405"/>
        </w:trPr>
        <w:tc>
          <w:tcPr>
            <w:tcW w:w="3969" w:type="dxa"/>
            <w:vAlign w:val="center"/>
          </w:tcPr>
          <w:p w:rsidR="00475FC3" w:rsidRPr="0047359D" w:rsidRDefault="00475FC3" w:rsidP="00B51BAC">
            <w:pPr>
              <w:ind w:left="-108" w:right="-108"/>
              <w:rPr>
                <w:sz w:val="18"/>
                <w:szCs w:val="18"/>
              </w:rPr>
            </w:pPr>
            <w:r w:rsidRPr="0047359D">
              <w:rPr>
                <w:sz w:val="18"/>
                <w:szCs w:val="18"/>
              </w:rPr>
              <w:t>5-10</w:t>
            </w:r>
          </w:p>
        </w:tc>
        <w:tc>
          <w:tcPr>
            <w:tcW w:w="1418"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7</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17,9</w:t>
            </w:r>
          </w:p>
        </w:tc>
        <w:tc>
          <w:tcPr>
            <w:tcW w:w="1701"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8</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33,3</w:t>
            </w:r>
          </w:p>
        </w:tc>
      </w:tr>
      <w:tr w:rsidR="00475FC3" w:rsidRPr="0047359D" w:rsidTr="008D1CFE">
        <w:trPr>
          <w:cantSplit/>
          <w:trHeight w:val="425"/>
        </w:trPr>
        <w:tc>
          <w:tcPr>
            <w:tcW w:w="3969" w:type="dxa"/>
            <w:vAlign w:val="center"/>
          </w:tcPr>
          <w:p w:rsidR="00475FC3" w:rsidRPr="0047359D" w:rsidRDefault="00475FC3" w:rsidP="00B51BAC">
            <w:pPr>
              <w:ind w:left="-108" w:right="-108"/>
              <w:rPr>
                <w:sz w:val="18"/>
                <w:szCs w:val="18"/>
              </w:rPr>
            </w:pPr>
            <w:r w:rsidRPr="0047359D">
              <w:rPr>
                <w:sz w:val="18"/>
                <w:szCs w:val="18"/>
              </w:rPr>
              <w:t>свыше 10 лет</w:t>
            </w:r>
          </w:p>
        </w:tc>
        <w:tc>
          <w:tcPr>
            <w:tcW w:w="1418"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27</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69,3</w:t>
            </w:r>
          </w:p>
        </w:tc>
        <w:tc>
          <w:tcPr>
            <w:tcW w:w="1701" w:type="dxa"/>
            <w:tcBorders>
              <w:right w:val="single" w:sz="4" w:space="0" w:color="auto"/>
            </w:tcBorders>
            <w:vAlign w:val="center"/>
          </w:tcPr>
          <w:p w:rsidR="00475FC3" w:rsidRPr="0047359D" w:rsidRDefault="00475FC3" w:rsidP="00B51BAC">
            <w:pPr>
              <w:jc w:val="center"/>
              <w:rPr>
                <w:sz w:val="18"/>
                <w:szCs w:val="18"/>
              </w:rPr>
            </w:pPr>
            <w:r w:rsidRPr="0047359D">
              <w:rPr>
                <w:sz w:val="18"/>
                <w:szCs w:val="18"/>
              </w:rPr>
              <w:t>10</w:t>
            </w:r>
          </w:p>
        </w:tc>
        <w:tc>
          <w:tcPr>
            <w:tcW w:w="1701" w:type="dxa"/>
            <w:tcBorders>
              <w:left w:val="single" w:sz="4" w:space="0" w:color="auto"/>
            </w:tcBorders>
            <w:vAlign w:val="center"/>
          </w:tcPr>
          <w:p w:rsidR="00475FC3" w:rsidRPr="0047359D" w:rsidRDefault="00475FC3" w:rsidP="00B51BAC">
            <w:pPr>
              <w:jc w:val="center"/>
              <w:rPr>
                <w:sz w:val="18"/>
                <w:szCs w:val="18"/>
              </w:rPr>
            </w:pPr>
            <w:r w:rsidRPr="0047359D">
              <w:rPr>
                <w:sz w:val="18"/>
                <w:szCs w:val="18"/>
              </w:rPr>
              <w:t>41,7</w:t>
            </w:r>
          </w:p>
        </w:tc>
      </w:tr>
    </w:tbl>
    <w:p w:rsidR="00475FC3" w:rsidRPr="0047359D" w:rsidRDefault="00475FC3" w:rsidP="008D1CFE">
      <w:pPr>
        <w:pStyle w:val="a5"/>
        <w:spacing w:after="0"/>
        <w:ind w:left="-142"/>
        <w:jc w:val="both"/>
        <w:rPr>
          <w:bCs/>
        </w:rPr>
      </w:pPr>
      <w:r w:rsidRPr="0047359D">
        <w:rPr>
          <w:bCs/>
          <w:color w:val="000000" w:themeColor="text1"/>
        </w:rPr>
        <w:t xml:space="preserve">Всего в органах местного самоуправления муниципального образования Вичугского  муниципального района  в 2017 году работало 60 муниципальных служащих, из них мужчины– 15%, женщины - 85%, в 2018 году - 60 муниципальных служащих, из них мужчины– 13,3%, женщины -86,7%,  в 2019 году - 61 муниципальный служащий, из них мужчины–14,8%, женщины-85,2%, </w:t>
      </w:r>
      <w:r w:rsidRPr="0047359D">
        <w:rPr>
          <w:bCs/>
        </w:rPr>
        <w:t>в период 2020 2022 г.г. численность и пропорциональный состав остался на уровне предыдущих лет.</w:t>
      </w:r>
    </w:p>
    <w:p w:rsidR="00475FC3" w:rsidRPr="0047359D" w:rsidRDefault="00475FC3" w:rsidP="008D1CFE">
      <w:pPr>
        <w:pStyle w:val="a5"/>
        <w:spacing w:after="0"/>
        <w:ind w:left="-142" w:firstLine="1"/>
        <w:jc w:val="both"/>
        <w:rPr>
          <w:bCs/>
          <w:color w:val="FF0000"/>
        </w:rPr>
      </w:pPr>
      <w:r w:rsidRPr="0047359D">
        <w:rPr>
          <w:bCs/>
        </w:rPr>
        <w:t xml:space="preserve">По состоянию на 01.01.2023г. численность муниципальных служащих в органах местного самоуправления муниципального образования Вичугский  муниципальный район составила 61 человек, из них </w:t>
      </w:r>
      <w:r w:rsidR="005F3510" w:rsidRPr="0047359D">
        <w:rPr>
          <w:bCs/>
        </w:rPr>
        <w:t>15</w:t>
      </w:r>
      <w:r w:rsidRPr="0047359D">
        <w:rPr>
          <w:bCs/>
        </w:rPr>
        <w:t>% - мужчины и 85% - женщины. По состоянию на 31.12.2023г. в органах местного самоуправления вопросами местного значения занимались 63 муниципальных служащих, из них 90,5% - женщины, доля мужчин снизилась до 9,5%.</w:t>
      </w:r>
      <w:r w:rsidRPr="0047359D">
        <w:rPr>
          <w:bCs/>
          <w:color w:val="FF0000"/>
        </w:rPr>
        <w:t xml:space="preserve">  </w:t>
      </w:r>
    </w:p>
    <w:p w:rsidR="00475FC3" w:rsidRPr="0047359D" w:rsidRDefault="00475FC3" w:rsidP="008D1CFE">
      <w:pPr>
        <w:pStyle w:val="a5"/>
        <w:spacing w:after="0"/>
        <w:ind w:left="-142" w:firstLine="1"/>
        <w:jc w:val="both"/>
        <w:rPr>
          <w:bCs/>
        </w:rPr>
      </w:pPr>
      <w:r w:rsidRPr="0047359D">
        <w:rPr>
          <w:bCs/>
          <w:color w:val="000000" w:themeColor="text1"/>
        </w:rPr>
        <w:t>В 2017 году 95% работников органов местного самоуправления имели высшее образование, в 2018 году и в 2019 году значение показателя не изменилось - 95%.  В администрации Вичугского муниципального  района удельный вес работников с высшим</w:t>
      </w:r>
      <w:r w:rsidRPr="0047359D">
        <w:rPr>
          <w:bCs/>
        </w:rPr>
        <w:t xml:space="preserve"> образованием в 2017 году составил  97,5%, в городских и сельских поселениях удельный вес работников с высшим образованием - 90%. В 2018 году в администрации Вичугского муниципального района 97% сотрудников имели высшее образование, в городских и сельских поселениях данный показатель остался на уровне 2017 года.  В связи с изменениями кадрового состава администрации Вичугского муниципального района в 2019 году доля сотрудников с высшим образованием уменьшилась до 95%, в городских и сельских поселениях данный показатель по сравнению с 2018 годом увеличился и составил 95,2</w:t>
      </w:r>
      <w:r w:rsidRPr="0047359D">
        <w:rPr>
          <w:bCs/>
          <w:color w:val="000000" w:themeColor="text1"/>
        </w:rPr>
        <w:t xml:space="preserve">%. В 2021г. почти 98% муниципальных служащих администрации Вичугского муниципального района и 100% муниципальных служащих администраций поселений района имели высшее образование. </w:t>
      </w:r>
      <w:r w:rsidRPr="0047359D">
        <w:rPr>
          <w:bCs/>
        </w:rPr>
        <w:t>Этот показатель остается стабильно высоким по настоящее время. В 2023 году доля муниципальных служащих, имеющих высшее образование, составляла 92%.</w:t>
      </w:r>
    </w:p>
    <w:p w:rsidR="00475FC3" w:rsidRPr="0047359D" w:rsidRDefault="00475FC3" w:rsidP="008D1CFE">
      <w:pPr>
        <w:ind w:left="-142" w:right="-108"/>
        <w:jc w:val="both"/>
        <w:rPr>
          <w:bCs/>
          <w:sz w:val="24"/>
          <w:szCs w:val="24"/>
        </w:rPr>
      </w:pPr>
      <w:r w:rsidRPr="0047359D">
        <w:rPr>
          <w:bCs/>
          <w:color w:val="000000" w:themeColor="text1"/>
          <w:sz w:val="24"/>
          <w:szCs w:val="24"/>
        </w:rPr>
        <w:tab/>
        <w:t>Доля женщин старше 55 лет и мужчин старше 60 лет в администрации</w:t>
      </w:r>
      <w:r w:rsidRPr="0047359D">
        <w:rPr>
          <w:bCs/>
          <w:sz w:val="24"/>
          <w:szCs w:val="24"/>
        </w:rPr>
        <w:t xml:space="preserve"> Вичугского муниципального района в 2017 году составляла 17,5%,  доля сотрудников в возрасте до 30 лет – 10%, в администрациях городских и сельских поселений доля женщин старше 55 лет и мужчин старше 60 лет – 10%, сотрудники возрастной категории до 30 лет отсутствовали. В 2018 году доля </w:t>
      </w:r>
      <w:r w:rsidRPr="0047359D">
        <w:rPr>
          <w:bCs/>
          <w:sz w:val="24"/>
          <w:szCs w:val="24"/>
        </w:rPr>
        <w:lastRenderedPageBreak/>
        <w:t xml:space="preserve">женщин старше 55 лет и мужчин старше 60 лет в администрации Вичугского муниципального района составила 23,1%, в возрасте до 30 лет – 7,7%, в администрациях городских и сельских поселений в администрациях городских и сельских поселений доля женщин старше 55 лет и мужчин старше 60 лет – 14,3% и в возрасте до 30 лет – 4,7%. В 2019 году доля женщин старше 55 лет и мужчин старше 60 лет в администрации Вичугского муниципального района составила 10%, в возрасте до 30 лет-5%, в администрациях городских и сельских поселений доля женщин старше 55 лет и мужчин старше 60 лет -5%, сотрудники возрастной категории до 30 лет отсутствовали. По состоянию на 31.12.2022 года ситуация сложилась следующим образом, доля женщин старше 55 лет и мужчин старше 60 лет в администрации Вичугского муниципального района составила 23,7%, сотрудники возрастной категории до 30 лет – отсутствуют, в администрациях городских и сельских поселений доля женщин старше 55 лет и мужчин старше 60 лет – 43,7%, сотрудники возрастной категории до 30 лет – 8,7 %. В 2023 году доля муниципальных служащих органов местного самоуправления района в возрасте до 30 лет составила 4,8 %, доля женщин старше 55 лет и мужчин старше 60 лет -11,1%. Основная доля муниципальных служащих 84,1% по-прежнему относится к возрастной категории </w:t>
      </w:r>
      <w:r w:rsidRPr="0047359D">
        <w:rPr>
          <w:sz w:val="24"/>
          <w:szCs w:val="24"/>
        </w:rPr>
        <w:t>женщины 30-55 лет, а мужчины 30-60 лет.</w:t>
      </w:r>
    </w:p>
    <w:p w:rsidR="00475FC3" w:rsidRPr="0047359D" w:rsidRDefault="00475FC3" w:rsidP="008D1CFE">
      <w:pPr>
        <w:pStyle w:val="a5"/>
        <w:spacing w:after="0"/>
        <w:ind w:left="-142" w:firstLine="1"/>
        <w:jc w:val="both"/>
        <w:rPr>
          <w:bCs/>
        </w:rPr>
      </w:pPr>
      <w:r w:rsidRPr="0047359D">
        <w:rPr>
          <w:bCs/>
          <w:color w:val="000000" w:themeColor="text1"/>
        </w:rPr>
        <w:t>Также следует отметить, что в 2017 году 15% муниципальных служащих</w:t>
      </w:r>
      <w:r w:rsidRPr="0047359D">
        <w:rPr>
          <w:bCs/>
        </w:rPr>
        <w:t xml:space="preserve"> администраций городских и сельских поселений имели стаж работы менее 5 лет, тогда как в администрации Вичугского муниципального района доля сотрудников со стажем менее 5 лет составляла 20%. В 2018 году данный показатель по администрациям поселений увеличился до 19%, в администрации Вичугского муниципального района до 20,5%, однако в 2019 году доля муниципальных служащих городских и сельских поселений, имеющих стаж работы менее 5 лет, составила 14,3%, в администрации Вичугского муниципального района -12,5%. </w:t>
      </w:r>
      <w:r w:rsidRPr="0047359D">
        <w:rPr>
          <w:bCs/>
          <w:color w:val="000000" w:themeColor="text1"/>
        </w:rPr>
        <w:t xml:space="preserve">По состоянию на 01.10.2020г. 21,7% муниципальных служащих администраций городских и сельских поселений имели стаж работы менее 5 лет, в администрации Вичугского муниципального района – 12,8%. </w:t>
      </w:r>
      <w:r w:rsidRPr="0047359D">
        <w:rPr>
          <w:bCs/>
        </w:rPr>
        <w:t>В 2022 году увеличилось количество муниципальных служащих, имеющих стаж работы менее 5 лет в администрациях городских и сельских поселений – 34,8 %, в администрации Вичугского муниципального района осталось на уровне -13%. На конец отчетного периода (31.12.2023г.) доля муниципальных служащих органов местного самоуправления района, имеющих стаж муниципальной службы менее 5 лет, составила 17,5%, имеющих стаж муниципальной службы от 5 до 10 лет – 23,8% и 58,7% - доля муниципальных служащих, имеющих стаж муниципальной службы более 10 лет.</w:t>
      </w:r>
    </w:p>
    <w:p w:rsidR="00475FC3" w:rsidRPr="0047359D" w:rsidRDefault="005F3510" w:rsidP="008D1CFE">
      <w:pPr>
        <w:pStyle w:val="a5"/>
        <w:spacing w:after="0"/>
        <w:ind w:left="-142"/>
        <w:jc w:val="both"/>
      </w:pPr>
      <w:r w:rsidRPr="0047359D">
        <w:t xml:space="preserve">       </w:t>
      </w:r>
      <w:r w:rsidR="00475FC3" w:rsidRPr="0047359D">
        <w:t xml:space="preserve">Одним из основных условий последовательного развития Вичугского    муниципального района является повышение профессионализма и компетентности кадрового состава  органов местного самоуправления.  В этих целях администрацией Вичугского муниципального района принята муниципальная программа «Совершенствование местного самоуправления в администрации Вичугском муниципальном районе  Ивановской области». Реализация мероприятий программы, направленных на укрепление и развитие кадрового потенциала, способствует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муниципального района. </w:t>
      </w:r>
    </w:p>
    <w:p w:rsidR="00475FC3" w:rsidRPr="0047359D" w:rsidRDefault="00475FC3" w:rsidP="008D1CFE">
      <w:pPr>
        <w:suppressAutoHyphens/>
        <w:ind w:left="-142"/>
        <w:jc w:val="both"/>
        <w:rPr>
          <w:bCs/>
        </w:rPr>
      </w:pPr>
      <w:r w:rsidRPr="0047359D">
        <w:rPr>
          <w:color w:val="FF0000"/>
          <w:sz w:val="24"/>
          <w:szCs w:val="24"/>
        </w:rPr>
        <w:t xml:space="preserve">        </w:t>
      </w:r>
      <w:r w:rsidRPr="0047359D">
        <w:rPr>
          <w:sz w:val="24"/>
          <w:szCs w:val="24"/>
        </w:rPr>
        <w:t xml:space="preserve">Так, в 2017 году 12 человек, из числа работающих в органах местного самоуправления района, прошли повышение квалификации или профессиональную подготовку, в  2018 году - 10 человек, в 2019 году - 9 человек. В 2020 году в целях предотвращения распространения новой коронавирусной инфекции в связи введением Указом Губернатора Ивановской области от 17.03.2020 года №23-УГ на территории Ивановской области режима повышенной готовности у муниципальных служащих отсутствовала возможность обучения (повышения квалификации или получения дополнительного профессионального образования) по очной форме. </w:t>
      </w:r>
      <w:r w:rsidRPr="0047359D">
        <w:rPr>
          <w:color w:val="000000" w:themeColor="text1"/>
          <w:sz w:val="24"/>
          <w:szCs w:val="24"/>
        </w:rPr>
        <w:t xml:space="preserve">По дистанционной форме обучения прошли повышение квалификации или профессиональную подготовку 3 сотрудника администрации Вичугского муниципального района. </w:t>
      </w:r>
      <w:r w:rsidRPr="0047359D">
        <w:rPr>
          <w:sz w:val="24"/>
          <w:szCs w:val="24"/>
        </w:rPr>
        <w:t xml:space="preserve">В течение 2021 года курсы повышения квалификации по различным направлениям прошили 6 муниципальных служащих администрации </w:t>
      </w:r>
      <w:r w:rsidRPr="0047359D">
        <w:rPr>
          <w:bCs/>
          <w:sz w:val="24"/>
          <w:szCs w:val="24"/>
        </w:rPr>
        <w:t xml:space="preserve">Вичугского муниципального района. В 2022 году от руководителей структурных подразделений администрации поступили заявки на прохождение курсов повышения квалификации 5 сотрудников, которые в течение отчетного периода были обучены. В </w:t>
      </w:r>
      <w:r w:rsidRPr="0047359D">
        <w:rPr>
          <w:bCs/>
          <w:sz w:val="24"/>
          <w:szCs w:val="24"/>
        </w:rPr>
        <w:lastRenderedPageBreak/>
        <w:t>2023 году 3 муниципальных служащих повысили свою квалификацию, прошли профессиональную подготовку.</w:t>
      </w:r>
    </w:p>
    <w:p w:rsidR="00475FC3" w:rsidRPr="0047359D" w:rsidRDefault="00475FC3" w:rsidP="00475FC3">
      <w:pPr>
        <w:suppressAutoHyphens/>
        <w:ind w:left="142"/>
        <w:jc w:val="both"/>
        <w:rPr>
          <w:sz w:val="24"/>
          <w:szCs w:val="24"/>
        </w:rPr>
      </w:pPr>
    </w:p>
    <w:p w:rsidR="00475FC3" w:rsidRPr="0047359D" w:rsidRDefault="00475FC3" w:rsidP="00475FC3">
      <w:pPr>
        <w:jc w:val="center"/>
        <w:rPr>
          <w:b/>
          <w:sz w:val="24"/>
          <w:szCs w:val="24"/>
        </w:rPr>
      </w:pPr>
      <w:r w:rsidRPr="0047359D">
        <w:rPr>
          <w:b/>
          <w:sz w:val="24"/>
          <w:szCs w:val="24"/>
        </w:rPr>
        <w:t>1.11.3 Информационное общество</w:t>
      </w:r>
    </w:p>
    <w:p w:rsidR="00475FC3" w:rsidRPr="0047359D" w:rsidRDefault="00475FC3" w:rsidP="00475FC3">
      <w:pPr>
        <w:pStyle w:val="ac"/>
        <w:spacing w:after="0"/>
        <w:ind w:left="142" w:right="40" w:firstLine="598"/>
        <w:jc w:val="both"/>
      </w:pPr>
      <w:r w:rsidRPr="0047359D">
        <w:t>Развитие информационного общества Вичугского муниципального района предоставляет широкие возможности для повышения качества жизни граждан Вичугского муниципального района, эффективности организации местного самоуправления, обеспечивая работу органов местного самоуправления в едином информационном пространстве Ивановской области, а также возможности создания условий для дальнейшего успешного социально-экономического развития Вичугского муниципального района.</w:t>
      </w:r>
    </w:p>
    <w:p w:rsidR="00475FC3" w:rsidRPr="0047359D" w:rsidRDefault="00475FC3" w:rsidP="00475FC3">
      <w:pPr>
        <w:pStyle w:val="ac"/>
        <w:spacing w:after="0"/>
        <w:ind w:left="142" w:right="40" w:firstLine="720"/>
        <w:jc w:val="both"/>
        <w:rPr>
          <w:color w:val="000000" w:themeColor="text1"/>
        </w:rPr>
      </w:pPr>
      <w:r w:rsidRPr="0047359D">
        <w:t xml:space="preserve">В ходе реализации мероприятий муниципальной программы «Совершенствование местного самоуправления в администрации Вичугского муниципального района» в период </w:t>
      </w:r>
      <w:r w:rsidRPr="0047359D">
        <w:rPr>
          <w:color w:val="000000" w:themeColor="text1"/>
        </w:rPr>
        <w:t>2017-2020 годы удалось:</w:t>
      </w:r>
    </w:p>
    <w:p w:rsidR="00475FC3" w:rsidRPr="0047359D" w:rsidRDefault="00475FC3" w:rsidP="00475FC3">
      <w:pPr>
        <w:pStyle w:val="ac"/>
        <w:spacing w:after="0"/>
        <w:ind w:left="142" w:right="40" w:firstLine="720"/>
        <w:jc w:val="both"/>
      </w:pPr>
      <w:r w:rsidRPr="0047359D">
        <w:rPr>
          <w:color w:val="000000" w:themeColor="text1"/>
        </w:rPr>
        <w:t>- до 100</w:t>
      </w:r>
      <w:r w:rsidRPr="0047359D">
        <w:t xml:space="preserve">% увеличить долю рабочих мест, обеспеченных современным производственным оборудованием и компьютерной техникой; </w:t>
      </w:r>
      <w:r w:rsidRPr="0047359D">
        <w:tab/>
      </w:r>
    </w:p>
    <w:p w:rsidR="00475FC3" w:rsidRPr="0047359D" w:rsidRDefault="00475FC3" w:rsidP="00475FC3">
      <w:pPr>
        <w:pStyle w:val="ac"/>
        <w:spacing w:after="0"/>
        <w:ind w:left="142" w:right="40" w:firstLine="720"/>
        <w:jc w:val="both"/>
      </w:pPr>
      <w:r w:rsidRPr="0047359D">
        <w:t>- достичь стабильного функционирования сайта администрации Вичугского муниципального района и интернет-приемной;</w:t>
      </w:r>
    </w:p>
    <w:p w:rsidR="00475FC3" w:rsidRPr="0047359D" w:rsidRDefault="00475FC3" w:rsidP="00475FC3">
      <w:pPr>
        <w:ind w:left="142" w:firstLine="709"/>
        <w:jc w:val="both"/>
        <w:rPr>
          <w:b/>
          <w:color w:val="FF0000"/>
          <w:sz w:val="24"/>
          <w:szCs w:val="24"/>
        </w:rPr>
      </w:pPr>
      <w:r w:rsidRPr="0047359D">
        <w:rPr>
          <w:sz w:val="24"/>
          <w:szCs w:val="24"/>
        </w:rPr>
        <w:t>- обеспечить стабильное функционирование работы администрации Вичугского муниципального района в едином информационном пространстве Ивановской области.</w:t>
      </w:r>
      <w:r w:rsidRPr="0047359D">
        <w:rPr>
          <w:b/>
          <w:color w:val="FF0000"/>
          <w:sz w:val="24"/>
          <w:szCs w:val="24"/>
        </w:rPr>
        <w:t xml:space="preserve"> </w:t>
      </w:r>
    </w:p>
    <w:p w:rsidR="00475FC3" w:rsidRPr="0047359D" w:rsidRDefault="00475FC3" w:rsidP="00475FC3">
      <w:pPr>
        <w:ind w:firstLine="709"/>
        <w:jc w:val="both"/>
        <w:rPr>
          <w:sz w:val="24"/>
          <w:szCs w:val="24"/>
        </w:rPr>
      </w:pPr>
      <w:r w:rsidRPr="0047359D">
        <w:rPr>
          <w:sz w:val="24"/>
          <w:szCs w:val="24"/>
        </w:rPr>
        <w:t>Перспективным и динамично развивающимся направлением для построения диалога власти и граждан является работа в социальных сетях.</w:t>
      </w:r>
    </w:p>
    <w:p w:rsidR="00475FC3" w:rsidRPr="0047359D" w:rsidRDefault="00475FC3" w:rsidP="00475FC3">
      <w:pPr>
        <w:ind w:firstLine="709"/>
        <w:jc w:val="both"/>
        <w:rPr>
          <w:sz w:val="24"/>
          <w:szCs w:val="24"/>
        </w:rPr>
      </w:pPr>
      <w:r w:rsidRPr="0047359D">
        <w:rPr>
          <w:sz w:val="24"/>
          <w:szCs w:val="24"/>
        </w:rPr>
        <w:t xml:space="preserve">С июля 2018 года администрация Вичугского муниципального района присутствует в социальных сетях. Аккаунты официального представителя созданы в социальных сетях: ВКонтакте, Одноклассники, Инстаграм. </w:t>
      </w:r>
    </w:p>
    <w:p w:rsidR="00475FC3" w:rsidRPr="0047359D" w:rsidRDefault="00475FC3" w:rsidP="00475FC3">
      <w:pPr>
        <w:ind w:firstLine="709"/>
        <w:jc w:val="both"/>
        <w:rPr>
          <w:color w:val="FF0000"/>
          <w:sz w:val="24"/>
          <w:szCs w:val="24"/>
        </w:rPr>
      </w:pPr>
      <w:r w:rsidRPr="0047359D">
        <w:rPr>
          <w:sz w:val="24"/>
          <w:szCs w:val="24"/>
        </w:rPr>
        <w:t>Посредством социальных сетей администрация доводит до граждан социально-значимую информацию, объявления, информирует граждан о своей деятельности, получает обратную связь, становясь более открытой для жителей муниципалитета.</w:t>
      </w:r>
      <w:r w:rsidRPr="0047359D">
        <w:rPr>
          <w:color w:val="FF0000"/>
          <w:sz w:val="24"/>
          <w:szCs w:val="24"/>
        </w:rPr>
        <w:t xml:space="preserve"> </w:t>
      </w:r>
    </w:p>
    <w:p w:rsidR="00475FC3" w:rsidRPr="0047359D" w:rsidRDefault="00475FC3" w:rsidP="00475FC3">
      <w:pPr>
        <w:ind w:firstLine="709"/>
        <w:jc w:val="both"/>
        <w:rPr>
          <w:sz w:val="24"/>
          <w:szCs w:val="24"/>
        </w:rPr>
      </w:pPr>
      <w:r w:rsidRPr="0047359D">
        <w:rPr>
          <w:sz w:val="24"/>
          <w:szCs w:val="24"/>
        </w:rPr>
        <w:t xml:space="preserve">Еще одним важным аспектом работы органов местного самоуправления с гражданами является мониторинг проблемных вопросов в социальных сетях с помощью системы «Инцидент-менеджмент». Информация об инцидентах передается в профильные отделы администрации района, учреждения или администрации поселений для оперативной отработки проблемных вопросов на местах.  Пользователю, оставившему комментарий, поступает ответ о состоянии решения обозначенной проблемы, в  части случаев  в течение нескольких часов, в особо сложных случаях – до суток, так как требуется время для уточнения информации. </w:t>
      </w:r>
    </w:p>
    <w:p w:rsidR="00475FC3" w:rsidRPr="0047359D" w:rsidRDefault="00475FC3" w:rsidP="00475FC3">
      <w:pPr>
        <w:ind w:firstLine="709"/>
        <w:jc w:val="both"/>
        <w:rPr>
          <w:sz w:val="24"/>
          <w:szCs w:val="24"/>
        </w:rPr>
      </w:pPr>
      <w:r w:rsidRPr="0047359D">
        <w:rPr>
          <w:sz w:val="24"/>
          <w:szCs w:val="24"/>
        </w:rPr>
        <w:t>Среди самых востребованных тем: ремонт дорог, благоустройство, качество водоснабжения, транспортное сообщение, вывоз ТКО и другие вопросы сферы ЖКХ, а также экология, здравоохранение.</w:t>
      </w:r>
    </w:p>
    <w:p w:rsidR="00475FC3" w:rsidRPr="00E32908" w:rsidRDefault="00475FC3" w:rsidP="00475FC3">
      <w:pPr>
        <w:jc w:val="both"/>
        <w:rPr>
          <w:sz w:val="24"/>
          <w:szCs w:val="24"/>
        </w:rPr>
      </w:pPr>
      <w:r w:rsidRPr="0047359D">
        <w:tab/>
      </w:r>
      <w:r w:rsidRPr="0047359D">
        <w:rPr>
          <w:sz w:val="24"/>
          <w:szCs w:val="24"/>
        </w:rPr>
        <w:t>Жители района, получившие в конце 2020 года дополнительную возможность  обратиться к органам местного самоуправления по интересующим их вопросам посредством Платформы обратной связи, в течение 2022 направили в адрес администрации района и поселений 54 обращения (2021 год - 68 обращений). Тематика вопросов аналогичная, что обозначена выше. В 2023 году органы местного самоуправления района посредством ПОС получили 45 обращений от граждан. Традиционно население интересовали вопросы ЖКХ, ремонта дорог, газификации, уборки мусора на территории населенных пунктов, а также поддержки членов семей мобилизованных.</w:t>
      </w:r>
    </w:p>
    <w:p w:rsidR="00BC5DA7" w:rsidRPr="000B67A9" w:rsidRDefault="00BC5DA7" w:rsidP="000B67A9">
      <w:pPr>
        <w:ind w:firstLine="709"/>
        <w:jc w:val="both"/>
        <w:rPr>
          <w:sz w:val="24"/>
          <w:szCs w:val="24"/>
        </w:rPr>
      </w:pPr>
    </w:p>
    <w:p w:rsidR="00BC5DA7" w:rsidRPr="00BA6AFB" w:rsidRDefault="00BC5DA7" w:rsidP="0015034C">
      <w:pPr>
        <w:rPr>
          <w:b/>
          <w:sz w:val="24"/>
          <w:szCs w:val="24"/>
        </w:rPr>
      </w:pPr>
      <w:r w:rsidRPr="00BA6AFB">
        <w:rPr>
          <w:b/>
          <w:sz w:val="24"/>
          <w:szCs w:val="24"/>
        </w:rPr>
        <w:t>Раздел 2</w:t>
      </w:r>
    </w:p>
    <w:p w:rsidR="00BC5DA7" w:rsidRPr="00BA6AFB" w:rsidRDefault="00BC5DA7" w:rsidP="0028011E">
      <w:pPr>
        <w:jc w:val="center"/>
        <w:rPr>
          <w:b/>
          <w:sz w:val="24"/>
          <w:szCs w:val="24"/>
        </w:rPr>
      </w:pPr>
      <w:r w:rsidRPr="00BA6AFB">
        <w:rPr>
          <w:b/>
          <w:sz w:val="24"/>
          <w:szCs w:val="24"/>
        </w:rPr>
        <w:t>Стартовые условия для разработки страте</w:t>
      </w:r>
      <w:r>
        <w:rPr>
          <w:b/>
          <w:sz w:val="24"/>
          <w:szCs w:val="24"/>
        </w:rPr>
        <w:t xml:space="preserve">гии муниципального образования </w:t>
      </w:r>
      <w:r w:rsidRPr="00BA6AFB">
        <w:rPr>
          <w:b/>
          <w:sz w:val="24"/>
          <w:szCs w:val="24"/>
        </w:rPr>
        <w:t>«Вичугский муниципальный район»</w:t>
      </w:r>
    </w:p>
    <w:p w:rsidR="00BC5DA7" w:rsidRPr="00BA6AFB" w:rsidRDefault="00BC5DA7" w:rsidP="0015034C">
      <w:pPr>
        <w:jc w:val="center"/>
        <w:rPr>
          <w:b/>
          <w:bCs/>
          <w:i/>
          <w:iCs/>
          <w:sz w:val="24"/>
          <w:szCs w:val="24"/>
        </w:rPr>
      </w:pPr>
      <w:r w:rsidRPr="00BA6AFB">
        <w:rPr>
          <w:sz w:val="24"/>
          <w:szCs w:val="24"/>
        </w:rPr>
        <w:tab/>
      </w:r>
      <w:r w:rsidRPr="00BA6AFB">
        <w:rPr>
          <w:b/>
          <w:bCs/>
          <w:i/>
          <w:iCs/>
          <w:sz w:val="24"/>
          <w:szCs w:val="24"/>
        </w:rPr>
        <w:t>2.1 SWOT-анализ социально-экономического развития муниципального образования «Вичугский муниципальный  район»</w:t>
      </w:r>
    </w:p>
    <w:p w:rsidR="00BC5DA7" w:rsidRPr="00BA6AFB" w:rsidRDefault="00BC5DA7" w:rsidP="0015034C">
      <w:pPr>
        <w:ind w:firstLine="540"/>
        <w:jc w:val="both"/>
        <w:rPr>
          <w:sz w:val="24"/>
          <w:szCs w:val="24"/>
        </w:rPr>
      </w:pPr>
      <w:r w:rsidRPr="00BA6AFB">
        <w:rPr>
          <w:sz w:val="24"/>
          <w:szCs w:val="24"/>
        </w:rPr>
        <w:t xml:space="preserve">На основе оценки исходной социально-экономической ситуации муниципального образования для обеспечения всестороннего учета местной специфики, определения конкурентных преимуществ и проблем, тормозящих прогрессивное движение, негативных </w:t>
      </w:r>
      <w:r w:rsidRPr="00BA6AFB">
        <w:rPr>
          <w:sz w:val="24"/>
          <w:szCs w:val="24"/>
        </w:rPr>
        <w:lastRenderedPageBreak/>
        <w:t xml:space="preserve">моментов и тенденций, проведен </w:t>
      </w:r>
      <w:r w:rsidRPr="00BA6AFB">
        <w:rPr>
          <w:sz w:val="24"/>
          <w:szCs w:val="24"/>
          <w:lang w:val="en-US"/>
        </w:rPr>
        <w:t>SWOT</w:t>
      </w:r>
      <w:r w:rsidRPr="00BA6AFB">
        <w:rPr>
          <w:sz w:val="24"/>
          <w:szCs w:val="24"/>
        </w:rPr>
        <w:t>-анализ социально-экономического развития муниципального образования «Вичугский муниципальный район».</w:t>
      </w:r>
    </w:p>
    <w:p w:rsidR="00BC5DA7" w:rsidRDefault="00BC5DA7" w:rsidP="009A5F40">
      <w:pPr>
        <w:rPr>
          <w:b/>
          <w:i/>
          <w:sz w:val="24"/>
          <w:szCs w:val="24"/>
        </w:rPr>
      </w:pPr>
    </w:p>
    <w:p w:rsidR="00BC5DA7" w:rsidRPr="00BA6AFB" w:rsidRDefault="00BC5DA7" w:rsidP="0015034C">
      <w:pPr>
        <w:jc w:val="center"/>
        <w:rPr>
          <w:b/>
          <w:i/>
          <w:sz w:val="24"/>
          <w:szCs w:val="24"/>
        </w:rPr>
      </w:pPr>
      <w:r w:rsidRPr="00BA6AFB">
        <w:rPr>
          <w:b/>
          <w:i/>
          <w:sz w:val="24"/>
          <w:szCs w:val="24"/>
        </w:rPr>
        <w:t>2.1.1 Уникальность, конкурентные преимущества и ключевые проблемы муниципального образования</w:t>
      </w:r>
    </w:p>
    <w:p w:rsidR="00BC5DA7" w:rsidRPr="00BA6AFB" w:rsidRDefault="00BC5DA7" w:rsidP="00F16B07">
      <w:pPr>
        <w:ind w:firstLine="567"/>
        <w:jc w:val="both"/>
        <w:rPr>
          <w:sz w:val="24"/>
          <w:szCs w:val="24"/>
        </w:rPr>
      </w:pPr>
      <w:r w:rsidRPr="00BA6AFB">
        <w:rPr>
          <w:sz w:val="24"/>
          <w:szCs w:val="24"/>
        </w:rPr>
        <w:t>Уникальность, конкурентные преимущества, которые должны быть использованы для перспективного развития муниципального образования «Вичугский муниципальный район», и ключевые проблемы района, требующие решения для достижения высокого уровня развития и на решение которых будет направлена стратегия социально-экономического развития муниципального образования «Вичугский муниципальный район» представлены в таблице.</w:t>
      </w:r>
    </w:p>
    <w:p w:rsidR="00BC5DA7" w:rsidRDefault="00BC5DA7" w:rsidP="0015034C">
      <w:pPr>
        <w:ind w:firstLine="567"/>
        <w:jc w:val="center"/>
        <w:rPr>
          <w:b/>
          <w:sz w:val="24"/>
          <w:szCs w:val="24"/>
        </w:rPr>
      </w:pPr>
    </w:p>
    <w:p w:rsidR="00BC5DA7" w:rsidRPr="00BA6AFB" w:rsidRDefault="00BC5DA7" w:rsidP="0015034C">
      <w:pPr>
        <w:ind w:firstLine="567"/>
        <w:jc w:val="center"/>
        <w:rPr>
          <w:b/>
          <w:sz w:val="24"/>
          <w:szCs w:val="24"/>
        </w:rPr>
      </w:pPr>
      <w:r w:rsidRPr="00BA6AFB">
        <w:rPr>
          <w:b/>
          <w:sz w:val="24"/>
          <w:szCs w:val="24"/>
        </w:rPr>
        <w:t>Уникальность, конкурентные преимущества и ключевые проблемы</w:t>
      </w:r>
    </w:p>
    <w:p w:rsidR="00BC5DA7" w:rsidRDefault="00BC5DA7" w:rsidP="0015034C">
      <w:pPr>
        <w:ind w:firstLine="567"/>
        <w:jc w:val="center"/>
        <w:rPr>
          <w:b/>
          <w:sz w:val="24"/>
          <w:szCs w:val="24"/>
        </w:rPr>
      </w:pPr>
      <w:r w:rsidRPr="00BA6AFB">
        <w:rPr>
          <w:b/>
          <w:sz w:val="24"/>
          <w:szCs w:val="24"/>
        </w:rPr>
        <w:t>муниципального образования «Вичугский муниципальный район»</w:t>
      </w:r>
    </w:p>
    <w:p w:rsidR="00BC5DA7" w:rsidRPr="00BA6AFB" w:rsidRDefault="00BC5DA7" w:rsidP="0015034C">
      <w:pPr>
        <w:ind w:firstLine="567"/>
        <w:jc w:val="center"/>
        <w:rPr>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827"/>
        <w:gridCol w:w="3402"/>
      </w:tblGrid>
      <w:tr w:rsidR="00BC5DA7" w:rsidRPr="00BA6AFB" w:rsidTr="00EA6E08">
        <w:trPr>
          <w:trHeight w:val="548"/>
          <w:tblHeader/>
        </w:trPr>
        <w:tc>
          <w:tcPr>
            <w:tcW w:w="2410" w:type="dxa"/>
          </w:tcPr>
          <w:p w:rsidR="00BC5DA7" w:rsidRPr="00BA6AFB" w:rsidRDefault="00BC5DA7" w:rsidP="006B129F">
            <w:pPr>
              <w:jc w:val="center"/>
              <w:rPr>
                <w:sz w:val="24"/>
                <w:szCs w:val="24"/>
              </w:rPr>
            </w:pPr>
            <w:r w:rsidRPr="00BA6AFB">
              <w:rPr>
                <w:sz w:val="24"/>
                <w:szCs w:val="24"/>
              </w:rPr>
              <w:t>Сферы</w:t>
            </w:r>
          </w:p>
        </w:tc>
        <w:tc>
          <w:tcPr>
            <w:tcW w:w="3827" w:type="dxa"/>
          </w:tcPr>
          <w:p w:rsidR="00BC5DA7" w:rsidRPr="00BA6AFB" w:rsidRDefault="00BC5DA7" w:rsidP="006B129F">
            <w:pPr>
              <w:jc w:val="center"/>
              <w:rPr>
                <w:sz w:val="24"/>
                <w:szCs w:val="24"/>
              </w:rPr>
            </w:pPr>
            <w:r w:rsidRPr="00BA6AFB">
              <w:rPr>
                <w:sz w:val="24"/>
                <w:szCs w:val="24"/>
              </w:rPr>
              <w:t>Уникальность, конкурентные преимущества</w:t>
            </w:r>
          </w:p>
        </w:tc>
        <w:tc>
          <w:tcPr>
            <w:tcW w:w="3402" w:type="dxa"/>
          </w:tcPr>
          <w:p w:rsidR="00BC5DA7" w:rsidRPr="00BA6AFB" w:rsidRDefault="00BC5DA7" w:rsidP="006B129F">
            <w:pPr>
              <w:jc w:val="center"/>
              <w:rPr>
                <w:sz w:val="24"/>
                <w:szCs w:val="24"/>
              </w:rPr>
            </w:pPr>
            <w:r w:rsidRPr="00BA6AFB">
              <w:rPr>
                <w:sz w:val="24"/>
                <w:szCs w:val="24"/>
              </w:rPr>
              <w:t>Ключевые проблемы</w:t>
            </w:r>
          </w:p>
        </w:tc>
      </w:tr>
      <w:tr w:rsidR="00BC5DA7" w:rsidRPr="00BA6AFB" w:rsidTr="00EA6E08">
        <w:tc>
          <w:tcPr>
            <w:tcW w:w="9639" w:type="dxa"/>
            <w:gridSpan w:val="3"/>
          </w:tcPr>
          <w:p w:rsidR="00BC5DA7" w:rsidRPr="00BA6AFB" w:rsidRDefault="00BC5DA7" w:rsidP="006B129F">
            <w:pPr>
              <w:jc w:val="center"/>
              <w:rPr>
                <w:sz w:val="24"/>
                <w:szCs w:val="24"/>
              </w:rPr>
            </w:pPr>
            <w:r w:rsidRPr="00BA6AFB">
              <w:rPr>
                <w:sz w:val="24"/>
                <w:szCs w:val="24"/>
              </w:rPr>
              <w:t>1. Ресурсный потенциал</w:t>
            </w:r>
          </w:p>
        </w:tc>
      </w:tr>
      <w:tr w:rsidR="00BC5DA7" w:rsidRPr="00BA6AFB" w:rsidTr="00EA6E08">
        <w:trPr>
          <w:trHeight w:val="2373"/>
        </w:trPr>
        <w:tc>
          <w:tcPr>
            <w:tcW w:w="2410" w:type="dxa"/>
          </w:tcPr>
          <w:p w:rsidR="00BC5DA7" w:rsidRPr="00BA6AFB" w:rsidRDefault="00BC5DA7" w:rsidP="006B129F">
            <w:pPr>
              <w:rPr>
                <w:sz w:val="24"/>
                <w:szCs w:val="24"/>
              </w:rPr>
            </w:pPr>
            <w:r w:rsidRPr="00BA6AFB">
              <w:rPr>
                <w:sz w:val="24"/>
                <w:szCs w:val="24"/>
              </w:rPr>
              <w:t>1.1.</w:t>
            </w:r>
          </w:p>
          <w:p w:rsidR="00BC5DA7" w:rsidRPr="00BA6AFB" w:rsidRDefault="00BC5DA7" w:rsidP="006B129F">
            <w:pPr>
              <w:rPr>
                <w:sz w:val="24"/>
                <w:szCs w:val="24"/>
              </w:rPr>
            </w:pPr>
            <w:r w:rsidRPr="00BA6AFB">
              <w:rPr>
                <w:sz w:val="24"/>
                <w:szCs w:val="24"/>
              </w:rPr>
              <w:t>Географическое положение</w:t>
            </w:r>
          </w:p>
        </w:tc>
        <w:tc>
          <w:tcPr>
            <w:tcW w:w="3827" w:type="dxa"/>
          </w:tcPr>
          <w:p w:rsidR="00BC5DA7" w:rsidRPr="00BA6AFB" w:rsidRDefault="00BC5DA7" w:rsidP="006B129F">
            <w:pPr>
              <w:jc w:val="both"/>
              <w:rPr>
                <w:sz w:val="24"/>
                <w:szCs w:val="24"/>
              </w:rPr>
            </w:pPr>
            <w:r w:rsidRPr="00BA6AFB">
              <w:rPr>
                <w:sz w:val="24"/>
                <w:szCs w:val="24"/>
              </w:rPr>
              <w:t>-близость к областному центру (70 км) и к столице;</w:t>
            </w:r>
          </w:p>
          <w:p w:rsidR="00BC5DA7" w:rsidRPr="00BA6AFB" w:rsidRDefault="00BC5DA7" w:rsidP="006B129F">
            <w:pPr>
              <w:pStyle w:val="23"/>
              <w:spacing w:after="0" w:line="240" w:lineRule="auto"/>
            </w:pPr>
            <w:r w:rsidRPr="00BA6AFB">
              <w:t>- дорога областного значения Ковров – Шуя – Кинешма;</w:t>
            </w:r>
          </w:p>
          <w:p w:rsidR="00BC5DA7" w:rsidRPr="00BA6AFB" w:rsidRDefault="00BC5DA7" w:rsidP="006B129F">
            <w:pPr>
              <w:jc w:val="both"/>
              <w:rPr>
                <w:sz w:val="24"/>
                <w:szCs w:val="24"/>
              </w:rPr>
            </w:pPr>
            <w:r w:rsidRPr="00BA6AFB">
              <w:rPr>
                <w:sz w:val="24"/>
                <w:szCs w:val="24"/>
              </w:rPr>
              <w:t>-дорога общей протяженностью порядка 20 км, связывающая город Вичугу с п</w:t>
            </w:r>
            <w:r>
              <w:rPr>
                <w:sz w:val="24"/>
                <w:szCs w:val="24"/>
              </w:rPr>
              <w:t>.</w:t>
            </w:r>
            <w:r w:rsidRPr="00BA6AFB">
              <w:rPr>
                <w:sz w:val="24"/>
                <w:szCs w:val="24"/>
              </w:rPr>
              <w:t xml:space="preserve"> Старая Вичуга, </w:t>
            </w:r>
            <w:r>
              <w:rPr>
                <w:sz w:val="24"/>
                <w:szCs w:val="24"/>
              </w:rPr>
              <w:t>п.</w:t>
            </w:r>
            <w:r w:rsidRPr="00BA6AFB">
              <w:rPr>
                <w:sz w:val="24"/>
                <w:szCs w:val="24"/>
              </w:rPr>
              <w:t xml:space="preserve">Новописцово, </w:t>
            </w:r>
            <w:r>
              <w:rPr>
                <w:sz w:val="24"/>
                <w:szCs w:val="24"/>
              </w:rPr>
              <w:t>п.</w:t>
            </w:r>
            <w:r w:rsidRPr="00BA6AFB">
              <w:rPr>
                <w:sz w:val="24"/>
                <w:szCs w:val="24"/>
              </w:rPr>
              <w:t xml:space="preserve">Каменка, </w:t>
            </w:r>
            <w:r>
              <w:rPr>
                <w:sz w:val="24"/>
                <w:szCs w:val="24"/>
              </w:rPr>
              <w:t>д.</w:t>
            </w:r>
            <w:r w:rsidRPr="00BA6AFB">
              <w:rPr>
                <w:sz w:val="24"/>
                <w:szCs w:val="24"/>
              </w:rPr>
              <w:t>Семигорье;</w:t>
            </w:r>
          </w:p>
          <w:p w:rsidR="00BC5DA7" w:rsidRPr="00BA6AFB" w:rsidRDefault="00BC5DA7" w:rsidP="006B129F">
            <w:pPr>
              <w:jc w:val="both"/>
              <w:rPr>
                <w:sz w:val="24"/>
                <w:szCs w:val="24"/>
              </w:rPr>
            </w:pPr>
            <w:r w:rsidRPr="00BA6AFB">
              <w:rPr>
                <w:sz w:val="24"/>
                <w:szCs w:val="24"/>
              </w:rPr>
              <w:t>-по территории района проходит железная дорога.</w:t>
            </w:r>
          </w:p>
        </w:tc>
        <w:tc>
          <w:tcPr>
            <w:tcW w:w="3402" w:type="dxa"/>
          </w:tcPr>
          <w:p w:rsidR="00BC5DA7" w:rsidRPr="00BA6AFB" w:rsidRDefault="00BC5DA7" w:rsidP="006B129F">
            <w:pPr>
              <w:rPr>
                <w:sz w:val="24"/>
                <w:szCs w:val="24"/>
              </w:rPr>
            </w:pPr>
            <w:r w:rsidRPr="00BA6AFB">
              <w:rPr>
                <w:sz w:val="24"/>
                <w:szCs w:val="24"/>
              </w:rPr>
              <w:t>-конкуренция со стороны областного центра;</w:t>
            </w:r>
          </w:p>
          <w:p w:rsidR="00BC5DA7" w:rsidRPr="00BA6AFB" w:rsidRDefault="00BC5DA7" w:rsidP="006B129F">
            <w:pPr>
              <w:rPr>
                <w:sz w:val="24"/>
                <w:szCs w:val="24"/>
              </w:rPr>
            </w:pPr>
            <w:r w:rsidRPr="00BA6AFB">
              <w:rPr>
                <w:sz w:val="24"/>
                <w:szCs w:val="24"/>
              </w:rPr>
              <w:t>-динамичное развитие соседних областей, способных «оттянуть» на себя трудовые и инвестиционные ресурсы.</w:t>
            </w:r>
          </w:p>
          <w:p w:rsidR="00BC5DA7" w:rsidRPr="00BA6AFB" w:rsidRDefault="00BC5DA7" w:rsidP="006B129F">
            <w:pPr>
              <w:jc w:val="both"/>
              <w:rPr>
                <w:sz w:val="24"/>
                <w:szCs w:val="24"/>
              </w:rPr>
            </w:pPr>
          </w:p>
        </w:tc>
      </w:tr>
      <w:tr w:rsidR="00BC5DA7" w:rsidRPr="00BA6AFB" w:rsidTr="00EA6E08">
        <w:tc>
          <w:tcPr>
            <w:tcW w:w="2410" w:type="dxa"/>
          </w:tcPr>
          <w:p w:rsidR="00BC5DA7" w:rsidRPr="00BA6AFB" w:rsidRDefault="00BC5DA7" w:rsidP="006B129F">
            <w:pPr>
              <w:rPr>
                <w:sz w:val="24"/>
                <w:szCs w:val="24"/>
              </w:rPr>
            </w:pPr>
            <w:r w:rsidRPr="00BA6AFB">
              <w:rPr>
                <w:sz w:val="24"/>
                <w:szCs w:val="24"/>
              </w:rPr>
              <w:t>1.2. Природно-ресурсный потенциал</w:t>
            </w:r>
          </w:p>
        </w:tc>
        <w:tc>
          <w:tcPr>
            <w:tcW w:w="3827" w:type="dxa"/>
          </w:tcPr>
          <w:p w:rsidR="00BC5DA7" w:rsidRPr="00BA6AFB" w:rsidRDefault="00BC5DA7" w:rsidP="006B129F">
            <w:pPr>
              <w:jc w:val="both"/>
              <w:rPr>
                <w:sz w:val="24"/>
                <w:szCs w:val="24"/>
              </w:rPr>
            </w:pPr>
            <w:r w:rsidRPr="00BA6AFB">
              <w:rPr>
                <w:sz w:val="24"/>
                <w:szCs w:val="24"/>
              </w:rPr>
              <w:t xml:space="preserve">-благоприятный климат; </w:t>
            </w:r>
          </w:p>
          <w:p w:rsidR="00BC5DA7" w:rsidRPr="00BA6AFB" w:rsidRDefault="00BC5DA7" w:rsidP="006B129F">
            <w:pPr>
              <w:tabs>
                <w:tab w:val="num" w:pos="432"/>
              </w:tabs>
              <w:rPr>
                <w:sz w:val="24"/>
                <w:szCs w:val="24"/>
              </w:rPr>
            </w:pPr>
            <w:r w:rsidRPr="00BA6AFB">
              <w:rPr>
                <w:sz w:val="24"/>
                <w:szCs w:val="24"/>
              </w:rPr>
              <w:t>-наличие месторождений сырья для производства строительных материалов (кирпичные суглинки, песок);</w:t>
            </w:r>
          </w:p>
          <w:p w:rsidR="00BC5DA7" w:rsidRPr="00BA6AFB" w:rsidRDefault="00BC5DA7" w:rsidP="006B129F">
            <w:pPr>
              <w:tabs>
                <w:tab w:val="num" w:pos="432"/>
              </w:tabs>
              <w:rPr>
                <w:sz w:val="24"/>
                <w:szCs w:val="24"/>
              </w:rPr>
            </w:pPr>
            <w:r w:rsidRPr="00BA6AFB">
              <w:rPr>
                <w:sz w:val="24"/>
                <w:szCs w:val="24"/>
              </w:rPr>
              <w:t>- месторождение глины с высокими керамическими свойствами;</w:t>
            </w:r>
          </w:p>
          <w:p w:rsidR="00BC5DA7" w:rsidRPr="00BA6AFB" w:rsidRDefault="00BC5DA7" w:rsidP="006B129F">
            <w:pPr>
              <w:tabs>
                <w:tab w:val="num" w:pos="432"/>
              </w:tabs>
              <w:rPr>
                <w:sz w:val="24"/>
                <w:szCs w:val="24"/>
              </w:rPr>
            </w:pPr>
            <w:r w:rsidRPr="00BA6AFB">
              <w:rPr>
                <w:sz w:val="24"/>
                <w:szCs w:val="24"/>
              </w:rPr>
              <w:t>- наличие разведанных запасов подземных вод высокого качества от д.Клыгинская на севере района до д.Макатово на юге;</w:t>
            </w:r>
          </w:p>
          <w:p w:rsidR="00BC5DA7" w:rsidRPr="00BA6AFB" w:rsidRDefault="00BC5DA7" w:rsidP="006B129F">
            <w:pPr>
              <w:jc w:val="both"/>
              <w:rPr>
                <w:sz w:val="24"/>
                <w:szCs w:val="24"/>
              </w:rPr>
            </w:pPr>
            <w:r w:rsidRPr="00BA6AFB">
              <w:rPr>
                <w:sz w:val="24"/>
                <w:szCs w:val="24"/>
              </w:rPr>
              <w:t xml:space="preserve">-наличие водных объектов; </w:t>
            </w:r>
          </w:p>
          <w:p w:rsidR="00BC5DA7" w:rsidRPr="00BA6AFB" w:rsidRDefault="00BC5DA7" w:rsidP="006B129F">
            <w:pPr>
              <w:jc w:val="both"/>
              <w:rPr>
                <w:sz w:val="24"/>
                <w:szCs w:val="24"/>
              </w:rPr>
            </w:pPr>
            <w:r w:rsidRPr="00BA6AFB">
              <w:rPr>
                <w:sz w:val="24"/>
                <w:szCs w:val="24"/>
              </w:rPr>
              <w:t>-наличие привлекательных природных ландшафтов;</w:t>
            </w:r>
          </w:p>
          <w:p w:rsidR="00BC5DA7" w:rsidRPr="00BA6AFB" w:rsidRDefault="00BC5DA7" w:rsidP="00194F64">
            <w:pPr>
              <w:jc w:val="both"/>
              <w:rPr>
                <w:sz w:val="24"/>
                <w:szCs w:val="24"/>
              </w:rPr>
            </w:pPr>
            <w:r w:rsidRPr="00BA6AFB">
              <w:rPr>
                <w:sz w:val="24"/>
                <w:szCs w:val="24"/>
              </w:rPr>
              <w:t>-наличие лесных массивов</w:t>
            </w:r>
          </w:p>
        </w:tc>
        <w:tc>
          <w:tcPr>
            <w:tcW w:w="3402" w:type="dxa"/>
          </w:tcPr>
          <w:p w:rsidR="00BC5DA7" w:rsidRPr="00BA6AFB" w:rsidRDefault="00BC5DA7" w:rsidP="006B129F">
            <w:pPr>
              <w:jc w:val="both"/>
              <w:rPr>
                <w:sz w:val="24"/>
                <w:szCs w:val="24"/>
              </w:rPr>
            </w:pPr>
            <w:r w:rsidRPr="00BA6AFB">
              <w:rPr>
                <w:sz w:val="24"/>
                <w:szCs w:val="24"/>
              </w:rPr>
              <w:t>-почвы в районе малоплодородные;</w:t>
            </w:r>
          </w:p>
          <w:p w:rsidR="00BC5DA7" w:rsidRPr="00BA6AFB" w:rsidRDefault="00BC5DA7" w:rsidP="006B129F">
            <w:pPr>
              <w:jc w:val="both"/>
              <w:rPr>
                <w:sz w:val="24"/>
                <w:szCs w:val="24"/>
              </w:rPr>
            </w:pPr>
            <w:r w:rsidRPr="00BA6AFB">
              <w:rPr>
                <w:sz w:val="24"/>
                <w:szCs w:val="24"/>
              </w:rPr>
              <w:t>-небольшой удельный вес спелых (пригодных для рубки) лесов;</w:t>
            </w:r>
          </w:p>
          <w:p w:rsidR="00BC5DA7" w:rsidRPr="00BA6AFB" w:rsidRDefault="00BC5DA7" w:rsidP="006B129F">
            <w:pPr>
              <w:jc w:val="both"/>
              <w:rPr>
                <w:sz w:val="24"/>
                <w:szCs w:val="24"/>
              </w:rPr>
            </w:pPr>
            <w:r w:rsidRPr="00BA6AFB">
              <w:rPr>
                <w:sz w:val="24"/>
                <w:szCs w:val="24"/>
              </w:rPr>
              <w:t>-низкое качество питьевой воды (повышенное содержание железа).</w:t>
            </w:r>
          </w:p>
          <w:p w:rsidR="00BC5DA7" w:rsidRPr="00BA6AFB" w:rsidRDefault="00BC5DA7" w:rsidP="006B129F">
            <w:pPr>
              <w:jc w:val="both"/>
              <w:rPr>
                <w:sz w:val="24"/>
                <w:szCs w:val="24"/>
              </w:rPr>
            </w:pPr>
          </w:p>
        </w:tc>
      </w:tr>
      <w:tr w:rsidR="00BC5DA7" w:rsidRPr="00BA6AFB" w:rsidTr="00EA6E08">
        <w:tc>
          <w:tcPr>
            <w:tcW w:w="9639" w:type="dxa"/>
            <w:gridSpan w:val="3"/>
          </w:tcPr>
          <w:p w:rsidR="00BC5DA7" w:rsidRPr="00BA6AFB" w:rsidRDefault="00BC5DA7" w:rsidP="006B129F">
            <w:pPr>
              <w:jc w:val="center"/>
              <w:rPr>
                <w:sz w:val="24"/>
                <w:szCs w:val="24"/>
              </w:rPr>
            </w:pPr>
            <w:r w:rsidRPr="00BA6AFB">
              <w:rPr>
                <w:sz w:val="24"/>
                <w:szCs w:val="24"/>
              </w:rPr>
              <w:t>2. Качество жизни населения</w:t>
            </w:r>
          </w:p>
        </w:tc>
      </w:tr>
      <w:tr w:rsidR="00BC5DA7" w:rsidRPr="00BA6AFB" w:rsidTr="00EA6E08">
        <w:trPr>
          <w:trHeight w:val="2360"/>
        </w:trPr>
        <w:tc>
          <w:tcPr>
            <w:tcW w:w="2410" w:type="dxa"/>
          </w:tcPr>
          <w:p w:rsidR="00BC5DA7" w:rsidRPr="00BA6AFB" w:rsidRDefault="00BC5DA7" w:rsidP="006B129F">
            <w:pPr>
              <w:rPr>
                <w:sz w:val="24"/>
                <w:szCs w:val="24"/>
              </w:rPr>
            </w:pPr>
            <w:r w:rsidRPr="00BA6AFB">
              <w:rPr>
                <w:sz w:val="24"/>
                <w:szCs w:val="24"/>
              </w:rPr>
              <w:t>2.1. Демография</w:t>
            </w:r>
          </w:p>
        </w:tc>
        <w:tc>
          <w:tcPr>
            <w:tcW w:w="3827" w:type="dxa"/>
          </w:tcPr>
          <w:p w:rsidR="00BC5DA7" w:rsidRPr="00BA6AFB" w:rsidRDefault="00BC5DA7" w:rsidP="00246E70">
            <w:pPr>
              <w:jc w:val="both"/>
              <w:rPr>
                <w:sz w:val="24"/>
                <w:szCs w:val="24"/>
              </w:rPr>
            </w:pPr>
          </w:p>
        </w:tc>
        <w:tc>
          <w:tcPr>
            <w:tcW w:w="3402" w:type="dxa"/>
          </w:tcPr>
          <w:p w:rsidR="00BC5DA7" w:rsidRPr="00BA6AFB" w:rsidRDefault="00BC5DA7" w:rsidP="006B129F">
            <w:pPr>
              <w:jc w:val="both"/>
              <w:rPr>
                <w:sz w:val="24"/>
                <w:szCs w:val="24"/>
              </w:rPr>
            </w:pPr>
            <w:r w:rsidRPr="00BA6AFB">
              <w:rPr>
                <w:sz w:val="24"/>
                <w:szCs w:val="24"/>
              </w:rPr>
              <w:t>-естественная убыль населения;</w:t>
            </w:r>
          </w:p>
          <w:p w:rsidR="00BC5DA7" w:rsidRPr="00BA6AFB" w:rsidRDefault="00BC5DA7" w:rsidP="006B129F">
            <w:pPr>
              <w:jc w:val="both"/>
              <w:rPr>
                <w:sz w:val="24"/>
                <w:szCs w:val="24"/>
              </w:rPr>
            </w:pPr>
            <w:r w:rsidRPr="00BA6AFB">
              <w:rPr>
                <w:sz w:val="24"/>
                <w:szCs w:val="24"/>
              </w:rPr>
              <w:t>-высокий удельный вес населения пенсионного и предпенсионного возраста;</w:t>
            </w:r>
          </w:p>
          <w:p w:rsidR="00BC5DA7" w:rsidRPr="00BA6AFB" w:rsidRDefault="00BC5DA7" w:rsidP="006B129F">
            <w:pPr>
              <w:jc w:val="both"/>
              <w:rPr>
                <w:sz w:val="24"/>
                <w:szCs w:val="24"/>
              </w:rPr>
            </w:pPr>
            <w:r w:rsidRPr="00BA6AFB">
              <w:rPr>
                <w:sz w:val="24"/>
                <w:szCs w:val="24"/>
              </w:rPr>
              <w:t>-низкая доля населения моложе трудоспособного возраста;</w:t>
            </w:r>
          </w:p>
          <w:p w:rsidR="00BC5DA7" w:rsidRDefault="00BC5DA7" w:rsidP="00994604">
            <w:pPr>
              <w:jc w:val="both"/>
              <w:rPr>
                <w:sz w:val="24"/>
                <w:szCs w:val="24"/>
              </w:rPr>
            </w:pPr>
            <w:r w:rsidRPr="00BA6AFB">
              <w:rPr>
                <w:sz w:val="24"/>
                <w:szCs w:val="24"/>
              </w:rPr>
              <w:t>-уменьшение доли</w:t>
            </w:r>
            <w:r>
              <w:rPr>
                <w:sz w:val="24"/>
                <w:szCs w:val="24"/>
              </w:rPr>
              <w:t xml:space="preserve"> сельского </w:t>
            </w:r>
            <w:r>
              <w:rPr>
                <w:sz w:val="24"/>
                <w:szCs w:val="24"/>
              </w:rPr>
              <w:lastRenderedPageBreak/>
              <w:t>населения;</w:t>
            </w:r>
          </w:p>
          <w:p w:rsidR="00BC5DA7" w:rsidRPr="00BA6AFB" w:rsidRDefault="00BC5DA7" w:rsidP="00994604">
            <w:pPr>
              <w:jc w:val="both"/>
              <w:rPr>
                <w:sz w:val="24"/>
                <w:szCs w:val="24"/>
              </w:rPr>
            </w:pPr>
            <w:r>
              <w:rPr>
                <w:sz w:val="24"/>
                <w:szCs w:val="24"/>
              </w:rPr>
              <w:t>-не стабильная миграционная обстановка</w:t>
            </w:r>
          </w:p>
        </w:tc>
      </w:tr>
      <w:tr w:rsidR="00BC5DA7" w:rsidRPr="00BA6AFB" w:rsidTr="00EA6E08">
        <w:trPr>
          <w:trHeight w:val="570"/>
        </w:trPr>
        <w:tc>
          <w:tcPr>
            <w:tcW w:w="2410" w:type="dxa"/>
          </w:tcPr>
          <w:p w:rsidR="00BC5DA7" w:rsidRPr="00BA6AFB" w:rsidRDefault="00BC5DA7" w:rsidP="006B129F">
            <w:pPr>
              <w:rPr>
                <w:sz w:val="24"/>
                <w:szCs w:val="24"/>
              </w:rPr>
            </w:pPr>
            <w:r w:rsidRPr="00BA6AFB">
              <w:rPr>
                <w:sz w:val="24"/>
                <w:szCs w:val="24"/>
              </w:rPr>
              <w:lastRenderedPageBreak/>
              <w:t xml:space="preserve">2.2. Уровень жизни населения. Заработная плата. </w:t>
            </w:r>
          </w:p>
        </w:tc>
        <w:tc>
          <w:tcPr>
            <w:tcW w:w="3827" w:type="dxa"/>
          </w:tcPr>
          <w:p w:rsidR="00BC5DA7" w:rsidRPr="00BA6AFB" w:rsidRDefault="00BC5DA7" w:rsidP="006B129F">
            <w:pPr>
              <w:jc w:val="both"/>
              <w:rPr>
                <w:sz w:val="24"/>
                <w:szCs w:val="24"/>
              </w:rPr>
            </w:pPr>
            <w:r w:rsidRPr="00BA6AFB">
              <w:rPr>
                <w:sz w:val="24"/>
                <w:szCs w:val="24"/>
              </w:rPr>
              <w:t>-рост среднемесячной начисленной заработной платы работников бюджетной сферы</w:t>
            </w:r>
          </w:p>
          <w:p w:rsidR="00BC5DA7" w:rsidRPr="00BA6AFB" w:rsidRDefault="00BC5DA7" w:rsidP="00994604">
            <w:pPr>
              <w:jc w:val="both"/>
              <w:rPr>
                <w:sz w:val="24"/>
                <w:szCs w:val="24"/>
              </w:rPr>
            </w:pPr>
          </w:p>
        </w:tc>
        <w:tc>
          <w:tcPr>
            <w:tcW w:w="3402" w:type="dxa"/>
          </w:tcPr>
          <w:p w:rsidR="00BC5DA7" w:rsidRPr="00BA6AFB" w:rsidRDefault="00BC5DA7" w:rsidP="006B129F">
            <w:pPr>
              <w:jc w:val="both"/>
              <w:rPr>
                <w:sz w:val="24"/>
                <w:szCs w:val="24"/>
              </w:rPr>
            </w:pPr>
            <w:r w:rsidRPr="00BA6AFB">
              <w:rPr>
                <w:sz w:val="24"/>
                <w:szCs w:val="24"/>
              </w:rPr>
              <w:t>-отставание уровня среднемесячной начисленной заработной платы от среднеобластного показателя;</w:t>
            </w:r>
          </w:p>
          <w:p w:rsidR="00BC5DA7" w:rsidRPr="00BA6AFB" w:rsidRDefault="00BC5DA7" w:rsidP="006B129F">
            <w:pPr>
              <w:jc w:val="both"/>
              <w:rPr>
                <w:sz w:val="24"/>
                <w:szCs w:val="24"/>
              </w:rPr>
            </w:pPr>
            <w:r w:rsidRPr="00BA6AFB">
              <w:rPr>
                <w:sz w:val="24"/>
                <w:szCs w:val="24"/>
              </w:rPr>
              <w:t>-низкий уровень заработной платы в сельском хозяйстве.</w:t>
            </w:r>
          </w:p>
        </w:tc>
      </w:tr>
      <w:tr w:rsidR="00BC5DA7" w:rsidRPr="00BA6AFB" w:rsidTr="00EA6E08">
        <w:tc>
          <w:tcPr>
            <w:tcW w:w="2410" w:type="dxa"/>
          </w:tcPr>
          <w:p w:rsidR="00BC5DA7" w:rsidRPr="00BA6AFB" w:rsidRDefault="00BC5DA7" w:rsidP="006B129F">
            <w:pPr>
              <w:rPr>
                <w:sz w:val="24"/>
                <w:szCs w:val="24"/>
              </w:rPr>
            </w:pPr>
            <w:r w:rsidRPr="00BA6AFB">
              <w:rPr>
                <w:sz w:val="24"/>
                <w:szCs w:val="24"/>
              </w:rPr>
              <w:t>2.3.Жилищно-коммунальная сфера и благоустройство</w:t>
            </w:r>
          </w:p>
        </w:tc>
        <w:tc>
          <w:tcPr>
            <w:tcW w:w="3827" w:type="dxa"/>
          </w:tcPr>
          <w:p w:rsidR="00BC5DA7" w:rsidRPr="00F73B25" w:rsidRDefault="00BC5DA7" w:rsidP="006B129F">
            <w:pPr>
              <w:pStyle w:val="af9"/>
              <w:tabs>
                <w:tab w:val="left" w:pos="426"/>
              </w:tabs>
              <w:spacing w:after="0" w:line="240" w:lineRule="auto"/>
              <w:ind w:left="0"/>
              <w:jc w:val="both"/>
              <w:rPr>
                <w:rFonts w:ascii="Times New Roman" w:hAnsi="Times New Roman"/>
                <w:sz w:val="24"/>
                <w:szCs w:val="24"/>
              </w:rPr>
            </w:pPr>
            <w:r w:rsidRPr="00F73B25">
              <w:rPr>
                <w:rFonts w:ascii="Times New Roman" w:hAnsi="Times New Roman"/>
                <w:sz w:val="24"/>
                <w:szCs w:val="24"/>
              </w:rPr>
              <w:t>-резервы электрических и газовых мощностей;</w:t>
            </w:r>
          </w:p>
          <w:p w:rsidR="00BC5DA7" w:rsidRPr="00F73B25" w:rsidRDefault="00BC5DA7" w:rsidP="003060FD">
            <w:pPr>
              <w:pStyle w:val="af9"/>
              <w:tabs>
                <w:tab w:val="left" w:pos="319"/>
              </w:tabs>
              <w:spacing w:after="0" w:line="240" w:lineRule="auto"/>
              <w:ind w:left="0"/>
              <w:jc w:val="both"/>
              <w:rPr>
                <w:rFonts w:ascii="Times New Roman" w:hAnsi="Times New Roman"/>
                <w:sz w:val="24"/>
                <w:szCs w:val="24"/>
              </w:rPr>
            </w:pPr>
            <w:r w:rsidRPr="00F73B25">
              <w:rPr>
                <w:rFonts w:ascii="Times New Roman" w:hAnsi="Times New Roman"/>
                <w:sz w:val="24"/>
                <w:szCs w:val="24"/>
              </w:rPr>
              <w:t>-высокий уровень газификации жилого фонда</w:t>
            </w:r>
          </w:p>
        </w:tc>
        <w:tc>
          <w:tcPr>
            <w:tcW w:w="3402" w:type="dxa"/>
          </w:tcPr>
          <w:p w:rsidR="00BC5DA7" w:rsidRPr="00F73B25" w:rsidRDefault="00BC5DA7" w:rsidP="005E16D4">
            <w:pPr>
              <w:pStyle w:val="af9"/>
              <w:tabs>
                <w:tab w:val="left" w:pos="142"/>
              </w:tabs>
              <w:spacing w:after="0" w:line="240" w:lineRule="auto"/>
              <w:ind w:left="142" w:hanging="142"/>
              <w:jc w:val="both"/>
              <w:rPr>
                <w:rFonts w:ascii="Times New Roman" w:hAnsi="Times New Roman"/>
                <w:sz w:val="24"/>
                <w:szCs w:val="24"/>
              </w:rPr>
            </w:pPr>
            <w:r w:rsidRPr="00F73B25">
              <w:rPr>
                <w:rFonts w:ascii="Times New Roman" w:hAnsi="Times New Roman"/>
                <w:sz w:val="24"/>
                <w:szCs w:val="24"/>
              </w:rPr>
              <w:t>-значительная степень износа инженерных коммуникаций: водопроводных, канализационных, тепловых;</w:t>
            </w:r>
          </w:p>
          <w:p w:rsidR="00BC5DA7" w:rsidRPr="00F73B25" w:rsidRDefault="00BC5DA7" w:rsidP="005E16D4">
            <w:pPr>
              <w:pStyle w:val="af9"/>
              <w:tabs>
                <w:tab w:val="left" w:pos="319"/>
              </w:tabs>
              <w:spacing w:after="0" w:line="240" w:lineRule="auto"/>
              <w:ind w:left="0"/>
              <w:jc w:val="both"/>
              <w:rPr>
                <w:rFonts w:ascii="Times New Roman" w:hAnsi="Times New Roman"/>
                <w:sz w:val="24"/>
                <w:szCs w:val="24"/>
              </w:rPr>
            </w:pPr>
            <w:r w:rsidRPr="00F73B25">
              <w:rPr>
                <w:rFonts w:ascii="Times New Roman" w:hAnsi="Times New Roman"/>
                <w:sz w:val="24"/>
                <w:szCs w:val="24"/>
              </w:rPr>
              <w:t>-объекты коммунальной инфраструктуры неравномерно размещены на территории.</w:t>
            </w:r>
          </w:p>
          <w:p w:rsidR="00BC5DA7" w:rsidRPr="00F73B25" w:rsidRDefault="00BC5DA7" w:rsidP="006B129F">
            <w:pPr>
              <w:pStyle w:val="af9"/>
              <w:tabs>
                <w:tab w:val="left" w:pos="319"/>
              </w:tabs>
              <w:spacing w:after="0" w:line="240" w:lineRule="auto"/>
              <w:ind w:left="142" w:hanging="142"/>
              <w:jc w:val="both"/>
              <w:rPr>
                <w:rFonts w:ascii="Times New Roman" w:hAnsi="Times New Roman"/>
                <w:sz w:val="24"/>
                <w:szCs w:val="24"/>
              </w:rPr>
            </w:pPr>
          </w:p>
        </w:tc>
      </w:tr>
      <w:tr w:rsidR="00BC5DA7" w:rsidRPr="00BA6AFB" w:rsidTr="00EA6E08">
        <w:tc>
          <w:tcPr>
            <w:tcW w:w="2410" w:type="dxa"/>
          </w:tcPr>
          <w:p w:rsidR="00BC5DA7" w:rsidRPr="00BA6AFB" w:rsidRDefault="00BC5DA7" w:rsidP="006B129F">
            <w:pPr>
              <w:rPr>
                <w:sz w:val="24"/>
                <w:szCs w:val="24"/>
              </w:rPr>
            </w:pPr>
            <w:r w:rsidRPr="00BA6AFB">
              <w:rPr>
                <w:sz w:val="24"/>
                <w:szCs w:val="24"/>
              </w:rPr>
              <w:t>2.4.Строительство жилья</w:t>
            </w:r>
          </w:p>
        </w:tc>
        <w:tc>
          <w:tcPr>
            <w:tcW w:w="3827" w:type="dxa"/>
          </w:tcPr>
          <w:p w:rsidR="00BC5DA7" w:rsidRPr="00BA6AFB" w:rsidRDefault="00BC5DA7" w:rsidP="006B129F">
            <w:pPr>
              <w:jc w:val="both"/>
              <w:rPr>
                <w:sz w:val="24"/>
                <w:szCs w:val="24"/>
              </w:rPr>
            </w:pPr>
            <w:r w:rsidRPr="00BA6AFB">
              <w:rPr>
                <w:sz w:val="24"/>
                <w:szCs w:val="24"/>
              </w:rPr>
              <w:t>-наличие территорий пригодных для жилищной застройки</w:t>
            </w:r>
          </w:p>
          <w:p w:rsidR="00BC5DA7" w:rsidRPr="00BA6AFB" w:rsidRDefault="00BC5DA7" w:rsidP="006B129F">
            <w:pPr>
              <w:jc w:val="both"/>
              <w:rPr>
                <w:sz w:val="24"/>
                <w:szCs w:val="24"/>
              </w:rPr>
            </w:pPr>
          </w:p>
        </w:tc>
        <w:tc>
          <w:tcPr>
            <w:tcW w:w="3402" w:type="dxa"/>
          </w:tcPr>
          <w:p w:rsidR="00BC5DA7" w:rsidRPr="00BA6AFB" w:rsidRDefault="00BC5DA7" w:rsidP="006B129F">
            <w:pPr>
              <w:jc w:val="both"/>
              <w:rPr>
                <w:sz w:val="24"/>
                <w:szCs w:val="24"/>
              </w:rPr>
            </w:pPr>
            <w:r w:rsidRPr="00BA6AFB">
              <w:rPr>
                <w:sz w:val="24"/>
                <w:szCs w:val="24"/>
              </w:rPr>
              <w:t>-недостаточное развитие инженерной инфраструктуры для строительства жилья;</w:t>
            </w:r>
          </w:p>
          <w:p w:rsidR="00BC5DA7" w:rsidRPr="00BA6AFB" w:rsidRDefault="00BC5DA7" w:rsidP="006B129F">
            <w:pPr>
              <w:jc w:val="both"/>
              <w:rPr>
                <w:sz w:val="24"/>
                <w:szCs w:val="24"/>
              </w:rPr>
            </w:pPr>
            <w:r w:rsidRPr="00BA6AFB">
              <w:rPr>
                <w:sz w:val="24"/>
                <w:szCs w:val="24"/>
              </w:rPr>
              <w:t>-низкие темпы жилищного строительства.</w:t>
            </w:r>
          </w:p>
        </w:tc>
      </w:tr>
      <w:tr w:rsidR="00BC5DA7" w:rsidRPr="00BA6AFB" w:rsidTr="00EA6E08">
        <w:tc>
          <w:tcPr>
            <w:tcW w:w="2410" w:type="dxa"/>
          </w:tcPr>
          <w:p w:rsidR="00BC5DA7" w:rsidRPr="00BA6AFB" w:rsidRDefault="00BC5DA7" w:rsidP="006B129F">
            <w:pPr>
              <w:rPr>
                <w:sz w:val="24"/>
                <w:szCs w:val="24"/>
              </w:rPr>
            </w:pPr>
            <w:r w:rsidRPr="00BA6AFB">
              <w:rPr>
                <w:sz w:val="24"/>
                <w:szCs w:val="24"/>
              </w:rPr>
              <w:t>2.5. Состояние автодорог и транспортное сообщение</w:t>
            </w:r>
          </w:p>
        </w:tc>
        <w:tc>
          <w:tcPr>
            <w:tcW w:w="3827" w:type="dxa"/>
          </w:tcPr>
          <w:p w:rsidR="00BC5DA7" w:rsidRPr="00BA6AFB" w:rsidRDefault="00BC5DA7" w:rsidP="006B129F">
            <w:pPr>
              <w:jc w:val="both"/>
              <w:rPr>
                <w:sz w:val="24"/>
                <w:szCs w:val="24"/>
              </w:rPr>
            </w:pPr>
            <w:r w:rsidRPr="00BA6AFB">
              <w:rPr>
                <w:sz w:val="24"/>
                <w:szCs w:val="24"/>
              </w:rPr>
              <w:t>-автомобильное транспортное сообщение с областным центром;</w:t>
            </w:r>
          </w:p>
          <w:p w:rsidR="00BC5DA7" w:rsidRPr="00BA6AFB" w:rsidRDefault="00BC5DA7" w:rsidP="006B129F">
            <w:pPr>
              <w:jc w:val="both"/>
              <w:rPr>
                <w:sz w:val="24"/>
                <w:szCs w:val="24"/>
              </w:rPr>
            </w:pPr>
            <w:r w:rsidRPr="00BA6AFB">
              <w:rPr>
                <w:sz w:val="24"/>
                <w:szCs w:val="24"/>
              </w:rPr>
              <w:t>-наличие внутрирайонных автобусных маршрутов.</w:t>
            </w:r>
          </w:p>
          <w:p w:rsidR="00BC5DA7" w:rsidRPr="00BA6AFB" w:rsidRDefault="00BC5DA7" w:rsidP="006B129F">
            <w:pPr>
              <w:jc w:val="both"/>
              <w:rPr>
                <w:sz w:val="24"/>
                <w:szCs w:val="24"/>
              </w:rPr>
            </w:pPr>
          </w:p>
        </w:tc>
        <w:tc>
          <w:tcPr>
            <w:tcW w:w="3402" w:type="dxa"/>
          </w:tcPr>
          <w:p w:rsidR="00BC5DA7" w:rsidRPr="00BA6AFB" w:rsidRDefault="00BC5DA7" w:rsidP="006B129F">
            <w:pPr>
              <w:jc w:val="both"/>
              <w:rPr>
                <w:sz w:val="24"/>
                <w:szCs w:val="24"/>
              </w:rPr>
            </w:pPr>
            <w:r w:rsidRPr="00BA6AFB">
              <w:rPr>
                <w:sz w:val="24"/>
                <w:szCs w:val="24"/>
              </w:rPr>
              <w:t>-наличие  автомобильных дорог общего пользования  местного значения  на территории  района, не соответствующих нормативным требованиям к транспортно-эксплуатационным показателям</w:t>
            </w:r>
          </w:p>
          <w:p w:rsidR="00BC5DA7" w:rsidRPr="00BA6AFB" w:rsidRDefault="00BC5DA7" w:rsidP="006B129F">
            <w:pPr>
              <w:jc w:val="both"/>
              <w:rPr>
                <w:sz w:val="24"/>
                <w:szCs w:val="24"/>
              </w:rPr>
            </w:pPr>
            <w:r w:rsidRPr="00BA6AFB">
              <w:rPr>
                <w:sz w:val="24"/>
                <w:szCs w:val="24"/>
              </w:rPr>
              <w:t>-наличие  автомобильных дорог местного значения не имеющих твердого покрытия;</w:t>
            </w:r>
          </w:p>
          <w:p w:rsidR="00BC5DA7" w:rsidRPr="00BA6AFB" w:rsidRDefault="00BC5DA7" w:rsidP="006B129F">
            <w:pPr>
              <w:jc w:val="both"/>
              <w:rPr>
                <w:sz w:val="24"/>
                <w:szCs w:val="24"/>
              </w:rPr>
            </w:pPr>
            <w:r w:rsidRPr="00BA6AFB">
              <w:rPr>
                <w:sz w:val="24"/>
                <w:szCs w:val="24"/>
              </w:rPr>
              <w:t>-отсутствие транспортного сообщения с отдельными сельскими населенными пунктами муниципального образования.</w:t>
            </w:r>
          </w:p>
        </w:tc>
      </w:tr>
      <w:tr w:rsidR="00BC5DA7" w:rsidRPr="00BA6AFB" w:rsidTr="00EA6E08">
        <w:tc>
          <w:tcPr>
            <w:tcW w:w="2410" w:type="dxa"/>
          </w:tcPr>
          <w:p w:rsidR="00BC5DA7" w:rsidRPr="00BA6AFB" w:rsidRDefault="00BC5DA7" w:rsidP="00865999">
            <w:pPr>
              <w:rPr>
                <w:sz w:val="24"/>
                <w:szCs w:val="24"/>
              </w:rPr>
            </w:pPr>
            <w:r w:rsidRPr="00BA6AFB">
              <w:rPr>
                <w:sz w:val="24"/>
                <w:szCs w:val="24"/>
              </w:rPr>
              <w:t>2.6.Здравоохра-нение</w:t>
            </w:r>
          </w:p>
        </w:tc>
        <w:tc>
          <w:tcPr>
            <w:tcW w:w="3827" w:type="dxa"/>
          </w:tcPr>
          <w:p w:rsidR="00BC5DA7" w:rsidRPr="00BA6AFB" w:rsidRDefault="00BC5DA7" w:rsidP="00865999">
            <w:pPr>
              <w:jc w:val="both"/>
              <w:rPr>
                <w:sz w:val="24"/>
                <w:szCs w:val="24"/>
              </w:rPr>
            </w:pPr>
            <w:r w:rsidRPr="00BA6AFB">
              <w:rPr>
                <w:sz w:val="24"/>
                <w:szCs w:val="24"/>
              </w:rPr>
              <w:t>-наличие на территории района структурного подразделения ОБУЗ «Вичугская ЦРБ» для</w:t>
            </w:r>
            <w:r w:rsidRPr="00BA6AFB">
              <w:rPr>
                <w:rFonts w:eastAsia="TimesNewRomanPSMT"/>
                <w:sz w:val="24"/>
                <w:szCs w:val="24"/>
              </w:rPr>
              <w:t xml:space="preserve"> оказания специализированной медицинской помощи, а также ФАПов.</w:t>
            </w:r>
          </w:p>
        </w:tc>
        <w:tc>
          <w:tcPr>
            <w:tcW w:w="3402" w:type="dxa"/>
          </w:tcPr>
          <w:p w:rsidR="00BC5DA7" w:rsidRPr="00BA6AFB" w:rsidRDefault="00BC5DA7" w:rsidP="00865999">
            <w:pPr>
              <w:jc w:val="both"/>
              <w:rPr>
                <w:sz w:val="24"/>
                <w:szCs w:val="24"/>
              </w:rPr>
            </w:pPr>
            <w:r w:rsidRPr="00BA6AFB">
              <w:rPr>
                <w:sz w:val="24"/>
                <w:szCs w:val="24"/>
              </w:rPr>
              <w:t xml:space="preserve">- недоукомплектованность квалифицированными врачебными кадрами </w:t>
            </w:r>
          </w:p>
        </w:tc>
      </w:tr>
      <w:tr w:rsidR="00BC5DA7" w:rsidRPr="00BA6AFB" w:rsidTr="00EA6E08">
        <w:tc>
          <w:tcPr>
            <w:tcW w:w="2410" w:type="dxa"/>
          </w:tcPr>
          <w:p w:rsidR="00BC5DA7" w:rsidRPr="00BA6AFB" w:rsidRDefault="00BC5DA7" w:rsidP="006B129F">
            <w:pPr>
              <w:rPr>
                <w:sz w:val="24"/>
                <w:szCs w:val="24"/>
              </w:rPr>
            </w:pPr>
            <w:r w:rsidRPr="00BA6AFB">
              <w:rPr>
                <w:sz w:val="24"/>
                <w:szCs w:val="24"/>
              </w:rPr>
              <w:lastRenderedPageBreak/>
              <w:t>2.7. Образование</w:t>
            </w:r>
          </w:p>
        </w:tc>
        <w:tc>
          <w:tcPr>
            <w:tcW w:w="3827" w:type="dxa"/>
          </w:tcPr>
          <w:p w:rsidR="00BC5DA7" w:rsidRPr="00BA6AFB" w:rsidRDefault="00BC5DA7" w:rsidP="006B129F">
            <w:pPr>
              <w:rPr>
                <w:sz w:val="24"/>
                <w:szCs w:val="24"/>
              </w:rPr>
            </w:pPr>
            <w:r w:rsidRPr="00BA6AFB">
              <w:rPr>
                <w:sz w:val="24"/>
                <w:szCs w:val="24"/>
              </w:rPr>
              <w:t>- высокая доля школьников, обучающихся в образовательных учреждениях, отвечающих современным требованиям;</w:t>
            </w:r>
          </w:p>
          <w:p w:rsidR="00BC5DA7" w:rsidRPr="00BA6AFB" w:rsidRDefault="00BC5DA7" w:rsidP="006B129F">
            <w:pPr>
              <w:rPr>
                <w:sz w:val="24"/>
                <w:szCs w:val="24"/>
              </w:rPr>
            </w:pPr>
            <w:r w:rsidRPr="00BA6AFB">
              <w:rPr>
                <w:sz w:val="24"/>
                <w:szCs w:val="24"/>
              </w:rPr>
              <w:t>- высокая степень охвата детей кружковой работой</w:t>
            </w:r>
          </w:p>
          <w:p w:rsidR="00BC5DA7" w:rsidRPr="00BA6AFB" w:rsidRDefault="00BC5DA7" w:rsidP="006B129F">
            <w:pPr>
              <w:widowControl w:val="0"/>
              <w:autoSpaceDE w:val="0"/>
              <w:autoSpaceDN w:val="0"/>
              <w:adjustRightInd w:val="0"/>
              <w:ind w:left="-108" w:right="355"/>
              <w:jc w:val="both"/>
              <w:rPr>
                <w:sz w:val="24"/>
                <w:szCs w:val="24"/>
              </w:rPr>
            </w:pPr>
          </w:p>
        </w:tc>
        <w:tc>
          <w:tcPr>
            <w:tcW w:w="3402" w:type="dxa"/>
          </w:tcPr>
          <w:p w:rsidR="00BC5DA7" w:rsidRPr="00F73B25" w:rsidRDefault="00BC5DA7" w:rsidP="00E02AC1">
            <w:pPr>
              <w:pStyle w:val="af9"/>
              <w:autoSpaceDE w:val="0"/>
              <w:autoSpaceDN w:val="0"/>
              <w:adjustRightInd w:val="0"/>
              <w:spacing w:after="0" w:line="240" w:lineRule="auto"/>
              <w:ind w:left="0"/>
              <w:jc w:val="both"/>
              <w:rPr>
                <w:rFonts w:ascii="Times New Roman" w:eastAsia="TimesNewRomanPSMT" w:hAnsi="Times New Roman"/>
                <w:sz w:val="24"/>
                <w:szCs w:val="24"/>
              </w:rPr>
            </w:pPr>
            <w:r w:rsidRPr="00F73B25">
              <w:rPr>
                <w:rFonts w:ascii="Times New Roman" w:eastAsia="TimesNewRomanPSMT" w:hAnsi="Times New Roman"/>
                <w:sz w:val="24"/>
                <w:szCs w:val="24"/>
              </w:rPr>
              <w:t>-недостаточное финансирование системы образования для укрепления материально-технической базы образовательных организаций;</w:t>
            </w:r>
          </w:p>
          <w:p w:rsidR="00BC5DA7" w:rsidRPr="00F73B25" w:rsidRDefault="00BC5DA7" w:rsidP="00E02AC1">
            <w:pPr>
              <w:pStyle w:val="af9"/>
              <w:autoSpaceDE w:val="0"/>
              <w:autoSpaceDN w:val="0"/>
              <w:adjustRightInd w:val="0"/>
              <w:spacing w:after="0" w:line="240" w:lineRule="auto"/>
              <w:ind w:left="0"/>
              <w:jc w:val="both"/>
              <w:rPr>
                <w:rFonts w:ascii="Times New Roman" w:eastAsia="TimesNewRomanPSMT" w:hAnsi="Times New Roman"/>
                <w:sz w:val="24"/>
                <w:szCs w:val="24"/>
              </w:rPr>
            </w:pPr>
            <w:r w:rsidRPr="00F73B25">
              <w:rPr>
                <w:rFonts w:ascii="Times New Roman" w:eastAsia="TimesNewRomanPSMT" w:hAnsi="Times New Roman"/>
                <w:sz w:val="24"/>
                <w:szCs w:val="24"/>
              </w:rPr>
              <w:t xml:space="preserve">-повышение степени износа зданий ряда образовательных организаций; </w:t>
            </w:r>
          </w:p>
          <w:p w:rsidR="00BC5DA7" w:rsidRPr="00F73B25" w:rsidRDefault="00BC5DA7" w:rsidP="00E02AC1">
            <w:pPr>
              <w:pStyle w:val="af9"/>
              <w:autoSpaceDE w:val="0"/>
              <w:autoSpaceDN w:val="0"/>
              <w:adjustRightInd w:val="0"/>
              <w:spacing w:after="0" w:line="240" w:lineRule="auto"/>
              <w:ind w:left="0"/>
              <w:jc w:val="both"/>
              <w:rPr>
                <w:rFonts w:ascii="Times New Roman" w:eastAsia="TimesNewRomanPSMT" w:hAnsi="Times New Roman"/>
                <w:sz w:val="24"/>
                <w:szCs w:val="24"/>
              </w:rPr>
            </w:pPr>
            <w:r w:rsidRPr="00F73B25">
              <w:rPr>
                <w:rFonts w:ascii="Times New Roman" w:eastAsia="TimesNewRomanPSMT" w:hAnsi="Times New Roman"/>
                <w:sz w:val="24"/>
                <w:szCs w:val="24"/>
              </w:rPr>
              <w:t>-«старение» педагогических кадров;</w:t>
            </w:r>
          </w:p>
          <w:p w:rsidR="00BC5DA7" w:rsidRPr="00F73B25" w:rsidRDefault="00BC5DA7" w:rsidP="00F01845">
            <w:pPr>
              <w:pStyle w:val="af9"/>
              <w:autoSpaceDE w:val="0"/>
              <w:autoSpaceDN w:val="0"/>
              <w:adjustRightInd w:val="0"/>
              <w:spacing w:after="0" w:line="240" w:lineRule="auto"/>
              <w:ind w:left="0"/>
              <w:jc w:val="both"/>
              <w:rPr>
                <w:rFonts w:ascii="Times New Roman" w:eastAsia="TimesNewRomanPSMT" w:hAnsi="Times New Roman"/>
                <w:sz w:val="24"/>
                <w:szCs w:val="24"/>
              </w:rPr>
            </w:pPr>
            <w:r w:rsidRPr="00F73B25">
              <w:rPr>
                <w:rFonts w:ascii="Times New Roman" w:eastAsia="TimesNewRomanPSMT" w:hAnsi="Times New Roman"/>
                <w:sz w:val="24"/>
                <w:szCs w:val="24"/>
              </w:rPr>
              <w:t>-привлечение молодых педагогов для работы в образовательных организациях, расположенных в сельской местности</w:t>
            </w:r>
            <w:r w:rsidRPr="00F73B25">
              <w:rPr>
                <w:color w:val="000000"/>
                <w:sz w:val="24"/>
                <w:szCs w:val="24"/>
              </w:rPr>
              <w:t xml:space="preserve"> </w:t>
            </w:r>
          </w:p>
        </w:tc>
      </w:tr>
      <w:tr w:rsidR="00BC5DA7" w:rsidRPr="00BA6AFB" w:rsidTr="00EA6E08">
        <w:tc>
          <w:tcPr>
            <w:tcW w:w="2410" w:type="dxa"/>
          </w:tcPr>
          <w:p w:rsidR="00BC5DA7" w:rsidRPr="00BA6AFB" w:rsidRDefault="00BC5DA7" w:rsidP="00865999">
            <w:pPr>
              <w:rPr>
                <w:sz w:val="24"/>
                <w:szCs w:val="24"/>
              </w:rPr>
            </w:pPr>
            <w:r w:rsidRPr="00BA6AFB">
              <w:rPr>
                <w:sz w:val="24"/>
                <w:szCs w:val="24"/>
              </w:rPr>
              <w:t>2.8. Культура, физкультура и спорт</w:t>
            </w:r>
          </w:p>
        </w:tc>
        <w:tc>
          <w:tcPr>
            <w:tcW w:w="3827" w:type="dxa"/>
          </w:tcPr>
          <w:p w:rsidR="00BC5DA7" w:rsidRPr="00BA6AFB" w:rsidRDefault="00BC5DA7" w:rsidP="00865999">
            <w:pPr>
              <w:jc w:val="both"/>
              <w:rPr>
                <w:sz w:val="24"/>
                <w:szCs w:val="24"/>
              </w:rPr>
            </w:pPr>
            <w:r w:rsidRPr="00BA6AFB">
              <w:rPr>
                <w:sz w:val="24"/>
                <w:szCs w:val="24"/>
              </w:rPr>
              <w:t>- сохраненная сеть учреждений культуры;</w:t>
            </w:r>
          </w:p>
          <w:p w:rsidR="00BC5DA7" w:rsidRPr="00BA6AFB" w:rsidRDefault="00BC5DA7" w:rsidP="00865999">
            <w:pPr>
              <w:jc w:val="both"/>
              <w:rPr>
                <w:sz w:val="24"/>
                <w:szCs w:val="24"/>
              </w:rPr>
            </w:pPr>
            <w:r w:rsidRPr="00BA6AFB">
              <w:rPr>
                <w:sz w:val="24"/>
                <w:szCs w:val="24"/>
              </w:rPr>
              <w:t>-наличие памятников культурного наследия;</w:t>
            </w:r>
          </w:p>
          <w:p w:rsidR="00BC5DA7" w:rsidRPr="00BA6AFB" w:rsidRDefault="00BC5DA7" w:rsidP="00865999">
            <w:pPr>
              <w:jc w:val="both"/>
              <w:rPr>
                <w:sz w:val="24"/>
                <w:szCs w:val="24"/>
              </w:rPr>
            </w:pPr>
            <w:r w:rsidRPr="00BA6AFB">
              <w:rPr>
                <w:sz w:val="24"/>
                <w:szCs w:val="24"/>
              </w:rPr>
              <w:t>-уровень фактической обеспеченности библиотеками от нормативной потребности составляет 100%</w:t>
            </w:r>
          </w:p>
        </w:tc>
        <w:tc>
          <w:tcPr>
            <w:tcW w:w="3402" w:type="dxa"/>
          </w:tcPr>
          <w:p w:rsidR="00BC5DA7" w:rsidRPr="00BA6AFB" w:rsidRDefault="00BC5DA7" w:rsidP="00F566D8">
            <w:pPr>
              <w:jc w:val="both"/>
              <w:rPr>
                <w:sz w:val="24"/>
                <w:szCs w:val="24"/>
              </w:rPr>
            </w:pPr>
            <w:r w:rsidRPr="00BA6AFB">
              <w:rPr>
                <w:sz w:val="24"/>
                <w:szCs w:val="24"/>
              </w:rPr>
              <w:t xml:space="preserve">- не все отдаленные населенные пункты имеют доступ к услугам, оказываемым структурными подразделениями учреждений культуры; </w:t>
            </w:r>
          </w:p>
          <w:p w:rsidR="00BC5DA7" w:rsidRPr="00BA6AFB" w:rsidRDefault="00BC5DA7" w:rsidP="00865999">
            <w:pPr>
              <w:jc w:val="both"/>
              <w:rPr>
                <w:sz w:val="24"/>
                <w:szCs w:val="24"/>
              </w:rPr>
            </w:pPr>
            <w:r w:rsidRPr="00BA6AFB">
              <w:rPr>
                <w:sz w:val="24"/>
                <w:szCs w:val="24"/>
              </w:rPr>
              <w:t>- отсутствие подключения к сети Интернет в части структурных подразделений учреждений культуры;</w:t>
            </w:r>
          </w:p>
          <w:p w:rsidR="00BC5DA7" w:rsidRPr="00BA6AFB" w:rsidRDefault="00BC5DA7" w:rsidP="00865999">
            <w:pPr>
              <w:jc w:val="both"/>
              <w:rPr>
                <w:sz w:val="24"/>
                <w:szCs w:val="24"/>
              </w:rPr>
            </w:pPr>
            <w:r w:rsidRPr="00BA6AFB">
              <w:rPr>
                <w:sz w:val="24"/>
                <w:szCs w:val="24"/>
              </w:rPr>
              <w:t>-недостаток  спортивных площадок по месту жительства;</w:t>
            </w:r>
          </w:p>
          <w:p w:rsidR="00BC5DA7" w:rsidRPr="00BA6AFB" w:rsidRDefault="00BC5DA7" w:rsidP="00865999">
            <w:pPr>
              <w:jc w:val="both"/>
              <w:rPr>
                <w:sz w:val="24"/>
                <w:szCs w:val="24"/>
              </w:rPr>
            </w:pPr>
            <w:r w:rsidRPr="00BA6AFB">
              <w:rPr>
                <w:sz w:val="24"/>
                <w:szCs w:val="24"/>
              </w:rPr>
              <w:t>-недостаточное количество специалистов для проведения спортивной работы в районе, особенно для  людей с ограниченными физическими возможностями;</w:t>
            </w:r>
          </w:p>
          <w:p w:rsidR="00BC5DA7" w:rsidRPr="00BA6AFB" w:rsidRDefault="00BC5DA7" w:rsidP="00865999">
            <w:pPr>
              <w:jc w:val="both"/>
              <w:rPr>
                <w:sz w:val="24"/>
                <w:szCs w:val="24"/>
              </w:rPr>
            </w:pPr>
            <w:r w:rsidRPr="00BA6AFB">
              <w:rPr>
                <w:sz w:val="24"/>
                <w:szCs w:val="24"/>
              </w:rPr>
              <w:t>-все объекты культурного наследия, находящиеся в муниципальной собственности, требуют консервации или реставрации</w:t>
            </w:r>
          </w:p>
        </w:tc>
      </w:tr>
      <w:tr w:rsidR="00BC5DA7" w:rsidRPr="00BA6AFB" w:rsidTr="00EA6E08">
        <w:tc>
          <w:tcPr>
            <w:tcW w:w="2410" w:type="dxa"/>
          </w:tcPr>
          <w:p w:rsidR="00BC5DA7" w:rsidRPr="00BA6AFB" w:rsidRDefault="00BC5DA7" w:rsidP="00865999">
            <w:pPr>
              <w:rPr>
                <w:sz w:val="24"/>
                <w:szCs w:val="24"/>
              </w:rPr>
            </w:pPr>
            <w:r w:rsidRPr="00BA6AFB">
              <w:rPr>
                <w:sz w:val="24"/>
                <w:szCs w:val="24"/>
              </w:rPr>
              <w:t>2.9. Молодежная политика</w:t>
            </w:r>
          </w:p>
        </w:tc>
        <w:tc>
          <w:tcPr>
            <w:tcW w:w="3827" w:type="dxa"/>
          </w:tcPr>
          <w:p w:rsidR="00BC5DA7" w:rsidRPr="00BA6AFB" w:rsidRDefault="00BC5DA7" w:rsidP="00865999">
            <w:pPr>
              <w:jc w:val="both"/>
              <w:rPr>
                <w:sz w:val="24"/>
                <w:szCs w:val="24"/>
              </w:rPr>
            </w:pPr>
            <w:r w:rsidRPr="00BA6AFB">
              <w:rPr>
                <w:sz w:val="24"/>
                <w:szCs w:val="24"/>
              </w:rPr>
              <w:t>-увеличение охвата молодежи, участвующих в молодежных мероприятиях</w:t>
            </w:r>
          </w:p>
        </w:tc>
        <w:tc>
          <w:tcPr>
            <w:tcW w:w="3402" w:type="dxa"/>
          </w:tcPr>
          <w:p w:rsidR="00BC5DA7" w:rsidRPr="00BA6AFB" w:rsidRDefault="00BC5DA7" w:rsidP="00865999">
            <w:pPr>
              <w:jc w:val="both"/>
              <w:rPr>
                <w:sz w:val="24"/>
                <w:szCs w:val="24"/>
              </w:rPr>
            </w:pPr>
            <w:r w:rsidRPr="00BA6AFB">
              <w:rPr>
                <w:sz w:val="24"/>
                <w:szCs w:val="24"/>
              </w:rPr>
              <w:t>-негативные явления в молодежной среде;</w:t>
            </w:r>
          </w:p>
          <w:p w:rsidR="00BC5DA7" w:rsidRPr="00BA6AFB" w:rsidRDefault="00BC5DA7" w:rsidP="00865999">
            <w:pPr>
              <w:jc w:val="both"/>
              <w:rPr>
                <w:sz w:val="24"/>
                <w:szCs w:val="24"/>
              </w:rPr>
            </w:pPr>
            <w:r w:rsidRPr="00BA6AFB">
              <w:rPr>
                <w:sz w:val="24"/>
                <w:szCs w:val="24"/>
              </w:rPr>
              <w:t>-трудности при трудоустройстве молодежи и решении жилищных проблем</w:t>
            </w:r>
          </w:p>
        </w:tc>
      </w:tr>
      <w:tr w:rsidR="00BC5DA7" w:rsidRPr="00BA6AFB" w:rsidTr="00EA6E08">
        <w:tc>
          <w:tcPr>
            <w:tcW w:w="2410" w:type="dxa"/>
          </w:tcPr>
          <w:p w:rsidR="00BC5DA7" w:rsidRPr="00BA6AFB" w:rsidRDefault="00BC5DA7" w:rsidP="006B129F">
            <w:pPr>
              <w:rPr>
                <w:sz w:val="24"/>
                <w:szCs w:val="24"/>
              </w:rPr>
            </w:pPr>
            <w:r w:rsidRPr="00BA6AFB">
              <w:rPr>
                <w:sz w:val="24"/>
                <w:szCs w:val="24"/>
              </w:rPr>
              <w:t>2.10. Информационные ресурсы</w:t>
            </w:r>
          </w:p>
          <w:p w:rsidR="00BC5DA7" w:rsidRPr="00BA6AFB" w:rsidRDefault="00BC5DA7" w:rsidP="006B129F">
            <w:pPr>
              <w:rPr>
                <w:sz w:val="24"/>
                <w:szCs w:val="24"/>
                <w:u w:val="single"/>
              </w:rPr>
            </w:pPr>
          </w:p>
        </w:tc>
        <w:tc>
          <w:tcPr>
            <w:tcW w:w="3827" w:type="dxa"/>
          </w:tcPr>
          <w:p w:rsidR="00BC5DA7" w:rsidRPr="00BA6AFB" w:rsidRDefault="00BC5DA7" w:rsidP="006B129F">
            <w:pPr>
              <w:jc w:val="both"/>
              <w:rPr>
                <w:sz w:val="24"/>
                <w:szCs w:val="24"/>
              </w:rPr>
            </w:pPr>
            <w:r w:rsidRPr="00BA6AFB">
              <w:rPr>
                <w:sz w:val="24"/>
                <w:szCs w:val="24"/>
              </w:rPr>
              <w:t>-наличие официального сайта администрации Вичугского муниципального  района и сайтов городских и сельских поселений;</w:t>
            </w:r>
          </w:p>
          <w:p w:rsidR="00BC5DA7" w:rsidRPr="00BA6AFB" w:rsidRDefault="00BC5DA7" w:rsidP="006B129F">
            <w:pPr>
              <w:jc w:val="both"/>
              <w:rPr>
                <w:sz w:val="24"/>
                <w:szCs w:val="24"/>
              </w:rPr>
            </w:pPr>
            <w:r w:rsidRPr="00BA6AFB">
              <w:rPr>
                <w:sz w:val="24"/>
                <w:szCs w:val="24"/>
              </w:rPr>
              <w:t xml:space="preserve">-наличие волоконно-оптической линии связи, обеспечивающей предоставление более </w:t>
            </w:r>
            <w:r w:rsidRPr="00BA6AFB">
              <w:rPr>
                <w:sz w:val="24"/>
                <w:szCs w:val="24"/>
              </w:rPr>
              <w:lastRenderedPageBreak/>
              <w:t>качественной связи;</w:t>
            </w:r>
          </w:p>
          <w:p w:rsidR="00BC5DA7" w:rsidRPr="00BA6AFB" w:rsidRDefault="00BC5DA7" w:rsidP="006B129F">
            <w:pPr>
              <w:jc w:val="both"/>
              <w:rPr>
                <w:sz w:val="24"/>
                <w:szCs w:val="24"/>
              </w:rPr>
            </w:pPr>
            <w:r w:rsidRPr="00BA6AFB">
              <w:rPr>
                <w:sz w:val="24"/>
                <w:szCs w:val="24"/>
              </w:rPr>
              <w:t>-наличие страницы (аккаунты) официального представителя администрации Вичугского муниципального района в социальных сетях</w:t>
            </w:r>
          </w:p>
          <w:p w:rsidR="00BC5DA7" w:rsidRPr="00BA6AFB" w:rsidRDefault="00BC5DA7" w:rsidP="00F566D8">
            <w:pPr>
              <w:jc w:val="both"/>
              <w:rPr>
                <w:b/>
                <w:color w:val="FF0000"/>
                <w:sz w:val="24"/>
                <w:szCs w:val="24"/>
              </w:rPr>
            </w:pPr>
            <w:r w:rsidRPr="00BA6AFB">
              <w:rPr>
                <w:sz w:val="24"/>
                <w:szCs w:val="24"/>
              </w:rPr>
              <w:t>-стабильное функционирование работы администрации Вичугского муниципального района в едином информационном пространстве Ивановской области.</w:t>
            </w:r>
            <w:r w:rsidRPr="00BA6AFB">
              <w:rPr>
                <w:b/>
                <w:color w:val="FF0000"/>
                <w:sz w:val="24"/>
                <w:szCs w:val="24"/>
              </w:rPr>
              <w:t xml:space="preserve"> </w:t>
            </w:r>
          </w:p>
        </w:tc>
        <w:tc>
          <w:tcPr>
            <w:tcW w:w="3402" w:type="dxa"/>
          </w:tcPr>
          <w:p w:rsidR="00BC5DA7" w:rsidRPr="00BA6AFB" w:rsidRDefault="00BC5DA7" w:rsidP="00804D3C">
            <w:pPr>
              <w:pStyle w:val="ac"/>
              <w:spacing w:after="0"/>
              <w:ind w:left="20" w:right="40"/>
              <w:jc w:val="both"/>
            </w:pPr>
            <w:r w:rsidRPr="00BA6AFB">
              <w:lastRenderedPageBreak/>
              <w:t>-наличие на территории района населенных пунктов, на которых отсутствуют сети связи</w:t>
            </w:r>
          </w:p>
        </w:tc>
      </w:tr>
      <w:tr w:rsidR="00BC5DA7" w:rsidRPr="00BA6AFB" w:rsidTr="00EA6E08">
        <w:trPr>
          <w:trHeight w:val="1247"/>
        </w:trPr>
        <w:tc>
          <w:tcPr>
            <w:tcW w:w="2410" w:type="dxa"/>
          </w:tcPr>
          <w:p w:rsidR="00BC5DA7" w:rsidRPr="00BA6AFB" w:rsidRDefault="00BC5DA7" w:rsidP="006B129F">
            <w:pPr>
              <w:rPr>
                <w:sz w:val="24"/>
                <w:szCs w:val="24"/>
              </w:rPr>
            </w:pPr>
            <w:r w:rsidRPr="00BA6AFB">
              <w:rPr>
                <w:sz w:val="24"/>
                <w:szCs w:val="24"/>
              </w:rPr>
              <w:lastRenderedPageBreak/>
              <w:t>2.11. Защита жизни и имущества граждан</w:t>
            </w:r>
          </w:p>
        </w:tc>
        <w:tc>
          <w:tcPr>
            <w:tcW w:w="3827" w:type="dxa"/>
          </w:tcPr>
          <w:p w:rsidR="00BC5DA7" w:rsidRPr="00BA6AFB" w:rsidRDefault="00BC5DA7" w:rsidP="005D372D">
            <w:pPr>
              <w:jc w:val="both"/>
              <w:rPr>
                <w:sz w:val="24"/>
                <w:szCs w:val="24"/>
              </w:rPr>
            </w:pPr>
          </w:p>
        </w:tc>
        <w:tc>
          <w:tcPr>
            <w:tcW w:w="3402" w:type="dxa"/>
          </w:tcPr>
          <w:p w:rsidR="00BC5DA7" w:rsidRPr="00BB76C9" w:rsidRDefault="00BC5DA7" w:rsidP="0076198D">
            <w:pPr>
              <w:jc w:val="both"/>
              <w:rPr>
                <w:sz w:val="24"/>
                <w:szCs w:val="24"/>
              </w:rPr>
            </w:pPr>
            <w:r w:rsidRPr="00BB76C9">
              <w:rPr>
                <w:sz w:val="24"/>
                <w:szCs w:val="24"/>
              </w:rPr>
              <w:t>-значительная доля  преступлений против собственности, тяжких и особо тяжких в общем количестве зарегистрированных преступлений.</w:t>
            </w:r>
          </w:p>
        </w:tc>
      </w:tr>
      <w:tr w:rsidR="00BC5DA7" w:rsidRPr="00BA6AFB" w:rsidTr="00EA6E08">
        <w:tc>
          <w:tcPr>
            <w:tcW w:w="2410" w:type="dxa"/>
          </w:tcPr>
          <w:p w:rsidR="00BC5DA7" w:rsidRPr="00BA6AFB" w:rsidRDefault="00BC5DA7" w:rsidP="00B53FB0">
            <w:pPr>
              <w:rPr>
                <w:sz w:val="24"/>
                <w:szCs w:val="24"/>
              </w:rPr>
            </w:pPr>
            <w:r w:rsidRPr="00BA6AFB">
              <w:rPr>
                <w:sz w:val="24"/>
                <w:szCs w:val="24"/>
              </w:rPr>
              <w:t>2.12. Состояние окружающей среды</w:t>
            </w:r>
          </w:p>
        </w:tc>
        <w:tc>
          <w:tcPr>
            <w:tcW w:w="3827" w:type="dxa"/>
          </w:tcPr>
          <w:p w:rsidR="00BC5DA7" w:rsidRPr="00BA6AFB" w:rsidRDefault="00BC5DA7" w:rsidP="00B53FB0">
            <w:pPr>
              <w:jc w:val="both"/>
              <w:rPr>
                <w:sz w:val="24"/>
                <w:szCs w:val="24"/>
              </w:rPr>
            </w:pPr>
            <w:r w:rsidRPr="00BA6AFB">
              <w:rPr>
                <w:sz w:val="24"/>
                <w:szCs w:val="24"/>
              </w:rPr>
              <w:t>-относительно благоприятная экологическая обстановка</w:t>
            </w:r>
          </w:p>
          <w:p w:rsidR="00BC5DA7" w:rsidRPr="00BA6AFB" w:rsidRDefault="00BC5DA7" w:rsidP="00B53FB0">
            <w:pPr>
              <w:jc w:val="both"/>
              <w:rPr>
                <w:sz w:val="24"/>
                <w:szCs w:val="24"/>
              </w:rPr>
            </w:pPr>
          </w:p>
        </w:tc>
        <w:tc>
          <w:tcPr>
            <w:tcW w:w="3402" w:type="dxa"/>
          </w:tcPr>
          <w:p w:rsidR="00BC5DA7" w:rsidRPr="00BA6AFB" w:rsidRDefault="00BC5DA7" w:rsidP="00B53FB0">
            <w:pPr>
              <w:jc w:val="both"/>
              <w:rPr>
                <w:sz w:val="24"/>
                <w:szCs w:val="24"/>
              </w:rPr>
            </w:pPr>
            <w:r w:rsidRPr="00BA6AFB">
              <w:rPr>
                <w:sz w:val="24"/>
                <w:szCs w:val="24"/>
              </w:rPr>
              <w:t>-возрастающий уровень загрязнения атмосферного воздуха выбросами от автотранспорта;</w:t>
            </w:r>
          </w:p>
          <w:p w:rsidR="00BC5DA7" w:rsidRPr="00BA6AFB" w:rsidRDefault="00BC5DA7" w:rsidP="00B53FB0">
            <w:pPr>
              <w:jc w:val="both"/>
              <w:rPr>
                <w:sz w:val="24"/>
                <w:szCs w:val="24"/>
              </w:rPr>
            </w:pPr>
            <w:r w:rsidRPr="00BA6AFB">
              <w:rPr>
                <w:sz w:val="24"/>
                <w:szCs w:val="24"/>
              </w:rPr>
              <w:t>-загрязнение поверхностных водоемов недостаточно очищенными сбросами хозяйственно-бытовыми и производственными стоками;</w:t>
            </w:r>
          </w:p>
          <w:p w:rsidR="00BC5DA7" w:rsidRPr="00BA6AFB" w:rsidRDefault="00BC5DA7" w:rsidP="00B53FB0">
            <w:pPr>
              <w:jc w:val="both"/>
              <w:rPr>
                <w:sz w:val="24"/>
                <w:szCs w:val="24"/>
              </w:rPr>
            </w:pPr>
            <w:r w:rsidRPr="00BA6AFB">
              <w:rPr>
                <w:sz w:val="24"/>
                <w:szCs w:val="24"/>
              </w:rPr>
              <w:t>- высокая степень износа оборудования по очистке сточных вод и отсутствие  очистных сооружений (в п. Старая Вичуга)</w:t>
            </w:r>
          </w:p>
        </w:tc>
      </w:tr>
      <w:tr w:rsidR="00BC5DA7" w:rsidRPr="00BA6AFB" w:rsidTr="00EA6E08">
        <w:tc>
          <w:tcPr>
            <w:tcW w:w="9639" w:type="dxa"/>
            <w:gridSpan w:val="3"/>
          </w:tcPr>
          <w:p w:rsidR="00BC5DA7" w:rsidRPr="00BA6AFB" w:rsidRDefault="00BC5DA7" w:rsidP="006B129F">
            <w:pPr>
              <w:jc w:val="center"/>
              <w:rPr>
                <w:sz w:val="24"/>
                <w:szCs w:val="24"/>
              </w:rPr>
            </w:pPr>
            <w:r w:rsidRPr="00BA6AFB">
              <w:rPr>
                <w:sz w:val="24"/>
                <w:szCs w:val="24"/>
              </w:rPr>
              <w:t>3. Экономический потенциал</w:t>
            </w:r>
          </w:p>
        </w:tc>
      </w:tr>
      <w:tr w:rsidR="00BC5DA7" w:rsidRPr="00BA6AFB" w:rsidTr="00EA6E08">
        <w:tc>
          <w:tcPr>
            <w:tcW w:w="2410" w:type="dxa"/>
          </w:tcPr>
          <w:p w:rsidR="00BC5DA7" w:rsidRPr="00BA6AFB" w:rsidRDefault="00BC5DA7" w:rsidP="006B129F">
            <w:pPr>
              <w:rPr>
                <w:sz w:val="24"/>
                <w:szCs w:val="24"/>
              </w:rPr>
            </w:pPr>
            <w:r w:rsidRPr="00BA6AFB">
              <w:rPr>
                <w:sz w:val="24"/>
                <w:szCs w:val="24"/>
              </w:rPr>
              <w:t>3.1. Промышлен-ность</w:t>
            </w:r>
          </w:p>
        </w:tc>
        <w:tc>
          <w:tcPr>
            <w:tcW w:w="3827" w:type="dxa"/>
          </w:tcPr>
          <w:p w:rsidR="00BC5DA7" w:rsidRPr="00BA6AFB" w:rsidRDefault="00BC5DA7" w:rsidP="006B129F">
            <w:pPr>
              <w:pStyle w:val="23"/>
              <w:spacing w:after="0" w:line="240" w:lineRule="auto"/>
            </w:pPr>
            <w:r w:rsidRPr="00BA6AFB">
              <w:t>-исторически сложившееся текстильное производство в районе - ведущая отрасль, определяющая промышленный профиль района;</w:t>
            </w:r>
          </w:p>
          <w:p w:rsidR="00BC5DA7" w:rsidRPr="00BA6AFB" w:rsidRDefault="00BC5DA7" w:rsidP="006B129F">
            <w:pPr>
              <w:jc w:val="both"/>
              <w:rPr>
                <w:sz w:val="24"/>
                <w:szCs w:val="24"/>
              </w:rPr>
            </w:pPr>
            <w:r w:rsidRPr="00BA6AFB">
              <w:rPr>
                <w:sz w:val="24"/>
                <w:szCs w:val="24"/>
              </w:rPr>
              <w:t>- социальная  значимость  предприятий  текстильной промышленности</w:t>
            </w:r>
          </w:p>
          <w:p w:rsidR="00BC5DA7" w:rsidRPr="00BA6AFB" w:rsidRDefault="00BC5DA7" w:rsidP="006B129F">
            <w:pPr>
              <w:jc w:val="both"/>
              <w:rPr>
                <w:sz w:val="24"/>
                <w:szCs w:val="24"/>
              </w:rPr>
            </w:pPr>
          </w:p>
        </w:tc>
        <w:tc>
          <w:tcPr>
            <w:tcW w:w="3402" w:type="dxa"/>
          </w:tcPr>
          <w:p w:rsidR="00BC5DA7" w:rsidRPr="00BA6AFB" w:rsidRDefault="00BC5DA7" w:rsidP="006B129F">
            <w:pPr>
              <w:jc w:val="both"/>
              <w:rPr>
                <w:sz w:val="24"/>
                <w:szCs w:val="24"/>
              </w:rPr>
            </w:pPr>
            <w:r w:rsidRPr="00BA6AFB">
              <w:rPr>
                <w:sz w:val="24"/>
                <w:szCs w:val="24"/>
              </w:rPr>
              <w:t>-низкая инновационная активность;</w:t>
            </w:r>
          </w:p>
          <w:p w:rsidR="00BC5DA7" w:rsidRPr="00BA6AFB" w:rsidRDefault="00BC5DA7" w:rsidP="006B129F">
            <w:pPr>
              <w:rPr>
                <w:sz w:val="24"/>
                <w:szCs w:val="24"/>
              </w:rPr>
            </w:pPr>
            <w:r w:rsidRPr="00BA6AFB">
              <w:rPr>
                <w:sz w:val="24"/>
                <w:szCs w:val="24"/>
              </w:rPr>
              <w:t>- высокий износ основных фондов;</w:t>
            </w:r>
          </w:p>
          <w:p w:rsidR="00BC5DA7" w:rsidRPr="00BA6AFB" w:rsidRDefault="00BC5DA7" w:rsidP="006B129F">
            <w:pPr>
              <w:jc w:val="both"/>
              <w:rPr>
                <w:sz w:val="24"/>
                <w:szCs w:val="24"/>
              </w:rPr>
            </w:pPr>
            <w:r w:rsidRPr="00BA6AFB">
              <w:rPr>
                <w:sz w:val="24"/>
                <w:szCs w:val="24"/>
              </w:rPr>
              <w:t>-дефицит квалифицированных кадров;</w:t>
            </w:r>
          </w:p>
          <w:p w:rsidR="00BC5DA7" w:rsidRPr="00BA6AFB" w:rsidRDefault="00BC5DA7" w:rsidP="006B129F">
            <w:pPr>
              <w:jc w:val="both"/>
              <w:rPr>
                <w:sz w:val="24"/>
                <w:szCs w:val="24"/>
              </w:rPr>
            </w:pPr>
            <w:r w:rsidRPr="00BA6AFB">
              <w:rPr>
                <w:sz w:val="24"/>
                <w:szCs w:val="24"/>
              </w:rPr>
              <w:t>-зависимость от давальческого сырья;</w:t>
            </w:r>
          </w:p>
          <w:p w:rsidR="00BC5DA7" w:rsidRPr="00BA6AFB" w:rsidRDefault="00BC5DA7" w:rsidP="00994604">
            <w:pPr>
              <w:ind w:right="-12"/>
              <w:jc w:val="both"/>
              <w:rPr>
                <w:color w:val="333333"/>
                <w:sz w:val="24"/>
                <w:szCs w:val="24"/>
                <w:shd w:val="clear" w:color="auto" w:fill="FFFFFF"/>
              </w:rPr>
            </w:pPr>
            <w:r w:rsidRPr="00BA6AFB">
              <w:rPr>
                <w:sz w:val="24"/>
                <w:szCs w:val="24"/>
              </w:rPr>
              <w:t>-проблемы с поставками сырья, оборудования и комплектующих из-за рубежа в случае долгосрочного ограничения международной торговли.</w:t>
            </w:r>
          </w:p>
        </w:tc>
      </w:tr>
      <w:tr w:rsidR="00BC5DA7" w:rsidRPr="00BA6AFB" w:rsidTr="00EA6E08">
        <w:tc>
          <w:tcPr>
            <w:tcW w:w="2410" w:type="dxa"/>
          </w:tcPr>
          <w:p w:rsidR="00BC5DA7" w:rsidRPr="00BA6AFB" w:rsidRDefault="00BC5DA7" w:rsidP="005E16D4">
            <w:pPr>
              <w:rPr>
                <w:sz w:val="24"/>
                <w:szCs w:val="24"/>
              </w:rPr>
            </w:pPr>
            <w:r w:rsidRPr="00BA6AFB">
              <w:rPr>
                <w:sz w:val="24"/>
                <w:szCs w:val="24"/>
              </w:rPr>
              <w:t>3.2. Агропромышленный комплекс</w:t>
            </w:r>
          </w:p>
        </w:tc>
        <w:tc>
          <w:tcPr>
            <w:tcW w:w="3827" w:type="dxa"/>
          </w:tcPr>
          <w:p w:rsidR="00BC5DA7" w:rsidRPr="00BA6AFB" w:rsidRDefault="00BC5DA7" w:rsidP="00FE39F2">
            <w:pPr>
              <w:jc w:val="both"/>
              <w:rPr>
                <w:sz w:val="24"/>
                <w:szCs w:val="24"/>
              </w:rPr>
            </w:pPr>
            <w:r w:rsidRPr="00BA6AFB">
              <w:rPr>
                <w:sz w:val="24"/>
                <w:szCs w:val="24"/>
              </w:rPr>
              <w:t>- значительные площади сельскохозяйственных угодий для производства сельскохозяйственной продукции и развития животноводства;</w:t>
            </w:r>
          </w:p>
          <w:p w:rsidR="00BC5DA7" w:rsidRPr="00BA6AFB" w:rsidRDefault="00BC5DA7" w:rsidP="0034715D">
            <w:pPr>
              <w:jc w:val="both"/>
              <w:rPr>
                <w:sz w:val="24"/>
                <w:szCs w:val="24"/>
              </w:rPr>
            </w:pPr>
            <w:r w:rsidRPr="00BA6AFB">
              <w:rPr>
                <w:sz w:val="24"/>
                <w:szCs w:val="24"/>
              </w:rPr>
              <w:lastRenderedPageBreak/>
              <w:t xml:space="preserve">-развитие малых форм хозяйствования на селе – крестьянских (фермерских) хозяйств </w:t>
            </w:r>
          </w:p>
        </w:tc>
        <w:tc>
          <w:tcPr>
            <w:tcW w:w="3402" w:type="dxa"/>
          </w:tcPr>
          <w:p w:rsidR="00BC5DA7" w:rsidRPr="00BA6AFB" w:rsidRDefault="00BC5DA7" w:rsidP="00FE39F2">
            <w:pPr>
              <w:jc w:val="both"/>
              <w:rPr>
                <w:sz w:val="24"/>
                <w:szCs w:val="24"/>
              </w:rPr>
            </w:pPr>
            <w:r w:rsidRPr="00BA6AFB">
              <w:rPr>
                <w:sz w:val="24"/>
                <w:szCs w:val="24"/>
              </w:rPr>
              <w:lastRenderedPageBreak/>
              <w:t>-неустойчивость сельскохозяйственного производства, обусловленного природными условиями и экономической составляющей;</w:t>
            </w:r>
          </w:p>
          <w:p w:rsidR="00BC5DA7" w:rsidRPr="00BA6AFB" w:rsidRDefault="00BC5DA7" w:rsidP="00FE39F2">
            <w:pPr>
              <w:jc w:val="both"/>
              <w:rPr>
                <w:sz w:val="24"/>
                <w:szCs w:val="24"/>
              </w:rPr>
            </w:pPr>
            <w:r>
              <w:rPr>
                <w:sz w:val="24"/>
                <w:szCs w:val="24"/>
              </w:rPr>
              <w:lastRenderedPageBreak/>
              <w:t>-</w:t>
            </w:r>
            <w:r w:rsidRPr="00BA6AFB">
              <w:rPr>
                <w:sz w:val="24"/>
                <w:szCs w:val="24"/>
              </w:rPr>
              <w:t>технико-технологическое отставание отрасли из-за недостаточного уровня доходов сельскохозяйственных товаропроизводителей  для осуществления модернизации и расширенного воспроизводства;</w:t>
            </w:r>
          </w:p>
          <w:p w:rsidR="00BC5DA7" w:rsidRPr="00BA6AFB" w:rsidRDefault="00BC5DA7" w:rsidP="00FE39F2">
            <w:pPr>
              <w:jc w:val="both"/>
              <w:rPr>
                <w:sz w:val="24"/>
                <w:szCs w:val="24"/>
              </w:rPr>
            </w:pPr>
            <w:r w:rsidRPr="00BA6AFB">
              <w:rPr>
                <w:sz w:val="24"/>
                <w:szCs w:val="24"/>
              </w:rPr>
              <w:t>-недостаточные объемы внесения удобрений ведут к недополучению продукции и низкой урожайности сельскохозяйственных культур;</w:t>
            </w:r>
          </w:p>
          <w:p w:rsidR="00BC5DA7" w:rsidRDefault="00BC5DA7" w:rsidP="00FE39F2">
            <w:pPr>
              <w:jc w:val="both"/>
              <w:rPr>
                <w:sz w:val="24"/>
                <w:szCs w:val="24"/>
              </w:rPr>
            </w:pPr>
            <w:r w:rsidRPr="00BA6AFB">
              <w:rPr>
                <w:sz w:val="24"/>
                <w:szCs w:val="24"/>
              </w:rPr>
              <w:t>-невозможность введения в оборот земель сельскохозяйственного назначения, ввиду скупки их физическими лицами, не проживающими на территории Вичугского муни</w:t>
            </w:r>
            <w:r>
              <w:rPr>
                <w:sz w:val="24"/>
                <w:szCs w:val="24"/>
              </w:rPr>
              <w:t>ципального района;</w:t>
            </w:r>
          </w:p>
          <w:p w:rsidR="00BC5DA7" w:rsidRDefault="00BC5DA7" w:rsidP="00FE39F2">
            <w:pPr>
              <w:jc w:val="both"/>
              <w:rPr>
                <w:sz w:val="24"/>
                <w:szCs w:val="24"/>
              </w:rPr>
            </w:pPr>
            <w:r w:rsidRPr="00BA6AFB">
              <w:rPr>
                <w:sz w:val="24"/>
                <w:szCs w:val="24"/>
              </w:rPr>
              <w:t>-дефицит квалифицированных кадров специалистов и  рабочих профессий, низкий уровень заработной платы;</w:t>
            </w:r>
          </w:p>
          <w:p w:rsidR="00BC5DA7" w:rsidRPr="00BA6AFB" w:rsidRDefault="00BC5DA7" w:rsidP="00FE39F2">
            <w:pPr>
              <w:jc w:val="both"/>
              <w:rPr>
                <w:sz w:val="24"/>
                <w:szCs w:val="24"/>
              </w:rPr>
            </w:pPr>
            <w:r>
              <w:rPr>
                <w:sz w:val="24"/>
                <w:szCs w:val="24"/>
              </w:rPr>
              <w:t>-</w:t>
            </w:r>
            <w:r w:rsidRPr="00BA6AFB">
              <w:rPr>
                <w:sz w:val="24"/>
                <w:szCs w:val="24"/>
              </w:rPr>
              <w:t>низкий уровень развития сельских территорий.</w:t>
            </w:r>
          </w:p>
        </w:tc>
      </w:tr>
      <w:tr w:rsidR="00BC5DA7" w:rsidRPr="00BA6AFB" w:rsidTr="00EA6E08">
        <w:tc>
          <w:tcPr>
            <w:tcW w:w="2410" w:type="dxa"/>
          </w:tcPr>
          <w:p w:rsidR="00BC5DA7" w:rsidRPr="00BA6AFB" w:rsidRDefault="00BC5DA7" w:rsidP="006B129F">
            <w:pPr>
              <w:rPr>
                <w:sz w:val="24"/>
                <w:szCs w:val="24"/>
              </w:rPr>
            </w:pPr>
            <w:r w:rsidRPr="00BA6AFB">
              <w:rPr>
                <w:sz w:val="24"/>
                <w:szCs w:val="24"/>
              </w:rPr>
              <w:lastRenderedPageBreak/>
              <w:t>3.3. Потребитель-ский рынок</w:t>
            </w:r>
          </w:p>
          <w:p w:rsidR="00BC5DA7" w:rsidRPr="00BA6AFB" w:rsidRDefault="00BC5DA7" w:rsidP="008C1709">
            <w:pPr>
              <w:jc w:val="both"/>
              <w:rPr>
                <w:sz w:val="24"/>
                <w:szCs w:val="24"/>
              </w:rPr>
            </w:pPr>
          </w:p>
        </w:tc>
        <w:tc>
          <w:tcPr>
            <w:tcW w:w="3827" w:type="dxa"/>
          </w:tcPr>
          <w:p w:rsidR="00BC5DA7" w:rsidRPr="00BA6AFB" w:rsidRDefault="00BC5DA7" w:rsidP="006B129F">
            <w:pPr>
              <w:jc w:val="both"/>
              <w:rPr>
                <w:sz w:val="24"/>
                <w:szCs w:val="24"/>
              </w:rPr>
            </w:pPr>
            <w:r>
              <w:rPr>
                <w:sz w:val="24"/>
                <w:szCs w:val="24"/>
              </w:rPr>
              <w:t>Ф</w:t>
            </w:r>
            <w:r w:rsidRPr="00BA6AFB">
              <w:rPr>
                <w:sz w:val="24"/>
                <w:szCs w:val="24"/>
              </w:rPr>
              <w:t>актическая обеспеченность населения площадью торговых объектов превышает суммарный норматив минимальной обеспеченности</w:t>
            </w:r>
          </w:p>
        </w:tc>
        <w:tc>
          <w:tcPr>
            <w:tcW w:w="3402" w:type="dxa"/>
          </w:tcPr>
          <w:p w:rsidR="00BC5DA7" w:rsidRPr="00BA6AFB" w:rsidRDefault="00BC5DA7" w:rsidP="006B129F">
            <w:pPr>
              <w:jc w:val="both"/>
              <w:rPr>
                <w:sz w:val="24"/>
                <w:szCs w:val="24"/>
              </w:rPr>
            </w:pPr>
            <w:r w:rsidRPr="00BA6AFB">
              <w:rPr>
                <w:sz w:val="24"/>
                <w:szCs w:val="24"/>
              </w:rPr>
              <w:t>-низкая емкость рынка по бытовому обслуживанию населения района</w:t>
            </w:r>
            <w:r>
              <w:rPr>
                <w:sz w:val="24"/>
                <w:szCs w:val="24"/>
              </w:rPr>
              <w:t>, слабая конкуренция в отрасли;</w:t>
            </w:r>
          </w:p>
          <w:p w:rsidR="00BC5DA7" w:rsidRPr="00BA6AFB" w:rsidRDefault="00BC5DA7" w:rsidP="006B129F">
            <w:pPr>
              <w:rPr>
                <w:sz w:val="24"/>
                <w:szCs w:val="24"/>
              </w:rPr>
            </w:pPr>
            <w:r w:rsidRPr="00BA6AFB">
              <w:rPr>
                <w:sz w:val="24"/>
                <w:szCs w:val="24"/>
              </w:rPr>
              <w:t>-высокая текучесть кадров пре</w:t>
            </w:r>
            <w:r>
              <w:rPr>
                <w:sz w:val="24"/>
                <w:szCs w:val="24"/>
              </w:rPr>
              <w:t>дприятий потребительского рынка;</w:t>
            </w:r>
            <w:r w:rsidRPr="00BA6AFB">
              <w:rPr>
                <w:sz w:val="24"/>
                <w:szCs w:val="24"/>
              </w:rPr>
              <w:t xml:space="preserve"> </w:t>
            </w:r>
          </w:p>
          <w:p w:rsidR="00BC5DA7" w:rsidRPr="00BA6AFB" w:rsidRDefault="00BC5DA7" w:rsidP="00AC7CBB">
            <w:pPr>
              <w:rPr>
                <w:sz w:val="24"/>
                <w:szCs w:val="24"/>
              </w:rPr>
            </w:pPr>
            <w:r w:rsidRPr="00BA6AFB">
              <w:rPr>
                <w:sz w:val="24"/>
                <w:szCs w:val="24"/>
              </w:rPr>
              <w:t>-дефицит кадров;</w:t>
            </w:r>
          </w:p>
          <w:p w:rsidR="00BC5DA7" w:rsidRPr="00BA6AFB" w:rsidRDefault="00BC5DA7" w:rsidP="0034715D">
            <w:pPr>
              <w:rPr>
                <w:sz w:val="24"/>
                <w:szCs w:val="24"/>
              </w:rPr>
            </w:pPr>
            <w:r w:rsidRPr="00BA6AFB">
              <w:rPr>
                <w:sz w:val="24"/>
                <w:szCs w:val="24"/>
              </w:rPr>
              <w:t>-сохранение  низкой  покупательской  способности  значительной  части населения  района.</w:t>
            </w:r>
          </w:p>
        </w:tc>
      </w:tr>
      <w:tr w:rsidR="00BC5DA7" w:rsidRPr="00BA6AFB" w:rsidTr="00EA6E08">
        <w:tc>
          <w:tcPr>
            <w:tcW w:w="2410" w:type="dxa"/>
          </w:tcPr>
          <w:p w:rsidR="00BC5DA7" w:rsidRPr="00BA6AFB" w:rsidRDefault="00BC5DA7" w:rsidP="006B129F">
            <w:pPr>
              <w:rPr>
                <w:sz w:val="24"/>
                <w:szCs w:val="24"/>
              </w:rPr>
            </w:pPr>
            <w:r w:rsidRPr="00BA6AFB">
              <w:rPr>
                <w:sz w:val="24"/>
                <w:szCs w:val="24"/>
              </w:rPr>
              <w:t>3.4. Инвестицион-ный потенциал</w:t>
            </w:r>
          </w:p>
        </w:tc>
        <w:tc>
          <w:tcPr>
            <w:tcW w:w="3827" w:type="dxa"/>
          </w:tcPr>
          <w:p w:rsidR="00BC5DA7" w:rsidRPr="00BA6AFB" w:rsidRDefault="00BC5DA7" w:rsidP="006B129F">
            <w:pPr>
              <w:jc w:val="both"/>
              <w:rPr>
                <w:sz w:val="24"/>
                <w:szCs w:val="24"/>
              </w:rPr>
            </w:pPr>
            <w:r w:rsidRPr="00BA6AFB">
              <w:rPr>
                <w:sz w:val="24"/>
                <w:szCs w:val="24"/>
              </w:rPr>
              <w:t xml:space="preserve">-благоприятное географическое положение;  </w:t>
            </w:r>
          </w:p>
          <w:p w:rsidR="00BC5DA7" w:rsidRPr="00BA6AFB" w:rsidRDefault="00BC5DA7" w:rsidP="006B129F">
            <w:pPr>
              <w:jc w:val="both"/>
              <w:rPr>
                <w:sz w:val="24"/>
                <w:szCs w:val="24"/>
              </w:rPr>
            </w:pPr>
            <w:r w:rsidRPr="00BA6AFB">
              <w:rPr>
                <w:sz w:val="24"/>
                <w:szCs w:val="24"/>
              </w:rPr>
              <w:t>-наличие земельных ресурсов и свободных площадок для сельскохозяйственного, промышленного и иного использования;</w:t>
            </w:r>
          </w:p>
          <w:p w:rsidR="00BC5DA7" w:rsidRPr="00BA6AFB" w:rsidRDefault="00BC5DA7" w:rsidP="006B129F">
            <w:pPr>
              <w:jc w:val="both"/>
              <w:rPr>
                <w:sz w:val="24"/>
                <w:szCs w:val="24"/>
              </w:rPr>
            </w:pPr>
            <w:r w:rsidRPr="00BA6AFB">
              <w:rPr>
                <w:sz w:val="24"/>
                <w:szCs w:val="24"/>
              </w:rPr>
              <w:t>-наличие газопровода высокого давления и сетей среднего давления;</w:t>
            </w:r>
          </w:p>
          <w:p w:rsidR="00BC5DA7" w:rsidRPr="00F73B25" w:rsidRDefault="00BC5DA7" w:rsidP="00AF0B8E">
            <w:pPr>
              <w:pStyle w:val="af9"/>
              <w:tabs>
                <w:tab w:val="left" w:pos="426"/>
              </w:tabs>
              <w:spacing w:after="0" w:line="240" w:lineRule="auto"/>
              <w:ind w:left="0"/>
              <w:jc w:val="both"/>
              <w:rPr>
                <w:rFonts w:ascii="Times New Roman" w:hAnsi="Times New Roman"/>
                <w:sz w:val="24"/>
                <w:szCs w:val="24"/>
              </w:rPr>
            </w:pPr>
            <w:r w:rsidRPr="00F73B25">
              <w:rPr>
                <w:sz w:val="24"/>
                <w:szCs w:val="24"/>
              </w:rPr>
              <w:t>-</w:t>
            </w:r>
            <w:r w:rsidRPr="00F73B25">
              <w:rPr>
                <w:rFonts w:ascii="Times New Roman" w:hAnsi="Times New Roman"/>
                <w:sz w:val="24"/>
                <w:szCs w:val="24"/>
              </w:rPr>
              <w:t>резерв электрических мощностей;</w:t>
            </w:r>
          </w:p>
          <w:p w:rsidR="00BC5DA7" w:rsidRPr="00F73B25" w:rsidRDefault="00BC5DA7" w:rsidP="00AF0B8E">
            <w:pPr>
              <w:pStyle w:val="af9"/>
              <w:tabs>
                <w:tab w:val="left" w:pos="426"/>
              </w:tabs>
              <w:spacing w:after="0" w:line="240" w:lineRule="auto"/>
              <w:ind w:left="142" w:hanging="142"/>
              <w:jc w:val="both"/>
              <w:rPr>
                <w:rFonts w:ascii="Times New Roman" w:hAnsi="Times New Roman"/>
                <w:sz w:val="24"/>
                <w:szCs w:val="24"/>
              </w:rPr>
            </w:pPr>
            <w:r w:rsidRPr="00F73B25">
              <w:rPr>
                <w:rFonts w:ascii="Times New Roman" w:hAnsi="Times New Roman"/>
                <w:sz w:val="24"/>
                <w:szCs w:val="24"/>
              </w:rPr>
              <w:lastRenderedPageBreak/>
              <w:t>-наличие в черте Вичугского муниципального района железнодорожной ветки – этот факт всегда привлекателен для потенциальных инвесторов, особенно ориентированных на производственную деятельность</w:t>
            </w:r>
          </w:p>
        </w:tc>
        <w:tc>
          <w:tcPr>
            <w:tcW w:w="3402" w:type="dxa"/>
          </w:tcPr>
          <w:p w:rsidR="00BC5DA7" w:rsidRPr="00BA6AFB" w:rsidRDefault="00BC5DA7" w:rsidP="006B129F">
            <w:pPr>
              <w:autoSpaceDE w:val="0"/>
              <w:autoSpaceDN w:val="0"/>
              <w:adjustRightInd w:val="0"/>
              <w:jc w:val="both"/>
              <w:rPr>
                <w:sz w:val="24"/>
                <w:szCs w:val="24"/>
              </w:rPr>
            </w:pPr>
            <w:r w:rsidRPr="00BA6AFB">
              <w:rPr>
                <w:sz w:val="24"/>
                <w:szCs w:val="24"/>
              </w:rPr>
              <w:lastRenderedPageBreak/>
              <w:t>-отсутствие инвестиционных площадок, обеспеченных объектами инженерной и транспортной инфраструктуры, предназначенных для размещения инвесторами промышленных объектов;</w:t>
            </w:r>
          </w:p>
          <w:p w:rsidR="00BC5DA7" w:rsidRPr="00BA6AFB" w:rsidRDefault="00BC5DA7" w:rsidP="00453E50">
            <w:pPr>
              <w:autoSpaceDE w:val="0"/>
              <w:autoSpaceDN w:val="0"/>
              <w:adjustRightInd w:val="0"/>
              <w:jc w:val="both"/>
              <w:rPr>
                <w:sz w:val="24"/>
                <w:szCs w:val="24"/>
              </w:rPr>
            </w:pPr>
            <w:r w:rsidRPr="00BA6AFB">
              <w:rPr>
                <w:sz w:val="24"/>
                <w:szCs w:val="24"/>
              </w:rPr>
              <w:t xml:space="preserve">-неразвитость механизма муниципально-частного партнерства в целях </w:t>
            </w:r>
            <w:r w:rsidRPr="00BA6AFB">
              <w:rPr>
                <w:sz w:val="24"/>
                <w:szCs w:val="24"/>
              </w:rPr>
              <w:lastRenderedPageBreak/>
              <w:t>привлечения инвестиций для реализации значимых инвестиционных проектов.</w:t>
            </w:r>
          </w:p>
          <w:p w:rsidR="00BC5DA7" w:rsidRPr="00BA6AFB" w:rsidRDefault="00BC5DA7" w:rsidP="00655C87">
            <w:pPr>
              <w:jc w:val="both"/>
              <w:rPr>
                <w:sz w:val="24"/>
                <w:szCs w:val="24"/>
              </w:rPr>
            </w:pPr>
          </w:p>
        </w:tc>
      </w:tr>
      <w:tr w:rsidR="00BC5DA7" w:rsidRPr="00BA6AFB" w:rsidTr="00EA6E08">
        <w:tc>
          <w:tcPr>
            <w:tcW w:w="9639" w:type="dxa"/>
            <w:gridSpan w:val="3"/>
          </w:tcPr>
          <w:p w:rsidR="00BC5DA7" w:rsidRPr="00EA6E08" w:rsidRDefault="00BC5DA7" w:rsidP="006B129F">
            <w:pPr>
              <w:jc w:val="center"/>
              <w:rPr>
                <w:sz w:val="24"/>
                <w:szCs w:val="24"/>
              </w:rPr>
            </w:pPr>
            <w:r w:rsidRPr="00EA6E08">
              <w:rPr>
                <w:sz w:val="24"/>
                <w:szCs w:val="24"/>
              </w:rPr>
              <w:lastRenderedPageBreak/>
              <w:t>4. Кадровый потенциал</w:t>
            </w:r>
          </w:p>
        </w:tc>
      </w:tr>
      <w:tr w:rsidR="00BC5DA7" w:rsidRPr="00BA6AFB" w:rsidTr="00EA6E08">
        <w:tc>
          <w:tcPr>
            <w:tcW w:w="2410" w:type="dxa"/>
          </w:tcPr>
          <w:p w:rsidR="00BC5DA7" w:rsidRPr="00BA6AFB" w:rsidRDefault="00BC5DA7" w:rsidP="006B129F">
            <w:pPr>
              <w:rPr>
                <w:sz w:val="24"/>
                <w:szCs w:val="24"/>
              </w:rPr>
            </w:pPr>
            <w:r w:rsidRPr="00BA6AFB">
              <w:rPr>
                <w:sz w:val="24"/>
                <w:szCs w:val="24"/>
              </w:rPr>
              <w:t>4.1. Занятость населения</w:t>
            </w:r>
          </w:p>
        </w:tc>
        <w:tc>
          <w:tcPr>
            <w:tcW w:w="3827" w:type="dxa"/>
          </w:tcPr>
          <w:p w:rsidR="00BC5DA7" w:rsidRPr="00BA6AFB" w:rsidRDefault="00BC5DA7" w:rsidP="006B129F">
            <w:pPr>
              <w:jc w:val="both"/>
              <w:rPr>
                <w:sz w:val="24"/>
                <w:szCs w:val="24"/>
              </w:rPr>
            </w:pPr>
            <w:r w:rsidRPr="00BA6AFB">
              <w:rPr>
                <w:sz w:val="24"/>
                <w:szCs w:val="24"/>
              </w:rPr>
              <w:t>-наличие потенциально свободной рабочей силы.</w:t>
            </w:r>
          </w:p>
          <w:p w:rsidR="00BC5DA7" w:rsidRPr="00BA6AFB" w:rsidRDefault="00BC5DA7" w:rsidP="006B129F">
            <w:pPr>
              <w:jc w:val="both"/>
              <w:rPr>
                <w:sz w:val="24"/>
                <w:szCs w:val="24"/>
              </w:rPr>
            </w:pPr>
          </w:p>
        </w:tc>
        <w:tc>
          <w:tcPr>
            <w:tcW w:w="3402" w:type="dxa"/>
          </w:tcPr>
          <w:p w:rsidR="00BC5DA7" w:rsidRPr="00BA6AFB" w:rsidRDefault="00BC5DA7" w:rsidP="006B129F">
            <w:pPr>
              <w:jc w:val="both"/>
              <w:rPr>
                <w:sz w:val="24"/>
                <w:szCs w:val="24"/>
              </w:rPr>
            </w:pPr>
            <w:r w:rsidRPr="00BA6AFB">
              <w:rPr>
                <w:sz w:val="24"/>
                <w:szCs w:val="24"/>
              </w:rPr>
              <w:t>-отток квалифицированных кадров за пределы района;</w:t>
            </w:r>
          </w:p>
          <w:p w:rsidR="00BC5DA7" w:rsidRPr="00BA6AFB" w:rsidRDefault="00BC5DA7" w:rsidP="006B129F">
            <w:pPr>
              <w:jc w:val="both"/>
              <w:rPr>
                <w:sz w:val="24"/>
                <w:szCs w:val="24"/>
              </w:rPr>
            </w:pPr>
            <w:r w:rsidRPr="00BA6AFB">
              <w:rPr>
                <w:sz w:val="24"/>
                <w:szCs w:val="24"/>
              </w:rPr>
              <w:t xml:space="preserve"> -дефицит квалифицированных кадров современных рабочих профессий;</w:t>
            </w:r>
          </w:p>
          <w:p w:rsidR="00BC5DA7" w:rsidRPr="00BA6AFB" w:rsidRDefault="00BC5DA7" w:rsidP="006B129F">
            <w:pPr>
              <w:jc w:val="both"/>
              <w:rPr>
                <w:sz w:val="24"/>
                <w:szCs w:val="24"/>
              </w:rPr>
            </w:pPr>
            <w:r w:rsidRPr="00BA6AFB">
              <w:rPr>
                <w:sz w:val="24"/>
                <w:szCs w:val="24"/>
              </w:rPr>
              <w:t>-маятниковая миграция экономически активного населения</w:t>
            </w:r>
            <w:r w:rsidR="00BB76C9">
              <w:rPr>
                <w:sz w:val="24"/>
                <w:szCs w:val="24"/>
              </w:rPr>
              <w:t>;</w:t>
            </w:r>
          </w:p>
          <w:p w:rsidR="00BC5DA7" w:rsidRPr="00BA6AFB" w:rsidRDefault="00BC5DA7" w:rsidP="0076198D">
            <w:pPr>
              <w:jc w:val="both"/>
              <w:rPr>
                <w:sz w:val="24"/>
                <w:szCs w:val="24"/>
              </w:rPr>
            </w:pPr>
            <w:r w:rsidRPr="00933126">
              <w:rPr>
                <w:sz w:val="24"/>
                <w:szCs w:val="24"/>
              </w:rPr>
              <w:t>- нестабильная ситуация в сфере занятости населения, вызванная в последние годы ограничениями, вводимыми в связи с пандемией коронавирусной инфекции, а также  влиянием последствий внешнего санкционного давления.</w:t>
            </w:r>
          </w:p>
        </w:tc>
      </w:tr>
      <w:tr w:rsidR="00BC5DA7" w:rsidRPr="00BA6AFB" w:rsidTr="00EA6E08">
        <w:tc>
          <w:tcPr>
            <w:tcW w:w="2410" w:type="dxa"/>
          </w:tcPr>
          <w:p w:rsidR="00BC5DA7" w:rsidRPr="00BA6AFB" w:rsidRDefault="00BC5DA7" w:rsidP="006B129F">
            <w:pPr>
              <w:rPr>
                <w:sz w:val="24"/>
                <w:szCs w:val="24"/>
              </w:rPr>
            </w:pPr>
            <w:r w:rsidRPr="00BA6AFB">
              <w:rPr>
                <w:sz w:val="24"/>
                <w:szCs w:val="24"/>
              </w:rPr>
              <w:t>4.2. Система управления муниципального образования</w:t>
            </w:r>
          </w:p>
        </w:tc>
        <w:tc>
          <w:tcPr>
            <w:tcW w:w="3827" w:type="dxa"/>
          </w:tcPr>
          <w:p w:rsidR="00BC5DA7" w:rsidRPr="00D27FF8" w:rsidRDefault="00BC5DA7" w:rsidP="006B129F">
            <w:pPr>
              <w:jc w:val="both"/>
              <w:rPr>
                <w:color w:val="000000"/>
                <w:sz w:val="24"/>
                <w:szCs w:val="24"/>
              </w:rPr>
            </w:pPr>
            <w:r w:rsidRPr="00D27FF8">
              <w:rPr>
                <w:color w:val="000000"/>
                <w:sz w:val="24"/>
                <w:szCs w:val="24"/>
              </w:rPr>
              <w:t>-почти все работники органов местного самоуправления имеют высшее образование</w:t>
            </w:r>
          </w:p>
          <w:p w:rsidR="00BC5DA7" w:rsidRPr="00BA6AFB" w:rsidRDefault="00BC5DA7" w:rsidP="00F566D8">
            <w:pPr>
              <w:jc w:val="both"/>
              <w:rPr>
                <w:sz w:val="24"/>
                <w:szCs w:val="24"/>
              </w:rPr>
            </w:pPr>
            <w:r w:rsidRPr="00BA6AFB">
              <w:rPr>
                <w:sz w:val="24"/>
                <w:szCs w:val="24"/>
              </w:rPr>
              <w:t>- рост числа органов территориального общественного самоуправления</w:t>
            </w:r>
          </w:p>
        </w:tc>
        <w:tc>
          <w:tcPr>
            <w:tcW w:w="3402" w:type="dxa"/>
          </w:tcPr>
          <w:p w:rsidR="00BC5DA7" w:rsidRPr="00A549BD" w:rsidRDefault="00BC5DA7" w:rsidP="0045450C">
            <w:pPr>
              <w:jc w:val="both"/>
              <w:rPr>
                <w:sz w:val="24"/>
                <w:szCs w:val="24"/>
              </w:rPr>
            </w:pPr>
            <w:r w:rsidRPr="00BA6AFB">
              <w:rPr>
                <w:sz w:val="24"/>
                <w:szCs w:val="24"/>
              </w:rPr>
              <w:t>-неотработанность системы, обеспечивающей привлечение общественности и деловых кругов к решению проблем развития муниципального образования</w:t>
            </w:r>
          </w:p>
        </w:tc>
      </w:tr>
      <w:tr w:rsidR="00BC5DA7" w:rsidRPr="00BA6AFB" w:rsidTr="00EA6E08">
        <w:tc>
          <w:tcPr>
            <w:tcW w:w="9639" w:type="dxa"/>
            <w:gridSpan w:val="3"/>
          </w:tcPr>
          <w:p w:rsidR="00BC5DA7" w:rsidRPr="00BA6AFB" w:rsidRDefault="00BC5DA7" w:rsidP="006B129F">
            <w:pPr>
              <w:jc w:val="center"/>
              <w:rPr>
                <w:sz w:val="24"/>
                <w:szCs w:val="24"/>
              </w:rPr>
            </w:pPr>
            <w:r w:rsidRPr="00BA6AFB">
              <w:rPr>
                <w:sz w:val="24"/>
                <w:szCs w:val="24"/>
              </w:rPr>
              <w:t>5.Бюджетный потенциал</w:t>
            </w:r>
          </w:p>
        </w:tc>
      </w:tr>
      <w:tr w:rsidR="00BC5DA7" w:rsidRPr="00BA6AFB" w:rsidTr="00EA6E08">
        <w:tc>
          <w:tcPr>
            <w:tcW w:w="2410" w:type="dxa"/>
          </w:tcPr>
          <w:p w:rsidR="00BC5DA7" w:rsidRPr="00BA6AFB" w:rsidRDefault="00BC5DA7" w:rsidP="006B129F">
            <w:pPr>
              <w:rPr>
                <w:sz w:val="24"/>
                <w:szCs w:val="24"/>
              </w:rPr>
            </w:pPr>
            <w:r w:rsidRPr="00BA6AFB">
              <w:rPr>
                <w:sz w:val="24"/>
                <w:szCs w:val="24"/>
              </w:rPr>
              <w:t>5. Бюджетный потенциал</w:t>
            </w:r>
          </w:p>
        </w:tc>
        <w:tc>
          <w:tcPr>
            <w:tcW w:w="3827" w:type="dxa"/>
          </w:tcPr>
          <w:p w:rsidR="00BC5DA7" w:rsidRPr="00BA6AFB" w:rsidRDefault="00BC5DA7" w:rsidP="006B129F">
            <w:pPr>
              <w:jc w:val="both"/>
              <w:rPr>
                <w:sz w:val="24"/>
                <w:szCs w:val="24"/>
              </w:rPr>
            </w:pPr>
          </w:p>
        </w:tc>
        <w:tc>
          <w:tcPr>
            <w:tcW w:w="3402" w:type="dxa"/>
          </w:tcPr>
          <w:p w:rsidR="00BC5DA7" w:rsidRPr="00BA6AFB" w:rsidRDefault="00BC5DA7" w:rsidP="006B129F">
            <w:pPr>
              <w:rPr>
                <w:sz w:val="24"/>
                <w:szCs w:val="24"/>
              </w:rPr>
            </w:pPr>
            <w:r w:rsidRPr="00BA6AFB">
              <w:rPr>
                <w:rStyle w:val="82"/>
                <w:b w:val="0"/>
                <w:bCs/>
                <w:sz w:val="24"/>
                <w:szCs w:val="24"/>
              </w:rPr>
              <w:t>-незначительная доля налоговых доходов среди всех поступающих доходов в бюджет района.</w:t>
            </w:r>
          </w:p>
          <w:p w:rsidR="00BC5DA7" w:rsidRPr="00BA6AFB" w:rsidRDefault="00BC5DA7" w:rsidP="006B129F">
            <w:pPr>
              <w:rPr>
                <w:sz w:val="24"/>
                <w:szCs w:val="24"/>
              </w:rPr>
            </w:pPr>
            <w:r w:rsidRPr="00BA6AFB">
              <w:rPr>
                <w:rStyle w:val="82"/>
                <w:b w:val="0"/>
                <w:bCs/>
                <w:sz w:val="24"/>
                <w:szCs w:val="24"/>
              </w:rPr>
              <w:t>-дотационность бюджета района со стороны областного бюджета</w:t>
            </w:r>
          </w:p>
        </w:tc>
      </w:tr>
    </w:tbl>
    <w:p w:rsidR="00BC5DA7" w:rsidRPr="00BA6AFB" w:rsidRDefault="00BC5DA7" w:rsidP="00821692">
      <w:pPr>
        <w:pStyle w:val="30"/>
        <w:rPr>
          <w:rFonts w:ascii="Times New Roman" w:hAnsi="Times New Roman" w:cs="Times New Roman"/>
          <w:sz w:val="24"/>
          <w:szCs w:val="24"/>
        </w:rPr>
      </w:pPr>
      <w:r w:rsidRPr="00BA6AFB">
        <w:rPr>
          <w:rFonts w:ascii="Times New Roman" w:hAnsi="Times New Roman" w:cs="Times New Roman"/>
          <w:sz w:val="24"/>
          <w:szCs w:val="24"/>
        </w:rPr>
        <w:t xml:space="preserve">Раздел 3. </w:t>
      </w:r>
    </w:p>
    <w:p w:rsidR="00BC5DA7" w:rsidRPr="00BA6AFB" w:rsidRDefault="00BC5DA7" w:rsidP="00815E4B">
      <w:pPr>
        <w:pStyle w:val="30"/>
        <w:spacing w:before="0" w:after="0"/>
        <w:jc w:val="center"/>
        <w:rPr>
          <w:rFonts w:ascii="Times New Roman" w:hAnsi="Times New Roman" w:cs="Times New Roman"/>
          <w:sz w:val="24"/>
          <w:szCs w:val="24"/>
        </w:rPr>
      </w:pPr>
      <w:r w:rsidRPr="00BA6AFB">
        <w:rPr>
          <w:rFonts w:ascii="Times New Roman" w:hAnsi="Times New Roman" w:cs="Times New Roman"/>
          <w:sz w:val="24"/>
          <w:szCs w:val="24"/>
        </w:rPr>
        <w:t xml:space="preserve">СТРАТЕГИЧЕСКИЕ НАПРАВЛЕНИЯ </w:t>
      </w:r>
    </w:p>
    <w:p w:rsidR="00BC5DA7" w:rsidRPr="00BA6AFB" w:rsidRDefault="00BC5DA7" w:rsidP="002B2061">
      <w:pPr>
        <w:pStyle w:val="30"/>
        <w:spacing w:before="0" w:after="0"/>
        <w:jc w:val="center"/>
        <w:rPr>
          <w:rFonts w:ascii="Times New Roman" w:hAnsi="Times New Roman" w:cs="Times New Roman"/>
          <w:sz w:val="24"/>
          <w:szCs w:val="24"/>
        </w:rPr>
      </w:pPr>
      <w:r w:rsidRPr="00BA6AFB">
        <w:rPr>
          <w:rFonts w:ascii="Times New Roman" w:hAnsi="Times New Roman" w:cs="Times New Roman"/>
          <w:sz w:val="24"/>
          <w:szCs w:val="24"/>
        </w:rPr>
        <w:t xml:space="preserve">МУНИЦИПАЛЬНОГО ОБРАЗОВАНИЯ  «ВИЧУГСКИЙ МУНИЦИПАЛЬНЫЙ РАЙОН» </w:t>
      </w:r>
    </w:p>
    <w:p w:rsidR="00BC5DA7" w:rsidRPr="00BA6AFB" w:rsidRDefault="00BC5DA7" w:rsidP="002B2061">
      <w:pPr>
        <w:rPr>
          <w:sz w:val="24"/>
          <w:szCs w:val="24"/>
        </w:rPr>
      </w:pPr>
    </w:p>
    <w:p w:rsidR="00BC5DA7" w:rsidRPr="00BA6AFB" w:rsidRDefault="00BC5DA7" w:rsidP="00815E4B">
      <w:pPr>
        <w:jc w:val="center"/>
        <w:rPr>
          <w:b/>
          <w:bCs/>
          <w:iCs/>
          <w:sz w:val="24"/>
          <w:szCs w:val="24"/>
        </w:rPr>
      </w:pPr>
      <w:r w:rsidRPr="00BA6AFB">
        <w:rPr>
          <w:b/>
          <w:bCs/>
          <w:iCs/>
          <w:sz w:val="24"/>
          <w:szCs w:val="24"/>
        </w:rPr>
        <w:t>3.1. Миссия муниципального образования</w:t>
      </w:r>
    </w:p>
    <w:p w:rsidR="00BC5DA7" w:rsidRPr="00BA6AFB" w:rsidRDefault="00BC5DA7" w:rsidP="00054103">
      <w:pPr>
        <w:ind w:firstLine="540"/>
        <w:jc w:val="both"/>
        <w:rPr>
          <w:sz w:val="24"/>
          <w:szCs w:val="24"/>
        </w:rPr>
      </w:pPr>
      <w:r w:rsidRPr="00BA6AFB">
        <w:rPr>
          <w:sz w:val="24"/>
          <w:szCs w:val="24"/>
        </w:rPr>
        <w:t>С учетом выявленных конкурентных преимуществ, исторически сложившейся ситуации, природных особенностей, географического положения, а также основных потенциальных возможностей муниципального образования «Вичугский муниципальный район» миссия может быть сформулирована следующим образом:</w:t>
      </w:r>
    </w:p>
    <w:p w:rsidR="00BC5DA7" w:rsidRPr="00BA6AFB" w:rsidRDefault="00BC5DA7" w:rsidP="00054103">
      <w:pPr>
        <w:pStyle w:val="ac"/>
        <w:spacing w:after="0"/>
        <w:jc w:val="both"/>
      </w:pPr>
      <w:r w:rsidRPr="00BA6AFB">
        <w:rPr>
          <w:b/>
        </w:rPr>
        <w:t>Миссия муниципального образования</w:t>
      </w:r>
      <w:r w:rsidRPr="00BA6AFB">
        <w:t>: устойчивое развитие промышленности, сельского хозяйства и туризма - залог благополучия населения Вичугского муниципального района.</w:t>
      </w:r>
    </w:p>
    <w:p w:rsidR="00BC5DA7" w:rsidRPr="00BA6AFB" w:rsidRDefault="00BC5DA7" w:rsidP="00EA6E08">
      <w:pPr>
        <w:rPr>
          <w:b/>
          <w:color w:val="000000"/>
          <w:sz w:val="24"/>
          <w:szCs w:val="24"/>
        </w:rPr>
      </w:pPr>
      <w:r w:rsidRPr="00BA6AFB">
        <w:rPr>
          <w:b/>
          <w:color w:val="000000"/>
          <w:sz w:val="24"/>
          <w:szCs w:val="24"/>
        </w:rPr>
        <w:lastRenderedPageBreak/>
        <w:t xml:space="preserve">      Основными стратегическими направлениями  развития территории являются: </w:t>
      </w:r>
    </w:p>
    <w:p w:rsidR="00BC5DA7" w:rsidRPr="00BA6AFB" w:rsidRDefault="00BC5DA7" w:rsidP="00EA6E08">
      <w:pPr>
        <w:rPr>
          <w:b/>
          <w:color w:val="000000"/>
          <w:sz w:val="24"/>
          <w:szCs w:val="24"/>
        </w:rPr>
      </w:pPr>
      <w:r w:rsidRPr="00BA6AFB">
        <w:rPr>
          <w:sz w:val="24"/>
          <w:szCs w:val="24"/>
        </w:rPr>
        <w:t>●Формирование условий для экономического развития и благоприятного инвестиционного климата</w:t>
      </w:r>
    </w:p>
    <w:p w:rsidR="00BC5DA7" w:rsidRPr="00BA6AFB" w:rsidRDefault="00BC5DA7" w:rsidP="00EA6E08">
      <w:pPr>
        <w:rPr>
          <w:sz w:val="24"/>
          <w:szCs w:val="24"/>
        </w:rPr>
      </w:pPr>
      <w:r w:rsidRPr="00BA6AFB">
        <w:rPr>
          <w:sz w:val="24"/>
          <w:szCs w:val="24"/>
        </w:rPr>
        <w:t>●Повышение качества среды обитания</w:t>
      </w:r>
    </w:p>
    <w:p w:rsidR="00BC5DA7" w:rsidRPr="00BA6AFB" w:rsidRDefault="00BC5DA7" w:rsidP="00EA6E08">
      <w:pPr>
        <w:rPr>
          <w:b/>
          <w:color w:val="000000"/>
          <w:sz w:val="24"/>
          <w:szCs w:val="24"/>
        </w:rPr>
      </w:pPr>
      <w:r w:rsidRPr="00BA6AFB">
        <w:rPr>
          <w:sz w:val="24"/>
          <w:szCs w:val="24"/>
        </w:rPr>
        <w:t>●Социальная политика</w:t>
      </w:r>
    </w:p>
    <w:p w:rsidR="00BC5DA7" w:rsidRPr="00BA6AFB" w:rsidRDefault="00BC5DA7" w:rsidP="00EA6E08">
      <w:pPr>
        <w:rPr>
          <w:b/>
          <w:color w:val="000000"/>
          <w:sz w:val="24"/>
          <w:szCs w:val="24"/>
        </w:rPr>
      </w:pPr>
      <w:r w:rsidRPr="00BA6AFB">
        <w:rPr>
          <w:sz w:val="24"/>
          <w:szCs w:val="24"/>
        </w:rPr>
        <w:t>●Развитие местного сообщества</w:t>
      </w:r>
    </w:p>
    <w:p w:rsidR="00BC5DA7" w:rsidRPr="00861E02" w:rsidRDefault="00BC5DA7" w:rsidP="00861E02">
      <w:pPr>
        <w:jc w:val="both"/>
        <w:rPr>
          <w:bCs/>
          <w:iCs/>
          <w:color w:val="000000"/>
          <w:sz w:val="24"/>
          <w:szCs w:val="24"/>
        </w:rPr>
      </w:pPr>
      <w:r w:rsidRPr="00BA6AFB">
        <w:rPr>
          <w:bCs/>
          <w:iCs/>
          <w:color w:val="000000"/>
          <w:sz w:val="24"/>
          <w:szCs w:val="24"/>
        </w:rPr>
        <w:t xml:space="preserve">    В результате реализации Стратегии облик муниципального образования должен соответствовать не только требованиям местного населения, но и всем нормам и критериям жизни цивилизованного общества.</w:t>
      </w:r>
    </w:p>
    <w:p w:rsidR="00BC5DA7" w:rsidRPr="00BA6AFB" w:rsidRDefault="00BC5DA7" w:rsidP="000550A6">
      <w:pPr>
        <w:spacing w:before="100" w:beforeAutospacing="1" w:after="100" w:afterAutospacing="1"/>
        <w:jc w:val="both"/>
        <w:rPr>
          <w:b/>
          <w:bCs/>
          <w:iCs/>
          <w:color w:val="000000"/>
          <w:sz w:val="24"/>
          <w:szCs w:val="24"/>
        </w:rPr>
      </w:pPr>
      <w:r w:rsidRPr="00BA6AFB">
        <w:rPr>
          <w:b/>
          <w:sz w:val="24"/>
          <w:szCs w:val="24"/>
        </w:rPr>
        <w:t>Раздел 4.</w:t>
      </w:r>
    </w:p>
    <w:p w:rsidR="00BC5DA7" w:rsidRDefault="00BC5DA7" w:rsidP="00680FA9">
      <w:pPr>
        <w:pStyle w:val="30"/>
        <w:jc w:val="center"/>
        <w:rPr>
          <w:rFonts w:ascii="Times New Roman" w:hAnsi="Times New Roman" w:cs="Times New Roman"/>
          <w:sz w:val="24"/>
          <w:szCs w:val="24"/>
        </w:rPr>
      </w:pPr>
      <w:r w:rsidRPr="00BA6AFB">
        <w:rPr>
          <w:rFonts w:ascii="Times New Roman" w:hAnsi="Times New Roman" w:cs="Times New Roman"/>
          <w:sz w:val="24"/>
          <w:szCs w:val="24"/>
        </w:rPr>
        <w:t>РЕАЛИЗАЦИЯ  СТРАТЕГИЧЕСКИХ НАПРАВЛЕНИЙ РАЗВИТИЯ ТЕРРИТОРИИ</w:t>
      </w:r>
    </w:p>
    <w:p w:rsidR="00BC5DA7" w:rsidRPr="00861E02" w:rsidRDefault="00BC5DA7" w:rsidP="00861E02"/>
    <w:p w:rsidR="00BC5DA7" w:rsidRPr="0047359D" w:rsidRDefault="00BC5DA7" w:rsidP="00054103">
      <w:pPr>
        <w:jc w:val="both"/>
        <w:rPr>
          <w:sz w:val="24"/>
          <w:szCs w:val="24"/>
        </w:rPr>
      </w:pPr>
      <w:r w:rsidRPr="0047359D">
        <w:rPr>
          <w:b/>
          <w:sz w:val="24"/>
          <w:szCs w:val="24"/>
        </w:rPr>
        <w:t>4.1. Первое стратегическое направление: формирование условий для экономического развития и благоприятного инвестиционного климата</w:t>
      </w:r>
    </w:p>
    <w:p w:rsidR="00BC5DA7" w:rsidRPr="0047359D" w:rsidRDefault="00BC5DA7" w:rsidP="00054103">
      <w:pPr>
        <w:jc w:val="center"/>
        <w:rPr>
          <w:b/>
          <w:color w:val="000000"/>
          <w:sz w:val="24"/>
          <w:szCs w:val="24"/>
        </w:rPr>
      </w:pPr>
    </w:p>
    <w:p w:rsidR="00BC5DA7" w:rsidRPr="0047359D" w:rsidRDefault="00BC5DA7" w:rsidP="00054103">
      <w:pPr>
        <w:jc w:val="center"/>
        <w:rPr>
          <w:b/>
          <w:color w:val="000000"/>
          <w:sz w:val="24"/>
          <w:szCs w:val="24"/>
        </w:rPr>
      </w:pPr>
      <w:r w:rsidRPr="0047359D">
        <w:rPr>
          <w:b/>
          <w:color w:val="000000"/>
          <w:sz w:val="24"/>
          <w:szCs w:val="24"/>
        </w:rPr>
        <w:t>4.1.1 Промышленность</w:t>
      </w:r>
    </w:p>
    <w:p w:rsidR="00BC5DA7" w:rsidRPr="0047359D" w:rsidRDefault="00BC5DA7" w:rsidP="00054103">
      <w:pPr>
        <w:widowControl w:val="0"/>
        <w:autoSpaceDE w:val="0"/>
        <w:autoSpaceDN w:val="0"/>
        <w:adjustRightInd w:val="0"/>
        <w:ind w:left="-18" w:right="57" w:firstLine="142"/>
        <w:jc w:val="both"/>
        <w:rPr>
          <w:sz w:val="24"/>
          <w:szCs w:val="24"/>
        </w:rPr>
      </w:pPr>
      <w:r w:rsidRPr="0047359D">
        <w:rPr>
          <w:b/>
          <w:i/>
          <w:sz w:val="24"/>
          <w:szCs w:val="24"/>
        </w:rPr>
        <w:t xml:space="preserve">Стратегическая цель </w:t>
      </w:r>
      <w:r w:rsidRPr="0047359D">
        <w:rPr>
          <w:sz w:val="24"/>
          <w:szCs w:val="24"/>
        </w:rPr>
        <w:t>- обеспечение устойчивого развития, повышения эффективности и качества производственного потенциала ведущей промышленной отрасли района, выпуск конкурентоспособной продукции на основе модернизации производства и повышения производительности труда, а также повышение на этой основе уровня жизни и занятости населения;</w:t>
      </w:r>
    </w:p>
    <w:p w:rsidR="00BC5DA7" w:rsidRPr="0047359D" w:rsidRDefault="00BC5DA7" w:rsidP="00052524">
      <w:pPr>
        <w:jc w:val="both"/>
        <w:rPr>
          <w:sz w:val="24"/>
          <w:szCs w:val="24"/>
        </w:rPr>
      </w:pPr>
      <w:r w:rsidRPr="0047359D">
        <w:rPr>
          <w:sz w:val="24"/>
          <w:szCs w:val="24"/>
        </w:rPr>
        <w:t xml:space="preserve">Задачи: </w:t>
      </w:r>
    </w:p>
    <w:p w:rsidR="00BC5DA7" w:rsidRPr="0047359D" w:rsidRDefault="00BC5DA7" w:rsidP="00052524">
      <w:pPr>
        <w:jc w:val="both"/>
        <w:rPr>
          <w:sz w:val="24"/>
          <w:szCs w:val="24"/>
        </w:rPr>
      </w:pPr>
      <w:r w:rsidRPr="0047359D">
        <w:rPr>
          <w:sz w:val="24"/>
          <w:szCs w:val="24"/>
        </w:rPr>
        <w:t xml:space="preserve">-сохранение  и  развитие  в  районе  текстильной  промышленности  за  счет модернизации  и  технического  перевооружения  существующих  и  создания  новых производств; </w:t>
      </w:r>
    </w:p>
    <w:p w:rsidR="00BC5DA7" w:rsidRPr="0047359D" w:rsidRDefault="00BC5DA7" w:rsidP="004146AC">
      <w:pPr>
        <w:jc w:val="both"/>
        <w:rPr>
          <w:sz w:val="24"/>
          <w:szCs w:val="24"/>
        </w:rPr>
      </w:pPr>
      <w:r w:rsidRPr="0047359D">
        <w:rPr>
          <w:sz w:val="24"/>
          <w:szCs w:val="24"/>
        </w:rPr>
        <w:t>-внедрение  передовых  технологий  и  освоение  выпуска  конкурентоспособной продукции;</w:t>
      </w:r>
    </w:p>
    <w:p w:rsidR="00BC5DA7" w:rsidRPr="0047359D" w:rsidRDefault="00BC5DA7" w:rsidP="007E62EE">
      <w:pPr>
        <w:jc w:val="both"/>
        <w:rPr>
          <w:sz w:val="24"/>
          <w:szCs w:val="24"/>
        </w:rPr>
      </w:pPr>
      <w:r w:rsidRPr="0047359D">
        <w:rPr>
          <w:sz w:val="24"/>
          <w:szCs w:val="24"/>
        </w:rPr>
        <w:t xml:space="preserve">-привлечение  стратегических  партнеров  и  инвесторов,  а  также  повышение инвестиционной привлекательности Вичугского района. </w:t>
      </w:r>
    </w:p>
    <w:p w:rsidR="00BC5DA7" w:rsidRPr="0047359D" w:rsidRDefault="00BC5DA7" w:rsidP="007E62EE">
      <w:pPr>
        <w:jc w:val="both"/>
        <w:rPr>
          <w:sz w:val="24"/>
          <w:szCs w:val="24"/>
        </w:rPr>
      </w:pPr>
    </w:p>
    <w:p w:rsidR="00BC5DA7" w:rsidRPr="0047359D" w:rsidRDefault="00BC5DA7" w:rsidP="007E62EE">
      <w:pPr>
        <w:jc w:val="both"/>
        <w:rPr>
          <w:sz w:val="24"/>
          <w:szCs w:val="24"/>
        </w:rPr>
      </w:pPr>
      <w:r w:rsidRPr="0047359D">
        <w:rPr>
          <w:b/>
          <w:i/>
          <w:sz w:val="24"/>
          <w:szCs w:val="24"/>
        </w:rPr>
        <w:t>Моделирование развития</w:t>
      </w:r>
    </w:p>
    <w:p w:rsidR="00BC5DA7" w:rsidRPr="0047359D" w:rsidRDefault="00BC5DA7" w:rsidP="00DE5B0E">
      <w:pPr>
        <w:jc w:val="center"/>
        <w:rPr>
          <w:sz w:val="24"/>
          <w:szCs w:val="24"/>
        </w:rPr>
      </w:pPr>
      <w:r w:rsidRPr="0047359D">
        <w:rPr>
          <w:sz w:val="24"/>
          <w:szCs w:val="24"/>
        </w:rPr>
        <w:t>Целевые показатели</w:t>
      </w:r>
    </w:p>
    <w:tbl>
      <w:tblPr>
        <w:tblW w:w="9923" w:type="dxa"/>
        <w:tblInd w:w="108" w:type="dxa"/>
        <w:tblLayout w:type="fixed"/>
        <w:tblLook w:val="0000" w:firstRow="0" w:lastRow="0" w:firstColumn="0" w:lastColumn="0" w:noHBand="0" w:noVBand="0"/>
      </w:tblPr>
      <w:tblGrid>
        <w:gridCol w:w="3261"/>
        <w:gridCol w:w="1559"/>
        <w:gridCol w:w="2551"/>
        <w:gridCol w:w="2552"/>
      </w:tblGrid>
      <w:tr w:rsidR="00342840" w:rsidRPr="0047359D" w:rsidTr="00342840">
        <w:trPr>
          <w:trHeight w:val="976"/>
        </w:trPr>
        <w:tc>
          <w:tcPr>
            <w:tcW w:w="3261" w:type="dxa"/>
            <w:tcBorders>
              <w:top w:val="single" w:sz="4" w:space="0" w:color="auto"/>
              <w:left w:val="single" w:sz="4" w:space="0" w:color="auto"/>
              <w:right w:val="single" w:sz="4" w:space="0" w:color="auto"/>
            </w:tcBorders>
            <w:vAlign w:val="center"/>
          </w:tcPr>
          <w:p w:rsidR="00342840" w:rsidRPr="0047359D" w:rsidRDefault="00342840" w:rsidP="00374148">
            <w:pPr>
              <w:jc w:val="center"/>
              <w:rPr>
                <w:sz w:val="24"/>
                <w:szCs w:val="24"/>
              </w:rPr>
            </w:pPr>
            <w:r w:rsidRPr="0047359D">
              <w:rPr>
                <w:sz w:val="24"/>
                <w:szCs w:val="24"/>
              </w:rPr>
              <w:t>Наименование показателей</w:t>
            </w:r>
          </w:p>
        </w:tc>
        <w:tc>
          <w:tcPr>
            <w:tcW w:w="1559" w:type="dxa"/>
            <w:tcBorders>
              <w:top w:val="single" w:sz="4" w:space="0" w:color="auto"/>
              <w:left w:val="nil"/>
              <w:right w:val="single" w:sz="4" w:space="0" w:color="auto"/>
            </w:tcBorders>
            <w:vAlign w:val="center"/>
          </w:tcPr>
          <w:p w:rsidR="00342840" w:rsidRPr="0047359D" w:rsidRDefault="00342840" w:rsidP="002A3E6F">
            <w:pPr>
              <w:jc w:val="center"/>
              <w:rPr>
                <w:sz w:val="24"/>
                <w:szCs w:val="24"/>
              </w:rPr>
            </w:pPr>
            <w:r w:rsidRPr="0047359D">
              <w:rPr>
                <w:sz w:val="24"/>
                <w:szCs w:val="24"/>
              </w:rPr>
              <w:t>Ед. изм.</w:t>
            </w:r>
          </w:p>
        </w:tc>
        <w:tc>
          <w:tcPr>
            <w:tcW w:w="2551" w:type="dxa"/>
            <w:tcBorders>
              <w:top w:val="single" w:sz="4" w:space="0" w:color="auto"/>
              <w:left w:val="nil"/>
              <w:right w:val="single" w:sz="4" w:space="0" w:color="auto"/>
            </w:tcBorders>
          </w:tcPr>
          <w:p w:rsidR="00342840" w:rsidRPr="0047359D" w:rsidRDefault="00342840" w:rsidP="00BB2AE1">
            <w:pPr>
              <w:jc w:val="center"/>
              <w:rPr>
                <w:sz w:val="24"/>
                <w:szCs w:val="24"/>
              </w:rPr>
            </w:pPr>
            <w:r w:rsidRPr="0047359D">
              <w:rPr>
                <w:sz w:val="24"/>
                <w:szCs w:val="24"/>
              </w:rPr>
              <w:t>2024</w:t>
            </w:r>
          </w:p>
        </w:tc>
        <w:tc>
          <w:tcPr>
            <w:tcW w:w="2552" w:type="dxa"/>
            <w:tcBorders>
              <w:top w:val="single" w:sz="4" w:space="0" w:color="auto"/>
              <w:left w:val="nil"/>
              <w:right w:val="single" w:sz="4" w:space="0" w:color="auto"/>
            </w:tcBorders>
          </w:tcPr>
          <w:p w:rsidR="00342840" w:rsidRPr="0047359D" w:rsidRDefault="00342840" w:rsidP="00BB2AE1">
            <w:pPr>
              <w:jc w:val="center"/>
              <w:rPr>
                <w:sz w:val="24"/>
                <w:szCs w:val="24"/>
              </w:rPr>
            </w:pPr>
            <w:r w:rsidRPr="0047359D">
              <w:rPr>
                <w:sz w:val="24"/>
                <w:szCs w:val="24"/>
              </w:rPr>
              <w:t xml:space="preserve">2025 </w:t>
            </w:r>
          </w:p>
        </w:tc>
      </w:tr>
      <w:tr w:rsidR="00342840" w:rsidRPr="0047359D" w:rsidTr="00342840">
        <w:trPr>
          <w:trHeight w:val="699"/>
        </w:trPr>
        <w:tc>
          <w:tcPr>
            <w:tcW w:w="3261" w:type="dxa"/>
            <w:tcBorders>
              <w:top w:val="single" w:sz="4" w:space="0" w:color="auto"/>
              <w:left w:val="single" w:sz="4" w:space="0" w:color="auto"/>
              <w:bottom w:val="single" w:sz="4" w:space="0" w:color="auto"/>
              <w:right w:val="single" w:sz="4" w:space="0" w:color="auto"/>
            </w:tcBorders>
            <w:vAlign w:val="bottom"/>
          </w:tcPr>
          <w:p w:rsidR="00342840" w:rsidRPr="0047359D" w:rsidRDefault="00342840" w:rsidP="00006EA9">
            <w:pPr>
              <w:rPr>
                <w:sz w:val="24"/>
                <w:szCs w:val="24"/>
              </w:rPr>
            </w:pPr>
            <w:r w:rsidRPr="0047359D">
              <w:rPr>
                <w:sz w:val="24"/>
                <w:szCs w:val="24"/>
              </w:rPr>
              <w:t>Объем отгруженных товаров собственного производства, выполненных работ и услуг собственными силами  в действующих ценах</w:t>
            </w:r>
          </w:p>
        </w:tc>
        <w:tc>
          <w:tcPr>
            <w:tcW w:w="1559" w:type="dxa"/>
            <w:tcBorders>
              <w:top w:val="single" w:sz="4" w:space="0" w:color="auto"/>
              <w:left w:val="nil"/>
              <w:bottom w:val="single" w:sz="4" w:space="0" w:color="auto"/>
              <w:right w:val="single" w:sz="4" w:space="0" w:color="auto"/>
            </w:tcBorders>
            <w:vAlign w:val="center"/>
          </w:tcPr>
          <w:p w:rsidR="00342840" w:rsidRPr="0047359D" w:rsidRDefault="00342840" w:rsidP="002A3E6F">
            <w:pPr>
              <w:jc w:val="center"/>
              <w:rPr>
                <w:sz w:val="24"/>
                <w:szCs w:val="24"/>
              </w:rPr>
            </w:pPr>
            <w:r w:rsidRPr="0047359D">
              <w:rPr>
                <w:sz w:val="24"/>
                <w:szCs w:val="24"/>
              </w:rPr>
              <w:t>млн. руб.</w:t>
            </w:r>
          </w:p>
        </w:tc>
        <w:tc>
          <w:tcPr>
            <w:tcW w:w="2551" w:type="dxa"/>
            <w:tcBorders>
              <w:top w:val="single" w:sz="4" w:space="0" w:color="auto"/>
              <w:left w:val="single" w:sz="4" w:space="0" w:color="auto"/>
              <w:bottom w:val="single" w:sz="4" w:space="0" w:color="auto"/>
              <w:right w:val="single" w:sz="4" w:space="0" w:color="auto"/>
            </w:tcBorders>
            <w:vAlign w:val="center"/>
          </w:tcPr>
          <w:p w:rsidR="00342840" w:rsidRPr="0047359D" w:rsidRDefault="008D489E" w:rsidP="008D489E">
            <w:pPr>
              <w:jc w:val="center"/>
              <w:rPr>
                <w:sz w:val="24"/>
                <w:szCs w:val="24"/>
              </w:rPr>
            </w:pPr>
            <w:r w:rsidRPr="0047359D">
              <w:rPr>
                <w:sz w:val="24"/>
                <w:szCs w:val="24"/>
              </w:rPr>
              <w:t>5557</w:t>
            </w:r>
          </w:p>
        </w:tc>
        <w:tc>
          <w:tcPr>
            <w:tcW w:w="2552" w:type="dxa"/>
            <w:tcBorders>
              <w:top w:val="single" w:sz="4" w:space="0" w:color="auto"/>
              <w:left w:val="single" w:sz="4" w:space="0" w:color="auto"/>
              <w:bottom w:val="single" w:sz="4" w:space="0" w:color="auto"/>
              <w:right w:val="single" w:sz="4" w:space="0" w:color="auto"/>
            </w:tcBorders>
            <w:vAlign w:val="center"/>
          </w:tcPr>
          <w:p w:rsidR="00342840" w:rsidRPr="0047359D" w:rsidRDefault="008D489E" w:rsidP="00B2599E">
            <w:pPr>
              <w:jc w:val="center"/>
              <w:rPr>
                <w:sz w:val="24"/>
                <w:szCs w:val="24"/>
              </w:rPr>
            </w:pPr>
            <w:r w:rsidRPr="0047359D">
              <w:rPr>
                <w:sz w:val="24"/>
                <w:szCs w:val="24"/>
              </w:rPr>
              <w:t>5580,2</w:t>
            </w:r>
          </w:p>
        </w:tc>
      </w:tr>
      <w:tr w:rsidR="00342840" w:rsidRPr="0047359D" w:rsidTr="00342840">
        <w:trPr>
          <w:trHeight w:val="625"/>
        </w:trPr>
        <w:tc>
          <w:tcPr>
            <w:tcW w:w="3261" w:type="dxa"/>
            <w:tcBorders>
              <w:top w:val="single" w:sz="4" w:space="0" w:color="auto"/>
              <w:left w:val="single" w:sz="4" w:space="0" w:color="auto"/>
              <w:bottom w:val="single" w:sz="4" w:space="0" w:color="auto"/>
              <w:right w:val="single" w:sz="4" w:space="0" w:color="auto"/>
            </w:tcBorders>
            <w:vAlign w:val="center"/>
          </w:tcPr>
          <w:p w:rsidR="00342840" w:rsidRPr="0047359D" w:rsidRDefault="00342840" w:rsidP="002B6D0C">
            <w:pPr>
              <w:rPr>
                <w:sz w:val="24"/>
                <w:szCs w:val="24"/>
              </w:rPr>
            </w:pPr>
            <w:r w:rsidRPr="0047359D">
              <w:rPr>
                <w:sz w:val="24"/>
                <w:szCs w:val="24"/>
              </w:rPr>
              <w:t>Индекс промышленного производства</w:t>
            </w:r>
          </w:p>
        </w:tc>
        <w:tc>
          <w:tcPr>
            <w:tcW w:w="1559" w:type="dxa"/>
            <w:tcBorders>
              <w:top w:val="single" w:sz="4" w:space="0" w:color="auto"/>
              <w:left w:val="nil"/>
              <w:bottom w:val="single" w:sz="4" w:space="0" w:color="auto"/>
              <w:right w:val="single" w:sz="4" w:space="0" w:color="auto"/>
            </w:tcBorders>
            <w:vAlign w:val="center"/>
          </w:tcPr>
          <w:p w:rsidR="00342840" w:rsidRPr="0047359D" w:rsidRDefault="00342840" w:rsidP="002A3E6F">
            <w:pPr>
              <w:jc w:val="center"/>
              <w:rPr>
                <w:sz w:val="24"/>
                <w:szCs w:val="24"/>
              </w:rPr>
            </w:pPr>
            <w:r w:rsidRPr="0047359D">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342840" w:rsidRPr="0047359D" w:rsidRDefault="008D489E" w:rsidP="00DF15E2">
            <w:pPr>
              <w:jc w:val="center"/>
              <w:rPr>
                <w:sz w:val="24"/>
                <w:szCs w:val="24"/>
              </w:rPr>
            </w:pPr>
            <w:r w:rsidRPr="0047359D">
              <w:rPr>
                <w:sz w:val="24"/>
                <w:szCs w:val="24"/>
              </w:rPr>
              <w:t>96,3</w:t>
            </w:r>
          </w:p>
        </w:tc>
        <w:tc>
          <w:tcPr>
            <w:tcW w:w="2552" w:type="dxa"/>
            <w:tcBorders>
              <w:top w:val="single" w:sz="4" w:space="0" w:color="auto"/>
              <w:left w:val="single" w:sz="4" w:space="0" w:color="auto"/>
              <w:bottom w:val="single" w:sz="4" w:space="0" w:color="auto"/>
              <w:right w:val="single" w:sz="4" w:space="0" w:color="auto"/>
            </w:tcBorders>
            <w:vAlign w:val="center"/>
          </w:tcPr>
          <w:p w:rsidR="00342840" w:rsidRPr="0047359D" w:rsidRDefault="008D489E" w:rsidP="00DF15E2">
            <w:pPr>
              <w:jc w:val="center"/>
              <w:rPr>
                <w:sz w:val="24"/>
                <w:szCs w:val="24"/>
              </w:rPr>
            </w:pPr>
            <w:r w:rsidRPr="0047359D">
              <w:rPr>
                <w:sz w:val="24"/>
                <w:szCs w:val="24"/>
              </w:rPr>
              <w:t>96,7</w:t>
            </w:r>
          </w:p>
        </w:tc>
      </w:tr>
    </w:tbl>
    <w:p w:rsidR="00342840" w:rsidRPr="0047359D" w:rsidRDefault="00342840" w:rsidP="00342840">
      <w:pPr>
        <w:jc w:val="both"/>
        <w:rPr>
          <w:sz w:val="24"/>
          <w:szCs w:val="24"/>
        </w:rPr>
      </w:pPr>
      <w:r w:rsidRPr="0047359D">
        <w:rPr>
          <w:sz w:val="24"/>
          <w:szCs w:val="24"/>
        </w:rPr>
        <w:t xml:space="preserve">  В целях увеличения</w:t>
      </w:r>
      <w:r w:rsidRPr="0047359D">
        <w:rPr>
          <w:b/>
          <w:sz w:val="24"/>
          <w:szCs w:val="24"/>
        </w:rPr>
        <w:t xml:space="preserve"> </w:t>
      </w:r>
      <w:r w:rsidRPr="0047359D">
        <w:rPr>
          <w:rStyle w:val="FontStyle29"/>
          <w:sz w:val="24"/>
          <w:szCs w:val="24"/>
        </w:rPr>
        <w:t xml:space="preserve">объемов производства товаров (работ, услуг), создания новых рабочих мест </w:t>
      </w:r>
      <w:r w:rsidRPr="0047359D">
        <w:rPr>
          <w:sz w:val="24"/>
          <w:szCs w:val="24"/>
        </w:rPr>
        <w:t>в 2024 году  на территории Старовичугского городского поселения ООО «Галтекс» планирует осуществить реализацию инвестиционного проекта «Запуск новой автоматической линии по пошиву постельного белья», общий объем финансирования проекта -255 млн. рублей.</w:t>
      </w:r>
    </w:p>
    <w:p w:rsidR="00342840" w:rsidRPr="0047359D" w:rsidRDefault="00342840" w:rsidP="00342840">
      <w:pPr>
        <w:jc w:val="both"/>
        <w:rPr>
          <w:sz w:val="24"/>
          <w:szCs w:val="24"/>
        </w:rPr>
      </w:pPr>
      <w:r w:rsidRPr="0047359D">
        <w:rPr>
          <w:sz w:val="24"/>
          <w:szCs w:val="24"/>
        </w:rPr>
        <w:t>В связи с ростом  объема выпускаемой продукции 2024-2026гг. ООО «Галтекс» намечено строительство 2-й очереди очистных сооружений, стоимостью 155 млн. рублей.</w:t>
      </w:r>
    </w:p>
    <w:p w:rsidR="006769E5" w:rsidRPr="0047359D" w:rsidRDefault="006769E5" w:rsidP="00342840">
      <w:pPr>
        <w:jc w:val="both"/>
        <w:rPr>
          <w:sz w:val="24"/>
          <w:szCs w:val="24"/>
        </w:rPr>
      </w:pPr>
    </w:p>
    <w:p w:rsidR="00BC5DA7" w:rsidRPr="0047359D" w:rsidRDefault="00BC5DA7" w:rsidP="0058366D">
      <w:pPr>
        <w:jc w:val="both"/>
        <w:rPr>
          <w:sz w:val="24"/>
          <w:szCs w:val="24"/>
        </w:rPr>
      </w:pPr>
      <w:r w:rsidRPr="0047359D">
        <w:rPr>
          <w:sz w:val="24"/>
          <w:szCs w:val="24"/>
        </w:rPr>
        <w:t xml:space="preserve">      </w:t>
      </w:r>
      <w:r w:rsidRPr="0047359D">
        <w:rPr>
          <w:color w:val="000000"/>
          <w:sz w:val="24"/>
          <w:szCs w:val="24"/>
        </w:rPr>
        <w:t>Основными, наиболее значимыми направлениями развития текстильной промышленности</w:t>
      </w:r>
      <w:r w:rsidR="007E44AD" w:rsidRPr="0047359D">
        <w:rPr>
          <w:color w:val="000000"/>
          <w:sz w:val="24"/>
          <w:szCs w:val="24"/>
        </w:rPr>
        <w:t>,</w:t>
      </w:r>
      <w:r w:rsidRPr="0047359D">
        <w:rPr>
          <w:color w:val="000000"/>
          <w:sz w:val="24"/>
          <w:szCs w:val="24"/>
        </w:rPr>
        <w:t xml:space="preserve"> должны стать обеспечение текстильных предприятий инновационной логистической инфраструктурой, </w:t>
      </w:r>
      <w:r w:rsidRPr="0047359D">
        <w:rPr>
          <w:sz w:val="24"/>
          <w:szCs w:val="24"/>
        </w:rPr>
        <w:t>расширение номенклатуры выпускаемых изделий, снижение себестоимости выпускаемой продукции</w:t>
      </w:r>
      <w:r w:rsidRPr="0047359D">
        <w:rPr>
          <w:color w:val="000000"/>
          <w:sz w:val="24"/>
          <w:szCs w:val="24"/>
        </w:rPr>
        <w:t>.</w:t>
      </w:r>
      <w:r w:rsidRPr="0047359D">
        <w:rPr>
          <w:sz w:val="24"/>
          <w:szCs w:val="24"/>
        </w:rPr>
        <w:t xml:space="preserve"> </w:t>
      </w:r>
    </w:p>
    <w:p w:rsidR="00BC5DA7" w:rsidRPr="0047359D" w:rsidRDefault="00BC5DA7" w:rsidP="002333D1">
      <w:pPr>
        <w:pStyle w:val="a7"/>
        <w:spacing w:beforeAutospacing="0" w:after="0" w:afterAutospacing="0" w:line="200" w:lineRule="atLeast"/>
        <w:jc w:val="center"/>
        <w:textAlignment w:val="top"/>
        <w:rPr>
          <w:b/>
        </w:rPr>
      </w:pPr>
      <w:r w:rsidRPr="0047359D">
        <w:rPr>
          <w:b/>
        </w:rPr>
        <w:lastRenderedPageBreak/>
        <w:t>4.1.2 Агропромышленный комплекс</w:t>
      </w:r>
    </w:p>
    <w:p w:rsidR="00E66354" w:rsidRPr="0047359D" w:rsidRDefault="00E66354" w:rsidP="00E66354">
      <w:pPr>
        <w:pStyle w:val="a7"/>
        <w:spacing w:beforeAutospacing="0" w:after="0" w:afterAutospacing="0" w:line="200" w:lineRule="atLeast"/>
        <w:jc w:val="center"/>
        <w:textAlignment w:val="top"/>
        <w:rPr>
          <w:b/>
        </w:rPr>
      </w:pPr>
      <w:r w:rsidRPr="0047359D">
        <w:rPr>
          <w:b/>
        </w:rPr>
        <w:t>4.1 Агропромышленный комплекс</w:t>
      </w:r>
    </w:p>
    <w:p w:rsidR="00E66354" w:rsidRPr="0047359D" w:rsidRDefault="00E66354" w:rsidP="00E66354">
      <w:pPr>
        <w:pStyle w:val="a7"/>
        <w:spacing w:beforeAutospacing="0" w:after="0" w:afterAutospacing="0" w:line="200" w:lineRule="atLeast"/>
        <w:jc w:val="center"/>
        <w:textAlignment w:val="top"/>
        <w:rPr>
          <w:b/>
        </w:rPr>
      </w:pPr>
      <w:r w:rsidRPr="0047359D">
        <w:rPr>
          <w:b/>
        </w:rPr>
        <w:t>Первое стратегическое направление: формирование условий для экономического развития и благоприятного инвестиционного климата.</w:t>
      </w:r>
    </w:p>
    <w:p w:rsidR="00E66354" w:rsidRPr="0047359D" w:rsidRDefault="00E66354" w:rsidP="00E66354">
      <w:pPr>
        <w:pStyle w:val="a7"/>
        <w:spacing w:beforeAutospacing="0" w:after="0" w:afterAutospacing="0" w:line="200" w:lineRule="atLeast"/>
        <w:jc w:val="center"/>
        <w:textAlignment w:val="top"/>
        <w:rPr>
          <w:b/>
        </w:rPr>
      </w:pPr>
    </w:p>
    <w:p w:rsidR="00E66354" w:rsidRPr="0047359D" w:rsidRDefault="00E66354" w:rsidP="00E66354">
      <w:pPr>
        <w:ind w:firstLine="709"/>
        <w:jc w:val="both"/>
        <w:rPr>
          <w:bCs/>
          <w:sz w:val="24"/>
          <w:szCs w:val="24"/>
        </w:rPr>
      </w:pPr>
      <w:r w:rsidRPr="0047359D">
        <w:rPr>
          <w:b/>
          <w:bCs/>
          <w:i/>
          <w:sz w:val="24"/>
          <w:szCs w:val="24"/>
        </w:rPr>
        <w:t>Стратегическая цель</w:t>
      </w:r>
      <w:r w:rsidRPr="0047359D">
        <w:rPr>
          <w:bCs/>
          <w:sz w:val="24"/>
          <w:szCs w:val="24"/>
        </w:rPr>
        <w:t xml:space="preserve"> - </w:t>
      </w:r>
      <w:r w:rsidRPr="0047359D">
        <w:rPr>
          <w:sz w:val="24"/>
          <w:szCs w:val="24"/>
        </w:rPr>
        <w:t>развитие АПК Вичугского муниципального района</w:t>
      </w:r>
      <w:r w:rsidRPr="0047359D">
        <w:rPr>
          <w:bCs/>
          <w:sz w:val="24"/>
          <w:szCs w:val="24"/>
        </w:rPr>
        <w:t xml:space="preserve">, </w:t>
      </w:r>
      <w:r w:rsidRPr="0047359D">
        <w:rPr>
          <w:sz w:val="24"/>
          <w:szCs w:val="24"/>
        </w:rPr>
        <w:t>устойчивое развитие сельских территорий, повышение благосостояния, уровня жизни и занятости сельского населения.</w:t>
      </w:r>
    </w:p>
    <w:p w:rsidR="00E66354" w:rsidRPr="0047359D" w:rsidRDefault="00E66354" w:rsidP="00E66354">
      <w:pPr>
        <w:ind w:firstLine="709"/>
        <w:jc w:val="both"/>
        <w:rPr>
          <w:sz w:val="24"/>
          <w:szCs w:val="24"/>
        </w:rPr>
      </w:pPr>
      <w:r w:rsidRPr="0047359D">
        <w:rPr>
          <w:sz w:val="24"/>
          <w:szCs w:val="24"/>
        </w:rPr>
        <w:t>Основные задачи, способы и методы их решения:</w:t>
      </w:r>
    </w:p>
    <w:p w:rsidR="00E66354" w:rsidRPr="0047359D" w:rsidRDefault="00E66354" w:rsidP="00E66354">
      <w:pPr>
        <w:autoSpaceDE w:val="0"/>
        <w:autoSpaceDN w:val="0"/>
        <w:adjustRightInd w:val="0"/>
        <w:ind w:firstLine="709"/>
        <w:jc w:val="both"/>
        <w:rPr>
          <w:color w:val="000000"/>
          <w:sz w:val="24"/>
          <w:szCs w:val="24"/>
        </w:rPr>
      </w:pPr>
      <w:r w:rsidRPr="0047359D">
        <w:rPr>
          <w:sz w:val="24"/>
          <w:szCs w:val="24"/>
        </w:rPr>
        <w:t xml:space="preserve">1.Увеличение объемов производства и повышение конкурентоспособности сельскохозяйственной продукции, выпускаемой в Вичугском муниципальном </w:t>
      </w:r>
      <w:r w:rsidRPr="0047359D">
        <w:rPr>
          <w:color w:val="000000"/>
          <w:sz w:val="24"/>
          <w:szCs w:val="24"/>
        </w:rPr>
        <w:t>районе в целях активного импортозамещения в агропромышленном комплексе.</w:t>
      </w:r>
    </w:p>
    <w:p w:rsidR="00E66354" w:rsidRPr="0047359D" w:rsidRDefault="00E66354" w:rsidP="00E66354">
      <w:pPr>
        <w:tabs>
          <w:tab w:val="left" w:pos="1440"/>
        </w:tabs>
        <w:autoSpaceDE w:val="0"/>
        <w:autoSpaceDN w:val="0"/>
        <w:adjustRightInd w:val="0"/>
        <w:ind w:firstLine="709"/>
        <w:jc w:val="both"/>
        <w:rPr>
          <w:sz w:val="24"/>
          <w:szCs w:val="24"/>
        </w:rPr>
      </w:pPr>
      <w:r w:rsidRPr="0047359D">
        <w:rPr>
          <w:sz w:val="24"/>
          <w:szCs w:val="24"/>
        </w:rPr>
        <w:t xml:space="preserve"> Данная задача будет достигаться за счет увеличения производства зерна, его переработки, мясного и молочного скотоводства, внедрение  интенсивных методов производства;</w:t>
      </w:r>
    </w:p>
    <w:p w:rsidR="00E66354" w:rsidRPr="0047359D" w:rsidRDefault="00E66354" w:rsidP="00E66354">
      <w:pPr>
        <w:tabs>
          <w:tab w:val="left" w:pos="1440"/>
        </w:tabs>
        <w:autoSpaceDE w:val="0"/>
        <w:autoSpaceDN w:val="0"/>
        <w:adjustRightInd w:val="0"/>
        <w:ind w:firstLine="709"/>
        <w:jc w:val="both"/>
        <w:rPr>
          <w:sz w:val="24"/>
          <w:szCs w:val="24"/>
        </w:rPr>
      </w:pPr>
      <w:r w:rsidRPr="0047359D">
        <w:rPr>
          <w:sz w:val="24"/>
          <w:szCs w:val="24"/>
        </w:rPr>
        <w:t>2.Обеспечение финансовой устойчивости товаропроизводителей агропромышленного комплекса.</w:t>
      </w:r>
    </w:p>
    <w:p w:rsidR="00E66354" w:rsidRPr="0047359D" w:rsidRDefault="00E66354" w:rsidP="00E66354">
      <w:pPr>
        <w:tabs>
          <w:tab w:val="left" w:pos="1440"/>
        </w:tabs>
        <w:autoSpaceDE w:val="0"/>
        <w:autoSpaceDN w:val="0"/>
        <w:adjustRightInd w:val="0"/>
        <w:ind w:firstLine="709"/>
        <w:jc w:val="both"/>
        <w:rPr>
          <w:sz w:val="24"/>
          <w:szCs w:val="24"/>
        </w:rPr>
      </w:pPr>
      <w:r w:rsidRPr="0047359D">
        <w:rPr>
          <w:sz w:val="24"/>
          <w:szCs w:val="24"/>
        </w:rPr>
        <w:t xml:space="preserve"> Данная задача будет достигаться за счет мер государственной и муниципальной поддержки, направленных на субсидирование производства сельскохозяйственной продукции. В дальнейшем за счет постепенного повышения рентабельности сельскохозяйственного производства на основе  технико-технологической модернизации производства и создания новых эффективных производств.</w:t>
      </w:r>
    </w:p>
    <w:p w:rsidR="00E66354" w:rsidRPr="0047359D" w:rsidRDefault="00E66354" w:rsidP="00E66354">
      <w:pPr>
        <w:tabs>
          <w:tab w:val="left" w:pos="1440"/>
        </w:tabs>
        <w:autoSpaceDE w:val="0"/>
        <w:autoSpaceDN w:val="0"/>
        <w:adjustRightInd w:val="0"/>
        <w:ind w:firstLine="709"/>
        <w:jc w:val="both"/>
        <w:rPr>
          <w:sz w:val="24"/>
          <w:szCs w:val="24"/>
        </w:rPr>
      </w:pPr>
      <w:r w:rsidRPr="0047359D">
        <w:rPr>
          <w:sz w:val="24"/>
          <w:szCs w:val="24"/>
        </w:rPr>
        <w:t>3.Воспроизводство и повышение эффективности использования ресурсного потенциала в сельском хозяйстве.</w:t>
      </w:r>
    </w:p>
    <w:p w:rsidR="00E66354" w:rsidRPr="0047359D" w:rsidRDefault="00E66354" w:rsidP="00E66354">
      <w:pPr>
        <w:tabs>
          <w:tab w:val="left" w:pos="1440"/>
        </w:tabs>
        <w:autoSpaceDE w:val="0"/>
        <w:autoSpaceDN w:val="0"/>
        <w:adjustRightInd w:val="0"/>
        <w:ind w:firstLine="709"/>
        <w:jc w:val="both"/>
        <w:rPr>
          <w:sz w:val="24"/>
          <w:szCs w:val="24"/>
        </w:rPr>
      </w:pPr>
      <w:r w:rsidRPr="0047359D">
        <w:rPr>
          <w:sz w:val="24"/>
          <w:szCs w:val="24"/>
        </w:rPr>
        <w:t xml:space="preserve"> Данная задача будет достигаться за счет перехода к расширенному воспроизводству поголовья сельскохозяйственных животных, введения в оборот неиспользуемой пашни и других категорий сельскохозяйственных угодий, повышения производительности труда в сфере сельскохозяйственного производства. </w:t>
      </w:r>
    </w:p>
    <w:p w:rsidR="00E66354" w:rsidRPr="0047359D" w:rsidRDefault="00E66354" w:rsidP="00E66354">
      <w:pPr>
        <w:tabs>
          <w:tab w:val="left" w:pos="1440"/>
        </w:tabs>
        <w:autoSpaceDE w:val="0"/>
        <w:autoSpaceDN w:val="0"/>
        <w:adjustRightInd w:val="0"/>
        <w:ind w:firstLine="709"/>
        <w:jc w:val="both"/>
        <w:rPr>
          <w:color w:val="000000"/>
          <w:sz w:val="24"/>
          <w:szCs w:val="24"/>
        </w:rPr>
      </w:pPr>
      <w:r w:rsidRPr="0047359D">
        <w:rPr>
          <w:sz w:val="24"/>
          <w:szCs w:val="24"/>
        </w:rPr>
        <w:t>4.</w:t>
      </w:r>
      <w:r w:rsidRPr="0047359D">
        <w:rPr>
          <w:color w:val="000000"/>
          <w:sz w:val="24"/>
          <w:szCs w:val="24"/>
        </w:rPr>
        <w:t>Обеспечение устойчивого (комплексного) развития сельских территорий.</w:t>
      </w:r>
    </w:p>
    <w:p w:rsidR="00E66354" w:rsidRPr="0047359D" w:rsidRDefault="00E66354" w:rsidP="00E66354">
      <w:pPr>
        <w:tabs>
          <w:tab w:val="left" w:pos="1440"/>
        </w:tabs>
        <w:autoSpaceDE w:val="0"/>
        <w:autoSpaceDN w:val="0"/>
        <w:adjustRightInd w:val="0"/>
        <w:ind w:firstLine="709"/>
        <w:jc w:val="both"/>
        <w:rPr>
          <w:sz w:val="24"/>
          <w:szCs w:val="24"/>
        </w:rPr>
      </w:pPr>
      <w:r w:rsidRPr="0047359D">
        <w:rPr>
          <w:color w:val="000000"/>
          <w:sz w:val="24"/>
          <w:szCs w:val="24"/>
        </w:rPr>
        <w:t xml:space="preserve"> Данная задача будет достигаться за счет обустройства инженерной инфраструктурой и благоустройства сельских территорий. </w:t>
      </w:r>
    </w:p>
    <w:p w:rsidR="00E66354" w:rsidRPr="0047359D" w:rsidRDefault="00E66354" w:rsidP="00E66354">
      <w:pPr>
        <w:ind w:firstLine="709"/>
        <w:jc w:val="both"/>
        <w:rPr>
          <w:sz w:val="24"/>
          <w:szCs w:val="24"/>
        </w:rPr>
      </w:pPr>
      <w:r w:rsidRPr="0047359D">
        <w:rPr>
          <w:sz w:val="24"/>
          <w:szCs w:val="24"/>
        </w:rPr>
        <w:t>Соответственно указанным целям и задачам основными стратегическими направлениями в сфере агропромышленного комплекса Вичугского муниципального района Ивановской области на период до 2025 г. являются:</w:t>
      </w:r>
    </w:p>
    <w:p w:rsidR="00E66354" w:rsidRPr="0047359D" w:rsidRDefault="00E66354" w:rsidP="00E66354">
      <w:pPr>
        <w:numPr>
          <w:ilvl w:val="0"/>
          <w:numId w:val="6"/>
        </w:numPr>
        <w:tabs>
          <w:tab w:val="clear" w:pos="1260"/>
          <w:tab w:val="num" w:pos="1070"/>
        </w:tabs>
        <w:ind w:left="1070"/>
        <w:jc w:val="both"/>
        <w:rPr>
          <w:sz w:val="24"/>
          <w:szCs w:val="24"/>
        </w:rPr>
      </w:pPr>
      <w:bookmarkStart w:id="1" w:name="OLE_LINK1"/>
      <w:r w:rsidRPr="0047359D">
        <w:rPr>
          <w:sz w:val="24"/>
          <w:szCs w:val="24"/>
        </w:rPr>
        <w:t>Развитие растениеводства, переработки и реализации продукции растениеводства;</w:t>
      </w:r>
    </w:p>
    <w:p w:rsidR="00E66354" w:rsidRPr="0047359D" w:rsidRDefault="00E66354" w:rsidP="00E66354">
      <w:pPr>
        <w:numPr>
          <w:ilvl w:val="0"/>
          <w:numId w:val="6"/>
        </w:numPr>
        <w:tabs>
          <w:tab w:val="clear" w:pos="1260"/>
          <w:tab w:val="num" w:pos="1070"/>
        </w:tabs>
        <w:ind w:left="1070"/>
        <w:jc w:val="both"/>
        <w:rPr>
          <w:sz w:val="24"/>
          <w:szCs w:val="24"/>
        </w:rPr>
      </w:pPr>
      <w:r w:rsidRPr="0047359D">
        <w:rPr>
          <w:sz w:val="24"/>
          <w:szCs w:val="24"/>
        </w:rPr>
        <w:t>Развитие животноводства, переработки и реализации продукции животноводства;</w:t>
      </w:r>
    </w:p>
    <w:p w:rsidR="00E66354" w:rsidRPr="0047359D" w:rsidRDefault="00E66354" w:rsidP="00E66354">
      <w:pPr>
        <w:numPr>
          <w:ilvl w:val="0"/>
          <w:numId w:val="6"/>
        </w:numPr>
        <w:tabs>
          <w:tab w:val="clear" w:pos="1260"/>
          <w:tab w:val="num" w:pos="1070"/>
        </w:tabs>
        <w:ind w:left="1070"/>
        <w:jc w:val="both"/>
        <w:rPr>
          <w:sz w:val="24"/>
          <w:szCs w:val="24"/>
        </w:rPr>
      </w:pPr>
      <w:r w:rsidRPr="0047359D">
        <w:rPr>
          <w:sz w:val="24"/>
          <w:szCs w:val="24"/>
        </w:rPr>
        <w:t>Техническая и технологическая модернизация.</w:t>
      </w:r>
    </w:p>
    <w:p w:rsidR="00E66354" w:rsidRPr="0047359D" w:rsidRDefault="00E66354" w:rsidP="00E66354">
      <w:pPr>
        <w:numPr>
          <w:ilvl w:val="0"/>
          <w:numId w:val="6"/>
        </w:numPr>
        <w:tabs>
          <w:tab w:val="clear" w:pos="1260"/>
          <w:tab w:val="num" w:pos="1070"/>
        </w:tabs>
        <w:ind w:left="1070"/>
        <w:jc w:val="both"/>
        <w:rPr>
          <w:sz w:val="24"/>
          <w:szCs w:val="24"/>
        </w:rPr>
      </w:pPr>
      <w:r w:rsidRPr="0047359D">
        <w:rPr>
          <w:sz w:val="24"/>
          <w:szCs w:val="24"/>
        </w:rPr>
        <w:t>Устойчивое (комплексное) развитие сельских территорий.</w:t>
      </w:r>
    </w:p>
    <w:p w:rsidR="00E66354" w:rsidRPr="0047359D" w:rsidRDefault="00E66354" w:rsidP="00E66354">
      <w:pPr>
        <w:pStyle w:val="af9"/>
        <w:numPr>
          <w:ilvl w:val="0"/>
          <w:numId w:val="6"/>
        </w:numPr>
        <w:tabs>
          <w:tab w:val="clear" w:pos="1260"/>
          <w:tab w:val="num" w:pos="1070"/>
        </w:tabs>
        <w:autoSpaceDE w:val="0"/>
        <w:autoSpaceDN w:val="0"/>
        <w:adjustRightInd w:val="0"/>
        <w:spacing w:after="0" w:line="240" w:lineRule="auto"/>
        <w:ind w:left="1070"/>
        <w:jc w:val="both"/>
        <w:rPr>
          <w:rFonts w:ascii="Times New Roman" w:hAnsi="Times New Roman"/>
          <w:color w:val="000000"/>
          <w:sz w:val="24"/>
          <w:szCs w:val="24"/>
        </w:rPr>
      </w:pPr>
      <w:r w:rsidRPr="0047359D">
        <w:rPr>
          <w:rFonts w:ascii="Times New Roman" w:hAnsi="Times New Roman"/>
          <w:color w:val="000000"/>
          <w:sz w:val="24"/>
          <w:szCs w:val="24"/>
        </w:rPr>
        <w:t>Развитие малых форм хозяйствования в сфере сельского хозяйства.</w:t>
      </w:r>
    </w:p>
    <w:p w:rsidR="00E66354" w:rsidRPr="0047359D" w:rsidRDefault="00E66354" w:rsidP="00E66354">
      <w:pPr>
        <w:ind w:left="1260"/>
        <w:jc w:val="center"/>
        <w:rPr>
          <w:b/>
          <w:sz w:val="24"/>
          <w:szCs w:val="24"/>
        </w:rPr>
      </w:pPr>
    </w:p>
    <w:p w:rsidR="00E66354" w:rsidRPr="0047359D" w:rsidRDefault="00E66354" w:rsidP="00E66354">
      <w:pPr>
        <w:ind w:left="1260"/>
        <w:jc w:val="center"/>
        <w:rPr>
          <w:b/>
          <w:sz w:val="24"/>
          <w:szCs w:val="24"/>
        </w:rPr>
      </w:pPr>
      <w:r w:rsidRPr="0047359D">
        <w:rPr>
          <w:b/>
          <w:sz w:val="24"/>
          <w:szCs w:val="24"/>
        </w:rPr>
        <w:t>Реализация стратегических направлений</w:t>
      </w:r>
    </w:p>
    <w:bookmarkEnd w:id="1"/>
    <w:p w:rsidR="00E66354" w:rsidRPr="0047359D" w:rsidRDefault="00E66354" w:rsidP="00E66354">
      <w:pPr>
        <w:ind w:firstLine="709"/>
        <w:jc w:val="both"/>
        <w:rPr>
          <w:bCs/>
          <w:spacing w:val="1"/>
          <w:sz w:val="24"/>
          <w:szCs w:val="24"/>
        </w:rPr>
      </w:pPr>
      <w:r w:rsidRPr="0047359D">
        <w:rPr>
          <w:sz w:val="24"/>
          <w:szCs w:val="24"/>
        </w:rPr>
        <w:t>Ключевым элементом реализации стратегии является рост объемов производства продукции растениеводства и животноводства, на основе  увеличения урожайности сельскохозяйственных культур, продуктивности животноводства и создания соответствующей кормовой базы. С</w:t>
      </w:r>
      <w:r w:rsidRPr="0047359D">
        <w:rPr>
          <w:bCs/>
          <w:sz w:val="24"/>
          <w:szCs w:val="24"/>
        </w:rPr>
        <w:t>оздание условий для повышения конкурентоспособности произведенной  продукции агропромышленного комплекса</w:t>
      </w:r>
      <w:r w:rsidRPr="0047359D">
        <w:rPr>
          <w:bCs/>
          <w:spacing w:val="1"/>
          <w:sz w:val="24"/>
          <w:szCs w:val="24"/>
        </w:rPr>
        <w:t>, обеспечения населения качественными продуктами, оказание поддержки сельскохозяйственным товаропроизводителям в 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в Вичугском муниципальном районе», участие сельскохозяйственных товаропроизводителей в федеральных и областных программах.</w:t>
      </w:r>
    </w:p>
    <w:p w:rsidR="00E66354" w:rsidRPr="0047359D" w:rsidRDefault="00E66354" w:rsidP="00E66354">
      <w:pPr>
        <w:shd w:val="clear" w:color="auto" w:fill="FFFFFF"/>
        <w:ind w:firstLine="709"/>
        <w:jc w:val="both"/>
        <w:rPr>
          <w:sz w:val="24"/>
          <w:szCs w:val="24"/>
        </w:rPr>
      </w:pPr>
      <w:r w:rsidRPr="0047359D">
        <w:rPr>
          <w:sz w:val="24"/>
          <w:szCs w:val="24"/>
        </w:rPr>
        <w:lastRenderedPageBreak/>
        <w:t xml:space="preserve">Повышение конкурентоспособности означает снижение издержек и повышение качества продукции агропродовольственного комплекса при поддержании уровня рентабельности, обеспечивающего инвестиции для расширенного воспроизводства. </w:t>
      </w:r>
    </w:p>
    <w:p w:rsidR="00E66354" w:rsidRPr="0047359D" w:rsidRDefault="00E66354" w:rsidP="00E66354">
      <w:pPr>
        <w:widowControl w:val="0"/>
        <w:autoSpaceDE w:val="0"/>
        <w:autoSpaceDN w:val="0"/>
        <w:adjustRightInd w:val="0"/>
        <w:jc w:val="center"/>
        <w:outlineLvl w:val="3"/>
        <w:rPr>
          <w:sz w:val="24"/>
          <w:szCs w:val="24"/>
        </w:rPr>
      </w:pPr>
      <w:r w:rsidRPr="0047359D">
        <w:rPr>
          <w:sz w:val="24"/>
          <w:szCs w:val="24"/>
        </w:rPr>
        <w:t xml:space="preserve">Прогноз развития сельскохозяйственного производства </w:t>
      </w:r>
    </w:p>
    <w:tbl>
      <w:tblPr>
        <w:tblpPr w:leftFromText="180" w:rightFromText="180" w:vertAnchor="text" w:horzAnchor="page" w:tblpX="1598" w:tblpY="426"/>
        <w:tblW w:w="9782" w:type="dxa"/>
        <w:tblBorders>
          <w:bottom w:val="single" w:sz="12" w:space="0" w:color="808080"/>
          <w:insideH w:val="single" w:sz="4" w:space="0" w:color="C41C16"/>
        </w:tblBorders>
        <w:tblLayout w:type="fixed"/>
        <w:tblLook w:val="00A0" w:firstRow="1" w:lastRow="0" w:firstColumn="1" w:lastColumn="0" w:noHBand="0" w:noVBand="0"/>
      </w:tblPr>
      <w:tblGrid>
        <w:gridCol w:w="4395"/>
        <w:gridCol w:w="2552"/>
        <w:gridCol w:w="2835"/>
      </w:tblGrid>
      <w:tr w:rsidR="00692DC7" w:rsidRPr="0047359D" w:rsidTr="00692DC7">
        <w:trPr>
          <w:trHeight w:val="336"/>
          <w:tblHeader/>
        </w:trPr>
        <w:tc>
          <w:tcPr>
            <w:tcW w:w="4395" w:type="dxa"/>
            <w:vMerge w:val="restart"/>
            <w:tcBorders>
              <w:top w:val="single" w:sz="4" w:space="0" w:color="auto"/>
              <w:left w:val="single" w:sz="4" w:space="0" w:color="auto"/>
              <w:right w:val="single" w:sz="4" w:space="0" w:color="auto"/>
            </w:tcBorders>
            <w:vAlign w:val="center"/>
          </w:tcPr>
          <w:p w:rsidR="00692DC7" w:rsidRPr="0047359D" w:rsidRDefault="00692DC7" w:rsidP="00692DC7">
            <w:pPr>
              <w:keepNext/>
              <w:spacing w:before="60" w:after="60"/>
              <w:jc w:val="center"/>
              <w:rPr>
                <w:bCs/>
                <w:sz w:val="24"/>
                <w:szCs w:val="24"/>
              </w:rPr>
            </w:pPr>
            <w:r w:rsidRPr="0047359D">
              <w:rPr>
                <w:bCs/>
                <w:sz w:val="24"/>
                <w:szCs w:val="24"/>
              </w:rPr>
              <w:t>Наименование показателя</w:t>
            </w:r>
          </w:p>
        </w:tc>
        <w:tc>
          <w:tcPr>
            <w:tcW w:w="5387" w:type="dxa"/>
            <w:gridSpan w:val="2"/>
            <w:tcBorders>
              <w:top w:val="single" w:sz="4" w:space="0" w:color="auto"/>
              <w:bottom w:val="single" w:sz="4" w:space="0" w:color="auto"/>
              <w:right w:val="single" w:sz="4" w:space="0" w:color="auto"/>
            </w:tcBorders>
            <w:shd w:val="clear" w:color="auto" w:fill="auto"/>
          </w:tcPr>
          <w:p w:rsidR="00692DC7" w:rsidRPr="0047359D" w:rsidRDefault="00692DC7" w:rsidP="00692DC7">
            <w:pPr>
              <w:jc w:val="center"/>
              <w:rPr>
                <w:sz w:val="24"/>
                <w:szCs w:val="24"/>
              </w:rPr>
            </w:pPr>
            <w:r w:rsidRPr="0047359D">
              <w:rPr>
                <w:sz w:val="24"/>
                <w:szCs w:val="24"/>
              </w:rPr>
              <w:t>годы</w:t>
            </w:r>
          </w:p>
        </w:tc>
      </w:tr>
      <w:tr w:rsidR="00692DC7" w:rsidRPr="0047359D" w:rsidTr="00692DC7">
        <w:trPr>
          <w:cantSplit/>
          <w:trHeight w:val="645"/>
        </w:trPr>
        <w:tc>
          <w:tcPr>
            <w:tcW w:w="4395" w:type="dxa"/>
            <w:vMerge/>
            <w:tcBorders>
              <w:left w:val="single" w:sz="4" w:space="0" w:color="auto"/>
              <w:bottom w:val="single" w:sz="4" w:space="0" w:color="auto"/>
              <w:right w:val="single" w:sz="4" w:space="0" w:color="auto"/>
            </w:tcBorders>
            <w:vAlign w:val="center"/>
          </w:tcPr>
          <w:p w:rsidR="00692DC7" w:rsidRPr="0047359D" w:rsidRDefault="00692DC7" w:rsidP="00692DC7">
            <w:pPr>
              <w:spacing w:before="60" w:after="60"/>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692DC7">
            <w:pPr>
              <w:spacing w:before="60" w:after="60"/>
              <w:jc w:val="center"/>
              <w:rPr>
                <w:bCs/>
                <w:sz w:val="24"/>
                <w:szCs w:val="24"/>
              </w:rPr>
            </w:pPr>
            <w:r w:rsidRPr="0047359D">
              <w:rPr>
                <w:bCs/>
                <w:sz w:val="24"/>
                <w:szCs w:val="24"/>
              </w:rPr>
              <w:t>2024</w:t>
            </w:r>
          </w:p>
        </w:tc>
        <w:tc>
          <w:tcPr>
            <w:tcW w:w="2835"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692DC7">
            <w:pPr>
              <w:spacing w:before="60" w:after="60"/>
              <w:jc w:val="center"/>
              <w:rPr>
                <w:bCs/>
                <w:sz w:val="24"/>
                <w:szCs w:val="24"/>
              </w:rPr>
            </w:pPr>
            <w:r w:rsidRPr="0047359D">
              <w:rPr>
                <w:bCs/>
                <w:sz w:val="24"/>
                <w:szCs w:val="24"/>
              </w:rPr>
              <w:t>2025</w:t>
            </w:r>
          </w:p>
        </w:tc>
      </w:tr>
      <w:tr w:rsidR="00692DC7" w:rsidRPr="0047359D" w:rsidTr="00692DC7">
        <w:trPr>
          <w:cantSplit/>
          <w:trHeight w:val="645"/>
        </w:trPr>
        <w:tc>
          <w:tcPr>
            <w:tcW w:w="4395" w:type="dxa"/>
            <w:tcBorders>
              <w:top w:val="single" w:sz="4" w:space="0" w:color="auto"/>
              <w:left w:val="single" w:sz="4" w:space="0" w:color="auto"/>
              <w:bottom w:val="single" w:sz="4" w:space="0" w:color="auto"/>
            </w:tcBorders>
            <w:vAlign w:val="center"/>
          </w:tcPr>
          <w:p w:rsidR="00692DC7" w:rsidRPr="0047359D" w:rsidRDefault="00692DC7" w:rsidP="00692DC7">
            <w:pPr>
              <w:spacing w:before="60" w:after="60"/>
              <w:rPr>
                <w:sz w:val="24"/>
                <w:szCs w:val="24"/>
              </w:rPr>
            </w:pPr>
            <w:r w:rsidRPr="0047359D">
              <w:rPr>
                <w:sz w:val="24"/>
                <w:szCs w:val="24"/>
              </w:rPr>
              <w:t>Валовая продукция сельского хозяйства в хозяйствах всех категорий в текущих ценах, млн. руб.</w:t>
            </w:r>
          </w:p>
        </w:tc>
        <w:tc>
          <w:tcPr>
            <w:tcW w:w="2552" w:type="dxa"/>
            <w:tcBorders>
              <w:top w:val="single" w:sz="4" w:space="0" w:color="auto"/>
              <w:left w:val="single" w:sz="4" w:space="0" w:color="auto"/>
              <w:bottom w:val="single" w:sz="4" w:space="0" w:color="auto"/>
              <w:right w:val="single" w:sz="4" w:space="0" w:color="auto"/>
            </w:tcBorders>
            <w:vAlign w:val="center"/>
          </w:tcPr>
          <w:p w:rsidR="00692DC7" w:rsidRPr="0047359D" w:rsidRDefault="00614FCE" w:rsidP="00692DC7">
            <w:pPr>
              <w:spacing w:before="60" w:after="60"/>
              <w:jc w:val="center"/>
              <w:rPr>
                <w:color w:val="000000"/>
                <w:sz w:val="24"/>
                <w:szCs w:val="24"/>
              </w:rPr>
            </w:pPr>
            <w:r w:rsidRPr="0047359D">
              <w:rPr>
                <w:color w:val="000000"/>
                <w:sz w:val="24"/>
                <w:szCs w:val="24"/>
              </w:rPr>
              <w:t>752,2</w:t>
            </w:r>
          </w:p>
        </w:tc>
        <w:tc>
          <w:tcPr>
            <w:tcW w:w="2835"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614FCE">
            <w:pPr>
              <w:spacing w:before="60" w:after="60"/>
              <w:jc w:val="center"/>
              <w:rPr>
                <w:color w:val="000000"/>
                <w:sz w:val="24"/>
                <w:szCs w:val="24"/>
              </w:rPr>
            </w:pPr>
            <w:r w:rsidRPr="0047359D">
              <w:rPr>
                <w:color w:val="000000"/>
                <w:sz w:val="24"/>
                <w:szCs w:val="24"/>
              </w:rPr>
              <w:t>7</w:t>
            </w:r>
            <w:r w:rsidR="00614FCE" w:rsidRPr="0047359D">
              <w:rPr>
                <w:color w:val="000000"/>
                <w:sz w:val="24"/>
                <w:szCs w:val="24"/>
              </w:rPr>
              <w:t>9</w:t>
            </w:r>
            <w:r w:rsidRPr="0047359D">
              <w:rPr>
                <w:color w:val="000000"/>
                <w:sz w:val="24"/>
                <w:szCs w:val="24"/>
              </w:rPr>
              <w:t>3,</w:t>
            </w:r>
            <w:r w:rsidR="00614FCE" w:rsidRPr="0047359D">
              <w:rPr>
                <w:color w:val="000000"/>
                <w:sz w:val="24"/>
                <w:szCs w:val="24"/>
              </w:rPr>
              <w:t>8</w:t>
            </w:r>
          </w:p>
        </w:tc>
      </w:tr>
    </w:tbl>
    <w:p w:rsidR="00692DC7" w:rsidRPr="0047359D" w:rsidRDefault="00692DC7" w:rsidP="00E66354">
      <w:pPr>
        <w:widowControl w:val="0"/>
        <w:autoSpaceDE w:val="0"/>
        <w:autoSpaceDN w:val="0"/>
        <w:adjustRightInd w:val="0"/>
        <w:ind w:firstLine="709"/>
        <w:jc w:val="both"/>
        <w:rPr>
          <w:color w:val="000000"/>
          <w:sz w:val="24"/>
          <w:szCs w:val="24"/>
        </w:rPr>
      </w:pPr>
    </w:p>
    <w:p w:rsidR="00692DC7" w:rsidRPr="0047359D" w:rsidRDefault="00692DC7" w:rsidP="00692DC7">
      <w:pPr>
        <w:widowControl w:val="0"/>
        <w:autoSpaceDE w:val="0"/>
        <w:autoSpaceDN w:val="0"/>
        <w:adjustRightInd w:val="0"/>
        <w:jc w:val="both"/>
        <w:rPr>
          <w:color w:val="000000"/>
          <w:sz w:val="24"/>
          <w:szCs w:val="24"/>
        </w:rPr>
      </w:pPr>
    </w:p>
    <w:p w:rsidR="00E66354" w:rsidRPr="0047359D" w:rsidRDefault="00E66354" w:rsidP="00E66354">
      <w:pPr>
        <w:widowControl w:val="0"/>
        <w:autoSpaceDE w:val="0"/>
        <w:autoSpaceDN w:val="0"/>
        <w:adjustRightInd w:val="0"/>
        <w:ind w:firstLine="709"/>
        <w:jc w:val="both"/>
        <w:rPr>
          <w:color w:val="000000"/>
          <w:sz w:val="24"/>
          <w:szCs w:val="24"/>
        </w:rPr>
      </w:pPr>
      <w:r w:rsidRPr="0047359D">
        <w:rPr>
          <w:color w:val="000000"/>
          <w:sz w:val="24"/>
          <w:szCs w:val="24"/>
        </w:rPr>
        <w:t>В соответствии с настоящей Стратегией объем сельскохозяйственного производства в 2025 году вырастет  на 2</w:t>
      </w:r>
      <w:r w:rsidR="00614FCE" w:rsidRPr="0047359D">
        <w:rPr>
          <w:color w:val="000000"/>
          <w:sz w:val="24"/>
          <w:szCs w:val="24"/>
        </w:rPr>
        <w:t>8</w:t>
      </w:r>
      <w:r w:rsidRPr="0047359D">
        <w:rPr>
          <w:color w:val="000000"/>
          <w:sz w:val="24"/>
          <w:szCs w:val="24"/>
        </w:rPr>
        <w:t xml:space="preserve"> </w:t>
      </w:r>
      <w:r w:rsidR="00692DC7" w:rsidRPr="0047359D">
        <w:rPr>
          <w:color w:val="000000"/>
          <w:sz w:val="24"/>
          <w:szCs w:val="24"/>
        </w:rPr>
        <w:t xml:space="preserve">% </w:t>
      </w:r>
      <w:r w:rsidRPr="0047359D">
        <w:rPr>
          <w:color w:val="000000"/>
          <w:sz w:val="24"/>
          <w:szCs w:val="24"/>
        </w:rPr>
        <w:t>к  уровню 20</w:t>
      </w:r>
      <w:r w:rsidR="00186EAC" w:rsidRPr="0047359D">
        <w:rPr>
          <w:color w:val="000000"/>
          <w:sz w:val="24"/>
          <w:szCs w:val="24"/>
        </w:rPr>
        <w:t>20</w:t>
      </w:r>
      <w:r w:rsidRPr="0047359D">
        <w:rPr>
          <w:color w:val="000000"/>
          <w:sz w:val="24"/>
          <w:szCs w:val="24"/>
        </w:rPr>
        <w:t xml:space="preserve"> года.</w:t>
      </w:r>
    </w:p>
    <w:p w:rsidR="00E66354" w:rsidRPr="0047359D" w:rsidRDefault="00E66354" w:rsidP="00E66354">
      <w:pPr>
        <w:widowControl w:val="0"/>
        <w:autoSpaceDE w:val="0"/>
        <w:autoSpaceDN w:val="0"/>
        <w:adjustRightInd w:val="0"/>
        <w:jc w:val="center"/>
        <w:rPr>
          <w:b/>
          <w:sz w:val="24"/>
          <w:szCs w:val="24"/>
        </w:rPr>
      </w:pPr>
    </w:p>
    <w:p w:rsidR="00E66354" w:rsidRPr="0047359D" w:rsidRDefault="00E66354" w:rsidP="00E66354">
      <w:pPr>
        <w:widowControl w:val="0"/>
        <w:autoSpaceDE w:val="0"/>
        <w:autoSpaceDN w:val="0"/>
        <w:adjustRightInd w:val="0"/>
        <w:jc w:val="center"/>
        <w:rPr>
          <w:b/>
          <w:sz w:val="24"/>
          <w:szCs w:val="24"/>
        </w:rPr>
      </w:pPr>
      <w:r w:rsidRPr="0047359D">
        <w:rPr>
          <w:b/>
          <w:sz w:val="24"/>
          <w:szCs w:val="24"/>
        </w:rPr>
        <w:t>Развитие подотрасли растениеводства, переработки и реализации продукции растениеводства</w:t>
      </w:r>
    </w:p>
    <w:p w:rsidR="00E66354" w:rsidRPr="0047359D" w:rsidRDefault="00E66354" w:rsidP="00E66354">
      <w:pPr>
        <w:widowControl w:val="0"/>
        <w:autoSpaceDE w:val="0"/>
        <w:autoSpaceDN w:val="0"/>
        <w:adjustRightInd w:val="0"/>
        <w:ind w:firstLine="708"/>
        <w:rPr>
          <w:sz w:val="24"/>
          <w:szCs w:val="24"/>
        </w:rPr>
      </w:pPr>
      <w:r w:rsidRPr="0047359D">
        <w:rPr>
          <w:sz w:val="24"/>
          <w:szCs w:val="24"/>
        </w:rPr>
        <w:t>Прогноз развития подотрасли растениеводства, переработки и реализации продукции растениеводства представлен в таблице.</w:t>
      </w:r>
    </w:p>
    <w:tbl>
      <w:tblPr>
        <w:tblW w:w="9894" w:type="dxa"/>
        <w:tblInd w:w="137" w:type="dxa"/>
        <w:tblBorders>
          <w:bottom w:val="single" w:sz="12" w:space="0" w:color="808080"/>
          <w:insideH w:val="single" w:sz="4" w:space="0" w:color="C41C16"/>
        </w:tblBorders>
        <w:tblLayout w:type="fixed"/>
        <w:tblLook w:val="00A0" w:firstRow="1" w:lastRow="0" w:firstColumn="1" w:lastColumn="0" w:noHBand="0" w:noVBand="0"/>
      </w:tblPr>
      <w:tblGrid>
        <w:gridCol w:w="851"/>
        <w:gridCol w:w="4365"/>
        <w:gridCol w:w="1276"/>
        <w:gridCol w:w="1701"/>
        <w:gridCol w:w="1701"/>
      </w:tblGrid>
      <w:tr w:rsidR="00692DC7" w:rsidRPr="0047359D" w:rsidTr="00692DC7">
        <w:trPr>
          <w:trHeight w:val="336"/>
          <w:tblHeader/>
        </w:trPr>
        <w:tc>
          <w:tcPr>
            <w:tcW w:w="851" w:type="dxa"/>
            <w:vMerge w:val="restart"/>
            <w:tcBorders>
              <w:top w:val="single" w:sz="4" w:space="0" w:color="auto"/>
              <w:left w:val="single" w:sz="4" w:space="0" w:color="auto"/>
              <w:bottom w:val="single" w:sz="12" w:space="0" w:color="808080"/>
              <w:right w:val="single" w:sz="4" w:space="0" w:color="auto"/>
            </w:tcBorders>
            <w:vAlign w:val="center"/>
          </w:tcPr>
          <w:p w:rsidR="00692DC7" w:rsidRPr="0047359D" w:rsidRDefault="00692DC7" w:rsidP="00CB2CB2">
            <w:pPr>
              <w:keepNext/>
              <w:spacing w:before="60" w:after="60"/>
              <w:jc w:val="center"/>
              <w:rPr>
                <w:bCs/>
                <w:sz w:val="24"/>
                <w:szCs w:val="24"/>
              </w:rPr>
            </w:pPr>
            <w:r w:rsidRPr="0047359D">
              <w:rPr>
                <w:bCs/>
                <w:sz w:val="24"/>
                <w:szCs w:val="24"/>
              </w:rPr>
              <w:t xml:space="preserve">N </w:t>
            </w:r>
          </w:p>
          <w:p w:rsidR="00692DC7" w:rsidRPr="0047359D" w:rsidRDefault="00692DC7" w:rsidP="00CB2CB2">
            <w:pPr>
              <w:keepNext/>
              <w:spacing w:before="60" w:after="60"/>
              <w:jc w:val="center"/>
              <w:rPr>
                <w:bCs/>
                <w:sz w:val="24"/>
                <w:szCs w:val="24"/>
              </w:rPr>
            </w:pPr>
            <w:r w:rsidRPr="0047359D">
              <w:rPr>
                <w:bCs/>
                <w:sz w:val="24"/>
                <w:szCs w:val="24"/>
              </w:rPr>
              <w:t>п/п</w:t>
            </w:r>
          </w:p>
        </w:tc>
        <w:tc>
          <w:tcPr>
            <w:tcW w:w="4365" w:type="dxa"/>
            <w:vMerge w:val="restart"/>
            <w:tcBorders>
              <w:top w:val="single" w:sz="4" w:space="0" w:color="auto"/>
              <w:left w:val="single" w:sz="4" w:space="0" w:color="auto"/>
              <w:bottom w:val="single" w:sz="12" w:space="0" w:color="808080"/>
              <w:right w:val="single" w:sz="4" w:space="0" w:color="auto"/>
            </w:tcBorders>
            <w:vAlign w:val="center"/>
          </w:tcPr>
          <w:p w:rsidR="00692DC7" w:rsidRPr="0047359D" w:rsidRDefault="00692DC7" w:rsidP="00CB2CB2">
            <w:pPr>
              <w:keepNext/>
              <w:spacing w:before="60" w:after="60"/>
              <w:jc w:val="center"/>
              <w:rPr>
                <w:bCs/>
                <w:sz w:val="24"/>
                <w:szCs w:val="24"/>
              </w:rPr>
            </w:pPr>
            <w:r w:rsidRPr="0047359D">
              <w:rPr>
                <w:bCs/>
                <w:sz w:val="24"/>
                <w:szCs w:val="24"/>
              </w:rPr>
              <w:t>Наименование показателя</w:t>
            </w:r>
          </w:p>
        </w:tc>
        <w:tc>
          <w:tcPr>
            <w:tcW w:w="1276" w:type="dxa"/>
            <w:vMerge w:val="restart"/>
            <w:tcBorders>
              <w:top w:val="single" w:sz="4" w:space="0" w:color="auto"/>
              <w:left w:val="single" w:sz="4" w:space="0" w:color="auto"/>
              <w:bottom w:val="single" w:sz="12" w:space="0" w:color="808080"/>
              <w:right w:val="single" w:sz="4" w:space="0" w:color="auto"/>
            </w:tcBorders>
            <w:vAlign w:val="center"/>
          </w:tcPr>
          <w:p w:rsidR="00692DC7" w:rsidRPr="0047359D" w:rsidRDefault="00692DC7" w:rsidP="00CB2CB2">
            <w:pPr>
              <w:keepNext/>
              <w:spacing w:before="60" w:after="60"/>
              <w:jc w:val="center"/>
              <w:rPr>
                <w:bCs/>
                <w:sz w:val="24"/>
                <w:szCs w:val="24"/>
              </w:rPr>
            </w:pPr>
            <w:r w:rsidRPr="0047359D">
              <w:rPr>
                <w:bCs/>
                <w:sz w:val="24"/>
                <w:szCs w:val="24"/>
              </w:rPr>
              <w:t>Ед. изм.</w:t>
            </w:r>
          </w:p>
        </w:tc>
        <w:tc>
          <w:tcPr>
            <w:tcW w:w="3402" w:type="dxa"/>
            <w:gridSpan w:val="2"/>
            <w:tcBorders>
              <w:top w:val="single" w:sz="4" w:space="0" w:color="auto"/>
              <w:bottom w:val="single" w:sz="4" w:space="0" w:color="auto"/>
              <w:right w:val="single" w:sz="4" w:space="0" w:color="auto"/>
            </w:tcBorders>
            <w:shd w:val="clear" w:color="auto" w:fill="auto"/>
          </w:tcPr>
          <w:p w:rsidR="00692DC7" w:rsidRPr="0047359D" w:rsidRDefault="00692DC7" w:rsidP="00692DC7">
            <w:pPr>
              <w:jc w:val="center"/>
              <w:rPr>
                <w:sz w:val="24"/>
                <w:szCs w:val="24"/>
              </w:rPr>
            </w:pPr>
            <w:r w:rsidRPr="0047359D">
              <w:rPr>
                <w:sz w:val="24"/>
                <w:szCs w:val="24"/>
              </w:rPr>
              <w:t>годы</w:t>
            </w:r>
          </w:p>
        </w:tc>
      </w:tr>
      <w:tr w:rsidR="00692DC7" w:rsidRPr="0047359D" w:rsidTr="00692DC7">
        <w:trPr>
          <w:cantSplit/>
          <w:trHeight w:val="311"/>
        </w:trPr>
        <w:tc>
          <w:tcPr>
            <w:tcW w:w="851" w:type="dxa"/>
            <w:vMerge/>
            <w:tcBorders>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p>
        </w:tc>
        <w:tc>
          <w:tcPr>
            <w:tcW w:w="4365" w:type="dxa"/>
            <w:vMerge/>
            <w:tcBorders>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p>
        </w:tc>
        <w:tc>
          <w:tcPr>
            <w:tcW w:w="1276" w:type="dxa"/>
            <w:vMerge/>
            <w:tcBorders>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p>
        </w:tc>
        <w:tc>
          <w:tcPr>
            <w:tcW w:w="1701" w:type="dxa"/>
            <w:tcBorders>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bCs/>
                <w:sz w:val="24"/>
                <w:szCs w:val="24"/>
              </w:rPr>
            </w:pPr>
            <w:r w:rsidRPr="0047359D">
              <w:rPr>
                <w:bCs/>
                <w:sz w:val="24"/>
                <w:szCs w:val="24"/>
              </w:rPr>
              <w:t>2024</w:t>
            </w:r>
          </w:p>
        </w:tc>
        <w:tc>
          <w:tcPr>
            <w:tcW w:w="1701" w:type="dxa"/>
            <w:tcBorders>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bCs/>
                <w:sz w:val="24"/>
                <w:szCs w:val="24"/>
              </w:rPr>
            </w:pPr>
            <w:r w:rsidRPr="0047359D">
              <w:rPr>
                <w:bCs/>
                <w:sz w:val="24"/>
                <w:szCs w:val="24"/>
              </w:rPr>
              <w:t>2025</w:t>
            </w:r>
          </w:p>
        </w:tc>
      </w:tr>
      <w:tr w:rsidR="00692DC7" w:rsidRPr="0047359D" w:rsidTr="00692DC7">
        <w:trPr>
          <w:cantSplit/>
          <w:trHeight w:val="465"/>
        </w:trPr>
        <w:tc>
          <w:tcPr>
            <w:tcW w:w="85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rPr>
                <w:sz w:val="24"/>
                <w:szCs w:val="24"/>
              </w:rPr>
            </w:pPr>
            <w:r w:rsidRPr="0047359D">
              <w:rPr>
                <w:sz w:val="24"/>
                <w:szCs w:val="24"/>
              </w:rPr>
              <w:t>1.1</w:t>
            </w:r>
          </w:p>
        </w:tc>
        <w:tc>
          <w:tcPr>
            <w:tcW w:w="4365" w:type="dxa"/>
            <w:tcBorders>
              <w:top w:val="single" w:sz="4" w:space="0" w:color="auto"/>
              <w:left w:val="single" w:sz="4" w:space="0" w:color="auto"/>
              <w:bottom w:val="single" w:sz="4" w:space="0" w:color="auto"/>
              <w:right w:val="single" w:sz="4" w:space="0" w:color="auto"/>
            </w:tcBorders>
          </w:tcPr>
          <w:p w:rsidR="00692DC7" w:rsidRPr="0047359D" w:rsidRDefault="00692DC7" w:rsidP="00CB2CB2">
            <w:pPr>
              <w:spacing w:before="60" w:after="60"/>
              <w:ind w:right="-171"/>
              <w:rPr>
                <w:sz w:val="24"/>
                <w:szCs w:val="24"/>
              </w:rPr>
            </w:pPr>
            <w:r w:rsidRPr="0047359D">
              <w:rPr>
                <w:sz w:val="24"/>
                <w:szCs w:val="24"/>
              </w:rPr>
              <w:t>Производство продукции растениеводства   в хозяйствах всех категорий:</w:t>
            </w:r>
          </w:p>
        </w:tc>
        <w:tc>
          <w:tcPr>
            <w:tcW w:w="1276" w:type="dxa"/>
            <w:tcBorders>
              <w:top w:val="single" w:sz="4" w:space="0" w:color="auto"/>
              <w:left w:val="single" w:sz="4" w:space="0" w:color="auto"/>
              <w:bottom w:val="single" w:sz="4" w:space="0" w:color="auto"/>
              <w:right w:val="single" w:sz="4" w:space="0" w:color="auto"/>
            </w:tcBorders>
          </w:tcPr>
          <w:p w:rsidR="00692DC7" w:rsidRPr="0047359D" w:rsidRDefault="00692DC7" w:rsidP="00CB2CB2">
            <w:pPr>
              <w:spacing w:before="60" w:after="60"/>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right"/>
              <w:rPr>
                <w:sz w:val="24"/>
                <w:szCs w:val="24"/>
              </w:rPr>
            </w:pPr>
          </w:p>
        </w:tc>
      </w:tr>
      <w:tr w:rsidR="00692DC7" w:rsidRPr="0047359D" w:rsidTr="00692DC7">
        <w:trPr>
          <w:cantSplit/>
          <w:trHeight w:val="299"/>
        </w:trPr>
        <w:tc>
          <w:tcPr>
            <w:tcW w:w="85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rPr>
                <w:sz w:val="24"/>
                <w:szCs w:val="24"/>
              </w:rPr>
            </w:pPr>
            <w:r w:rsidRPr="0047359D">
              <w:rPr>
                <w:sz w:val="24"/>
                <w:szCs w:val="24"/>
              </w:rPr>
              <w:t>1.1.1</w:t>
            </w:r>
          </w:p>
        </w:tc>
        <w:tc>
          <w:tcPr>
            <w:tcW w:w="4365" w:type="dxa"/>
            <w:tcBorders>
              <w:top w:val="single" w:sz="4" w:space="0" w:color="auto"/>
              <w:left w:val="single" w:sz="4" w:space="0" w:color="auto"/>
              <w:bottom w:val="single" w:sz="4" w:space="0" w:color="auto"/>
              <w:right w:val="single" w:sz="4" w:space="0" w:color="auto"/>
            </w:tcBorders>
          </w:tcPr>
          <w:p w:rsidR="00692DC7" w:rsidRPr="0047359D" w:rsidRDefault="00692DC7" w:rsidP="00CB2CB2">
            <w:pPr>
              <w:spacing w:before="60" w:after="60"/>
              <w:ind w:right="-171"/>
              <w:rPr>
                <w:sz w:val="24"/>
                <w:szCs w:val="24"/>
              </w:rPr>
            </w:pPr>
            <w:r w:rsidRPr="0047359D">
              <w:rPr>
                <w:sz w:val="24"/>
                <w:szCs w:val="24"/>
              </w:rPr>
              <w:t xml:space="preserve"> зерно в весе после доработки</w:t>
            </w:r>
          </w:p>
        </w:tc>
        <w:tc>
          <w:tcPr>
            <w:tcW w:w="1276"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r w:rsidRPr="0047359D">
              <w:rPr>
                <w:sz w:val="24"/>
                <w:szCs w:val="24"/>
              </w:rPr>
              <w:t>тонн</w:t>
            </w:r>
          </w:p>
        </w:tc>
        <w:tc>
          <w:tcPr>
            <w:tcW w:w="170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r w:rsidRPr="0047359D">
              <w:rPr>
                <w:sz w:val="24"/>
                <w:szCs w:val="24"/>
              </w:rPr>
              <w:t>3812</w:t>
            </w:r>
          </w:p>
        </w:tc>
        <w:tc>
          <w:tcPr>
            <w:tcW w:w="170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r w:rsidRPr="0047359D">
              <w:rPr>
                <w:sz w:val="24"/>
                <w:szCs w:val="24"/>
              </w:rPr>
              <w:t>3812</w:t>
            </w:r>
          </w:p>
        </w:tc>
      </w:tr>
      <w:tr w:rsidR="00692DC7" w:rsidRPr="0047359D" w:rsidTr="00692DC7">
        <w:trPr>
          <w:cantSplit/>
        </w:trPr>
        <w:tc>
          <w:tcPr>
            <w:tcW w:w="85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rPr>
                <w:sz w:val="24"/>
                <w:szCs w:val="24"/>
              </w:rPr>
            </w:pPr>
            <w:r w:rsidRPr="0047359D">
              <w:rPr>
                <w:sz w:val="24"/>
                <w:szCs w:val="24"/>
              </w:rPr>
              <w:t>1.1.2</w:t>
            </w:r>
          </w:p>
        </w:tc>
        <w:tc>
          <w:tcPr>
            <w:tcW w:w="4365" w:type="dxa"/>
            <w:tcBorders>
              <w:top w:val="single" w:sz="4" w:space="0" w:color="auto"/>
              <w:left w:val="single" w:sz="4" w:space="0" w:color="auto"/>
              <w:bottom w:val="single" w:sz="4" w:space="0" w:color="auto"/>
              <w:right w:val="single" w:sz="4" w:space="0" w:color="auto"/>
            </w:tcBorders>
          </w:tcPr>
          <w:p w:rsidR="00692DC7" w:rsidRPr="0047359D" w:rsidRDefault="00692DC7" w:rsidP="00CB2CB2">
            <w:pPr>
              <w:spacing w:before="60" w:after="60"/>
              <w:ind w:right="-171"/>
              <w:rPr>
                <w:sz w:val="24"/>
                <w:szCs w:val="24"/>
              </w:rPr>
            </w:pPr>
            <w:r w:rsidRPr="0047359D">
              <w:rPr>
                <w:sz w:val="24"/>
                <w:szCs w:val="24"/>
              </w:rPr>
              <w:t xml:space="preserve"> картофель</w:t>
            </w:r>
          </w:p>
        </w:tc>
        <w:tc>
          <w:tcPr>
            <w:tcW w:w="1276"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r w:rsidRPr="0047359D">
              <w:rPr>
                <w:sz w:val="24"/>
                <w:szCs w:val="24"/>
              </w:rPr>
              <w:t>тонн</w:t>
            </w:r>
          </w:p>
        </w:tc>
        <w:tc>
          <w:tcPr>
            <w:tcW w:w="170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r w:rsidRPr="0047359D">
              <w:rPr>
                <w:sz w:val="24"/>
                <w:szCs w:val="24"/>
              </w:rPr>
              <w:t>4123</w:t>
            </w:r>
          </w:p>
        </w:tc>
        <w:tc>
          <w:tcPr>
            <w:tcW w:w="170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r w:rsidRPr="0047359D">
              <w:rPr>
                <w:sz w:val="24"/>
                <w:szCs w:val="24"/>
              </w:rPr>
              <w:t>4123</w:t>
            </w:r>
          </w:p>
        </w:tc>
      </w:tr>
      <w:tr w:rsidR="00692DC7" w:rsidRPr="0047359D" w:rsidTr="00692DC7">
        <w:trPr>
          <w:cantSplit/>
        </w:trPr>
        <w:tc>
          <w:tcPr>
            <w:tcW w:w="85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rPr>
                <w:sz w:val="24"/>
                <w:szCs w:val="24"/>
              </w:rPr>
            </w:pPr>
            <w:r w:rsidRPr="0047359D">
              <w:rPr>
                <w:sz w:val="24"/>
                <w:szCs w:val="24"/>
              </w:rPr>
              <w:t>1.1.3</w:t>
            </w:r>
          </w:p>
        </w:tc>
        <w:tc>
          <w:tcPr>
            <w:tcW w:w="4365" w:type="dxa"/>
            <w:tcBorders>
              <w:top w:val="single" w:sz="4" w:space="0" w:color="auto"/>
              <w:left w:val="single" w:sz="4" w:space="0" w:color="auto"/>
              <w:bottom w:val="single" w:sz="4" w:space="0" w:color="auto"/>
              <w:right w:val="single" w:sz="4" w:space="0" w:color="auto"/>
            </w:tcBorders>
          </w:tcPr>
          <w:p w:rsidR="00692DC7" w:rsidRPr="0047359D" w:rsidRDefault="00692DC7" w:rsidP="00CB2CB2">
            <w:pPr>
              <w:spacing w:before="60" w:after="60"/>
              <w:ind w:right="-171"/>
              <w:rPr>
                <w:sz w:val="24"/>
                <w:szCs w:val="24"/>
              </w:rPr>
            </w:pPr>
            <w:r w:rsidRPr="0047359D">
              <w:rPr>
                <w:sz w:val="24"/>
                <w:szCs w:val="24"/>
              </w:rPr>
              <w:t xml:space="preserve"> овощи</w:t>
            </w:r>
          </w:p>
        </w:tc>
        <w:tc>
          <w:tcPr>
            <w:tcW w:w="1276"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r w:rsidRPr="0047359D">
              <w:rPr>
                <w:sz w:val="24"/>
                <w:szCs w:val="24"/>
              </w:rPr>
              <w:t>тонн</w:t>
            </w:r>
          </w:p>
        </w:tc>
        <w:tc>
          <w:tcPr>
            <w:tcW w:w="170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r w:rsidRPr="0047359D">
              <w:rPr>
                <w:sz w:val="24"/>
                <w:szCs w:val="24"/>
              </w:rPr>
              <w:t>1995</w:t>
            </w:r>
          </w:p>
        </w:tc>
        <w:tc>
          <w:tcPr>
            <w:tcW w:w="170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r w:rsidRPr="0047359D">
              <w:rPr>
                <w:sz w:val="24"/>
                <w:szCs w:val="24"/>
              </w:rPr>
              <w:t>1995</w:t>
            </w:r>
          </w:p>
        </w:tc>
      </w:tr>
      <w:tr w:rsidR="00692DC7" w:rsidRPr="0047359D" w:rsidTr="00692DC7">
        <w:trPr>
          <w:cantSplit/>
        </w:trPr>
        <w:tc>
          <w:tcPr>
            <w:tcW w:w="85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rPr>
                <w:sz w:val="24"/>
                <w:szCs w:val="24"/>
              </w:rPr>
            </w:pPr>
            <w:r w:rsidRPr="0047359D">
              <w:rPr>
                <w:sz w:val="24"/>
                <w:szCs w:val="24"/>
              </w:rPr>
              <w:t>2.1.</w:t>
            </w:r>
          </w:p>
        </w:tc>
        <w:tc>
          <w:tcPr>
            <w:tcW w:w="4365" w:type="dxa"/>
            <w:tcBorders>
              <w:top w:val="single" w:sz="4" w:space="0" w:color="auto"/>
              <w:left w:val="single" w:sz="4" w:space="0" w:color="auto"/>
              <w:bottom w:val="single" w:sz="4" w:space="0" w:color="auto"/>
              <w:right w:val="single" w:sz="4" w:space="0" w:color="auto"/>
            </w:tcBorders>
          </w:tcPr>
          <w:p w:rsidR="00692DC7" w:rsidRPr="0047359D" w:rsidRDefault="00692DC7" w:rsidP="00CB2CB2">
            <w:pPr>
              <w:spacing w:before="60" w:after="60"/>
              <w:ind w:right="-171"/>
              <w:rPr>
                <w:sz w:val="24"/>
                <w:szCs w:val="24"/>
              </w:rPr>
            </w:pPr>
            <w:r w:rsidRPr="0047359D">
              <w:rPr>
                <w:sz w:val="24"/>
                <w:szCs w:val="24"/>
              </w:rPr>
              <w:t>Посевная площадь, засеваемая элитными семенами</w:t>
            </w:r>
          </w:p>
        </w:tc>
        <w:tc>
          <w:tcPr>
            <w:tcW w:w="1276"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r w:rsidRPr="0047359D">
              <w:rPr>
                <w:sz w:val="24"/>
                <w:szCs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r w:rsidRPr="0047359D">
              <w:rPr>
                <w:sz w:val="24"/>
                <w:szCs w:val="24"/>
              </w:rPr>
              <w:t>323</w:t>
            </w:r>
          </w:p>
        </w:tc>
        <w:tc>
          <w:tcPr>
            <w:tcW w:w="1701"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CB2CB2">
            <w:pPr>
              <w:spacing w:before="60" w:after="60"/>
              <w:jc w:val="center"/>
              <w:rPr>
                <w:sz w:val="24"/>
                <w:szCs w:val="24"/>
              </w:rPr>
            </w:pPr>
            <w:r w:rsidRPr="0047359D">
              <w:rPr>
                <w:sz w:val="24"/>
                <w:szCs w:val="24"/>
              </w:rPr>
              <w:t>323</w:t>
            </w:r>
          </w:p>
        </w:tc>
      </w:tr>
    </w:tbl>
    <w:p w:rsidR="00E66354" w:rsidRPr="0047359D" w:rsidRDefault="00E66354" w:rsidP="00E66354">
      <w:pPr>
        <w:widowControl w:val="0"/>
        <w:autoSpaceDE w:val="0"/>
        <w:autoSpaceDN w:val="0"/>
        <w:adjustRightInd w:val="0"/>
        <w:jc w:val="both"/>
        <w:rPr>
          <w:sz w:val="24"/>
          <w:szCs w:val="24"/>
        </w:rPr>
      </w:pPr>
      <w:r w:rsidRPr="0047359D">
        <w:rPr>
          <w:sz w:val="24"/>
          <w:szCs w:val="24"/>
        </w:rPr>
        <w:t xml:space="preserve">      Реализация Стратегии в сфере растениеводства, переработки и реализации продукции растениеводства позволит достичь следующих результатов:</w:t>
      </w:r>
    </w:p>
    <w:p w:rsidR="00E66354" w:rsidRPr="0047359D" w:rsidRDefault="00E66354" w:rsidP="00E66354">
      <w:pPr>
        <w:widowControl w:val="0"/>
        <w:autoSpaceDE w:val="0"/>
        <w:autoSpaceDN w:val="0"/>
        <w:adjustRightInd w:val="0"/>
        <w:ind w:left="567"/>
        <w:jc w:val="both"/>
        <w:rPr>
          <w:sz w:val="24"/>
          <w:szCs w:val="24"/>
        </w:rPr>
      </w:pPr>
      <w:r w:rsidRPr="0047359D">
        <w:rPr>
          <w:sz w:val="24"/>
          <w:szCs w:val="24"/>
        </w:rPr>
        <w:t xml:space="preserve">   Производство продукции растениеводства  в хозяйствах всех категорий в к 2025 году  составит:  зерно -  3812 тонн, картофель – 4123 тонны, овощи – 1995 тонн.</w:t>
      </w:r>
    </w:p>
    <w:p w:rsidR="00E66354" w:rsidRPr="0047359D" w:rsidRDefault="00E66354" w:rsidP="00E66354">
      <w:pPr>
        <w:widowControl w:val="0"/>
        <w:autoSpaceDE w:val="0"/>
        <w:autoSpaceDN w:val="0"/>
        <w:adjustRightInd w:val="0"/>
        <w:jc w:val="both"/>
        <w:rPr>
          <w:i/>
          <w:sz w:val="24"/>
          <w:szCs w:val="24"/>
        </w:rPr>
      </w:pPr>
      <w:r w:rsidRPr="0047359D">
        <w:rPr>
          <w:sz w:val="24"/>
          <w:szCs w:val="24"/>
        </w:rPr>
        <w:t>Площадь</w:t>
      </w:r>
      <w:r w:rsidR="00692DC7" w:rsidRPr="0047359D">
        <w:rPr>
          <w:sz w:val="24"/>
          <w:szCs w:val="24"/>
        </w:rPr>
        <w:t>,</w:t>
      </w:r>
      <w:r w:rsidRPr="0047359D">
        <w:rPr>
          <w:sz w:val="24"/>
          <w:szCs w:val="24"/>
        </w:rPr>
        <w:t xml:space="preserve"> засеваемая элитными семенами</w:t>
      </w:r>
      <w:r w:rsidR="00692DC7" w:rsidRPr="0047359D">
        <w:rPr>
          <w:sz w:val="24"/>
          <w:szCs w:val="24"/>
        </w:rPr>
        <w:t>,</w:t>
      </w:r>
      <w:r w:rsidRPr="0047359D">
        <w:rPr>
          <w:sz w:val="24"/>
          <w:szCs w:val="24"/>
        </w:rPr>
        <w:t xml:space="preserve">  к 2025 году составит 323 гектара. Будут созданы условия для своевременного проведения сортосмены и сортообновления.  </w:t>
      </w:r>
    </w:p>
    <w:p w:rsidR="00E66354" w:rsidRPr="0047359D" w:rsidRDefault="00E66354" w:rsidP="00E66354">
      <w:pPr>
        <w:widowControl w:val="0"/>
        <w:autoSpaceDE w:val="0"/>
        <w:autoSpaceDN w:val="0"/>
        <w:adjustRightInd w:val="0"/>
        <w:ind w:firstLine="709"/>
        <w:jc w:val="both"/>
        <w:rPr>
          <w:sz w:val="24"/>
          <w:szCs w:val="24"/>
        </w:rPr>
      </w:pPr>
      <w:r w:rsidRPr="0047359D">
        <w:rPr>
          <w:sz w:val="24"/>
          <w:szCs w:val="24"/>
        </w:rPr>
        <w:t>Основные факторы развития отрасли растениеводства:</w:t>
      </w:r>
    </w:p>
    <w:p w:rsidR="00E66354" w:rsidRPr="0047359D" w:rsidRDefault="00E66354" w:rsidP="00E66354">
      <w:pPr>
        <w:numPr>
          <w:ilvl w:val="0"/>
          <w:numId w:val="7"/>
        </w:numPr>
        <w:tabs>
          <w:tab w:val="left" w:pos="0"/>
        </w:tabs>
        <w:ind w:left="0" w:firstLine="709"/>
        <w:jc w:val="both"/>
        <w:rPr>
          <w:sz w:val="24"/>
          <w:szCs w:val="24"/>
        </w:rPr>
      </w:pPr>
      <w:r w:rsidRPr="0047359D">
        <w:rPr>
          <w:sz w:val="24"/>
          <w:szCs w:val="24"/>
        </w:rPr>
        <w:t xml:space="preserve">создание условий для своевременного проведения сортосмены и </w:t>
      </w:r>
    </w:p>
    <w:p w:rsidR="00E66354" w:rsidRPr="0047359D" w:rsidRDefault="00E66354" w:rsidP="00E66354">
      <w:pPr>
        <w:tabs>
          <w:tab w:val="left" w:pos="0"/>
        </w:tabs>
        <w:ind w:left="709"/>
        <w:jc w:val="both"/>
        <w:rPr>
          <w:sz w:val="24"/>
          <w:szCs w:val="24"/>
        </w:rPr>
      </w:pPr>
      <w:r w:rsidRPr="0047359D">
        <w:rPr>
          <w:sz w:val="24"/>
          <w:szCs w:val="24"/>
        </w:rPr>
        <w:t xml:space="preserve">  сортообновления за счет увеличения посевных площадей, засеваемых элитными семенами;</w:t>
      </w:r>
    </w:p>
    <w:p w:rsidR="00E66354" w:rsidRPr="0047359D" w:rsidRDefault="00E66354" w:rsidP="00E66354">
      <w:pPr>
        <w:numPr>
          <w:ilvl w:val="0"/>
          <w:numId w:val="7"/>
        </w:numPr>
        <w:tabs>
          <w:tab w:val="left" w:pos="709"/>
        </w:tabs>
        <w:ind w:left="709" w:firstLine="0"/>
        <w:jc w:val="both"/>
        <w:rPr>
          <w:sz w:val="24"/>
          <w:szCs w:val="24"/>
        </w:rPr>
      </w:pPr>
      <w:r w:rsidRPr="0047359D">
        <w:rPr>
          <w:sz w:val="24"/>
          <w:szCs w:val="24"/>
        </w:rPr>
        <w:t>повышение эффективности использования земель сельскохозяйственного назначения и агроландшафтов за счет ввода в оборот выбывших сельскохозяйственных угодий за счет проведения культуртехнических мероприятий на площади 4,5 тыс. га;</w:t>
      </w:r>
    </w:p>
    <w:p w:rsidR="00E66354" w:rsidRPr="0047359D" w:rsidRDefault="00E66354" w:rsidP="00E66354">
      <w:pPr>
        <w:numPr>
          <w:ilvl w:val="0"/>
          <w:numId w:val="7"/>
        </w:numPr>
        <w:tabs>
          <w:tab w:val="left" w:pos="0"/>
        </w:tabs>
        <w:ind w:left="0" w:firstLine="709"/>
        <w:jc w:val="both"/>
        <w:rPr>
          <w:sz w:val="24"/>
          <w:szCs w:val="24"/>
        </w:rPr>
      </w:pPr>
      <w:r w:rsidRPr="0047359D">
        <w:rPr>
          <w:sz w:val="24"/>
          <w:szCs w:val="24"/>
        </w:rPr>
        <w:t>обеспечения животноводства полноценными кормами;</w:t>
      </w:r>
    </w:p>
    <w:p w:rsidR="00E66354" w:rsidRPr="0047359D" w:rsidRDefault="00E66354" w:rsidP="00E66354">
      <w:pPr>
        <w:numPr>
          <w:ilvl w:val="0"/>
          <w:numId w:val="7"/>
        </w:numPr>
        <w:tabs>
          <w:tab w:val="left" w:pos="709"/>
        </w:tabs>
        <w:ind w:left="709" w:firstLine="0"/>
        <w:jc w:val="both"/>
        <w:rPr>
          <w:sz w:val="24"/>
          <w:szCs w:val="24"/>
        </w:rPr>
      </w:pPr>
      <w:r w:rsidRPr="0047359D">
        <w:rPr>
          <w:sz w:val="24"/>
          <w:szCs w:val="24"/>
        </w:rPr>
        <w:t>привлечение инвесторов, с целью вовлечения в оборот неиспользуемой пашни, прихода в сельскохозяйственное производство новых собственников земель сельскохозяйственного назначения, увеличения посевных площадей;</w:t>
      </w:r>
    </w:p>
    <w:p w:rsidR="00E66354" w:rsidRPr="0047359D" w:rsidRDefault="00E66354" w:rsidP="00E66354">
      <w:pPr>
        <w:numPr>
          <w:ilvl w:val="0"/>
          <w:numId w:val="7"/>
        </w:numPr>
        <w:tabs>
          <w:tab w:val="left" w:pos="709"/>
        </w:tabs>
        <w:ind w:left="709" w:firstLine="0"/>
        <w:jc w:val="both"/>
        <w:rPr>
          <w:sz w:val="24"/>
          <w:szCs w:val="24"/>
        </w:rPr>
      </w:pPr>
      <w:r w:rsidRPr="0047359D">
        <w:rPr>
          <w:sz w:val="24"/>
          <w:szCs w:val="24"/>
        </w:rPr>
        <w:t>ускоренное внедрение современных интенсивных, ресурсосберегающих технологий;</w:t>
      </w:r>
    </w:p>
    <w:p w:rsidR="00E66354" w:rsidRPr="0047359D" w:rsidRDefault="00E66354" w:rsidP="00E66354">
      <w:pPr>
        <w:numPr>
          <w:ilvl w:val="0"/>
          <w:numId w:val="7"/>
        </w:numPr>
        <w:ind w:left="709" w:firstLine="0"/>
        <w:jc w:val="both"/>
        <w:rPr>
          <w:sz w:val="24"/>
          <w:szCs w:val="24"/>
        </w:rPr>
      </w:pPr>
      <w:r w:rsidRPr="0047359D">
        <w:rPr>
          <w:sz w:val="24"/>
          <w:szCs w:val="24"/>
        </w:rPr>
        <w:lastRenderedPageBreak/>
        <w:t>обновление техники с одновременной заменой старых классических технологий на новые – малозатратные и ресурсосберегающие;</w:t>
      </w:r>
    </w:p>
    <w:p w:rsidR="00E66354" w:rsidRPr="0047359D" w:rsidRDefault="00E66354" w:rsidP="00E66354">
      <w:pPr>
        <w:numPr>
          <w:ilvl w:val="0"/>
          <w:numId w:val="7"/>
        </w:numPr>
        <w:tabs>
          <w:tab w:val="left" w:pos="709"/>
        </w:tabs>
        <w:ind w:left="709" w:firstLine="0"/>
        <w:jc w:val="both"/>
        <w:rPr>
          <w:sz w:val="24"/>
          <w:szCs w:val="24"/>
        </w:rPr>
      </w:pPr>
      <w:r w:rsidRPr="0047359D">
        <w:rPr>
          <w:sz w:val="24"/>
          <w:szCs w:val="24"/>
        </w:rPr>
        <w:t>распространение высокоурожайных, устойчивых к экстремальным факторам среды, вредителям и болезням сортов  зерновых культур;</w:t>
      </w:r>
    </w:p>
    <w:p w:rsidR="00E66354" w:rsidRPr="0047359D" w:rsidRDefault="00E66354" w:rsidP="00E66354">
      <w:pPr>
        <w:numPr>
          <w:ilvl w:val="0"/>
          <w:numId w:val="7"/>
        </w:numPr>
        <w:tabs>
          <w:tab w:val="left" w:pos="0"/>
        </w:tabs>
        <w:ind w:left="0" w:firstLine="709"/>
        <w:jc w:val="both"/>
        <w:rPr>
          <w:sz w:val="24"/>
          <w:szCs w:val="24"/>
        </w:rPr>
      </w:pPr>
      <w:r w:rsidRPr="0047359D">
        <w:rPr>
          <w:sz w:val="24"/>
          <w:szCs w:val="24"/>
        </w:rPr>
        <w:t>обеспечение внесения минеральных и органических удобрений.</w:t>
      </w:r>
    </w:p>
    <w:p w:rsidR="00E66354" w:rsidRPr="0047359D" w:rsidRDefault="00E66354" w:rsidP="00E66354">
      <w:pPr>
        <w:numPr>
          <w:ilvl w:val="0"/>
          <w:numId w:val="7"/>
        </w:numPr>
        <w:tabs>
          <w:tab w:val="left" w:pos="0"/>
        </w:tabs>
        <w:ind w:left="0" w:firstLine="709"/>
        <w:jc w:val="both"/>
        <w:rPr>
          <w:sz w:val="24"/>
          <w:szCs w:val="24"/>
        </w:rPr>
      </w:pPr>
      <w:r w:rsidRPr="0047359D">
        <w:rPr>
          <w:sz w:val="24"/>
          <w:szCs w:val="24"/>
        </w:rPr>
        <w:t>повышение плодородия почв и  улучшение общей культуры земледелия</w:t>
      </w:r>
    </w:p>
    <w:p w:rsidR="00E66354" w:rsidRPr="0047359D" w:rsidRDefault="00E66354" w:rsidP="00E66354">
      <w:pPr>
        <w:widowControl w:val="0"/>
        <w:autoSpaceDE w:val="0"/>
        <w:autoSpaceDN w:val="0"/>
        <w:adjustRightInd w:val="0"/>
        <w:ind w:left="567"/>
        <w:jc w:val="center"/>
        <w:rPr>
          <w:b/>
          <w:sz w:val="24"/>
          <w:szCs w:val="24"/>
        </w:rPr>
      </w:pPr>
      <w:r w:rsidRPr="0047359D">
        <w:rPr>
          <w:b/>
          <w:sz w:val="24"/>
          <w:szCs w:val="24"/>
        </w:rPr>
        <w:t>Развитие подотрасли животноводства, переработки и реализации продукции животноводства</w:t>
      </w:r>
    </w:p>
    <w:p w:rsidR="00E66354" w:rsidRPr="0047359D" w:rsidRDefault="00E66354" w:rsidP="00E66354">
      <w:pPr>
        <w:widowControl w:val="0"/>
        <w:autoSpaceDE w:val="0"/>
        <w:autoSpaceDN w:val="0"/>
        <w:adjustRightInd w:val="0"/>
        <w:jc w:val="both"/>
      </w:pPr>
      <w:r w:rsidRPr="0047359D">
        <w:rPr>
          <w:sz w:val="24"/>
          <w:szCs w:val="24"/>
        </w:rPr>
        <w:t xml:space="preserve">      Прогноз развития подотрасли животноводства, переработки и реализации продукции животноводства представлен в </w:t>
      </w:r>
      <w:hyperlink w:anchor="Par1627" w:history="1">
        <w:r w:rsidRPr="0047359D">
          <w:rPr>
            <w:sz w:val="24"/>
            <w:szCs w:val="24"/>
          </w:rPr>
          <w:t>таблице.</w:t>
        </w:r>
      </w:hyperlink>
    </w:p>
    <w:tbl>
      <w:tblPr>
        <w:tblpPr w:leftFromText="180" w:rightFromText="180" w:vertAnchor="text" w:horzAnchor="page" w:tblpX="1774" w:tblpY="426"/>
        <w:tblW w:w="9747" w:type="dxa"/>
        <w:tblBorders>
          <w:bottom w:val="single" w:sz="12" w:space="0" w:color="808080"/>
          <w:insideH w:val="single" w:sz="4" w:space="0" w:color="C41C16"/>
        </w:tblBorders>
        <w:tblLayout w:type="fixed"/>
        <w:tblLook w:val="00A0" w:firstRow="1" w:lastRow="0" w:firstColumn="1" w:lastColumn="0" w:noHBand="0" w:noVBand="0"/>
      </w:tblPr>
      <w:tblGrid>
        <w:gridCol w:w="648"/>
        <w:gridCol w:w="3996"/>
        <w:gridCol w:w="1418"/>
        <w:gridCol w:w="1843"/>
        <w:gridCol w:w="1842"/>
      </w:tblGrid>
      <w:tr w:rsidR="00692DC7" w:rsidRPr="0047359D" w:rsidTr="00692DC7">
        <w:trPr>
          <w:trHeight w:val="352"/>
          <w:tblHeader/>
        </w:trPr>
        <w:tc>
          <w:tcPr>
            <w:tcW w:w="648" w:type="dxa"/>
            <w:vMerge w:val="restart"/>
            <w:tcBorders>
              <w:top w:val="single" w:sz="4" w:space="0" w:color="auto"/>
              <w:left w:val="single" w:sz="4" w:space="0" w:color="auto"/>
              <w:bottom w:val="single" w:sz="12" w:space="0" w:color="808080"/>
              <w:right w:val="single" w:sz="4" w:space="0" w:color="auto"/>
            </w:tcBorders>
            <w:vAlign w:val="center"/>
          </w:tcPr>
          <w:p w:rsidR="00692DC7" w:rsidRPr="0047359D" w:rsidRDefault="00692DC7" w:rsidP="00692DC7">
            <w:pPr>
              <w:keepNext/>
              <w:spacing w:before="60" w:after="60"/>
              <w:jc w:val="center"/>
              <w:rPr>
                <w:bCs/>
                <w:sz w:val="24"/>
                <w:szCs w:val="24"/>
              </w:rPr>
            </w:pPr>
            <w:r w:rsidRPr="0047359D">
              <w:rPr>
                <w:bCs/>
                <w:sz w:val="24"/>
                <w:szCs w:val="24"/>
              </w:rPr>
              <w:t>N п/п</w:t>
            </w:r>
          </w:p>
        </w:tc>
        <w:tc>
          <w:tcPr>
            <w:tcW w:w="3996" w:type="dxa"/>
            <w:vMerge w:val="restart"/>
            <w:tcBorders>
              <w:top w:val="single" w:sz="4" w:space="0" w:color="auto"/>
              <w:left w:val="single" w:sz="4" w:space="0" w:color="auto"/>
              <w:bottom w:val="single" w:sz="12" w:space="0" w:color="808080"/>
            </w:tcBorders>
            <w:vAlign w:val="center"/>
          </w:tcPr>
          <w:p w:rsidR="00692DC7" w:rsidRPr="0047359D" w:rsidRDefault="00692DC7" w:rsidP="00692DC7">
            <w:pPr>
              <w:keepNext/>
              <w:spacing w:before="60" w:after="60"/>
              <w:jc w:val="center"/>
              <w:rPr>
                <w:bCs/>
                <w:sz w:val="24"/>
                <w:szCs w:val="24"/>
              </w:rPr>
            </w:pPr>
            <w:r w:rsidRPr="0047359D">
              <w:rPr>
                <w:bCs/>
                <w:sz w:val="24"/>
                <w:szCs w:val="24"/>
              </w:rPr>
              <w:t>Наименование показателя</w:t>
            </w:r>
          </w:p>
        </w:tc>
        <w:tc>
          <w:tcPr>
            <w:tcW w:w="1418" w:type="dxa"/>
            <w:vMerge w:val="restart"/>
            <w:tcBorders>
              <w:top w:val="single" w:sz="4" w:space="0" w:color="auto"/>
              <w:left w:val="single" w:sz="4" w:space="0" w:color="auto"/>
              <w:right w:val="single" w:sz="4" w:space="0" w:color="auto"/>
            </w:tcBorders>
            <w:vAlign w:val="center"/>
          </w:tcPr>
          <w:p w:rsidR="00692DC7" w:rsidRPr="0047359D" w:rsidRDefault="00692DC7" w:rsidP="00692DC7">
            <w:pPr>
              <w:keepNext/>
              <w:spacing w:before="60" w:after="60"/>
              <w:jc w:val="center"/>
              <w:rPr>
                <w:bCs/>
                <w:sz w:val="24"/>
                <w:szCs w:val="24"/>
              </w:rPr>
            </w:pPr>
            <w:r w:rsidRPr="0047359D">
              <w:rPr>
                <w:bCs/>
                <w:sz w:val="24"/>
                <w:szCs w:val="24"/>
              </w:rPr>
              <w:t>Ед. изм.</w:t>
            </w:r>
          </w:p>
        </w:tc>
        <w:tc>
          <w:tcPr>
            <w:tcW w:w="3685" w:type="dxa"/>
            <w:gridSpan w:val="2"/>
            <w:tcBorders>
              <w:top w:val="single" w:sz="4" w:space="0" w:color="auto"/>
              <w:bottom w:val="single" w:sz="4" w:space="0" w:color="auto"/>
              <w:right w:val="single" w:sz="4" w:space="0" w:color="auto"/>
            </w:tcBorders>
            <w:shd w:val="clear" w:color="auto" w:fill="auto"/>
          </w:tcPr>
          <w:p w:rsidR="00692DC7" w:rsidRPr="0047359D" w:rsidRDefault="00692DC7" w:rsidP="00692DC7">
            <w:pPr>
              <w:jc w:val="center"/>
              <w:rPr>
                <w:sz w:val="24"/>
                <w:szCs w:val="24"/>
              </w:rPr>
            </w:pPr>
            <w:r w:rsidRPr="0047359D">
              <w:rPr>
                <w:sz w:val="24"/>
                <w:szCs w:val="24"/>
              </w:rPr>
              <w:t>годы</w:t>
            </w:r>
          </w:p>
        </w:tc>
      </w:tr>
      <w:tr w:rsidR="00692DC7" w:rsidRPr="0047359D" w:rsidTr="00692DC7">
        <w:trPr>
          <w:cantSplit/>
          <w:trHeight w:val="374"/>
        </w:trPr>
        <w:tc>
          <w:tcPr>
            <w:tcW w:w="648" w:type="dxa"/>
            <w:vMerge/>
            <w:tcBorders>
              <w:left w:val="single" w:sz="4" w:space="0" w:color="auto"/>
              <w:bottom w:val="single" w:sz="4" w:space="0" w:color="auto"/>
              <w:right w:val="single" w:sz="4" w:space="0" w:color="auto"/>
            </w:tcBorders>
          </w:tcPr>
          <w:p w:rsidR="00692DC7" w:rsidRPr="0047359D" w:rsidRDefault="00692DC7" w:rsidP="00692DC7">
            <w:pPr>
              <w:spacing w:before="60" w:after="60"/>
              <w:rPr>
                <w:sz w:val="24"/>
                <w:szCs w:val="24"/>
              </w:rPr>
            </w:pPr>
          </w:p>
        </w:tc>
        <w:tc>
          <w:tcPr>
            <w:tcW w:w="3996" w:type="dxa"/>
            <w:vMerge/>
            <w:tcBorders>
              <w:left w:val="single" w:sz="4" w:space="0" w:color="auto"/>
              <w:bottom w:val="single" w:sz="4" w:space="0" w:color="auto"/>
            </w:tcBorders>
          </w:tcPr>
          <w:p w:rsidR="00692DC7" w:rsidRPr="0047359D" w:rsidRDefault="00692DC7" w:rsidP="00692DC7">
            <w:pPr>
              <w:spacing w:before="60" w:after="60"/>
              <w:rPr>
                <w:sz w:val="24"/>
                <w:szCs w:val="24"/>
              </w:rPr>
            </w:pPr>
          </w:p>
        </w:tc>
        <w:tc>
          <w:tcPr>
            <w:tcW w:w="1418" w:type="dxa"/>
            <w:vMerge/>
            <w:tcBorders>
              <w:left w:val="single" w:sz="4" w:space="0" w:color="auto"/>
              <w:bottom w:val="single" w:sz="4" w:space="0" w:color="auto"/>
              <w:right w:val="single" w:sz="4" w:space="0" w:color="auto"/>
            </w:tcBorders>
          </w:tcPr>
          <w:p w:rsidR="00692DC7" w:rsidRPr="0047359D" w:rsidRDefault="00692DC7" w:rsidP="00692DC7">
            <w:pPr>
              <w:spacing w:before="60" w:after="60"/>
              <w:rPr>
                <w:sz w:val="24"/>
                <w:szCs w:val="24"/>
              </w:rPr>
            </w:pPr>
          </w:p>
        </w:tc>
        <w:tc>
          <w:tcPr>
            <w:tcW w:w="1843" w:type="dxa"/>
            <w:tcBorders>
              <w:left w:val="single" w:sz="4" w:space="0" w:color="auto"/>
              <w:bottom w:val="single" w:sz="4" w:space="0" w:color="auto"/>
              <w:right w:val="single" w:sz="4" w:space="0" w:color="auto"/>
            </w:tcBorders>
            <w:vAlign w:val="center"/>
          </w:tcPr>
          <w:p w:rsidR="00692DC7" w:rsidRPr="0047359D" w:rsidRDefault="00692DC7" w:rsidP="00692DC7">
            <w:pPr>
              <w:spacing w:before="60" w:after="60"/>
              <w:jc w:val="center"/>
              <w:rPr>
                <w:bCs/>
                <w:sz w:val="24"/>
                <w:szCs w:val="24"/>
              </w:rPr>
            </w:pPr>
            <w:r w:rsidRPr="0047359D">
              <w:rPr>
                <w:bCs/>
                <w:sz w:val="24"/>
                <w:szCs w:val="24"/>
              </w:rPr>
              <w:t>2024</w:t>
            </w:r>
          </w:p>
        </w:tc>
        <w:tc>
          <w:tcPr>
            <w:tcW w:w="1842" w:type="dxa"/>
            <w:tcBorders>
              <w:left w:val="single" w:sz="4" w:space="0" w:color="auto"/>
              <w:bottom w:val="single" w:sz="4" w:space="0" w:color="auto"/>
              <w:right w:val="single" w:sz="4" w:space="0" w:color="auto"/>
            </w:tcBorders>
            <w:vAlign w:val="center"/>
          </w:tcPr>
          <w:p w:rsidR="00692DC7" w:rsidRPr="0047359D" w:rsidRDefault="00692DC7" w:rsidP="00692DC7">
            <w:pPr>
              <w:spacing w:before="60" w:after="60"/>
              <w:jc w:val="center"/>
              <w:rPr>
                <w:bCs/>
                <w:sz w:val="24"/>
                <w:szCs w:val="24"/>
              </w:rPr>
            </w:pPr>
            <w:r w:rsidRPr="0047359D">
              <w:rPr>
                <w:bCs/>
                <w:sz w:val="24"/>
                <w:szCs w:val="24"/>
              </w:rPr>
              <w:t>2025</w:t>
            </w:r>
          </w:p>
        </w:tc>
      </w:tr>
      <w:tr w:rsidR="00692DC7" w:rsidRPr="0047359D" w:rsidTr="00692DC7">
        <w:trPr>
          <w:cantSplit/>
          <w:trHeight w:val="645"/>
        </w:trPr>
        <w:tc>
          <w:tcPr>
            <w:tcW w:w="648"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692DC7">
            <w:pPr>
              <w:spacing w:before="60" w:after="60"/>
              <w:rPr>
                <w:sz w:val="24"/>
                <w:szCs w:val="24"/>
              </w:rPr>
            </w:pPr>
            <w:r w:rsidRPr="0047359D">
              <w:rPr>
                <w:sz w:val="24"/>
                <w:szCs w:val="24"/>
              </w:rPr>
              <w:t>1.</w:t>
            </w:r>
          </w:p>
        </w:tc>
        <w:tc>
          <w:tcPr>
            <w:tcW w:w="3996" w:type="dxa"/>
            <w:tcBorders>
              <w:top w:val="single" w:sz="4" w:space="0" w:color="auto"/>
              <w:left w:val="single" w:sz="4" w:space="0" w:color="auto"/>
              <w:bottom w:val="single" w:sz="4" w:space="0" w:color="auto"/>
            </w:tcBorders>
            <w:vAlign w:val="center"/>
          </w:tcPr>
          <w:p w:rsidR="00692DC7" w:rsidRPr="0047359D" w:rsidRDefault="00692DC7" w:rsidP="00692DC7">
            <w:pPr>
              <w:spacing w:before="60" w:after="60"/>
              <w:rPr>
                <w:sz w:val="24"/>
                <w:szCs w:val="24"/>
              </w:rPr>
            </w:pPr>
            <w:r w:rsidRPr="0047359D">
              <w:rPr>
                <w:sz w:val="24"/>
                <w:szCs w:val="24"/>
              </w:rPr>
              <w:t>Производство молока в хозяйствах всех категорий</w:t>
            </w:r>
          </w:p>
        </w:tc>
        <w:tc>
          <w:tcPr>
            <w:tcW w:w="1418"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692DC7">
            <w:pPr>
              <w:spacing w:before="60" w:after="60"/>
              <w:jc w:val="center"/>
              <w:rPr>
                <w:sz w:val="24"/>
                <w:szCs w:val="24"/>
              </w:rPr>
            </w:pPr>
            <w:r w:rsidRPr="0047359D">
              <w:rPr>
                <w:sz w:val="24"/>
                <w:szCs w:val="24"/>
              </w:rPr>
              <w:t>тыс. тонн</w:t>
            </w:r>
          </w:p>
        </w:tc>
        <w:tc>
          <w:tcPr>
            <w:tcW w:w="1843"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692DC7">
            <w:pPr>
              <w:spacing w:before="60" w:after="60"/>
              <w:jc w:val="center"/>
              <w:rPr>
                <w:sz w:val="24"/>
                <w:szCs w:val="24"/>
              </w:rPr>
            </w:pPr>
          </w:p>
          <w:p w:rsidR="00692DC7" w:rsidRPr="0047359D" w:rsidRDefault="00692DC7" w:rsidP="00692DC7">
            <w:pPr>
              <w:spacing w:before="60" w:after="60"/>
              <w:jc w:val="center"/>
              <w:rPr>
                <w:sz w:val="24"/>
                <w:szCs w:val="24"/>
              </w:rPr>
            </w:pPr>
            <w:r w:rsidRPr="0047359D">
              <w:rPr>
                <w:sz w:val="24"/>
                <w:szCs w:val="24"/>
              </w:rPr>
              <w:t>5002</w:t>
            </w:r>
          </w:p>
        </w:tc>
        <w:tc>
          <w:tcPr>
            <w:tcW w:w="1842" w:type="dxa"/>
            <w:tcBorders>
              <w:top w:val="single" w:sz="4" w:space="0" w:color="auto"/>
              <w:left w:val="single" w:sz="4" w:space="0" w:color="auto"/>
              <w:bottom w:val="single" w:sz="4" w:space="0" w:color="auto"/>
              <w:right w:val="single" w:sz="4" w:space="0" w:color="auto"/>
            </w:tcBorders>
            <w:vAlign w:val="center"/>
          </w:tcPr>
          <w:p w:rsidR="00692DC7" w:rsidRPr="0047359D" w:rsidRDefault="00692DC7" w:rsidP="00692DC7">
            <w:pPr>
              <w:spacing w:before="60" w:after="60"/>
              <w:jc w:val="center"/>
              <w:rPr>
                <w:sz w:val="24"/>
                <w:szCs w:val="24"/>
              </w:rPr>
            </w:pPr>
          </w:p>
          <w:p w:rsidR="00692DC7" w:rsidRPr="0047359D" w:rsidRDefault="00692DC7" w:rsidP="00692DC7">
            <w:pPr>
              <w:spacing w:before="60" w:after="60"/>
              <w:jc w:val="center"/>
              <w:rPr>
                <w:sz w:val="24"/>
                <w:szCs w:val="24"/>
              </w:rPr>
            </w:pPr>
            <w:r w:rsidRPr="0047359D">
              <w:rPr>
                <w:sz w:val="24"/>
                <w:szCs w:val="24"/>
              </w:rPr>
              <w:t>5002</w:t>
            </w:r>
          </w:p>
        </w:tc>
      </w:tr>
      <w:tr w:rsidR="00692DC7" w:rsidRPr="0047359D" w:rsidTr="00692DC7">
        <w:trPr>
          <w:cantSplit/>
          <w:trHeight w:val="645"/>
        </w:trPr>
        <w:tc>
          <w:tcPr>
            <w:tcW w:w="648" w:type="dxa"/>
            <w:tcBorders>
              <w:left w:val="single" w:sz="4" w:space="0" w:color="auto"/>
              <w:bottom w:val="single" w:sz="4" w:space="0" w:color="auto"/>
              <w:right w:val="single" w:sz="4" w:space="0" w:color="auto"/>
            </w:tcBorders>
            <w:vAlign w:val="center"/>
          </w:tcPr>
          <w:p w:rsidR="00692DC7" w:rsidRPr="0047359D" w:rsidRDefault="00692DC7" w:rsidP="00692DC7">
            <w:pPr>
              <w:spacing w:before="60" w:after="60"/>
              <w:rPr>
                <w:sz w:val="24"/>
                <w:szCs w:val="24"/>
              </w:rPr>
            </w:pPr>
            <w:r w:rsidRPr="0047359D">
              <w:rPr>
                <w:sz w:val="24"/>
                <w:szCs w:val="24"/>
              </w:rPr>
              <w:t>2.</w:t>
            </w:r>
          </w:p>
        </w:tc>
        <w:tc>
          <w:tcPr>
            <w:tcW w:w="3996" w:type="dxa"/>
            <w:tcBorders>
              <w:left w:val="single" w:sz="4" w:space="0" w:color="auto"/>
              <w:bottom w:val="single" w:sz="4" w:space="0" w:color="auto"/>
            </w:tcBorders>
            <w:vAlign w:val="center"/>
          </w:tcPr>
          <w:p w:rsidR="00692DC7" w:rsidRPr="0047359D" w:rsidRDefault="00692DC7" w:rsidP="00692DC7">
            <w:pPr>
              <w:spacing w:before="60" w:after="60"/>
              <w:rPr>
                <w:sz w:val="24"/>
                <w:szCs w:val="24"/>
              </w:rPr>
            </w:pPr>
            <w:r w:rsidRPr="0047359D">
              <w:rPr>
                <w:sz w:val="24"/>
                <w:szCs w:val="24"/>
              </w:rPr>
              <w:t>Производство (реализация) скота и птицы на убой                                        в живом весе в хозяйствах всех категорий</w:t>
            </w:r>
          </w:p>
        </w:tc>
        <w:tc>
          <w:tcPr>
            <w:tcW w:w="1418" w:type="dxa"/>
            <w:tcBorders>
              <w:left w:val="single" w:sz="4" w:space="0" w:color="auto"/>
              <w:bottom w:val="single" w:sz="4" w:space="0" w:color="auto"/>
              <w:right w:val="single" w:sz="4" w:space="0" w:color="auto"/>
            </w:tcBorders>
            <w:vAlign w:val="center"/>
          </w:tcPr>
          <w:p w:rsidR="00692DC7" w:rsidRPr="0047359D" w:rsidRDefault="00692DC7" w:rsidP="00692DC7">
            <w:pPr>
              <w:spacing w:before="60" w:after="60"/>
              <w:jc w:val="center"/>
              <w:rPr>
                <w:sz w:val="24"/>
                <w:szCs w:val="24"/>
              </w:rPr>
            </w:pPr>
            <w:r w:rsidRPr="0047359D">
              <w:rPr>
                <w:sz w:val="24"/>
                <w:szCs w:val="24"/>
              </w:rPr>
              <w:t>тыс. тонн</w:t>
            </w:r>
          </w:p>
        </w:tc>
        <w:tc>
          <w:tcPr>
            <w:tcW w:w="1843" w:type="dxa"/>
            <w:tcBorders>
              <w:left w:val="single" w:sz="4" w:space="0" w:color="auto"/>
              <w:bottom w:val="single" w:sz="4" w:space="0" w:color="auto"/>
              <w:right w:val="single" w:sz="4" w:space="0" w:color="auto"/>
            </w:tcBorders>
            <w:vAlign w:val="center"/>
          </w:tcPr>
          <w:p w:rsidR="00692DC7" w:rsidRPr="0047359D" w:rsidRDefault="00692DC7" w:rsidP="00692DC7">
            <w:pPr>
              <w:spacing w:before="60" w:after="60"/>
              <w:jc w:val="center"/>
              <w:rPr>
                <w:sz w:val="24"/>
                <w:szCs w:val="24"/>
              </w:rPr>
            </w:pPr>
          </w:p>
          <w:p w:rsidR="00692DC7" w:rsidRPr="0047359D" w:rsidRDefault="00692DC7" w:rsidP="00692DC7">
            <w:pPr>
              <w:spacing w:before="60" w:after="60"/>
              <w:jc w:val="center"/>
              <w:rPr>
                <w:sz w:val="24"/>
                <w:szCs w:val="24"/>
              </w:rPr>
            </w:pPr>
            <w:r w:rsidRPr="0047359D">
              <w:rPr>
                <w:sz w:val="24"/>
                <w:szCs w:val="24"/>
              </w:rPr>
              <w:t>630</w:t>
            </w:r>
          </w:p>
        </w:tc>
        <w:tc>
          <w:tcPr>
            <w:tcW w:w="1842" w:type="dxa"/>
            <w:tcBorders>
              <w:left w:val="single" w:sz="4" w:space="0" w:color="auto"/>
              <w:bottom w:val="single" w:sz="4" w:space="0" w:color="auto"/>
              <w:right w:val="single" w:sz="4" w:space="0" w:color="auto"/>
            </w:tcBorders>
            <w:vAlign w:val="center"/>
          </w:tcPr>
          <w:p w:rsidR="00692DC7" w:rsidRPr="0047359D" w:rsidRDefault="00692DC7" w:rsidP="00692DC7">
            <w:pPr>
              <w:spacing w:before="60" w:after="60"/>
              <w:jc w:val="center"/>
              <w:rPr>
                <w:sz w:val="24"/>
                <w:szCs w:val="24"/>
              </w:rPr>
            </w:pPr>
          </w:p>
          <w:p w:rsidR="00692DC7" w:rsidRPr="0047359D" w:rsidRDefault="00692DC7" w:rsidP="00692DC7">
            <w:pPr>
              <w:spacing w:before="60" w:after="60"/>
              <w:jc w:val="center"/>
              <w:rPr>
                <w:sz w:val="24"/>
                <w:szCs w:val="24"/>
              </w:rPr>
            </w:pPr>
            <w:r w:rsidRPr="0047359D">
              <w:rPr>
                <w:sz w:val="24"/>
                <w:szCs w:val="24"/>
              </w:rPr>
              <w:t>630</w:t>
            </w:r>
          </w:p>
        </w:tc>
      </w:tr>
    </w:tbl>
    <w:p w:rsidR="00E66354" w:rsidRPr="0047359D" w:rsidRDefault="00E66354" w:rsidP="00E66354">
      <w:pPr>
        <w:tabs>
          <w:tab w:val="left" w:pos="0"/>
        </w:tabs>
        <w:jc w:val="both"/>
        <w:rPr>
          <w:sz w:val="24"/>
          <w:szCs w:val="24"/>
        </w:rPr>
      </w:pPr>
    </w:p>
    <w:p w:rsidR="00E66354" w:rsidRPr="0047359D" w:rsidRDefault="00E66354" w:rsidP="00E66354">
      <w:pPr>
        <w:tabs>
          <w:tab w:val="left" w:pos="0"/>
        </w:tabs>
        <w:jc w:val="both"/>
        <w:rPr>
          <w:sz w:val="24"/>
          <w:szCs w:val="24"/>
        </w:rPr>
      </w:pPr>
    </w:p>
    <w:p w:rsidR="00E66354" w:rsidRPr="0047359D" w:rsidRDefault="00E66354" w:rsidP="00E66354">
      <w:pPr>
        <w:tabs>
          <w:tab w:val="left" w:pos="0"/>
        </w:tabs>
        <w:jc w:val="both"/>
        <w:rPr>
          <w:b/>
          <w:i/>
          <w:sz w:val="24"/>
          <w:szCs w:val="24"/>
        </w:rPr>
      </w:pPr>
      <w:r w:rsidRPr="0047359D">
        <w:rPr>
          <w:sz w:val="24"/>
          <w:szCs w:val="24"/>
        </w:rPr>
        <w:t>Реализация Стратегии в сфере животноводства и реализации продукции животноводства позволит достичь следующих результатов:</w:t>
      </w:r>
    </w:p>
    <w:p w:rsidR="00E66354" w:rsidRPr="0047359D" w:rsidRDefault="00E66354" w:rsidP="00E66354">
      <w:pPr>
        <w:tabs>
          <w:tab w:val="left" w:pos="0"/>
        </w:tabs>
        <w:ind w:firstLine="709"/>
        <w:jc w:val="both"/>
        <w:rPr>
          <w:sz w:val="24"/>
          <w:szCs w:val="24"/>
        </w:rPr>
      </w:pPr>
      <w:r w:rsidRPr="0047359D">
        <w:rPr>
          <w:sz w:val="24"/>
          <w:szCs w:val="24"/>
        </w:rPr>
        <w:t xml:space="preserve">1. Производство молока в хозяйствах всех категорий на территории  Вичугского муниципального района возрастет до 5002 тонн, мяса 630 тонн  в 2025 году.  Рост производства молока будет достигнут за счет стабилизации и увеличения поголовья животных, а также роста продуктивности. Повышение продуктивности по молоку будет обеспечено за счет породного обновления стада, создания сбалансированной кормовой базы и перехода к новым технологиям содержания и кормления.  </w:t>
      </w:r>
    </w:p>
    <w:p w:rsidR="00E66354" w:rsidRPr="0047359D" w:rsidRDefault="00E66354" w:rsidP="00E66354">
      <w:pPr>
        <w:tabs>
          <w:tab w:val="left" w:pos="0"/>
        </w:tabs>
        <w:ind w:firstLine="709"/>
        <w:jc w:val="both"/>
        <w:rPr>
          <w:sz w:val="24"/>
          <w:szCs w:val="24"/>
        </w:rPr>
      </w:pPr>
      <w:r w:rsidRPr="0047359D">
        <w:rPr>
          <w:sz w:val="24"/>
          <w:szCs w:val="24"/>
        </w:rPr>
        <w:t>Росту производства скота и птицы на убой (в живом весе) будет способствовать увеличение поголовья крупного рогатого скота в хозяйствах всех категорий, увеличение поголовья скота мясного направления продуктивности  у ИП главы КФХ Круглова Ю.А., ИП главы КФХ Тухтаева Ш.Р.</w:t>
      </w:r>
    </w:p>
    <w:p w:rsidR="00E66354" w:rsidRPr="0047359D" w:rsidRDefault="00E66354" w:rsidP="00E66354">
      <w:pPr>
        <w:widowControl w:val="0"/>
        <w:autoSpaceDE w:val="0"/>
        <w:autoSpaceDN w:val="0"/>
        <w:adjustRightInd w:val="0"/>
        <w:ind w:firstLine="284"/>
        <w:jc w:val="both"/>
        <w:rPr>
          <w:sz w:val="24"/>
          <w:szCs w:val="24"/>
        </w:rPr>
      </w:pPr>
      <w:r w:rsidRPr="0047359D">
        <w:rPr>
          <w:sz w:val="24"/>
          <w:szCs w:val="24"/>
        </w:rPr>
        <w:t xml:space="preserve"> Основными факторами роста продукции животноводства являются:</w:t>
      </w:r>
    </w:p>
    <w:p w:rsidR="00E66354" w:rsidRPr="0047359D" w:rsidRDefault="00E66354" w:rsidP="00E66354">
      <w:pPr>
        <w:numPr>
          <w:ilvl w:val="0"/>
          <w:numId w:val="7"/>
        </w:numPr>
        <w:tabs>
          <w:tab w:val="clear" w:pos="1440"/>
          <w:tab w:val="left" w:pos="0"/>
        </w:tabs>
        <w:ind w:left="0" w:firstLine="284"/>
        <w:jc w:val="both"/>
        <w:rPr>
          <w:color w:val="000000"/>
          <w:sz w:val="24"/>
          <w:szCs w:val="24"/>
        </w:rPr>
      </w:pPr>
      <w:r w:rsidRPr="0047359D">
        <w:rPr>
          <w:color w:val="000000"/>
          <w:sz w:val="24"/>
          <w:szCs w:val="24"/>
        </w:rPr>
        <w:t>поиск потенциальных инвесторов;</w:t>
      </w:r>
    </w:p>
    <w:p w:rsidR="00E66354" w:rsidRPr="0047359D" w:rsidRDefault="00E66354" w:rsidP="00E66354">
      <w:pPr>
        <w:numPr>
          <w:ilvl w:val="0"/>
          <w:numId w:val="7"/>
        </w:numPr>
        <w:tabs>
          <w:tab w:val="clear" w:pos="1440"/>
          <w:tab w:val="left" w:pos="0"/>
        </w:tabs>
        <w:ind w:left="0" w:firstLine="284"/>
        <w:jc w:val="both"/>
        <w:rPr>
          <w:sz w:val="24"/>
          <w:szCs w:val="24"/>
        </w:rPr>
      </w:pPr>
      <w:r w:rsidRPr="0047359D">
        <w:rPr>
          <w:sz w:val="24"/>
          <w:szCs w:val="24"/>
        </w:rPr>
        <w:t>реконструкция и строительство животноводческих ферм (комплексов);</w:t>
      </w:r>
    </w:p>
    <w:p w:rsidR="00E66354" w:rsidRPr="0047359D" w:rsidRDefault="00E66354" w:rsidP="00E66354">
      <w:pPr>
        <w:numPr>
          <w:ilvl w:val="0"/>
          <w:numId w:val="7"/>
        </w:numPr>
        <w:tabs>
          <w:tab w:val="clear" w:pos="1440"/>
          <w:tab w:val="left" w:pos="0"/>
          <w:tab w:val="num" w:pos="709"/>
        </w:tabs>
        <w:ind w:left="0" w:firstLine="284"/>
        <w:jc w:val="both"/>
        <w:rPr>
          <w:sz w:val="24"/>
          <w:szCs w:val="24"/>
        </w:rPr>
      </w:pPr>
      <w:r w:rsidRPr="0047359D">
        <w:rPr>
          <w:sz w:val="24"/>
          <w:szCs w:val="24"/>
        </w:rPr>
        <w:t>доукомплектация и модернизация молочных ферм;</w:t>
      </w:r>
    </w:p>
    <w:p w:rsidR="00E66354" w:rsidRPr="0047359D" w:rsidRDefault="00E66354" w:rsidP="00E66354">
      <w:pPr>
        <w:numPr>
          <w:ilvl w:val="0"/>
          <w:numId w:val="7"/>
        </w:numPr>
        <w:tabs>
          <w:tab w:val="clear" w:pos="1440"/>
          <w:tab w:val="left" w:pos="0"/>
        </w:tabs>
        <w:ind w:left="0" w:firstLine="284"/>
        <w:jc w:val="both"/>
        <w:rPr>
          <w:sz w:val="24"/>
          <w:szCs w:val="24"/>
        </w:rPr>
      </w:pPr>
      <w:r w:rsidRPr="0047359D">
        <w:rPr>
          <w:sz w:val="24"/>
          <w:szCs w:val="24"/>
        </w:rPr>
        <w:t>эффективное использование поголовья дойного стада при росте молочной продуктивности;</w:t>
      </w:r>
    </w:p>
    <w:p w:rsidR="00E66354" w:rsidRPr="0047359D" w:rsidRDefault="00E66354" w:rsidP="00E66354">
      <w:pPr>
        <w:numPr>
          <w:ilvl w:val="0"/>
          <w:numId w:val="7"/>
        </w:numPr>
        <w:tabs>
          <w:tab w:val="clear" w:pos="1440"/>
          <w:tab w:val="left" w:pos="0"/>
        </w:tabs>
        <w:ind w:left="0" w:firstLine="284"/>
        <w:jc w:val="both"/>
        <w:rPr>
          <w:sz w:val="24"/>
          <w:szCs w:val="24"/>
        </w:rPr>
      </w:pPr>
      <w:r w:rsidRPr="0047359D">
        <w:rPr>
          <w:sz w:val="24"/>
          <w:szCs w:val="24"/>
        </w:rPr>
        <w:t>освоение новых, ресурсосберегающих технологий;</w:t>
      </w:r>
    </w:p>
    <w:p w:rsidR="00E66354" w:rsidRPr="0047359D" w:rsidRDefault="00E66354" w:rsidP="00E66354">
      <w:pPr>
        <w:numPr>
          <w:ilvl w:val="0"/>
          <w:numId w:val="7"/>
        </w:numPr>
        <w:tabs>
          <w:tab w:val="clear" w:pos="1440"/>
          <w:tab w:val="left" w:pos="0"/>
        </w:tabs>
        <w:ind w:left="0" w:firstLine="284"/>
        <w:jc w:val="both"/>
        <w:rPr>
          <w:sz w:val="24"/>
          <w:szCs w:val="24"/>
        </w:rPr>
      </w:pPr>
      <w:r w:rsidRPr="0047359D">
        <w:rPr>
          <w:sz w:val="24"/>
          <w:szCs w:val="24"/>
        </w:rPr>
        <w:t>улучшение селекционно-племенной работы, внедрение высокопродуктивных пород молочного и мясного скота;</w:t>
      </w:r>
    </w:p>
    <w:p w:rsidR="00E66354" w:rsidRPr="0047359D" w:rsidRDefault="00E66354" w:rsidP="00E66354">
      <w:pPr>
        <w:numPr>
          <w:ilvl w:val="0"/>
          <w:numId w:val="7"/>
        </w:numPr>
        <w:tabs>
          <w:tab w:val="clear" w:pos="1440"/>
          <w:tab w:val="left" w:pos="0"/>
        </w:tabs>
        <w:ind w:left="0" w:firstLine="284"/>
        <w:jc w:val="both"/>
        <w:rPr>
          <w:sz w:val="24"/>
          <w:szCs w:val="24"/>
        </w:rPr>
      </w:pPr>
      <w:r w:rsidRPr="0047359D">
        <w:rPr>
          <w:sz w:val="24"/>
          <w:szCs w:val="24"/>
        </w:rPr>
        <w:t>укрепление кормовой базы отрасли, увеличение посевов кормовых культур  богатых растительным белком;</w:t>
      </w:r>
    </w:p>
    <w:p w:rsidR="00E66354" w:rsidRPr="0047359D" w:rsidRDefault="00E66354" w:rsidP="00E66354">
      <w:pPr>
        <w:numPr>
          <w:ilvl w:val="0"/>
          <w:numId w:val="7"/>
        </w:numPr>
        <w:tabs>
          <w:tab w:val="clear" w:pos="1440"/>
          <w:tab w:val="left" w:pos="0"/>
        </w:tabs>
        <w:ind w:left="0" w:firstLine="284"/>
        <w:jc w:val="both"/>
        <w:rPr>
          <w:sz w:val="24"/>
          <w:szCs w:val="24"/>
        </w:rPr>
      </w:pPr>
      <w:r w:rsidRPr="0047359D">
        <w:rPr>
          <w:sz w:val="24"/>
          <w:szCs w:val="24"/>
        </w:rPr>
        <w:t>увеличение маточного поголовья крупного рогатого скота  молочного и мясного направления  за счет своего ремонтного молодняка и покупки в племенных хозяйствах.</w:t>
      </w:r>
    </w:p>
    <w:p w:rsidR="00E66354" w:rsidRPr="0047359D" w:rsidRDefault="00E66354" w:rsidP="00E66354">
      <w:pPr>
        <w:widowControl w:val="0"/>
        <w:autoSpaceDE w:val="0"/>
        <w:autoSpaceDN w:val="0"/>
        <w:adjustRightInd w:val="0"/>
        <w:ind w:firstLine="284"/>
        <w:jc w:val="both"/>
        <w:rPr>
          <w:sz w:val="24"/>
          <w:szCs w:val="24"/>
        </w:rPr>
      </w:pPr>
      <w:r w:rsidRPr="0047359D">
        <w:t xml:space="preserve">     </w:t>
      </w:r>
      <w:r w:rsidRPr="0047359D">
        <w:rPr>
          <w:sz w:val="24"/>
          <w:szCs w:val="24"/>
        </w:rPr>
        <w:t>Ожидаемые результаты реализации Стратегии в сфере развития агропромышленного комплекса Вичугского муниципального района:</w:t>
      </w:r>
    </w:p>
    <w:p w:rsidR="00E66354" w:rsidRPr="0047359D" w:rsidRDefault="00E66354" w:rsidP="00E66354">
      <w:pPr>
        <w:numPr>
          <w:ilvl w:val="0"/>
          <w:numId w:val="7"/>
        </w:numPr>
        <w:tabs>
          <w:tab w:val="clear" w:pos="1440"/>
          <w:tab w:val="left" w:pos="0"/>
        </w:tabs>
        <w:ind w:left="0" w:firstLine="284"/>
        <w:jc w:val="both"/>
        <w:rPr>
          <w:color w:val="000000"/>
          <w:sz w:val="24"/>
          <w:szCs w:val="24"/>
        </w:rPr>
      </w:pPr>
      <w:r w:rsidRPr="0047359D">
        <w:rPr>
          <w:color w:val="000000"/>
          <w:sz w:val="24"/>
          <w:szCs w:val="24"/>
        </w:rPr>
        <w:t>объем производства сельскохозяйственной продукции в 2025 году возрастет на 26 процентов   по сравнению с уровнем 2017 года;</w:t>
      </w:r>
    </w:p>
    <w:p w:rsidR="00E66354" w:rsidRPr="0047359D" w:rsidRDefault="00E66354" w:rsidP="00E66354">
      <w:pPr>
        <w:numPr>
          <w:ilvl w:val="0"/>
          <w:numId w:val="7"/>
        </w:numPr>
        <w:tabs>
          <w:tab w:val="clear" w:pos="1440"/>
          <w:tab w:val="left" w:pos="0"/>
        </w:tabs>
        <w:ind w:left="0" w:firstLine="284"/>
        <w:jc w:val="both"/>
        <w:rPr>
          <w:sz w:val="24"/>
          <w:szCs w:val="24"/>
        </w:rPr>
      </w:pPr>
      <w:r w:rsidRPr="0047359D">
        <w:rPr>
          <w:color w:val="000000"/>
          <w:sz w:val="24"/>
          <w:szCs w:val="24"/>
        </w:rPr>
        <w:t>валовой сбор зерна составит 3812</w:t>
      </w:r>
      <w:r w:rsidRPr="0047359D">
        <w:rPr>
          <w:sz w:val="24"/>
          <w:szCs w:val="24"/>
        </w:rPr>
        <w:t xml:space="preserve"> тонн, овощей -  1995 тонн,  картофеля – 4123 тонны;</w:t>
      </w:r>
    </w:p>
    <w:p w:rsidR="00E66354" w:rsidRPr="0047359D" w:rsidRDefault="00E66354" w:rsidP="00E66354">
      <w:pPr>
        <w:numPr>
          <w:ilvl w:val="0"/>
          <w:numId w:val="7"/>
        </w:numPr>
        <w:tabs>
          <w:tab w:val="clear" w:pos="1440"/>
        </w:tabs>
        <w:ind w:left="426" w:hanging="142"/>
        <w:jc w:val="both"/>
        <w:rPr>
          <w:sz w:val="24"/>
          <w:szCs w:val="24"/>
        </w:rPr>
      </w:pPr>
      <w:r w:rsidRPr="0047359D">
        <w:rPr>
          <w:sz w:val="24"/>
          <w:szCs w:val="24"/>
        </w:rPr>
        <w:t>производство скота на убой в живом весе к 2025 году составит  630 тонн,  производство молока – 5002 тонны.</w:t>
      </w:r>
    </w:p>
    <w:p w:rsidR="00E66354" w:rsidRPr="0047359D" w:rsidRDefault="00E66354" w:rsidP="00E66354">
      <w:pPr>
        <w:pStyle w:val="af9"/>
        <w:numPr>
          <w:ilvl w:val="0"/>
          <w:numId w:val="7"/>
        </w:numPr>
        <w:tabs>
          <w:tab w:val="clear" w:pos="1440"/>
          <w:tab w:val="num" w:pos="709"/>
        </w:tabs>
        <w:autoSpaceDE w:val="0"/>
        <w:autoSpaceDN w:val="0"/>
        <w:adjustRightInd w:val="0"/>
        <w:spacing w:after="0" w:line="240" w:lineRule="auto"/>
        <w:ind w:left="284" w:firstLine="0"/>
        <w:jc w:val="both"/>
        <w:rPr>
          <w:rFonts w:ascii="Times New Roman" w:hAnsi="Times New Roman"/>
          <w:sz w:val="24"/>
          <w:szCs w:val="24"/>
        </w:rPr>
      </w:pPr>
      <w:r w:rsidRPr="0047359D">
        <w:rPr>
          <w:rFonts w:ascii="Times New Roman" w:hAnsi="Times New Roman"/>
          <w:sz w:val="24"/>
          <w:szCs w:val="24"/>
        </w:rPr>
        <w:lastRenderedPageBreak/>
        <w:t xml:space="preserve"> увеличение числа субъектов МСП, осуществляющих деятельность в сфере сельского хозяйства</w:t>
      </w:r>
    </w:p>
    <w:p w:rsidR="00E66354" w:rsidRPr="0047359D" w:rsidRDefault="00E66354" w:rsidP="00E66354">
      <w:pPr>
        <w:ind w:firstLine="284"/>
        <w:jc w:val="both"/>
        <w:rPr>
          <w:color w:val="000000"/>
          <w:sz w:val="24"/>
          <w:szCs w:val="24"/>
        </w:rPr>
      </w:pPr>
      <w:r w:rsidRPr="0047359D">
        <w:rPr>
          <w:color w:val="000000"/>
          <w:sz w:val="24"/>
          <w:szCs w:val="24"/>
        </w:rPr>
        <w:t>На достижение значений целевых индикаторов Стратегии к 2025 году существенное влияние окажут следующие риски:</w:t>
      </w:r>
    </w:p>
    <w:p w:rsidR="00E66354" w:rsidRPr="0047359D" w:rsidRDefault="00E66354" w:rsidP="00E66354">
      <w:pPr>
        <w:ind w:firstLine="284"/>
        <w:jc w:val="both"/>
        <w:rPr>
          <w:color w:val="000000"/>
          <w:sz w:val="24"/>
          <w:szCs w:val="24"/>
        </w:rPr>
      </w:pPr>
      <w:r w:rsidRPr="0047359D">
        <w:rPr>
          <w:color w:val="000000"/>
          <w:sz w:val="24"/>
          <w:szCs w:val="24"/>
        </w:rPr>
        <w:t>-возможное снижение уровня финансирования за счет средств федерального и областного бюджетов в связи со сложной экономической обстановкой в стране;</w:t>
      </w:r>
    </w:p>
    <w:p w:rsidR="00E66354" w:rsidRPr="0047359D" w:rsidRDefault="00E66354" w:rsidP="00E66354">
      <w:pPr>
        <w:ind w:firstLine="284"/>
        <w:jc w:val="both"/>
        <w:rPr>
          <w:color w:val="000000"/>
          <w:sz w:val="24"/>
          <w:szCs w:val="24"/>
        </w:rPr>
      </w:pPr>
      <w:r w:rsidRPr="0047359D">
        <w:rPr>
          <w:color w:val="000000"/>
          <w:sz w:val="24"/>
          <w:szCs w:val="24"/>
        </w:rPr>
        <w:t>-ограниченность в настоящее время инвестиционных ресурсов в условиях влияния внешних факторов и природно-климатических условий;</w:t>
      </w:r>
    </w:p>
    <w:p w:rsidR="00E66354" w:rsidRPr="0047359D" w:rsidRDefault="00E66354" w:rsidP="00E66354">
      <w:pPr>
        <w:ind w:firstLine="284"/>
        <w:jc w:val="both"/>
        <w:rPr>
          <w:color w:val="000000"/>
          <w:sz w:val="24"/>
          <w:szCs w:val="24"/>
        </w:rPr>
      </w:pPr>
      <w:r w:rsidRPr="0047359D">
        <w:rPr>
          <w:color w:val="000000"/>
          <w:sz w:val="24"/>
          <w:szCs w:val="24"/>
        </w:rPr>
        <w:t>-недостаточный уровень финансирования со стороны сельскохозяйственных производителей за счет собственных и заемных средств;</w:t>
      </w:r>
    </w:p>
    <w:p w:rsidR="00E66354" w:rsidRPr="0047359D" w:rsidRDefault="00E66354" w:rsidP="00E66354">
      <w:pPr>
        <w:ind w:firstLine="284"/>
        <w:jc w:val="both"/>
        <w:rPr>
          <w:color w:val="000000"/>
          <w:sz w:val="24"/>
          <w:szCs w:val="24"/>
        </w:rPr>
      </w:pPr>
      <w:r w:rsidRPr="0047359D">
        <w:rPr>
          <w:color w:val="000000"/>
          <w:sz w:val="24"/>
          <w:szCs w:val="24"/>
        </w:rPr>
        <w:t>-зависимость сельскохозяйственных товаропроизводителей от государственной поддержки, что ограничивает возможности для проведения технологической модернизации и расширенного воспроизводства в сельском хозяйстве и сопряженных отраслях;</w:t>
      </w:r>
    </w:p>
    <w:p w:rsidR="00E66354" w:rsidRPr="0047359D" w:rsidRDefault="00E66354" w:rsidP="00E66354">
      <w:pPr>
        <w:ind w:firstLine="284"/>
        <w:jc w:val="both"/>
        <w:rPr>
          <w:color w:val="000000"/>
          <w:sz w:val="24"/>
          <w:szCs w:val="24"/>
        </w:rPr>
      </w:pPr>
      <w:r w:rsidRPr="0047359D">
        <w:rPr>
          <w:color w:val="000000"/>
          <w:sz w:val="24"/>
          <w:szCs w:val="24"/>
        </w:rPr>
        <w:t>-низкая конкурентоспособность продукции агропромышленного комплекса;</w:t>
      </w:r>
    </w:p>
    <w:p w:rsidR="00E66354" w:rsidRPr="0047359D" w:rsidRDefault="00E66354" w:rsidP="00E66354">
      <w:pPr>
        <w:ind w:firstLine="284"/>
        <w:jc w:val="both"/>
        <w:rPr>
          <w:color w:val="000000"/>
          <w:sz w:val="24"/>
          <w:szCs w:val="24"/>
        </w:rPr>
      </w:pPr>
      <w:r w:rsidRPr="0047359D">
        <w:rPr>
          <w:color w:val="000000"/>
          <w:sz w:val="24"/>
          <w:szCs w:val="24"/>
        </w:rPr>
        <w:t>-нестабильность рынка сырого молока (снижение закупочных цен на молоко);</w:t>
      </w:r>
    </w:p>
    <w:p w:rsidR="00E66354" w:rsidRPr="0047359D" w:rsidRDefault="00E66354" w:rsidP="00E66354">
      <w:pPr>
        <w:ind w:firstLine="284"/>
        <w:jc w:val="both"/>
        <w:rPr>
          <w:color w:val="000000"/>
          <w:sz w:val="24"/>
          <w:szCs w:val="24"/>
        </w:rPr>
      </w:pPr>
      <w:r w:rsidRPr="0047359D">
        <w:rPr>
          <w:color w:val="000000"/>
          <w:sz w:val="24"/>
          <w:szCs w:val="24"/>
        </w:rPr>
        <w:t>-сохранение тенденции снижения посевных площадей сельхозтоваропроизводителями из-за неблагоприятных природно-климатических условий в период проведения весенних полевых работ;</w:t>
      </w:r>
    </w:p>
    <w:p w:rsidR="00E66354" w:rsidRPr="0047359D" w:rsidRDefault="00E66354" w:rsidP="00E66354">
      <w:pPr>
        <w:ind w:firstLine="284"/>
        <w:jc w:val="both"/>
        <w:rPr>
          <w:color w:val="000000"/>
          <w:sz w:val="24"/>
          <w:szCs w:val="24"/>
        </w:rPr>
      </w:pPr>
      <w:r w:rsidRPr="0047359D">
        <w:rPr>
          <w:color w:val="000000"/>
          <w:sz w:val="24"/>
          <w:szCs w:val="24"/>
        </w:rPr>
        <w:t>- изношенность сельскохозяйственной техники и оборудования;</w:t>
      </w:r>
    </w:p>
    <w:p w:rsidR="00E66354" w:rsidRPr="0047359D" w:rsidRDefault="00E66354" w:rsidP="00E66354">
      <w:pPr>
        <w:ind w:firstLine="284"/>
        <w:jc w:val="both"/>
        <w:rPr>
          <w:color w:val="000000"/>
          <w:sz w:val="24"/>
          <w:szCs w:val="24"/>
        </w:rPr>
      </w:pPr>
      <w:r w:rsidRPr="0047359D">
        <w:rPr>
          <w:color w:val="000000"/>
          <w:sz w:val="24"/>
          <w:szCs w:val="24"/>
        </w:rPr>
        <w:t>- нестабильность правовой составляющей ведения сельского хозяйства;</w:t>
      </w:r>
    </w:p>
    <w:p w:rsidR="00E66354" w:rsidRPr="0047359D" w:rsidRDefault="00E66354" w:rsidP="00E66354">
      <w:pPr>
        <w:ind w:firstLine="284"/>
        <w:jc w:val="both"/>
        <w:rPr>
          <w:color w:val="000000"/>
          <w:sz w:val="24"/>
          <w:szCs w:val="24"/>
        </w:rPr>
      </w:pPr>
      <w:r w:rsidRPr="0047359D">
        <w:rPr>
          <w:color w:val="000000"/>
          <w:sz w:val="24"/>
          <w:szCs w:val="24"/>
        </w:rPr>
        <w:t>- проблема развития рынка сбыта сельскохозяйственной продукции, произведенной малыми формами хозяйствования.</w:t>
      </w:r>
    </w:p>
    <w:p w:rsidR="00BC5DA7" w:rsidRPr="0047359D" w:rsidRDefault="00BC5DA7" w:rsidP="00E5461E">
      <w:pPr>
        <w:jc w:val="center"/>
        <w:rPr>
          <w:b/>
          <w:sz w:val="24"/>
          <w:szCs w:val="24"/>
        </w:rPr>
      </w:pPr>
      <w:r w:rsidRPr="0047359D">
        <w:rPr>
          <w:b/>
          <w:sz w:val="24"/>
          <w:szCs w:val="24"/>
        </w:rPr>
        <w:t>4.1.3 Малое и среднее предпринимательство</w:t>
      </w:r>
    </w:p>
    <w:p w:rsidR="00BC5DA7" w:rsidRPr="0047359D" w:rsidRDefault="00BC5DA7" w:rsidP="003C037E">
      <w:pPr>
        <w:pStyle w:val="ac"/>
        <w:spacing w:after="0"/>
        <w:jc w:val="both"/>
      </w:pPr>
      <w:r w:rsidRPr="0047359D">
        <w:t xml:space="preserve">         Основными целями муниципальной программы «Развитие малого и среднего предпринимательства в Вичугском муниципальном районе» являются: обеспечение благоприятных условий, способствующих  развитию малого и среднего предпринимательства, </w:t>
      </w:r>
      <w:r w:rsidRPr="0047359D">
        <w:rPr>
          <w:lang w:eastAsia="en-US"/>
        </w:rPr>
        <w:t>самозанятости</w:t>
      </w:r>
      <w:r w:rsidRPr="0047359D">
        <w:t xml:space="preserve"> на территории Вичугского района, а также условий, обеспечивающих устойчивый рост количества субъектов малого и среднего предпринимательства с целью  улучшения экономических и социальных показателей Вичугского района, обеспечивающих дальнейшее развитие сферы производства товаров и услуг, рост налоговых поступлений в бюджет Вичугского муниципального района и бюджеты поселений, появление дополнительных рабочих мест и обеспечение занятости населения.</w:t>
      </w:r>
    </w:p>
    <w:p w:rsidR="00BC5DA7" w:rsidRPr="0047359D" w:rsidRDefault="00BC5DA7" w:rsidP="003C037E">
      <w:pPr>
        <w:pStyle w:val="ac"/>
        <w:spacing w:after="0"/>
        <w:jc w:val="both"/>
      </w:pPr>
      <w:r w:rsidRPr="0047359D">
        <w:t xml:space="preserve">       Развитие малого и среднего предпринимательства в районе подразумевает дальнейшее совершенствование существующих механизмов, и реализации новых направлений муниципальной поддержки, укрепление местного рынка товаров и услуг.</w:t>
      </w:r>
    </w:p>
    <w:p w:rsidR="00BC5DA7" w:rsidRPr="0047359D" w:rsidRDefault="00BC5DA7" w:rsidP="003C037E">
      <w:pPr>
        <w:widowControl w:val="0"/>
        <w:autoSpaceDE w:val="0"/>
        <w:autoSpaceDN w:val="0"/>
        <w:adjustRightInd w:val="0"/>
        <w:ind w:left="-18" w:right="57" w:firstLine="142"/>
        <w:rPr>
          <w:sz w:val="24"/>
          <w:szCs w:val="24"/>
        </w:rPr>
      </w:pPr>
      <w:r w:rsidRPr="0047359D">
        <w:rPr>
          <w:sz w:val="24"/>
          <w:szCs w:val="24"/>
        </w:rPr>
        <w:t>Достижение к 2025 году следующих показателей:</w:t>
      </w:r>
    </w:p>
    <w:p w:rsidR="00BC5DA7" w:rsidRPr="0047359D" w:rsidRDefault="00BC5DA7" w:rsidP="003C037E">
      <w:pPr>
        <w:widowControl w:val="0"/>
        <w:autoSpaceDE w:val="0"/>
        <w:autoSpaceDN w:val="0"/>
        <w:adjustRightInd w:val="0"/>
        <w:ind w:left="-18" w:right="57"/>
        <w:rPr>
          <w:sz w:val="24"/>
          <w:szCs w:val="24"/>
        </w:rPr>
      </w:pPr>
      <w:r w:rsidRPr="0047359D">
        <w:rPr>
          <w:sz w:val="24"/>
          <w:szCs w:val="24"/>
        </w:rPr>
        <w:t>- рост числа субъектов малого и среднего предпринимательства</w:t>
      </w:r>
      <w:r w:rsidR="009A55E6" w:rsidRPr="0047359D">
        <w:rPr>
          <w:sz w:val="24"/>
          <w:szCs w:val="24"/>
        </w:rPr>
        <w:t xml:space="preserve"> (далее – СМСП) </w:t>
      </w:r>
      <w:r w:rsidR="00A47572" w:rsidRPr="0047359D">
        <w:rPr>
          <w:sz w:val="24"/>
          <w:szCs w:val="24"/>
        </w:rPr>
        <w:t xml:space="preserve"> и </w:t>
      </w:r>
      <w:r w:rsidR="007C285B" w:rsidRPr="0047359D">
        <w:rPr>
          <w:sz w:val="24"/>
          <w:szCs w:val="24"/>
        </w:rPr>
        <w:t>«</w:t>
      </w:r>
      <w:r w:rsidR="00A47572" w:rsidRPr="0047359D">
        <w:rPr>
          <w:sz w:val="24"/>
          <w:szCs w:val="24"/>
        </w:rPr>
        <w:t>самозанятых</w:t>
      </w:r>
      <w:r w:rsidR="00B2320A" w:rsidRPr="0047359D">
        <w:rPr>
          <w:sz w:val="24"/>
          <w:szCs w:val="24"/>
        </w:rPr>
        <w:t>»</w:t>
      </w:r>
      <w:r w:rsidR="00A47572" w:rsidRPr="0047359D">
        <w:rPr>
          <w:sz w:val="24"/>
          <w:szCs w:val="24"/>
        </w:rPr>
        <w:t xml:space="preserve"> граждан</w:t>
      </w:r>
      <w:r w:rsidRPr="0047359D">
        <w:rPr>
          <w:sz w:val="24"/>
          <w:szCs w:val="24"/>
        </w:rPr>
        <w:t xml:space="preserve"> </w:t>
      </w:r>
      <w:r w:rsidR="009A55E6" w:rsidRPr="0047359D">
        <w:rPr>
          <w:sz w:val="24"/>
          <w:szCs w:val="24"/>
        </w:rPr>
        <w:t>в два раза</w:t>
      </w:r>
      <w:r w:rsidRPr="0047359D">
        <w:rPr>
          <w:sz w:val="24"/>
          <w:szCs w:val="24"/>
        </w:rPr>
        <w:t>;</w:t>
      </w:r>
    </w:p>
    <w:p w:rsidR="00BC5DA7" w:rsidRPr="0047359D" w:rsidRDefault="00BC5DA7" w:rsidP="00F86911">
      <w:pPr>
        <w:jc w:val="both"/>
        <w:rPr>
          <w:sz w:val="24"/>
          <w:szCs w:val="24"/>
        </w:rPr>
      </w:pPr>
      <w:r w:rsidRPr="0047359D">
        <w:rPr>
          <w:sz w:val="24"/>
          <w:szCs w:val="24"/>
        </w:rPr>
        <w:t>-поддержка субъектов малого и среднего предпринимательств,</w:t>
      </w:r>
      <w:r w:rsidRPr="0047359D">
        <w:rPr>
          <w:sz w:val="24"/>
          <w:szCs w:val="24"/>
          <w:lang w:eastAsia="en-US"/>
        </w:rPr>
        <w:t xml:space="preserve"> физических лиц, применяющих специальный налоговый режим,</w:t>
      </w:r>
      <w:r w:rsidRPr="0047359D">
        <w:rPr>
          <w:sz w:val="24"/>
          <w:szCs w:val="24"/>
        </w:rPr>
        <w:t xml:space="preserve"> в том числе: финансовая, информационная, консультационная, имущественная;</w:t>
      </w:r>
    </w:p>
    <w:p w:rsidR="00BC5DA7" w:rsidRPr="0047359D" w:rsidRDefault="00BC5DA7" w:rsidP="00F86911">
      <w:pPr>
        <w:pStyle w:val="ac"/>
        <w:spacing w:after="0"/>
        <w:jc w:val="both"/>
        <w:rPr>
          <w:b/>
          <w:bCs/>
        </w:rPr>
      </w:pPr>
      <w:r w:rsidRPr="0047359D">
        <w:t>-обеспечение доступа СМСП к различным источникам финансирования, взаимодействие с бизнес-гидом;</w:t>
      </w:r>
    </w:p>
    <w:p w:rsidR="00BC5DA7" w:rsidRPr="0047359D" w:rsidRDefault="00BC5DA7" w:rsidP="00F86911">
      <w:pPr>
        <w:widowControl w:val="0"/>
        <w:autoSpaceDE w:val="0"/>
        <w:autoSpaceDN w:val="0"/>
        <w:adjustRightInd w:val="0"/>
        <w:ind w:left="-18" w:right="57"/>
        <w:rPr>
          <w:sz w:val="24"/>
          <w:szCs w:val="24"/>
        </w:rPr>
      </w:pPr>
      <w:r w:rsidRPr="0047359D">
        <w:rPr>
          <w:sz w:val="24"/>
          <w:szCs w:val="24"/>
        </w:rPr>
        <w:t>- содействие в подготовке  и переподготовке кадров для сферы СМСП через различные методы и формы обучения;</w:t>
      </w:r>
    </w:p>
    <w:p w:rsidR="00BC5DA7" w:rsidRPr="0047359D" w:rsidRDefault="00BC5DA7" w:rsidP="00F86911">
      <w:pPr>
        <w:jc w:val="both"/>
        <w:rPr>
          <w:sz w:val="24"/>
          <w:szCs w:val="24"/>
        </w:rPr>
      </w:pPr>
      <w:r w:rsidRPr="0047359D">
        <w:rPr>
          <w:sz w:val="24"/>
          <w:szCs w:val="24"/>
        </w:rPr>
        <w:t xml:space="preserve">-вовлечение в имущественную поддержку земельных участков, государственная собственность на которые не разграничена, в том числе из земель сельскохозяйственного назначения, а также выявления бесхозяйных объектов, находящихся на территории Вичугского района и признание права собственности на них; </w:t>
      </w:r>
    </w:p>
    <w:p w:rsidR="00BC5DA7" w:rsidRPr="0047359D" w:rsidRDefault="00BC5DA7" w:rsidP="00F86911">
      <w:pPr>
        <w:pStyle w:val="ac"/>
        <w:spacing w:after="0"/>
        <w:jc w:val="both"/>
        <w:rPr>
          <w:bCs/>
        </w:rPr>
      </w:pPr>
      <w:r w:rsidRPr="0047359D">
        <w:rPr>
          <w:bCs/>
        </w:rPr>
        <w:t>-развитие самозанятости;</w:t>
      </w:r>
    </w:p>
    <w:p w:rsidR="00BC5DA7" w:rsidRPr="0047359D" w:rsidRDefault="00BC5DA7" w:rsidP="00F86911">
      <w:pPr>
        <w:jc w:val="both"/>
        <w:rPr>
          <w:sz w:val="24"/>
          <w:szCs w:val="24"/>
        </w:rPr>
      </w:pPr>
      <w:r w:rsidRPr="0047359D">
        <w:rPr>
          <w:sz w:val="24"/>
          <w:szCs w:val="24"/>
        </w:rPr>
        <w:t>-содействие организации новых предприятий по производству товаров, выполнению работ и оказанию услуг;</w:t>
      </w:r>
    </w:p>
    <w:p w:rsidR="00BC5DA7" w:rsidRPr="0047359D" w:rsidRDefault="00BC5DA7" w:rsidP="00F86911">
      <w:pPr>
        <w:jc w:val="both"/>
        <w:rPr>
          <w:sz w:val="24"/>
          <w:szCs w:val="24"/>
        </w:rPr>
      </w:pPr>
      <w:r w:rsidRPr="0047359D">
        <w:rPr>
          <w:sz w:val="24"/>
          <w:szCs w:val="24"/>
        </w:rPr>
        <w:t xml:space="preserve"> -создание условий для организации новых производств на свободных земельных участках;</w:t>
      </w:r>
    </w:p>
    <w:p w:rsidR="00BC5DA7" w:rsidRPr="0047359D" w:rsidRDefault="00BC5DA7" w:rsidP="00C40756">
      <w:pPr>
        <w:jc w:val="both"/>
        <w:rPr>
          <w:sz w:val="24"/>
          <w:szCs w:val="24"/>
        </w:rPr>
      </w:pPr>
      <w:r w:rsidRPr="0047359D">
        <w:rPr>
          <w:sz w:val="24"/>
          <w:szCs w:val="24"/>
        </w:rPr>
        <w:lastRenderedPageBreak/>
        <w:t xml:space="preserve"> -привлечение субъектов малого и среднего предпринимательства к поставкам товаров, выполнению работ и оказанию услуг для муниципальных нужд;</w:t>
      </w:r>
    </w:p>
    <w:p w:rsidR="00BC5DA7" w:rsidRPr="0047359D" w:rsidRDefault="00BC5DA7" w:rsidP="00C40756">
      <w:pPr>
        <w:pStyle w:val="ac"/>
        <w:spacing w:after="0"/>
        <w:jc w:val="both"/>
      </w:pPr>
      <w:r w:rsidRPr="0047359D">
        <w:t>-расширение видов оказываемых субъектами малого и среднего предпринимательства</w:t>
      </w:r>
      <w:r w:rsidRPr="0047359D">
        <w:rPr>
          <w:lang w:eastAsia="en-US"/>
        </w:rPr>
        <w:t xml:space="preserve"> физическими лицами, применяющими специальный налоговый режим</w:t>
      </w:r>
      <w:r w:rsidRPr="0047359D">
        <w:t xml:space="preserve"> услуг;</w:t>
      </w:r>
    </w:p>
    <w:p w:rsidR="00BC5DA7" w:rsidRPr="0047359D" w:rsidRDefault="00BC5DA7" w:rsidP="006D262C">
      <w:pPr>
        <w:jc w:val="both"/>
        <w:rPr>
          <w:sz w:val="24"/>
          <w:szCs w:val="24"/>
        </w:rPr>
      </w:pPr>
      <w:r w:rsidRPr="0047359D">
        <w:rPr>
          <w:sz w:val="24"/>
          <w:szCs w:val="24"/>
        </w:rPr>
        <w:t>- предоставление сельхозпроизводителям бесплатно торговых мест на ярмарках района для реализации собственной продукции.</w:t>
      </w:r>
    </w:p>
    <w:p w:rsidR="00BC5DA7" w:rsidRPr="0047359D" w:rsidRDefault="00BC5DA7" w:rsidP="002A1097">
      <w:pPr>
        <w:jc w:val="center"/>
        <w:rPr>
          <w:b/>
          <w:sz w:val="24"/>
          <w:szCs w:val="24"/>
        </w:rPr>
      </w:pPr>
    </w:p>
    <w:p w:rsidR="00BC5DA7" w:rsidRPr="0047359D" w:rsidRDefault="00BC5DA7" w:rsidP="002A1097">
      <w:pPr>
        <w:jc w:val="center"/>
        <w:rPr>
          <w:sz w:val="24"/>
          <w:szCs w:val="24"/>
        </w:rPr>
      </w:pPr>
      <w:r w:rsidRPr="0047359D">
        <w:rPr>
          <w:sz w:val="24"/>
          <w:szCs w:val="24"/>
        </w:rPr>
        <w:t>Целевые индикаторы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871"/>
        <w:gridCol w:w="957"/>
        <w:gridCol w:w="1831"/>
        <w:gridCol w:w="1842"/>
        <w:gridCol w:w="1701"/>
      </w:tblGrid>
      <w:tr w:rsidR="00BC5DA7" w:rsidRPr="0047359D" w:rsidTr="00BE7D99">
        <w:tc>
          <w:tcPr>
            <w:tcW w:w="545" w:type="dxa"/>
            <w:vMerge w:val="restart"/>
          </w:tcPr>
          <w:p w:rsidR="00BC5DA7" w:rsidRPr="0047359D" w:rsidRDefault="00BC5DA7" w:rsidP="008D0B2D">
            <w:pPr>
              <w:jc w:val="center"/>
              <w:rPr>
                <w:sz w:val="24"/>
                <w:szCs w:val="24"/>
              </w:rPr>
            </w:pPr>
            <w:r w:rsidRPr="0047359D">
              <w:rPr>
                <w:sz w:val="24"/>
                <w:szCs w:val="24"/>
              </w:rPr>
              <w:t>№</w:t>
            </w:r>
          </w:p>
          <w:p w:rsidR="00BC5DA7" w:rsidRPr="0047359D" w:rsidRDefault="00BC5DA7" w:rsidP="008D0B2D">
            <w:pPr>
              <w:jc w:val="center"/>
              <w:rPr>
                <w:sz w:val="24"/>
                <w:szCs w:val="24"/>
              </w:rPr>
            </w:pPr>
            <w:r w:rsidRPr="0047359D">
              <w:rPr>
                <w:sz w:val="24"/>
                <w:szCs w:val="24"/>
              </w:rPr>
              <w:t>п/п</w:t>
            </w:r>
          </w:p>
        </w:tc>
        <w:tc>
          <w:tcPr>
            <w:tcW w:w="2871" w:type="dxa"/>
            <w:vMerge w:val="restart"/>
          </w:tcPr>
          <w:p w:rsidR="00BC5DA7" w:rsidRPr="0047359D" w:rsidRDefault="00BC5DA7" w:rsidP="008D0B2D">
            <w:pPr>
              <w:jc w:val="center"/>
              <w:rPr>
                <w:sz w:val="24"/>
                <w:szCs w:val="24"/>
              </w:rPr>
            </w:pPr>
            <w:r w:rsidRPr="0047359D">
              <w:rPr>
                <w:sz w:val="24"/>
                <w:szCs w:val="24"/>
              </w:rPr>
              <w:t>Наименование целевого индикатора</w:t>
            </w:r>
          </w:p>
          <w:p w:rsidR="00BC5DA7" w:rsidRPr="0047359D" w:rsidRDefault="00BC5DA7" w:rsidP="008D0B2D">
            <w:pPr>
              <w:jc w:val="center"/>
              <w:rPr>
                <w:sz w:val="24"/>
                <w:szCs w:val="24"/>
              </w:rPr>
            </w:pPr>
            <w:r w:rsidRPr="0047359D">
              <w:rPr>
                <w:sz w:val="24"/>
                <w:szCs w:val="24"/>
              </w:rPr>
              <w:t>(показателя)</w:t>
            </w:r>
          </w:p>
        </w:tc>
        <w:tc>
          <w:tcPr>
            <w:tcW w:w="957" w:type="dxa"/>
            <w:vMerge w:val="restart"/>
          </w:tcPr>
          <w:p w:rsidR="00BC5DA7" w:rsidRPr="0047359D" w:rsidRDefault="00BC5DA7" w:rsidP="008D0B2D">
            <w:pPr>
              <w:jc w:val="center"/>
              <w:rPr>
                <w:sz w:val="24"/>
                <w:szCs w:val="24"/>
              </w:rPr>
            </w:pPr>
            <w:r w:rsidRPr="0047359D">
              <w:rPr>
                <w:sz w:val="24"/>
                <w:szCs w:val="24"/>
              </w:rPr>
              <w:t>Ед. изм.</w:t>
            </w:r>
          </w:p>
        </w:tc>
        <w:tc>
          <w:tcPr>
            <w:tcW w:w="1831" w:type="dxa"/>
            <w:vMerge w:val="restart"/>
          </w:tcPr>
          <w:p w:rsidR="00BC5DA7" w:rsidRPr="0047359D" w:rsidRDefault="00BC5DA7" w:rsidP="008D0B2D">
            <w:pPr>
              <w:jc w:val="center"/>
              <w:rPr>
                <w:sz w:val="24"/>
                <w:szCs w:val="24"/>
              </w:rPr>
            </w:pPr>
            <w:r w:rsidRPr="0047359D">
              <w:rPr>
                <w:sz w:val="24"/>
                <w:szCs w:val="24"/>
              </w:rPr>
              <w:t>2020</w:t>
            </w:r>
          </w:p>
          <w:p w:rsidR="00BC5DA7" w:rsidRPr="0047359D" w:rsidRDefault="00BC5DA7" w:rsidP="008D0B2D">
            <w:pPr>
              <w:jc w:val="center"/>
              <w:rPr>
                <w:sz w:val="24"/>
                <w:szCs w:val="24"/>
              </w:rPr>
            </w:pPr>
            <w:r w:rsidRPr="0047359D">
              <w:rPr>
                <w:sz w:val="24"/>
                <w:szCs w:val="24"/>
              </w:rPr>
              <w:t>год</w:t>
            </w:r>
          </w:p>
        </w:tc>
        <w:tc>
          <w:tcPr>
            <w:tcW w:w="3543" w:type="dxa"/>
            <w:gridSpan w:val="2"/>
          </w:tcPr>
          <w:p w:rsidR="00BC5DA7" w:rsidRPr="0047359D" w:rsidRDefault="00BC5DA7" w:rsidP="008D0B2D">
            <w:pPr>
              <w:jc w:val="center"/>
              <w:rPr>
                <w:sz w:val="24"/>
                <w:szCs w:val="24"/>
              </w:rPr>
            </w:pPr>
            <w:r w:rsidRPr="0047359D">
              <w:rPr>
                <w:sz w:val="24"/>
                <w:szCs w:val="24"/>
              </w:rPr>
              <w:t>Значения целевых индикаторов (показателей)</w:t>
            </w:r>
          </w:p>
        </w:tc>
      </w:tr>
      <w:tr w:rsidR="00BE7D99" w:rsidRPr="0047359D" w:rsidTr="00BE7D99">
        <w:tc>
          <w:tcPr>
            <w:tcW w:w="545" w:type="dxa"/>
            <w:vMerge/>
          </w:tcPr>
          <w:p w:rsidR="00BE7D99" w:rsidRPr="0047359D" w:rsidRDefault="00BE7D99" w:rsidP="008D0B2D">
            <w:pPr>
              <w:jc w:val="center"/>
              <w:rPr>
                <w:sz w:val="24"/>
                <w:szCs w:val="24"/>
              </w:rPr>
            </w:pPr>
          </w:p>
        </w:tc>
        <w:tc>
          <w:tcPr>
            <w:tcW w:w="2871" w:type="dxa"/>
            <w:vMerge/>
          </w:tcPr>
          <w:p w:rsidR="00BE7D99" w:rsidRPr="0047359D" w:rsidRDefault="00BE7D99" w:rsidP="008D0B2D">
            <w:pPr>
              <w:jc w:val="center"/>
              <w:rPr>
                <w:sz w:val="24"/>
                <w:szCs w:val="24"/>
              </w:rPr>
            </w:pPr>
          </w:p>
        </w:tc>
        <w:tc>
          <w:tcPr>
            <w:tcW w:w="957" w:type="dxa"/>
            <w:vMerge/>
          </w:tcPr>
          <w:p w:rsidR="00BE7D99" w:rsidRPr="0047359D" w:rsidRDefault="00BE7D99" w:rsidP="008D0B2D">
            <w:pPr>
              <w:jc w:val="center"/>
              <w:rPr>
                <w:sz w:val="24"/>
                <w:szCs w:val="24"/>
              </w:rPr>
            </w:pPr>
          </w:p>
        </w:tc>
        <w:tc>
          <w:tcPr>
            <w:tcW w:w="1831" w:type="dxa"/>
            <w:vMerge/>
          </w:tcPr>
          <w:p w:rsidR="00BE7D99" w:rsidRPr="0047359D" w:rsidRDefault="00BE7D99" w:rsidP="008D0B2D">
            <w:pPr>
              <w:jc w:val="center"/>
              <w:rPr>
                <w:sz w:val="24"/>
                <w:szCs w:val="24"/>
              </w:rPr>
            </w:pPr>
          </w:p>
        </w:tc>
        <w:tc>
          <w:tcPr>
            <w:tcW w:w="1842" w:type="dxa"/>
          </w:tcPr>
          <w:p w:rsidR="00BE7D99" w:rsidRPr="0047359D" w:rsidRDefault="00BE7D99" w:rsidP="001A070B">
            <w:pPr>
              <w:jc w:val="center"/>
              <w:rPr>
                <w:sz w:val="24"/>
                <w:szCs w:val="24"/>
              </w:rPr>
            </w:pPr>
            <w:r w:rsidRPr="0047359D">
              <w:rPr>
                <w:sz w:val="24"/>
                <w:szCs w:val="24"/>
              </w:rPr>
              <w:t>2024 год</w:t>
            </w:r>
          </w:p>
        </w:tc>
        <w:tc>
          <w:tcPr>
            <w:tcW w:w="1701" w:type="dxa"/>
          </w:tcPr>
          <w:p w:rsidR="00BE7D99" w:rsidRPr="0047359D" w:rsidRDefault="00BE7D99" w:rsidP="001A070B">
            <w:pPr>
              <w:jc w:val="center"/>
              <w:rPr>
                <w:sz w:val="24"/>
                <w:szCs w:val="24"/>
              </w:rPr>
            </w:pPr>
            <w:r w:rsidRPr="0047359D">
              <w:rPr>
                <w:sz w:val="24"/>
                <w:szCs w:val="24"/>
              </w:rPr>
              <w:t>2025 год</w:t>
            </w:r>
          </w:p>
        </w:tc>
      </w:tr>
      <w:tr w:rsidR="00BE7D99" w:rsidRPr="0047359D" w:rsidTr="00BE7D99">
        <w:tc>
          <w:tcPr>
            <w:tcW w:w="545" w:type="dxa"/>
          </w:tcPr>
          <w:p w:rsidR="00BE7D99" w:rsidRPr="0047359D" w:rsidRDefault="00BE7D99" w:rsidP="008D0B2D">
            <w:pPr>
              <w:rPr>
                <w:sz w:val="24"/>
                <w:szCs w:val="24"/>
              </w:rPr>
            </w:pPr>
            <w:r w:rsidRPr="0047359D">
              <w:rPr>
                <w:sz w:val="24"/>
                <w:szCs w:val="24"/>
              </w:rPr>
              <w:t>1.</w:t>
            </w:r>
          </w:p>
        </w:tc>
        <w:tc>
          <w:tcPr>
            <w:tcW w:w="2871" w:type="dxa"/>
          </w:tcPr>
          <w:p w:rsidR="00BE7D99" w:rsidRPr="0047359D" w:rsidRDefault="00BE7D99" w:rsidP="008D0B2D">
            <w:pPr>
              <w:rPr>
                <w:sz w:val="24"/>
                <w:szCs w:val="24"/>
              </w:rPr>
            </w:pPr>
            <w:r w:rsidRPr="0047359D">
              <w:rPr>
                <w:sz w:val="24"/>
                <w:szCs w:val="24"/>
              </w:rPr>
              <w:t xml:space="preserve"> Количество субъектов малого и среднего предпринимательства</w:t>
            </w:r>
          </w:p>
        </w:tc>
        <w:tc>
          <w:tcPr>
            <w:tcW w:w="957" w:type="dxa"/>
          </w:tcPr>
          <w:p w:rsidR="00BE7D99" w:rsidRPr="0047359D" w:rsidRDefault="00BE7D99" w:rsidP="008D0B2D">
            <w:pPr>
              <w:jc w:val="center"/>
              <w:rPr>
                <w:sz w:val="24"/>
                <w:szCs w:val="24"/>
              </w:rPr>
            </w:pPr>
            <w:r w:rsidRPr="0047359D">
              <w:rPr>
                <w:sz w:val="24"/>
                <w:szCs w:val="24"/>
              </w:rPr>
              <w:t>ед.</w:t>
            </w:r>
          </w:p>
        </w:tc>
        <w:tc>
          <w:tcPr>
            <w:tcW w:w="1831" w:type="dxa"/>
            <w:vAlign w:val="center"/>
          </w:tcPr>
          <w:p w:rsidR="00BE7D99" w:rsidRPr="0047359D" w:rsidRDefault="00BE7D99" w:rsidP="00BE7D99">
            <w:pPr>
              <w:jc w:val="center"/>
              <w:rPr>
                <w:sz w:val="24"/>
                <w:szCs w:val="24"/>
              </w:rPr>
            </w:pPr>
            <w:r w:rsidRPr="0047359D">
              <w:rPr>
                <w:sz w:val="24"/>
                <w:szCs w:val="24"/>
              </w:rPr>
              <w:t>353</w:t>
            </w:r>
          </w:p>
        </w:tc>
        <w:tc>
          <w:tcPr>
            <w:tcW w:w="1842" w:type="dxa"/>
            <w:vAlign w:val="center"/>
          </w:tcPr>
          <w:p w:rsidR="00BE7D99" w:rsidRPr="0047359D" w:rsidRDefault="00BE7D99" w:rsidP="00EC614E">
            <w:pPr>
              <w:jc w:val="center"/>
              <w:rPr>
                <w:sz w:val="24"/>
                <w:szCs w:val="24"/>
              </w:rPr>
            </w:pPr>
            <w:r w:rsidRPr="0047359D">
              <w:rPr>
                <w:sz w:val="24"/>
                <w:szCs w:val="24"/>
              </w:rPr>
              <w:t>3</w:t>
            </w:r>
            <w:r w:rsidR="00EC614E" w:rsidRPr="0047359D">
              <w:rPr>
                <w:sz w:val="24"/>
                <w:szCs w:val="24"/>
              </w:rPr>
              <w:t>10</w:t>
            </w:r>
          </w:p>
        </w:tc>
        <w:tc>
          <w:tcPr>
            <w:tcW w:w="1701" w:type="dxa"/>
            <w:vAlign w:val="center"/>
          </w:tcPr>
          <w:p w:rsidR="00BE7D99" w:rsidRPr="0047359D" w:rsidRDefault="00EC614E" w:rsidP="00EC614E">
            <w:pPr>
              <w:jc w:val="center"/>
              <w:rPr>
                <w:sz w:val="24"/>
                <w:szCs w:val="24"/>
              </w:rPr>
            </w:pPr>
            <w:r w:rsidRPr="0047359D">
              <w:rPr>
                <w:sz w:val="24"/>
                <w:szCs w:val="24"/>
              </w:rPr>
              <w:t>313</w:t>
            </w:r>
          </w:p>
        </w:tc>
      </w:tr>
      <w:tr w:rsidR="00BE7D99" w:rsidRPr="0047359D" w:rsidTr="00BE7D99">
        <w:tc>
          <w:tcPr>
            <w:tcW w:w="545" w:type="dxa"/>
          </w:tcPr>
          <w:p w:rsidR="00BE7D99" w:rsidRPr="0047359D" w:rsidRDefault="00BE7D99" w:rsidP="008D0B2D">
            <w:pPr>
              <w:rPr>
                <w:sz w:val="24"/>
                <w:szCs w:val="24"/>
              </w:rPr>
            </w:pPr>
            <w:r w:rsidRPr="0047359D">
              <w:rPr>
                <w:sz w:val="24"/>
                <w:szCs w:val="24"/>
              </w:rPr>
              <w:t>2.</w:t>
            </w:r>
          </w:p>
        </w:tc>
        <w:tc>
          <w:tcPr>
            <w:tcW w:w="2871" w:type="dxa"/>
          </w:tcPr>
          <w:p w:rsidR="00BE7D99" w:rsidRPr="0047359D" w:rsidRDefault="00BE7D99" w:rsidP="008D0B2D">
            <w:pPr>
              <w:rPr>
                <w:sz w:val="24"/>
                <w:szCs w:val="24"/>
              </w:rPr>
            </w:pPr>
            <w:r w:rsidRPr="0047359D">
              <w:rPr>
                <w:sz w:val="24"/>
                <w:szCs w:val="24"/>
              </w:rPr>
              <w:t>Количество малых и средних предприятий</w:t>
            </w:r>
          </w:p>
        </w:tc>
        <w:tc>
          <w:tcPr>
            <w:tcW w:w="957" w:type="dxa"/>
          </w:tcPr>
          <w:p w:rsidR="00BE7D99" w:rsidRPr="0047359D" w:rsidRDefault="00BE7D99" w:rsidP="008D0B2D">
            <w:pPr>
              <w:jc w:val="center"/>
              <w:rPr>
                <w:sz w:val="24"/>
                <w:szCs w:val="24"/>
              </w:rPr>
            </w:pPr>
            <w:r w:rsidRPr="0047359D">
              <w:rPr>
                <w:sz w:val="24"/>
                <w:szCs w:val="24"/>
              </w:rPr>
              <w:t>ед.</w:t>
            </w:r>
          </w:p>
        </w:tc>
        <w:tc>
          <w:tcPr>
            <w:tcW w:w="1831" w:type="dxa"/>
            <w:vAlign w:val="center"/>
          </w:tcPr>
          <w:p w:rsidR="00BE7D99" w:rsidRPr="0047359D" w:rsidRDefault="00BE7D99" w:rsidP="00BE7D99">
            <w:pPr>
              <w:jc w:val="center"/>
              <w:rPr>
                <w:sz w:val="24"/>
                <w:szCs w:val="24"/>
              </w:rPr>
            </w:pPr>
            <w:r w:rsidRPr="0047359D">
              <w:rPr>
                <w:sz w:val="24"/>
                <w:szCs w:val="24"/>
              </w:rPr>
              <w:t>93</w:t>
            </w:r>
          </w:p>
        </w:tc>
        <w:tc>
          <w:tcPr>
            <w:tcW w:w="1842" w:type="dxa"/>
            <w:vAlign w:val="center"/>
          </w:tcPr>
          <w:p w:rsidR="00BE7D99" w:rsidRPr="0047359D" w:rsidRDefault="00BE7D99" w:rsidP="00E32B35">
            <w:pPr>
              <w:jc w:val="center"/>
              <w:rPr>
                <w:sz w:val="24"/>
                <w:szCs w:val="24"/>
              </w:rPr>
            </w:pPr>
            <w:r w:rsidRPr="0047359D">
              <w:rPr>
                <w:sz w:val="24"/>
                <w:szCs w:val="24"/>
              </w:rPr>
              <w:t>4</w:t>
            </w:r>
            <w:r w:rsidR="00E32B35" w:rsidRPr="0047359D">
              <w:rPr>
                <w:sz w:val="24"/>
                <w:szCs w:val="24"/>
              </w:rPr>
              <w:t>5</w:t>
            </w:r>
          </w:p>
        </w:tc>
        <w:tc>
          <w:tcPr>
            <w:tcW w:w="1701" w:type="dxa"/>
            <w:vAlign w:val="center"/>
          </w:tcPr>
          <w:p w:rsidR="00BE7D99" w:rsidRPr="0047359D" w:rsidRDefault="00BE7D99" w:rsidP="00E32B35">
            <w:pPr>
              <w:jc w:val="center"/>
              <w:rPr>
                <w:sz w:val="24"/>
                <w:szCs w:val="24"/>
              </w:rPr>
            </w:pPr>
            <w:r w:rsidRPr="0047359D">
              <w:rPr>
                <w:sz w:val="24"/>
                <w:szCs w:val="24"/>
              </w:rPr>
              <w:t>4</w:t>
            </w:r>
            <w:r w:rsidR="00E32B35" w:rsidRPr="0047359D">
              <w:rPr>
                <w:sz w:val="24"/>
                <w:szCs w:val="24"/>
              </w:rPr>
              <w:t>6</w:t>
            </w:r>
          </w:p>
        </w:tc>
      </w:tr>
      <w:tr w:rsidR="00BE7D99" w:rsidRPr="0047359D" w:rsidTr="00BE7D99">
        <w:tc>
          <w:tcPr>
            <w:tcW w:w="545" w:type="dxa"/>
          </w:tcPr>
          <w:p w:rsidR="00BE7D99" w:rsidRPr="0047359D" w:rsidRDefault="00BE7D99" w:rsidP="008D0B2D">
            <w:pPr>
              <w:rPr>
                <w:sz w:val="24"/>
                <w:szCs w:val="24"/>
              </w:rPr>
            </w:pPr>
            <w:r w:rsidRPr="0047359D">
              <w:rPr>
                <w:sz w:val="24"/>
                <w:szCs w:val="24"/>
              </w:rPr>
              <w:t>3.</w:t>
            </w:r>
          </w:p>
        </w:tc>
        <w:tc>
          <w:tcPr>
            <w:tcW w:w="2871" w:type="dxa"/>
          </w:tcPr>
          <w:p w:rsidR="00BE7D99" w:rsidRPr="0047359D" w:rsidRDefault="00BE7D99" w:rsidP="008D0B2D">
            <w:pPr>
              <w:rPr>
                <w:sz w:val="24"/>
                <w:szCs w:val="24"/>
              </w:rPr>
            </w:pPr>
            <w:r w:rsidRPr="0047359D">
              <w:rPr>
                <w:sz w:val="24"/>
                <w:szCs w:val="24"/>
              </w:rPr>
              <w:t xml:space="preserve"> Численность индивидуальных предпринимателей (по состоянию на конец года)</w:t>
            </w:r>
          </w:p>
        </w:tc>
        <w:tc>
          <w:tcPr>
            <w:tcW w:w="957" w:type="dxa"/>
          </w:tcPr>
          <w:p w:rsidR="00BE7D99" w:rsidRPr="0047359D" w:rsidRDefault="00BE7D99" w:rsidP="008D0B2D">
            <w:pPr>
              <w:jc w:val="center"/>
              <w:rPr>
                <w:sz w:val="24"/>
                <w:szCs w:val="24"/>
              </w:rPr>
            </w:pPr>
            <w:r w:rsidRPr="0047359D">
              <w:rPr>
                <w:sz w:val="24"/>
                <w:szCs w:val="24"/>
              </w:rPr>
              <w:t>чел.</w:t>
            </w:r>
          </w:p>
        </w:tc>
        <w:tc>
          <w:tcPr>
            <w:tcW w:w="1831" w:type="dxa"/>
            <w:vAlign w:val="center"/>
          </w:tcPr>
          <w:p w:rsidR="00BE7D99" w:rsidRPr="0047359D" w:rsidRDefault="00BE7D99" w:rsidP="00BE7D99">
            <w:pPr>
              <w:jc w:val="center"/>
              <w:rPr>
                <w:sz w:val="24"/>
                <w:szCs w:val="24"/>
              </w:rPr>
            </w:pPr>
            <w:r w:rsidRPr="0047359D">
              <w:rPr>
                <w:sz w:val="24"/>
                <w:szCs w:val="24"/>
              </w:rPr>
              <w:t>260</w:t>
            </w:r>
          </w:p>
        </w:tc>
        <w:tc>
          <w:tcPr>
            <w:tcW w:w="1842" w:type="dxa"/>
            <w:vAlign w:val="center"/>
          </w:tcPr>
          <w:p w:rsidR="00BE7D99" w:rsidRPr="0047359D" w:rsidRDefault="00BE7D99" w:rsidP="00EC614E">
            <w:pPr>
              <w:jc w:val="center"/>
              <w:rPr>
                <w:sz w:val="24"/>
                <w:szCs w:val="24"/>
              </w:rPr>
            </w:pPr>
            <w:r w:rsidRPr="0047359D">
              <w:rPr>
                <w:sz w:val="24"/>
                <w:szCs w:val="24"/>
              </w:rPr>
              <w:t>26</w:t>
            </w:r>
            <w:r w:rsidR="00EC614E" w:rsidRPr="0047359D">
              <w:rPr>
                <w:sz w:val="24"/>
                <w:szCs w:val="24"/>
              </w:rPr>
              <w:t>5</w:t>
            </w:r>
          </w:p>
        </w:tc>
        <w:tc>
          <w:tcPr>
            <w:tcW w:w="1701" w:type="dxa"/>
            <w:vAlign w:val="center"/>
          </w:tcPr>
          <w:p w:rsidR="00BE7D99" w:rsidRPr="0047359D" w:rsidRDefault="00BE7D99" w:rsidP="00EC614E">
            <w:pPr>
              <w:jc w:val="center"/>
              <w:rPr>
                <w:sz w:val="24"/>
                <w:szCs w:val="24"/>
              </w:rPr>
            </w:pPr>
            <w:r w:rsidRPr="0047359D">
              <w:rPr>
                <w:sz w:val="24"/>
                <w:szCs w:val="24"/>
              </w:rPr>
              <w:t>26</w:t>
            </w:r>
            <w:r w:rsidR="00EC614E" w:rsidRPr="0047359D">
              <w:rPr>
                <w:sz w:val="24"/>
                <w:szCs w:val="24"/>
              </w:rPr>
              <w:t>7</w:t>
            </w:r>
          </w:p>
        </w:tc>
      </w:tr>
      <w:tr w:rsidR="00BE7D99" w:rsidRPr="0047359D" w:rsidTr="00BE7D99">
        <w:tc>
          <w:tcPr>
            <w:tcW w:w="545" w:type="dxa"/>
          </w:tcPr>
          <w:p w:rsidR="00BE7D99" w:rsidRPr="0047359D" w:rsidRDefault="00BE7D99" w:rsidP="008D0B2D">
            <w:pPr>
              <w:rPr>
                <w:sz w:val="24"/>
                <w:szCs w:val="24"/>
              </w:rPr>
            </w:pPr>
            <w:r w:rsidRPr="0047359D">
              <w:rPr>
                <w:sz w:val="24"/>
                <w:szCs w:val="24"/>
              </w:rPr>
              <w:t>4.</w:t>
            </w:r>
          </w:p>
        </w:tc>
        <w:tc>
          <w:tcPr>
            <w:tcW w:w="2871" w:type="dxa"/>
          </w:tcPr>
          <w:p w:rsidR="00BE7D99" w:rsidRPr="0047359D" w:rsidRDefault="00BE7D99" w:rsidP="008D0B2D">
            <w:pPr>
              <w:rPr>
                <w:sz w:val="24"/>
                <w:szCs w:val="24"/>
              </w:rPr>
            </w:pPr>
            <w:r w:rsidRPr="0047359D">
              <w:rPr>
                <w:sz w:val="24"/>
                <w:szCs w:val="24"/>
              </w:rPr>
              <w:t>Среднесписочная численность работников, занятых на малых и средних предприятиях</w:t>
            </w:r>
          </w:p>
        </w:tc>
        <w:tc>
          <w:tcPr>
            <w:tcW w:w="957" w:type="dxa"/>
          </w:tcPr>
          <w:p w:rsidR="00BE7D99" w:rsidRPr="0047359D" w:rsidRDefault="00BE7D99" w:rsidP="008D0B2D">
            <w:pPr>
              <w:jc w:val="center"/>
              <w:rPr>
                <w:sz w:val="24"/>
                <w:szCs w:val="24"/>
              </w:rPr>
            </w:pPr>
            <w:r w:rsidRPr="0047359D">
              <w:rPr>
                <w:sz w:val="24"/>
                <w:szCs w:val="24"/>
              </w:rPr>
              <w:t>чел.</w:t>
            </w:r>
          </w:p>
        </w:tc>
        <w:tc>
          <w:tcPr>
            <w:tcW w:w="1831" w:type="dxa"/>
            <w:vAlign w:val="center"/>
          </w:tcPr>
          <w:p w:rsidR="00BE7D99" w:rsidRPr="0047359D" w:rsidRDefault="00BE7D99" w:rsidP="00BE7D99">
            <w:pPr>
              <w:jc w:val="center"/>
              <w:rPr>
                <w:sz w:val="24"/>
                <w:szCs w:val="24"/>
              </w:rPr>
            </w:pPr>
            <w:r w:rsidRPr="0047359D">
              <w:rPr>
                <w:sz w:val="24"/>
                <w:szCs w:val="24"/>
              </w:rPr>
              <w:t>1790</w:t>
            </w:r>
          </w:p>
        </w:tc>
        <w:tc>
          <w:tcPr>
            <w:tcW w:w="1842" w:type="dxa"/>
            <w:vAlign w:val="center"/>
          </w:tcPr>
          <w:p w:rsidR="00BE7D99" w:rsidRPr="0047359D" w:rsidRDefault="00BE7D99" w:rsidP="00163B19">
            <w:pPr>
              <w:jc w:val="center"/>
              <w:rPr>
                <w:sz w:val="24"/>
                <w:szCs w:val="24"/>
              </w:rPr>
            </w:pPr>
            <w:r w:rsidRPr="0047359D">
              <w:rPr>
                <w:sz w:val="24"/>
                <w:szCs w:val="24"/>
              </w:rPr>
              <w:t>1610</w:t>
            </w:r>
          </w:p>
        </w:tc>
        <w:tc>
          <w:tcPr>
            <w:tcW w:w="1701" w:type="dxa"/>
            <w:vAlign w:val="center"/>
          </w:tcPr>
          <w:p w:rsidR="00BE7D99" w:rsidRPr="0047359D" w:rsidRDefault="00BE7D99" w:rsidP="00E32B35">
            <w:pPr>
              <w:jc w:val="center"/>
              <w:rPr>
                <w:sz w:val="24"/>
                <w:szCs w:val="24"/>
              </w:rPr>
            </w:pPr>
            <w:r w:rsidRPr="0047359D">
              <w:rPr>
                <w:sz w:val="24"/>
                <w:szCs w:val="24"/>
              </w:rPr>
              <w:t>16</w:t>
            </w:r>
            <w:r w:rsidR="00E32B35" w:rsidRPr="0047359D">
              <w:rPr>
                <w:sz w:val="24"/>
                <w:szCs w:val="24"/>
              </w:rPr>
              <w:t>30</w:t>
            </w:r>
          </w:p>
        </w:tc>
      </w:tr>
      <w:tr w:rsidR="00BE7D99" w:rsidRPr="0047359D" w:rsidTr="00BE7D99">
        <w:tc>
          <w:tcPr>
            <w:tcW w:w="545" w:type="dxa"/>
          </w:tcPr>
          <w:p w:rsidR="00BE7D99" w:rsidRPr="0047359D" w:rsidRDefault="00BE7D99" w:rsidP="008D0B2D">
            <w:pPr>
              <w:rPr>
                <w:color w:val="000000"/>
                <w:sz w:val="24"/>
                <w:szCs w:val="24"/>
              </w:rPr>
            </w:pPr>
            <w:r w:rsidRPr="0047359D">
              <w:rPr>
                <w:color w:val="000000"/>
                <w:sz w:val="24"/>
                <w:szCs w:val="24"/>
              </w:rPr>
              <w:t>5.</w:t>
            </w:r>
          </w:p>
        </w:tc>
        <w:tc>
          <w:tcPr>
            <w:tcW w:w="2871" w:type="dxa"/>
          </w:tcPr>
          <w:p w:rsidR="00BE7D99" w:rsidRPr="0047359D" w:rsidRDefault="00BE7D99" w:rsidP="00CE0FB4">
            <w:pPr>
              <w:rPr>
                <w:color w:val="000000"/>
                <w:sz w:val="24"/>
                <w:szCs w:val="24"/>
              </w:rPr>
            </w:pPr>
            <w:r w:rsidRPr="0047359D">
              <w:rPr>
                <w:color w:val="000000"/>
                <w:sz w:val="24"/>
                <w:szCs w:val="24"/>
                <w:lang w:eastAsia="en-US"/>
              </w:rPr>
              <w:t>Количество физических лиц, применяющих специальный налоговый режим</w:t>
            </w:r>
          </w:p>
          <w:p w:rsidR="00BE7D99" w:rsidRPr="0047359D" w:rsidRDefault="00BE7D99" w:rsidP="008D0B2D">
            <w:pPr>
              <w:rPr>
                <w:color w:val="000000"/>
                <w:sz w:val="24"/>
                <w:szCs w:val="24"/>
              </w:rPr>
            </w:pPr>
          </w:p>
        </w:tc>
        <w:tc>
          <w:tcPr>
            <w:tcW w:w="957" w:type="dxa"/>
          </w:tcPr>
          <w:p w:rsidR="00BE7D99" w:rsidRPr="0047359D" w:rsidRDefault="00BE7D99" w:rsidP="008D0B2D">
            <w:pPr>
              <w:jc w:val="center"/>
              <w:rPr>
                <w:color w:val="000000"/>
                <w:sz w:val="24"/>
                <w:szCs w:val="24"/>
              </w:rPr>
            </w:pPr>
            <w:r w:rsidRPr="0047359D">
              <w:rPr>
                <w:color w:val="000000"/>
                <w:sz w:val="24"/>
                <w:szCs w:val="24"/>
              </w:rPr>
              <w:t>чел.</w:t>
            </w:r>
          </w:p>
        </w:tc>
        <w:tc>
          <w:tcPr>
            <w:tcW w:w="1831" w:type="dxa"/>
          </w:tcPr>
          <w:p w:rsidR="00BE7D99" w:rsidRPr="0047359D" w:rsidRDefault="00BE7D99" w:rsidP="00B53FB0">
            <w:pPr>
              <w:jc w:val="center"/>
              <w:rPr>
                <w:sz w:val="24"/>
                <w:szCs w:val="24"/>
              </w:rPr>
            </w:pPr>
          </w:p>
          <w:p w:rsidR="00BE7D99" w:rsidRPr="0047359D" w:rsidRDefault="00BE7D99" w:rsidP="00B53FB0">
            <w:pPr>
              <w:jc w:val="center"/>
              <w:rPr>
                <w:sz w:val="24"/>
                <w:szCs w:val="24"/>
              </w:rPr>
            </w:pPr>
          </w:p>
          <w:p w:rsidR="00BE7D99" w:rsidRPr="0047359D" w:rsidRDefault="00BE7D99" w:rsidP="00B53FB0">
            <w:pPr>
              <w:jc w:val="center"/>
              <w:rPr>
                <w:sz w:val="24"/>
                <w:szCs w:val="24"/>
              </w:rPr>
            </w:pPr>
            <w:r w:rsidRPr="0047359D">
              <w:rPr>
                <w:sz w:val="24"/>
                <w:szCs w:val="24"/>
              </w:rPr>
              <w:t>49</w:t>
            </w:r>
          </w:p>
        </w:tc>
        <w:tc>
          <w:tcPr>
            <w:tcW w:w="1842" w:type="dxa"/>
            <w:vAlign w:val="center"/>
          </w:tcPr>
          <w:p w:rsidR="00BE7D99" w:rsidRPr="0047359D" w:rsidRDefault="00BE7D99" w:rsidP="00163B19">
            <w:pPr>
              <w:jc w:val="center"/>
              <w:rPr>
                <w:sz w:val="24"/>
                <w:szCs w:val="24"/>
              </w:rPr>
            </w:pPr>
            <w:r w:rsidRPr="0047359D">
              <w:rPr>
                <w:sz w:val="24"/>
                <w:szCs w:val="24"/>
              </w:rPr>
              <w:t>530</w:t>
            </w:r>
          </w:p>
        </w:tc>
        <w:tc>
          <w:tcPr>
            <w:tcW w:w="1701" w:type="dxa"/>
            <w:vAlign w:val="center"/>
          </w:tcPr>
          <w:p w:rsidR="00BE7D99" w:rsidRPr="0047359D" w:rsidRDefault="00BE7D99" w:rsidP="00163B19">
            <w:pPr>
              <w:jc w:val="center"/>
              <w:rPr>
                <w:sz w:val="24"/>
                <w:szCs w:val="24"/>
              </w:rPr>
            </w:pPr>
            <w:r w:rsidRPr="0047359D">
              <w:rPr>
                <w:sz w:val="24"/>
                <w:szCs w:val="24"/>
              </w:rPr>
              <w:t>540</w:t>
            </w:r>
          </w:p>
        </w:tc>
      </w:tr>
    </w:tbl>
    <w:p w:rsidR="00BC5DA7" w:rsidRPr="0047359D" w:rsidRDefault="00BC5DA7" w:rsidP="001A070B">
      <w:pPr>
        <w:rPr>
          <w:b/>
          <w:sz w:val="24"/>
          <w:szCs w:val="24"/>
        </w:rPr>
      </w:pPr>
    </w:p>
    <w:p w:rsidR="00BC5DA7" w:rsidRPr="0047359D" w:rsidRDefault="00BC5DA7" w:rsidP="006D023E">
      <w:pPr>
        <w:jc w:val="center"/>
        <w:rPr>
          <w:b/>
          <w:sz w:val="24"/>
          <w:szCs w:val="24"/>
        </w:rPr>
      </w:pPr>
      <w:r w:rsidRPr="0047359D">
        <w:rPr>
          <w:b/>
          <w:sz w:val="24"/>
          <w:szCs w:val="24"/>
        </w:rPr>
        <w:t>4.1.4 Потребительский рынок</w:t>
      </w:r>
    </w:p>
    <w:p w:rsidR="00BC5DA7" w:rsidRPr="0047359D" w:rsidRDefault="00BC5DA7" w:rsidP="00BC14C6">
      <w:pPr>
        <w:jc w:val="both"/>
        <w:rPr>
          <w:b/>
          <w:sz w:val="24"/>
          <w:szCs w:val="24"/>
        </w:rPr>
      </w:pPr>
      <w:r w:rsidRPr="0047359D">
        <w:rPr>
          <w:b/>
          <w:sz w:val="24"/>
          <w:szCs w:val="24"/>
        </w:rPr>
        <w:t xml:space="preserve">Стратегические цели: </w:t>
      </w:r>
    </w:p>
    <w:p w:rsidR="00BC5DA7" w:rsidRPr="0047359D" w:rsidRDefault="00BC5DA7" w:rsidP="00BC14C6">
      <w:pPr>
        <w:jc w:val="both"/>
        <w:rPr>
          <w:sz w:val="24"/>
          <w:szCs w:val="24"/>
        </w:rPr>
      </w:pPr>
      <w:r w:rsidRPr="0047359D">
        <w:rPr>
          <w:sz w:val="24"/>
          <w:szCs w:val="24"/>
        </w:rPr>
        <w:t xml:space="preserve">-  формирование  добросовестной  конкуренции,  как  основы  улучшения  качества  жизни населения района, повышения инвестиционной привлекательности отрасли; </w:t>
      </w:r>
    </w:p>
    <w:p w:rsidR="00BC5DA7" w:rsidRPr="0047359D" w:rsidRDefault="00BC5DA7" w:rsidP="00BC14C6">
      <w:pPr>
        <w:jc w:val="both"/>
        <w:rPr>
          <w:sz w:val="24"/>
          <w:szCs w:val="24"/>
        </w:rPr>
      </w:pPr>
      <w:r w:rsidRPr="0047359D">
        <w:rPr>
          <w:sz w:val="24"/>
          <w:szCs w:val="24"/>
        </w:rPr>
        <w:t>-  обеспечение  доступности  потребительского  рынка  в  цивилизованных  формах  его организации;</w:t>
      </w:r>
    </w:p>
    <w:p w:rsidR="00BC5DA7" w:rsidRPr="0047359D" w:rsidRDefault="00BC5DA7" w:rsidP="00BC14C6">
      <w:pPr>
        <w:jc w:val="both"/>
        <w:rPr>
          <w:sz w:val="24"/>
          <w:szCs w:val="24"/>
        </w:rPr>
      </w:pPr>
      <w:r w:rsidRPr="0047359D">
        <w:rPr>
          <w:sz w:val="24"/>
          <w:szCs w:val="24"/>
        </w:rPr>
        <w:t xml:space="preserve">Реализация  стратегии  развития   потребительского  рынка  товаров  и услуг предполагает решение следующих приоритетных задач: </w:t>
      </w:r>
    </w:p>
    <w:p w:rsidR="00BC5DA7" w:rsidRPr="0047359D" w:rsidRDefault="00BC5DA7" w:rsidP="00BC14C6">
      <w:pPr>
        <w:jc w:val="both"/>
        <w:rPr>
          <w:sz w:val="24"/>
          <w:szCs w:val="24"/>
        </w:rPr>
      </w:pPr>
      <w:r w:rsidRPr="0047359D">
        <w:rPr>
          <w:sz w:val="24"/>
          <w:szCs w:val="24"/>
        </w:rPr>
        <w:t xml:space="preserve">1.Обеспечение  доступности  потребительского  рынка  в  цивилизованных  формах  его организации,  пропорционального  развития  всех  элементов  инфраструктуры потребительского рынка в городских и сельских поселениях. </w:t>
      </w:r>
    </w:p>
    <w:p w:rsidR="00BC5DA7" w:rsidRPr="0047359D" w:rsidRDefault="00BC5DA7" w:rsidP="00BC14C6">
      <w:pPr>
        <w:jc w:val="both"/>
        <w:rPr>
          <w:sz w:val="24"/>
          <w:szCs w:val="24"/>
        </w:rPr>
      </w:pPr>
      <w:r w:rsidRPr="0047359D">
        <w:rPr>
          <w:sz w:val="24"/>
          <w:szCs w:val="24"/>
        </w:rPr>
        <w:t xml:space="preserve">2.Создание и поддержание условий для добросовестной конкуренции. </w:t>
      </w:r>
    </w:p>
    <w:p w:rsidR="00BC5DA7" w:rsidRPr="0047359D" w:rsidRDefault="00BC5DA7" w:rsidP="00BC14C6">
      <w:pPr>
        <w:jc w:val="both"/>
        <w:rPr>
          <w:sz w:val="24"/>
          <w:szCs w:val="24"/>
        </w:rPr>
      </w:pPr>
      <w:r w:rsidRPr="0047359D">
        <w:rPr>
          <w:sz w:val="24"/>
          <w:szCs w:val="24"/>
        </w:rPr>
        <w:t xml:space="preserve">3.Содействие  развитию  потребительского  рынка, благоприятствующего внедрению высокотехнологичных форм торговли, общественного питания и бытового обслуживания населения и туристов. </w:t>
      </w:r>
    </w:p>
    <w:p w:rsidR="00BC5DA7" w:rsidRPr="0047359D" w:rsidRDefault="00BC5DA7" w:rsidP="00BC14C6">
      <w:pPr>
        <w:jc w:val="both"/>
        <w:rPr>
          <w:sz w:val="24"/>
          <w:szCs w:val="24"/>
        </w:rPr>
      </w:pPr>
      <w:r w:rsidRPr="0047359D">
        <w:rPr>
          <w:sz w:val="24"/>
          <w:szCs w:val="24"/>
        </w:rPr>
        <w:t>4.Организация торговой деятельности с использованием нестационарных и мобильных торговых объектов.</w:t>
      </w:r>
    </w:p>
    <w:p w:rsidR="00BC5DA7" w:rsidRPr="0047359D" w:rsidRDefault="00BC5DA7" w:rsidP="00BC14C6">
      <w:pPr>
        <w:jc w:val="both"/>
        <w:rPr>
          <w:sz w:val="24"/>
          <w:szCs w:val="24"/>
        </w:rPr>
      </w:pPr>
      <w:r w:rsidRPr="0047359D">
        <w:rPr>
          <w:sz w:val="24"/>
          <w:szCs w:val="24"/>
        </w:rPr>
        <w:t>5.Защита  прав  потребителей.</w:t>
      </w:r>
    </w:p>
    <w:p w:rsidR="00BC5DA7" w:rsidRPr="0047359D" w:rsidRDefault="00BC5DA7" w:rsidP="00BC14C6">
      <w:pPr>
        <w:jc w:val="center"/>
        <w:rPr>
          <w:sz w:val="24"/>
          <w:szCs w:val="24"/>
        </w:rPr>
      </w:pPr>
      <w:r w:rsidRPr="0047359D">
        <w:rPr>
          <w:sz w:val="24"/>
          <w:szCs w:val="24"/>
        </w:rPr>
        <w:t xml:space="preserve">Ожидаемые  результаты  реализации  стратегии </w:t>
      </w:r>
    </w:p>
    <w:p w:rsidR="00BC5DA7" w:rsidRPr="0047359D" w:rsidRDefault="00BC5DA7" w:rsidP="00054103">
      <w:pPr>
        <w:jc w:val="center"/>
        <w:rPr>
          <w:sz w:val="24"/>
          <w:szCs w:val="24"/>
        </w:rPr>
      </w:pPr>
      <w:r w:rsidRPr="0047359D">
        <w:rPr>
          <w:sz w:val="24"/>
          <w:szCs w:val="24"/>
        </w:rPr>
        <w:t xml:space="preserve"> развития  потребительского рынка</w:t>
      </w:r>
    </w:p>
    <w:tbl>
      <w:tblPr>
        <w:tblW w:w="4999" w:type="pct"/>
        <w:tblCellMar>
          <w:left w:w="0" w:type="dxa"/>
          <w:right w:w="0" w:type="dxa"/>
        </w:tblCellMar>
        <w:tblLook w:val="0000" w:firstRow="0" w:lastRow="0" w:firstColumn="0" w:lastColumn="0" w:noHBand="0" w:noVBand="0"/>
      </w:tblPr>
      <w:tblGrid>
        <w:gridCol w:w="4835"/>
        <w:gridCol w:w="2398"/>
        <w:gridCol w:w="2692"/>
      </w:tblGrid>
      <w:tr w:rsidR="002953AD" w:rsidRPr="0047359D" w:rsidTr="002953AD">
        <w:trPr>
          <w:trHeight w:val="354"/>
        </w:trPr>
        <w:tc>
          <w:tcPr>
            <w:tcW w:w="2436" w:type="pct"/>
            <w:tcBorders>
              <w:top w:val="single" w:sz="2" w:space="0" w:color="000000"/>
              <w:left w:val="single" w:sz="2" w:space="0" w:color="000000"/>
              <w:bottom w:val="single" w:sz="2" w:space="0" w:color="000000"/>
              <w:right w:val="single" w:sz="2" w:space="0" w:color="000000"/>
            </w:tcBorders>
          </w:tcPr>
          <w:p w:rsidR="002953AD" w:rsidRPr="0047359D" w:rsidRDefault="002953AD" w:rsidP="00B53FB0">
            <w:pPr>
              <w:widowControl w:val="0"/>
              <w:autoSpaceDE w:val="0"/>
              <w:autoSpaceDN w:val="0"/>
              <w:adjustRightInd w:val="0"/>
              <w:spacing w:before="9"/>
              <w:ind w:left="109"/>
              <w:jc w:val="center"/>
              <w:rPr>
                <w:sz w:val="24"/>
                <w:szCs w:val="24"/>
              </w:rPr>
            </w:pPr>
            <w:r w:rsidRPr="0047359D">
              <w:rPr>
                <w:sz w:val="24"/>
                <w:szCs w:val="24"/>
              </w:rPr>
              <w:t xml:space="preserve">   Н</w:t>
            </w:r>
            <w:r w:rsidRPr="0047359D">
              <w:rPr>
                <w:iCs/>
                <w:sz w:val="24"/>
                <w:szCs w:val="24"/>
              </w:rPr>
              <w:t>аимено</w:t>
            </w:r>
            <w:r w:rsidRPr="0047359D">
              <w:rPr>
                <w:iCs/>
                <w:spacing w:val="-5"/>
                <w:sz w:val="24"/>
                <w:szCs w:val="24"/>
              </w:rPr>
              <w:t>в</w:t>
            </w:r>
            <w:r w:rsidRPr="0047359D">
              <w:rPr>
                <w:iCs/>
                <w:sz w:val="24"/>
                <w:szCs w:val="24"/>
              </w:rPr>
              <w:t>ание пок</w:t>
            </w:r>
            <w:r w:rsidRPr="0047359D">
              <w:rPr>
                <w:iCs/>
                <w:spacing w:val="-4"/>
                <w:sz w:val="24"/>
                <w:szCs w:val="24"/>
              </w:rPr>
              <w:t>а</w:t>
            </w:r>
            <w:r w:rsidRPr="0047359D">
              <w:rPr>
                <w:iCs/>
                <w:spacing w:val="-2"/>
                <w:sz w:val="24"/>
                <w:szCs w:val="24"/>
              </w:rPr>
              <w:t>з</w:t>
            </w:r>
            <w:r w:rsidRPr="0047359D">
              <w:rPr>
                <w:iCs/>
                <w:spacing w:val="-1"/>
                <w:sz w:val="24"/>
                <w:szCs w:val="24"/>
              </w:rPr>
              <w:t>ат</w:t>
            </w:r>
            <w:r w:rsidRPr="0047359D">
              <w:rPr>
                <w:iCs/>
                <w:spacing w:val="-4"/>
                <w:sz w:val="24"/>
                <w:szCs w:val="24"/>
              </w:rPr>
              <w:t>е</w:t>
            </w:r>
            <w:r w:rsidRPr="0047359D">
              <w:rPr>
                <w:iCs/>
                <w:sz w:val="24"/>
                <w:szCs w:val="24"/>
              </w:rPr>
              <w:t>ля</w:t>
            </w:r>
          </w:p>
        </w:tc>
        <w:tc>
          <w:tcPr>
            <w:tcW w:w="1208" w:type="pct"/>
            <w:tcBorders>
              <w:top w:val="single" w:sz="2" w:space="0" w:color="000000"/>
              <w:left w:val="single" w:sz="2" w:space="0" w:color="000000"/>
              <w:bottom w:val="single" w:sz="2" w:space="0" w:color="000000"/>
              <w:right w:val="single" w:sz="2" w:space="0" w:color="000000"/>
            </w:tcBorders>
          </w:tcPr>
          <w:p w:rsidR="002953AD" w:rsidRPr="0047359D" w:rsidRDefault="002953AD" w:rsidP="00B53FB0">
            <w:pPr>
              <w:widowControl w:val="0"/>
              <w:autoSpaceDE w:val="0"/>
              <w:autoSpaceDN w:val="0"/>
              <w:adjustRightInd w:val="0"/>
              <w:spacing w:before="9"/>
              <w:ind w:left="95"/>
              <w:jc w:val="center"/>
              <w:rPr>
                <w:sz w:val="24"/>
                <w:szCs w:val="24"/>
              </w:rPr>
            </w:pPr>
            <w:r w:rsidRPr="0047359D">
              <w:rPr>
                <w:sz w:val="24"/>
                <w:szCs w:val="24"/>
              </w:rPr>
              <w:t>2024</w:t>
            </w:r>
          </w:p>
        </w:tc>
        <w:tc>
          <w:tcPr>
            <w:tcW w:w="1356" w:type="pct"/>
            <w:tcBorders>
              <w:top w:val="single" w:sz="2" w:space="0" w:color="000000"/>
              <w:left w:val="single" w:sz="2" w:space="0" w:color="000000"/>
              <w:bottom w:val="single" w:sz="2" w:space="0" w:color="000000"/>
              <w:right w:val="single" w:sz="2" w:space="0" w:color="000000"/>
            </w:tcBorders>
          </w:tcPr>
          <w:p w:rsidR="002953AD" w:rsidRPr="0047359D" w:rsidRDefault="002953AD" w:rsidP="00B53FB0">
            <w:pPr>
              <w:widowControl w:val="0"/>
              <w:autoSpaceDE w:val="0"/>
              <w:autoSpaceDN w:val="0"/>
              <w:adjustRightInd w:val="0"/>
              <w:spacing w:before="9"/>
              <w:ind w:left="95"/>
              <w:jc w:val="center"/>
              <w:rPr>
                <w:sz w:val="24"/>
                <w:szCs w:val="24"/>
              </w:rPr>
            </w:pPr>
            <w:r w:rsidRPr="0047359D">
              <w:rPr>
                <w:sz w:val="24"/>
                <w:szCs w:val="24"/>
              </w:rPr>
              <w:t>2025</w:t>
            </w:r>
          </w:p>
        </w:tc>
      </w:tr>
      <w:tr w:rsidR="002953AD" w:rsidRPr="0047359D" w:rsidTr="002953AD">
        <w:tc>
          <w:tcPr>
            <w:tcW w:w="2436" w:type="pct"/>
            <w:tcBorders>
              <w:top w:val="single" w:sz="2" w:space="0" w:color="000000"/>
              <w:left w:val="single" w:sz="2" w:space="0" w:color="000000"/>
              <w:bottom w:val="single" w:sz="2" w:space="0" w:color="000000"/>
              <w:right w:val="single" w:sz="2" w:space="0" w:color="000000"/>
            </w:tcBorders>
          </w:tcPr>
          <w:p w:rsidR="002953AD" w:rsidRPr="0047359D" w:rsidRDefault="002953AD" w:rsidP="00B53FB0">
            <w:pPr>
              <w:widowControl w:val="0"/>
              <w:autoSpaceDE w:val="0"/>
              <w:autoSpaceDN w:val="0"/>
              <w:adjustRightInd w:val="0"/>
              <w:ind w:left="109"/>
              <w:rPr>
                <w:sz w:val="24"/>
                <w:szCs w:val="24"/>
              </w:rPr>
            </w:pPr>
            <w:r w:rsidRPr="0047359D">
              <w:rPr>
                <w:sz w:val="24"/>
                <w:szCs w:val="24"/>
              </w:rPr>
              <w:t>Обор</w:t>
            </w:r>
            <w:r w:rsidRPr="0047359D">
              <w:rPr>
                <w:spacing w:val="-4"/>
                <w:sz w:val="24"/>
                <w:szCs w:val="24"/>
              </w:rPr>
              <w:t>о</w:t>
            </w:r>
            <w:r w:rsidRPr="0047359D">
              <w:rPr>
                <w:sz w:val="24"/>
                <w:szCs w:val="24"/>
              </w:rPr>
              <w:t>т р</w:t>
            </w:r>
            <w:r w:rsidRPr="0047359D">
              <w:rPr>
                <w:spacing w:val="-2"/>
                <w:sz w:val="24"/>
                <w:szCs w:val="24"/>
              </w:rPr>
              <w:t>о</w:t>
            </w:r>
            <w:r w:rsidRPr="0047359D">
              <w:rPr>
                <w:sz w:val="24"/>
                <w:szCs w:val="24"/>
              </w:rPr>
              <w:t>зничной тор</w:t>
            </w:r>
            <w:r w:rsidRPr="0047359D">
              <w:rPr>
                <w:spacing w:val="-7"/>
                <w:sz w:val="24"/>
                <w:szCs w:val="24"/>
              </w:rPr>
              <w:t>г</w:t>
            </w:r>
            <w:r w:rsidRPr="0047359D">
              <w:rPr>
                <w:sz w:val="24"/>
                <w:szCs w:val="24"/>
              </w:rPr>
              <w:t>о</w:t>
            </w:r>
            <w:r w:rsidRPr="0047359D">
              <w:rPr>
                <w:spacing w:val="-3"/>
                <w:sz w:val="24"/>
                <w:szCs w:val="24"/>
              </w:rPr>
              <w:t>в</w:t>
            </w:r>
            <w:r w:rsidRPr="0047359D">
              <w:rPr>
                <w:sz w:val="24"/>
                <w:szCs w:val="24"/>
              </w:rPr>
              <w:t>ли, млн. рублей</w:t>
            </w:r>
          </w:p>
        </w:tc>
        <w:tc>
          <w:tcPr>
            <w:tcW w:w="1208" w:type="pct"/>
            <w:tcBorders>
              <w:top w:val="single" w:sz="2" w:space="0" w:color="000000"/>
              <w:left w:val="single" w:sz="2" w:space="0" w:color="000000"/>
              <w:bottom w:val="single" w:sz="2" w:space="0" w:color="000000"/>
              <w:right w:val="single" w:sz="2" w:space="0" w:color="000000"/>
            </w:tcBorders>
          </w:tcPr>
          <w:p w:rsidR="002953AD" w:rsidRPr="0047359D" w:rsidRDefault="00611950" w:rsidP="00B53FB0">
            <w:pPr>
              <w:jc w:val="center"/>
              <w:rPr>
                <w:sz w:val="24"/>
                <w:szCs w:val="24"/>
              </w:rPr>
            </w:pPr>
            <w:r w:rsidRPr="0047359D">
              <w:rPr>
                <w:sz w:val="24"/>
                <w:szCs w:val="24"/>
              </w:rPr>
              <w:t>1174</w:t>
            </w:r>
          </w:p>
        </w:tc>
        <w:tc>
          <w:tcPr>
            <w:tcW w:w="1356" w:type="pct"/>
            <w:tcBorders>
              <w:top w:val="single" w:sz="2" w:space="0" w:color="000000"/>
              <w:left w:val="single" w:sz="2" w:space="0" w:color="000000"/>
              <w:bottom w:val="single" w:sz="2" w:space="0" w:color="000000"/>
              <w:right w:val="single" w:sz="2" w:space="0" w:color="000000"/>
            </w:tcBorders>
          </w:tcPr>
          <w:p w:rsidR="002953AD" w:rsidRPr="0047359D" w:rsidRDefault="00611950" w:rsidP="00B53FB0">
            <w:pPr>
              <w:jc w:val="center"/>
              <w:rPr>
                <w:sz w:val="24"/>
                <w:szCs w:val="24"/>
              </w:rPr>
            </w:pPr>
            <w:r w:rsidRPr="0047359D">
              <w:rPr>
                <w:sz w:val="24"/>
                <w:szCs w:val="24"/>
              </w:rPr>
              <w:t>1257,5</w:t>
            </w:r>
          </w:p>
        </w:tc>
      </w:tr>
      <w:tr w:rsidR="002953AD" w:rsidRPr="0047359D" w:rsidTr="002953AD">
        <w:tc>
          <w:tcPr>
            <w:tcW w:w="2436" w:type="pct"/>
            <w:tcBorders>
              <w:top w:val="single" w:sz="2" w:space="0" w:color="000000"/>
              <w:left w:val="single" w:sz="2" w:space="0" w:color="000000"/>
              <w:bottom w:val="single" w:sz="2" w:space="0" w:color="000000"/>
              <w:right w:val="single" w:sz="2" w:space="0" w:color="000000"/>
            </w:tcBorders>
          </w:tcPr>
          <w:p w:rsidR="002953AD" w:rsidRPr="0047359D" w:rsidRDefault="002953AD" w:rsidP="00B53FB0">
            <w:pPr>
              <w:widowControl w:val="0"/>
              <w:autoSpaceDE w:val="0"/>
              <w:autoSpaceDN w:val="0"/>
              <w:adjustRightInd w:val="0"/>
              <w:ind w:left="109"/>
              <w:rPr>
                <w:sz w:val="24"/>
                <w:szCs w:val="24"/>
              </w:rPr>
            </w:pPr>
            <w:r w:rsidRPr="0047359D">
              <w:rPr>
                <w:sz w:val="24"/>
                <w:szCs w:val="24"/>
              </w:rPr>
              <w:t xml:space="preserve">Объем платных услуг населению, млн. </w:t>
            </w:r>
            <w:r w:rsidRPr="0047359D">
              <w:rPr>
                <w:sz w:val="24"/>
                <w:szCs w:val="24"/>
              </w:rPr>
              <w:lastRenderedPageBreak/>
              <w:t>рублей</w:t>
            </w:r>
          </w:p>
        </w:tc>
        <w:tc>
          <w:tcPr>
            <w:tcW w:w="1208" w:type="pct"/>
            <w:tcBorders>
              <w:top w:val="single" w:sz="2" w:space="0" w:color="000000"/>
              <w:left w:val="single" w:sz="2" w:space="0" w:color="000000"/>
              <w:bottom w:val="single" w:sz="2" w:space="0" w:color="000000"/>
              <w:right w:val="single" w:sz="2" w:space="0" w:color="000000"/>
            </w:tcBorders>
            <w:vAlign w:val="center"/>
          </w:tcPr>
          <w:p w:rsidR="002953AD" w:rsidRPr="0047359D" w:rsidRDefault="00611950" w:rsidP="00C748DF">
            <w:pPr>
              <w:jc w:val="center"/>
              <w:rPr>
                <w:bCs/>
                <w:sz w:val="24"/>
                <w:szCs w:val="24"/>
              </w:rPr>
            </w:pPr>
            <w:r w:rsidRPr="0047359D">
              <w:rPr>
                <w:bCs/>
                <w:sz w:val="24"/>
                <w:szCs w:val="24"/>
              </w:rPr>
              <w:lastRenderedPageBreak/>
              <w:t>185,5</w:t>
            </w:r>
          </w:p>
        </w:tc>
        <w:tc>
          <w:tcPr>
            <w:tcW w:w="1356" w:type="pct"/>
            <w:tcBorders>
              <w:top w:val="single" w:sz="2" w:space="0" w:color="000000"/>
              <w:left w:val="single" w:sz="2" w:space="0" w:color="000000"/>
              <w:bottom w:val="single" w:sz="2" w:space="0" w:color="000000"/>
              <w:right w:val="single" w:sz="2" w:space="0" w:color="000000"/>
            </w:tcBorders>
            <w:vAlign w:val="center"/>
          </w:tcPr>
          <w:p w:rsidR="002953AD" w:rsidRPr="0047359D" w:rsidRDefault="00611950" w:rsidP="00C748DF">
            <w:pPr>
              <w:jc w:val="center"/>
              <w:rPr>
                <w:sz w:val="24"/>
                <w:szCs w:val="24"/>
              </w:rPr>
            </w:pPr>
            <w:r w:rsidRPr="0047359D">
              <w:rPr>
                <w:sz w:val="24"/>
                <w:szCs w:val="24"/>
              </w:rPr>
              <w:t>199,6</w:t>
            </w:r>
          </w:p>
        </w:tc>
      </w:tr>
    </w:tbl>
    <w:p w:rsidR="00BC5DA7" w:rsidRPr="0047359D" w:rsidRDefault="00BC5DA7" w:rsidP="00054103">
      <w:pPr>
        <w:rPr>
          <w:b/>
          <w:i/>
          <w:sz w:val="24"/>
          <w:szCs w:val="24"/>
        </w:rPr>
      </w:pPr>
    </w:p>
    <w:p w:rsidR="00BC5DA7" w:rsidRPr="0047359D" w:rsidRDefault="00BC5DA7" w:rsidP="00DA7DA1">
      <w:pPr>
        <w:rPr>
          <w:b/>
          <w:sz w:val="24"/>
          <w:szCs w:val="24"/>
        </w:rPr>
      </w:pPr>
      <w:r w:rsidRPr="0047359D">
        <w:rPr>
          <w:b/>
          <w:i/>
          <w:sz w:val="24"/>
          <w:szCs w:val="24"/>
        </w:rPr>
        <w:t xml:space="preserve">                                           </w:t>
      </w:r>
      <w:r w:rsidRPr="0047359D">
        <w:rPr>
          <w:b/>
          <w:sz w:val="24"/>
          <w:szCs w:val="24"/>
        </w:rPr>
        <w:t>4.1.5 Инвестиционное развитие</w:t>
      </w:r>
    </w:p>
    <w:p w:rsidR="00BC5DA7" w:rsidRPr="0047359D" w:rsidRDefault="00BC5DA7" w:rsidP="00796870">
      <w:pPr>
        <w:ind w:firstLine="540"/>
        <w:jc w:val="both"/>
        <w:rPr>
          <w:rStyle w:val="FontStyle29"/>
          <w:sz w:val="24"/>
          <w:szCs w:val="24"/>
        </w:rPr>
      </w:pPr>
      <w:r w:rsidRPr="0047359D">
        <w:rPr>
          <w:b/>
          <w:sz w:val="24"/>
          <w:szCs w:val="24"/>
        </w:rPr>
        <w:t>Стратегическая цель:</w:t>
      </w:r>
      <w:r w:rsidRPr="0047359D">
        <w:rPr>
          <w:b/>
          <w:i/>
          <w:sz w:val="24"/>
          <w:szCs w:val="24"/>
        </w:rPr>
        <w:t xml:space="preserve"> </w:t>
      </w:r>
      <w:r w:rsidRPr="0047359D">
        <w:rPr>
          <w:sz w:val="24"/>
          <w:szCs w:val="24"/>
        </w:rPr>
        <w:t>у</w:t>
      </w:r>
      <w:r w:rsidRPr="0047359D">
        <w:rPr>
          <w:rStyle w:val="FontStyle29"/>
          <w:sz w:val="24"/>
          <w:szCs w:val="24"/>
        </w:rPr>
        <w:t>лучшение инвестиционного климата в Вичугском муниципальном районе, обеспечивающее создание новых рабочих мест, рост объемов производства товаров (работ, услуг), достижение на этой основе устойчивого социально-экономического развития Вичугского муниципального района.</w:t>
      </w:r>
    </w:p>
    <w:p w:rsidR="00BC5DA7" w:rsidRPr="0047359D" w:rsidRDefault="00BC5DA7" w:rsidP="00796870">
      <w:pPr>
        <w:widowControl w:val="0"/>
        <w:jc w:val="both"/>
        <w:rPr>
          <w:sz w:val="24"/>
          <w:szCs w:val="24"/>
        </w:rPr>
      </w:pPr>
      <w:r w:rsidRPr="0047359D">
        <w:rPr>
          <w:sz w:val="24"/>
          <w:szCs w:val="24"/>
        </w:rPr>
        <w:t xml:space="preserve">Задачи: </w:t>
      </w:r>
    </w:p>
    <w:p w:rsidR="00BC5DA7" w:rsidRPr="0047359D" w:rsidRDefault="00BC5DA7" w:rsidP="00796870">
      <w:pPr>
        <w:widowControl w:val="0"/>
        <w:jc w:val="both"/>
        <w:rPr>
          <w:sz w:val="24"/>
          <w:szCs w:val="24"/>
        </w:rPr>
      </w:pPr>
      <w:r w:rsidRPr="0047359D">
        <w:rPr>
          <w:sz w:val="24"/>
          <w:szCs w:val="24"/>
        </w:rPr>
        <w:t xml:space="preserve">1.Создание благоприятной для  инвестиций  административной среды  и   информационное   обеспечение   инвестиционной  деятельности.                                           </w:t>
      </w:r>
      <w:r w:rsidRPr="0047359D">
        <w:rPr>
          <w:sz w:val="24"/>
          <w:szCs w:val="24"/>
        </w:rPr>
        <w:br/>
        <w:t xml:space="preserve">2.Создание подготовленной инфраструктуры для инвестиций.  </w:t>
      </w:r>
      <w:r w:rsidRPr="0047359D">
        <w:rPr>
          <w:sz w:val="24"/>
          <w:szCs w:val="24"/>
        </w:rPr>
        <w:br/>
        <w:t xml:space="preserve">3.Содействие развитию малого бизнеса.   </w:t>
      </w:r>
    </w:p>
    <w:p w:rsidR="00BC5DA7" w:rsidRPr="0047359D" w:rsidRDefault="00BC5DA7" w:rsidP="003068D3">
      <w:pPr>
        <w:ind w:firstLine="540"/>
        <w:jc w:val="both"/>
        <w:rPr>
          <w:sz w:val="24"/>
          <w:szCs w:val="24"/>
        </w:rPr>
      </w:pPr>
      <w:r w:rsidRPr="0047359D">
        <w:rPr>
          <w:sz w:val="24"/>
          <w:szCs w:val="24"/>
        </w:rPr>
        <w:t xml:space="preserve">Достижение  целей  и  задач  возможно  путем совершенствования  системы  привлечения  инвестиционных  ресурсов, механизма  муниципальной поддержки  инвестиционной  и  инновационной деятельности,  обеспечения  эффективного  использования  имеющегося потенциала. </w:t>
      </w:r>
    </w:p>
    <w:p w:rsidR="00BC5DA7" w:rsidRPr="0047359D" w:rsidRDefault="00BC5DA7" w:rsidP="00ED77D6">
      <w:pPr>
        <w:ind w:firstLine="540"/>
        <w:jc w:val="both"/>
        <w:rPr>
          <w:sz w:val="24"/>
          <w:szCs w:val="24"/>
        </w:rPr>
      </w:pPr>
      <w:r w:rsidRPr="0047359D">
        <w:rPr>
          <w:sz w:val="24"/>
          <w:szCs w:val="24"/>
        </w:rPr>
        <w:t xml:space="preserve">С  учетом  приоритетных  направлений  экономического  развития Ивановской области,  а  также результатов  анализа  текущей  ситуации  развития  экономики,  выделены  стратегические  приоритеты  инвестиционного  развития. </w:t>
      </w:r>
    </w:p>
    <w:p w:rsidR="00BC5DA7" w:rsidRPr="0047359D" w:rsidRDefault="00BC5DA7" w:rsidP="0028011E">
      <w:pPr>
        <w:widowControl w:val="0"/>
        <w:jc w:val="center"/>
        <w:rPr>
          <w:b/>
          <w:sz w:val="24"/>
          <w:szCs w:val="24"/>
        </w:rPr>
      </w:pPr>
      <w:r w:rsidRPr="0047359D">
        <w:rPr>
          <w:b/>
          <w:sz w:val="24"/>
          <w:szCs w:val="24"/>
        </w:rPr>
        <w:t>Стратегические приоритеты</w:t>
      </w:r>
    </w:p>
    <w:p w:rsidR="00BC5DA7" w:rsidRPr="0047359D" w:rsidRDefault="00BC5DA7" w:rsidP="00100965">
      <w:pPr>
        <w:widowControl w:val="0"/>
        <w:jc w:val="center"/>
        <w:rPr>
          <w:sz w:val="24"/>
          <w:szCs w:val="24"/>
        </w:rPr>
      </w:pPr>
      <w:r w:rsidRPr="0047359D">
        <w:rPr>
          <w:b/>
          <w:sz w:val="24"/>
          <w:szCs w:val="24"/>
        </w:rPr>
        <w:t>4.1.5.1 Развитие туризма и рекреации</w:t>
      </w:r>
      <w:r w:rsidRPr="0047359D">
        <w:rPr>
          <w:sz w:val="24"/>
          <w:szCs w:val="24"/>
        </w:rPr>
        <w:t xml:space="preserve"> </w:t>
      </w:r>
    </w:p>
    <w:p w:rsidR="00BC5DA7" w:rsidRPr="0047359D" w:rsidRDefault="00BC5DA7" w:rsidP="00100965">
      <w:pPr>
        <w:jc w:val="both"/>
        <w:rPr>
          <w:sz w:val="24"/>
          <w:szCs w:val="24"/>
        </w:rPr>
      </w:pPr>
      <w:r w:rsidRPr="0047359D">
        <w:rPr>
          <w:sz w:val="24"/>
          <w:szCs w:val="24"/>
        </w:rPr>
        <w:t xml:space="preserve">       </w:t>
      </w:r>
      <w:r w:rsidRPr="0047359D">
        <w:rPr>
          <w:b/>
          <w:sz w:val="24"/>
          <w:szCs w:val="24"/>
        </w:rPr>
        <w:t>Стратегическая цель</w:t>
      </w:r>
      <w:r w:rsidRPr="0047359D">
        <w:rPr>
          <w:sz w:val="24"/>
          <w:szCs w:val="24"/>
        </w:rPr>
        <w:t xml:space="preserve"> - эффективное использование историко-культурных и природно-рекреационных ресурсов, развитие новых актуальных видов туризма.</w:t>
      </w:r>
    </w:p>
    <w:p w:rsidR="00BC5DA7" w:rsidRPr="0047359D" w:rsidRDefault="00BC5DA7" w:rsidP="00100965">
      <w:pPr>
        <w:autoSpaceDE w:val="0"/>
        <w:autoSpaceDN w:val="0"/>
        <w:adjustRightInd w:val="0"/>
        <w:ind w:firstLine="709"/>
        <w:jc w:val="both"/>
        <w:rPr>
          <w:sz w:val="24"/>
          <w:szCs w:val="24"/>
        </w:rPr>
      </w:pPr>
      <w:r w:rsidRPr="0047359D">
        <w:rPr>
          <w:sz w:val="24"/>
          <w:szCs w:val="24"/>
        </w:rPr>
        <w:t>Для развития туризма важными направлениями являются:</w:t>
      </w:r>
    </w:p>
    <w:p w:rsidR="00BC5DA7" w:rsidRPr="0047359D" w:rsidRDefault="00BC5DA7" w:rsidP="00100965">
      <w:pPr>
        <w:autoSpaceDE w:val="0"/>
        <w:autoSpaceDN w:val="0"/>
        <w:adjustRightInd w:val="0"/>
        <w:jc w:val="both"/>
        <w:rPr>
          <w:sz w:val="24"/>
          <w:szCs w:val="24"/>
        </w:rPr>
      </w:pPr>
      <w:r w:rsidRPr="0047359D">
        <w:rPr>
          <w:sz w:val="24"/>
          <w:szCs w:val="24"/>
        </w:rPr>
        <w:t>-привлечение инвесторов  с целью создания туристических объектов.</w:t>
      </w:r>
    </w:p>
    <w:p w:rsidR="00BC5DA7" w:rsidRPr="0047359D" w:rsidRDefault="00BC5DA7" w:rsidP="00100965">
      <w:pPr>
        <w:autoSpaceDE w:val="0"/>
        <w:autoSpaceDN w:val="0"/>
        <w:adjustRightInd w:val="0"/>
        <w:jc w:val="both"/>
        <w:rPr>
          <w:sz w:val="24"/>
          <w:szCs w:val="24"/>
        </w:rPr>
      </w:pPr>
      <w:r w:rsidRPr="0047359D">
        <w:rPr>
          <w:sz w:val="24"/>
          <w:szCs w:val="24"/>
        </w:rPr>
        <w:t>-создание сети общественного питания, размещения и обслуживания различных категорий приезжающих;</w:t>
      </w:r>
    </w:p>
    <w:p w:rsidR="00BC5DA7" w:rsidRPr="0047359D" w:rsidRDefault="00BC5DA7" w:rsidP="00100965">
      <w:pPr>
        <w:autoSpaceDE w:val="0"/>
        <w:autoSpaceDN w:val="0"/>
        <w:adjustRightInd w:val="0"/>
        <w:jc w:val="both"/>
        <w:rPr>
          <w:sz w:val="24"/>
          <w:szCs w:val="24"/>
        </w:rPr>
      </w:pPr>
      <w:r w:rsidRPr="0047359D">
        <w:rPr>
          <w:sz w:val="24"/>
          <w:szCs w:val="24"/>
        </w:rPr>
        <w:t>-модернизация существующих туристических объектов, благоустройство и развитие зон отдыха по береговой черте;</w:t>
      </w:r>
    </w:p>
    <w:p w:rsidR="00BC5DA7" w:rsidRPr="0047359D" w:rsidRDefault="00BC5DA7" w:rsidP="00100965">
      <w:pPr>
        <w:autoSpaceDE w:val="0"/>
        <w:autoSpaceDN w:val="0"/>
        <w:adjustRightInd w:val="0"/>
        <w:jc w:val="both"/>
        <w:rPr>
          <w:sz w:val="24"/>
          <w:szCs w:val="24"/>
        </w:rPr>
      </w:pPr>
      <w:r w:rsidRPr="0047359D">
        <w:rPr>
          <w:sz w:val="24"/>
          <w:szCs w:val="24"/>
        </w:rPr>
        <w:t>-благоустройство существующих исторических и культурных мест.</w:t>
      </w:r>
    </w:p>
    <w:p w:rsidR="00BC5DA7" w:rsidRPr="0047359D" w:rsidRDefault="00BC5DA7" w:rsidP="00100965">
      <w:pPr>
        <w:widowControl w:val="0"/>
        <w:jc w:val="both"/>
        <w:rPr>
          <w:sz w:val="24"/>
          <w:szCs w:val="24"/>
        </w:rPr>
      </w:pPr>
      <w:r w:rsidRPr="0047359D">
        <w:rPr>
          <w:sz w:val="24"/>
          <w:szCs w:val="24"/>
        </w:rPr>
        <w:t xml:space="preserve">      Вичугский район имеет выгодное географическое положение и богатое историко-культурное наследие. По территории района протекает 5 рек: Сунжа, Шохма, Пезуха, Лух, Вичужанка и множество ручьев. Реки, имеющиеся в районе, в большинстве своем являются притоками Сунжи, которая в районе п. Каменка впадает в Волгу. Берега рек очень живописны.</w:t>
      </w:r>
    </w:p>
    <w:p w:rsidR="00BC5DA7" w:rsidRPr="0047359D" w:rsidRDefault="00BC5DA7" w:rsidP="00100965">
      <w:pPr>
        <w:widowControl w:val="0"/>
        <w:jc w:val="both"/>
        <w:rPr>
          <w:sz w:val="24"/>
          <w:szCs w:val="24"/>
        </w:rPr>
      </w:pPr>
      <w:r w:rsidRPr="0047359D">
        <w:rPr>
          <w:sz w:val="24"/>
          <w:szCs w:val="24"/>
        </w:rPr>
        <w:t xml:space="preserve">       В районе  имеются богатейшие музейные коллекции  на территории текстильного предприятия   в п. Старая Вичуга, в МКОУ «Чертовищенская основная общеобразовательная школа им. А.Д. Гусева», в коррекционной школе д. Хреново. </w:t>
      </w:r>
      <w:r w:rsidRPr="0047359D">
        <w:rPr>
          <w:spacing w:val="-2"/>
          <w:sz w:val="24"/>
          <w:szCs w:val="24"/>
        </w:rPr>
        <w:t xml:space="preserve">Заслуживает внимания развитие в районе краеведческого движения, </w:t>
      </w:r>
      <w:r w:rsidRPr="0047359D">
        <w:rPr>
          <w:spacing w:val="-5"/>
          <w:sz w:val="24"/>
          <w:szCs w:val="24"/>
        </w:rPr>
        <w:t xml:space="preserve">расширена сеть школьных музеев, как в школах поселков, так и в </w:t>
      </w:r>
      <w:r w:rsidRPr="0047359D">
        <w:rPr>
          <w:spacing w:val="-4"/>
          <w:sz w:val="24"/>
          <w:szCs w:val="24"/>
        </w:rPr>
        <w:t>сельских школах</w:t>
      </w:r>
      <w:r w:rsidRPr="0047359D">
        <w:rPr>
          <w:sz w:val="24"/>
          <w:szCs w:val="24"/>
        </w:rPr>
        <w:t>.</w:t>
      </w:r>
    </w:p>
    <w:p w:rsidR="00BC5DA7" w:rsidRPr="0047359D" w:rsidRDefault="00BC5DA7" w:rsidP="00100965">
      <w:pPr>
        <w:pStyle w:val="afff2"/>
        <w:spacing w:line="240" w:lineRule="auto"/>
        <w:ind w:firstLine="0"/>
        <w:rPr>
          <w:sz w:val="24"/>
          <w:szCs w:val="24"/>
        </w:rPr>
      </w:pPr>
      <w:r w:rsidRPr="0047359D">
        <w:rPr>
          <w:sz w:val="24"/>
          <w:szCs w:val="24"/>
        </w:rPr>
        <w:t xml:space="preserve">         </w:t>
      </w:r>
      <w:r w:rsidRPr="0047359D">
        <w:rPr>
          <w:spacing w:val="-3"/>
          <w:sz w:val="24"/>
          <w:szCs w:val="24"/>
        </w:rPr>
        <w:t xml:space="preserve">Следует заметить, что пока культурный потенциал района развернут лишь </w:t>
      </w:r>
      <w:r w:rsidRPr="0047359D">
        <w:rPr>
          <w:spacing w:val="-5"/>
          <w:sz w:val="24"/>
          <w:szCs w:val="24"/>
        </w:rPr>
        <w:t>на местное население. Ц</w:t>
      </w:r>
      <w:r w:rsidRPr="0047359D">
        <w:rPr>
          <w:spacing w:val="-6"/>
          <w:sz w:val="24"/>
          <w:szCs w:val="24"/>
        </w:rPr>
        <w:t>елесообразно создать на базе некоторых сельских Домов культуры культурно-</w:t>
      </w:r>
      <w:r w:rsidRPr="0047359D">
        <w:rPr>
          <w:sz w:val="24"/>
          <w:szCs w:val="24"/>
        </w:rPr>
        <w:t xml:space="preserve">туристские центры, которые могли бы </w:t>
      </w:r>
      <w:r w:rsidRPr="0047359D">
        <w:rPr>
          <w:spacing w:val="-6"/>
          <w:sz w:val="24"/>
          <w:szCs w:val="24"/>
        </w:rPr>
        <w:t xml:space="preserve">осуществлять анимационный сервис для туристов и отдыхающих, обеспечивать </w:t>
      </w:r>
      <w:r w:rsidRPr="0047359D">
        <w:rPr>
          <w:spacing w:val="-5"/>
          <w:sz w:val="24"/>
          <w:szCs w:val="24"/>
        </w:rPr>
        <w:t xml:space="preserve">проведение мероприятий для событийного туризма (историко-культурные </w:t>
      </w:r>
      <w:r w:rsidRPr="0047359D">
        <w:rPr>
          <w:sz w:val="24"/>
          <w:szCs w:val="24"/>
        </w:rPr>
        <w:t xml:space="preserve">праздники, ярмарки, народные гуляния), что </w:t>
      </w:r>
      <w:r w:rsidRPr="0047359D">
        <w:rPr>
          <w:spacing w:val="-4"/>
          <w:sz w:val="24"/>
          <w:szCs w:val="24"/>
        </w:rPr>
        <w:t xml:space="preserve">приведет к творческому </w:t>
      </w:r>
      <w:r w:rsidRPr="0047359D">
        <w:rPr>
          <w:spacing w:val="-6"/>
          <w:sz w:val="24"/>
          <w:szCs w:val="24"/>
        </w:rPr>
        <w:t xml:space="preserve">росту самодеятельных коллективов и повышению качества жизни местного </w:t>
      </w:r>
      <w:r w:rsidRPr="0047359D">
        <w:rPr>
          <w:sz w:val="24"/>
          <w:szCs w:val="24"/>
        </w:rPr>
        <w:t>населения.</w:t>
      </w:r>
    </w:p>
    <w:p w:rsidR="00BC5DA7" w:rsidRPr="0047359D" w:rsidRDefault="00BC5DA7" w:rsidP="00100965">
      <w:pPr>
        <w:pStyle w:val="af0"/>
        <w:ind w:firstLine="851"/>
        <w:jc w:val="both"/>
        <w:rPr>
          <w:rFonts w:ascii="Times New Roman" w:hAnsi="Times New Roman"/>
          <w:sz w:val="24"/>
          <w:szCs w:val="24"/>
        </w:rPr>
      </w:pPr>
      <w:r w:rsidRPr="0047359D">
        <w:rPr>
          <w:rFonts w:ascii="Times New Roman" w:hAnsi="Times New Roman"/>
          <w:spacing w:val="-2"/>
          <w:sz w:val="24"/>
          <w:szCs w:val="24"/>
        </w:rPr>
        <w:t xml:space="preserve">На территории Вичугского района расположены два объекта в </w:t>
      </w:r>
      <w:r w:rsidRPr="0047359D">
        <w:rPr>
          <w:rFonts w:ascii="Times New Roman" w:hAnsi="Times New Roman"/>
          <w:sz w:val="24"/>
          <w:szCs w:val="24"/>
        </w:rPr>
        <w:t>сфере туризма и гостеприимства:  дачный отель «Семигорье» и эко-усадьба «Рожство».</w:t>
      </w:r>
    </w:p>
    <w:p w:rsidR="00BC5DA7" w:rsidRPr="0047359D" w:rsidRDefault="00BC5DA7" w:rsidP="00100965">
      <w:pPr>
        <w:autoSpaceDE w:val="0"/>
        <w:autoSpaceDN w:val="0"/>
        <w:adjustRightInd w:val="0"/>
        <w:jc w:val="both"/>
        <w:rPr>
          <w:sz w:val="24"/>
          <w:szCs w:val="24"/>
        </w:rPr>
      </w:pPr>
      <w:r w:rsidRPr="0047359D">
        <w:rPr>
          <w:sz w:val="24"/>
          <w:szCs w:val="24"/>
        </w:rPr>
        <w:t xml:space="preserve">           В 2019 году сформирован и передан в аренду земельный участок площадью 132670 кв.м. ООО «Навигатор» для реализации инвестиционного проекта «Строительство второй очереди Дачного отеля «Семигорье». Планируется строительство гостиничного комплекса, который будет соответствовать классу – «полно сервисного отеля», т.е. предлагающий максимальное количество услуг, дополнительный номерной фонд для проведения массовых мероприятий, спортивные сооружения для привлечения спортивных групп, свадебный парк для организации </w:t>
      </w:r>
      <w:r w:rsidRPr="0047359D">
        <w:rPr>
          <w:sz w:val="24"/>
          <w:szCs w:val="24"/>
        </w:rPr>
        <w:lastRenderedPageBreak/>
        <w:t xml:space="preserve">свадеб и уникальных видов для фото локаций, эко зона -  для выращивания собственных продуктов для нужд Отеля. </w:t>
      </w:r>
    </w:p>
    <w:p w:rsidR="00BC5DA7" w:rsidRPr="0047359D" w:rsidRDefault="00BC5DA7" w:rsidP="00100965">
      <w:pPr>
        <w:autoSpaceDE w:val="0"/>
        <w:autoSpaceDN w:val="0"/>
        <w:adjustRightInd w:val="0"/>
        <w:jc w:val="both"/>
        <w:rPr>
          <w:color w:val="000000"/>
          <w:sz w:val="24"/>
          <w:szCs w:val="24"/>
        </w:rPr>
      </w:pPr>
      <w:r w:rsidRPr="0047359D">
        <w:rPr>
          <w:sz w:val="24"/>
          <w:szCs w:val="24"/>
        </w:rPr>
        <w:t xml:space="preserve">         </w:t>
      </w:r>
      <w:r w:rsidRPr="0047359D">
        <w:rPr>
          <w:color w:val="000000"/>
          <w:sz w:val="24"/>
          <w:szCs w:val="24"/>
        </w:rPr>
        <w:t>Развитие 2 очереди поможет более разнообразить досуг проживающих в отеле, а так же привлечь новые направления – спортивный туризм, эко туризм, свадебный туризм.</w:t>
      </w:r>
    </w:p>
    <w:p w:rsidR="00BC5DA7" w:rsidRPr="0047359D" w:rsidRDefault="00BC5DA7" w:rsidP="00100965">
      <w:pPr>
        <w:spacing w:line="100" w:lineRule="atLeast"/>
        <w:jc w:val="both"/>
        <w:rPr>
          <w:color w:val="000000"/>
          <w:sz w:val="24"/>
          <w:szCs w:val="24"/>
        </w:rPr>
      </w:pPr>
      <w:r w:rsidRPr="0047359D">
        <w:rPr>
          <w:color w:val="000000"/>
          <w:sz w:val="24"/>
          <w:szCs w:val="24"/>
        </w:rPr>
        <w:t xml:space="preserve">        Новая вместимость отеля позволит размещать до 300 человек, В настоящее время отель размещает не более 100 человек. 200 мест планируется разместить в новом гостиничном комплексе на 100 человек, а так же  гостевых коттеджах: </w:t>
      </w:r>
    </w:p>
    <w:p w:rsidR="00BC5DA7" w:rsidRPr="0047359D" w:rsidRDefault="00BC5DA7" w:rsidP="00100965">
      <w:pPr>
        <w:autoSpaceDE w:val="0"/>
        <w:autoSpaceDN w:val="0"/>
        <w:adjustRightInd w:val="0"/>
        <w:ind w:firstLine="540"/>
        <w:jc w:val="both"/>
        <w:rPr>
          <w:color w:val="000000"/>
          <w:sz w:val="24"/>
          <w:szCs w:val="24"/>
        </w:rPr>
      </w:pPr>
      <w:r w:rsidRPr="0047359D">
        <w:rPr>
          <w:color w:val="000000"/>
          <w:sz w:val="24"/>
          <w:szCs w:val="24"/>
        </w:rPr>
        <w:t>- гостиница, предлагающая эконом размещение, рассчитана в основном для спортсменов;</w:t>
      </w:r>
    </w:p>
    <w:p w:rsidR="00BC5DA7" w:rsidRPr="0047359D" w:rsidRDefault="00BC5DA7" w:rsidP="00100965">
      <w:pPr>
        <w:spacing w:line="100" w:lineRule="atLeast"/>
        <w:jc w:val="both"/>
        <w:rPr>
          <w:color w:val="000000"/>
          <w:sz w:val="24"/>
          <w:szCs w:val="24"/>
        </w:rPr>
      </w:pPr>
      <w:r w:rsidRPr="0047359D">
        <w:rPr>
          <w:color w:val="000000"/>
          <w:sz w:val="24"/>
          <w:szCs w:val="24"/>
        </w:rPr>
        <w:t xml:space="preserve">        - коттеджи, построенные по новой технологии в современном дизайне смогут удовлетворить требованиям самого взыскательного гостя.</w:t>
      </w:r>
    </w:p>
    <w:p w:rsidR="00BC5DA7" w:rsidRPr="0047359D" w:rsidRDefault="00BC5DA7" w:rsidP="00100965">
      <w:pPr>
        <w:spacing w:line="100" w:lineRule="atLeast"/>
        <w:jc w:val="both"/>
        <w:rPr>
          <w:color w:val="000000"/>
          <w:sz w:val="24"/>
          <w:szCs w:val="24"/>
        </w:rPr>
      </w:pPr>
      <w:r w:rsidRPr="0047359D">
        <w:rPr>
          <w:color w:val="000000"/>
          <w:sz w:val="24"/>
          <w:szCs w:val="24"/>
        </w:rPr>
        <w:t xml:space="preserve">         Социальная значимость проекта: </w:t>
      </w:r>
    </w:p>
    <w:p w:rsidR="00BC5DA7" w:rsidRPr="0047359D" w:rsidRDefault="00BC5DA7" w:rsidP="00100965">
      <w:pPr>
        <w:spacing w:line="100" w:lineRule="atLeast"/>
        <w:jc w:val="both"/>
        <w:rPr>
          <w:color w:val="000000"/>
          <w:sz w:val="24"/>
          <w:szCs w:val="24"/>
        </w:rPr>
      </w:pPr>
      <w:r w:rsidRPr="0047359D">
        <w:rPr>
          <w:color w:val="000000"/>
          <w:sz w:val="24"/>
          <w:szCs w:val="24"/>
        </w:rPr>
        <w:t xml:space="preserve">-популяризация туризма в Вичугском районе; </w:t>
      </w:r>
    </w:p>
    <w:p w:rsidR="00BC5DA7" w:rsidRPr="0047359D" w:rsidRDefault="00BC5DA7" w:rsidP="00100965">
      <w:pPr>
        <w:spacing w:line="100" w:lineRule="atLeast"/>
        <w:jc w:val="both"/>
        <w:rPr>
          <w:color w:val="000000"/>
          <w:sz w:val="24"/>
          <w:szCs w:val="24"/>
        </w:rPr>
      </w:pPr>
      <w:r w:rsidRPr="0047359D">
        <w:rPr>
          <w:color w:val="000000"/>
          <w:sz w:val="24"/>
          <w:szCs w:val="24"/>
        </w:rPr>
        <w:t xml:space="preserve">-создание единственного туристического объекта со своей спортивной инфраструктурой в Ивановской области для развития спортивного туризма; </w:t>
      </w:r>
    </w:p>
    <w:p w:rsidR="00BC5DA7" w:rsidRPr="0047359D" w:rsidRDefault="00BC5DA7" w:rsidP="00100965">
      <w:pPr>
        <w:spacing w:line="100" w:lineRule="atLeast"/>
        <w:jc w:val="both"/>
        <w:rPr>
          <w:color w:val="000000"/>
          <w:sz w:val="24"/>
          <w:szCs w:val="24"/>
        </w:rPr>
      </w:pPr>
      <w:r w:rsidRPr="0047359D">
        <w:rPr>
          <w:color w:val="000000"/>
          <w:sz w:val="24"/>
          <w:szCs w:val="24"/>
        </w:rPr>
        <w:t xml:space="preserve">-площадка для проведения спортивных мероприятий различного уровня на территории Вичугского района; </w:t>
      </w:r>
    </w:p>
    <w:p w:rsidR="00BC5DA7" w:rsidRPr="0047359D" w:rsidRDefault="00BC5DA7" w:rsidP="00100965">
      <w:pPr>
        <w:spacing w:line="100" w:lineRule="atLeast"/>
        <w:jc w:val="both"/>
        <w:rPr>
          <w:color w:val="000000"/>
          <w:sz w:val="24"/>
          <w:szCs w:val="24"/>
        </w:rPr>
      </w:pPr>
      <w:r w:rsidRPr="0047359D">
        <w:rPr>
          <w:color w:val="000000"/>
          <w:sz w:val="24"/>
          <w:szCs w:val="24"/>
        </w:rPr>
        <w:t xml:space="preserve">-создание не имеющего аналога Свадебного парка на территории Ивановской области; </w:t>
      </w:r>
    </w:p>
    <w:p w:rsidR="00BC5DA7" w:rsidRPr="0047359D" w:rsidRDefault="00BC5DA7" w:rsidP="00100965">
      <w:pPr>
        <w:spacing w:line="100" w:lineRule="atLeast"/>
        <w:jc w:val="both"/>
        <w:rPr>
          <w:color w:val="000000"/>
          <w:sz w:val="24"/>
          <w:szCs w:val="24"/>
        </w:rPr>
      </w:pPr>
      <w:r w:rsidRPr="0047359D">
        <w:rPr>
          <w:color w:val="000000"/>
          <w:sz w:val="24"/>
          <w:szCs w:val="24"/>
        </w:rPr>
        <w:t xml:space="preserve">-создание новых рабочих мест. </w:t>
      </w:r>
    </w:p>
    <w:p w:rsidR="00BC5DA7" w:rsidRPr="0047359D" w:rsidRDefault="00BC5DA7" w:rsidP="00100965">
      <w:pPr>
        <w:pStyle w:val="af0"/>
        <w:rPr>
          <w:rFonts w:ascii="Times New Roman" w:hAnsi="Times New Roman"/>
          <w:sz w:val="24"/>
          <w:szCs w:val="24"/>
        </w:rPr>
      </w:pPr>
      <w:r w:rsidRPr="0047359D">
        <w:rPr>
          <w:rFonts w:ascii="Times New Roman" w:hAnsi="Times New Roman"/>
          <w:sz w:val="24"/>
          <w:szCs w:val="24"/>
        </w:rPr>
        <w:t xml:space="preserve">      В перспективе потенциальными местами для  развития туризма в Вичугском районе могут являться:     </w:t>
      </w:r>
    </w:p>
    <w:p w:rsidR="00BC5DA7" w:rsidRPr="0047359D" w:rsidRDefault="00BC5DA7" w:rsidP="00100965">
      <w:pPr>
        <w:pStyle w:val="af0"/>
        <w:tabs>
          <w:tab w:val="left" w:pos="284"/>
        </w:tabs>
        <w:ind w:firstLine="851"/>
        <w:jc w:val="both"/>
        <w:rPr>
          <w:rFonts w:ascii="Times New Roman" w:hAnsi="Times New Roman"/>
          <w:b/>
          <w:sz w:val="24"/>
          <w:szCs w:val="24"/>
        </w:rPr>
      </w:pPr>
      <w:r w:rsidRPr="0047359D">
        <w:rPr>
          <w:rFonts w:ascii="Times New Roman" w:hAnsi="Times New Roman"/>
          <w:b/>
          <w:sz w:val="24"/>
          <w:szCs w:val="24"/>
        </w:rPr>
        <w:t xml:space="preserve">1. Туристский центр «Борщевка». </w:t>
      </w:r>
    </w:p>
    <w:p w:rsidR="00BC5DA7" w:rsidRPr="0047359D" w:rsidRDefault="00BC5DA7" w:rsidP="00100965">
      <w:pPr>
        <w:pStyle w:val="af0"/>
        <w:ind w:firstLine="851"/>
        <w:jc w:val="both"/>
        <w:rPr>
          <w:rFonts w:ascii="Times New Roman" w:hAnsi="Times New Roman"/>
          <w:sz w:val="24"/>
          <w:szCs w:val="24"/>
        </w:rPr>
      </w:pPr>
      <w:r w:rsidRPr="0047359D">
        <w:rPr>
          <w:rFonts w:ascii="Times New Roman" w:hAnsi="Times New Roman"/>
          <w:sz w:val="24"/>
          <w:szCs w:val="24"/>
        </w:rPr>
        <w:t xml:space="preserve">На базе усадьбы XVIII века князей Козловских с воссозданием элементов развлекательной культуры Екатерининского времени. Расположенные на правом берегу Волги  села Борщевка и Стрелка знамениты тем историческим фактом, что в мае 1767 года к этим местам причаливали галеры, на которых императрица Екатерина II в сопровождении пышной свиты, совершала путешествие по Волге. </w:t>
      </w:r>
    </w:p>
    <w:p w:rsidR="00BC5DA7" w:rsidRPr="0047359D" w:rsidRDefault="00BC5DA7" w:rsidP="00100965">
      <w:pPr>
        <w:pStyle w:val="af0"/>
        <w:ind w:firstLine="851"/>
        <w:jc w:val="both"/>
        <w:rPr>
          <w:rFonts w:ascii="Times New Roman" w:hAnsi="Times New Roman"/>
          <w:sz w:val="24"/>
          <w:szCs w:val="24"/>
        </w:rPr>
      </w:pPr>
      <w:r w:rsidRPr="0047359D">
        <w:rPr>
          <w:rFonts w:ascii="Times New Roman" w:hAnsi="Times New Roman"/>
          <w:sz w:val="24"/>
          <w:szCs w:val="24"/>
        </w:rPr>
        <w:t>Усадьба Борщевка и дом генерала А.И. Бибикова - характерные примеры усадебного строительства XVIII века. Создание в селе Борщевка туристского центра, своеобразие которого основывалось бы на воссоздании очень интересной культуры Екатерининской эпохи, но не в столичном, а в ее провинциальном варианте русской дворянской усадебной культуры последней трети XVIII века и  Имя императрицы Екатерины II сыграет ключевую роль в становлении имиджа туристского центра.</w:t>
      </w:r>
    </w:p>
    <w:p w:rsidR="00BC5DA7" w:rsidRPr="0047359D" w:rsidRDefault="00BC5DA7" w:rsidP="00DD433C">
      <w:pPr>
        <w:pStyle w:val="af0"/>
        <w:ind w:firstLine="851"/>
        <w:jc w:val="both"/>
        <w:rPr>
          <w:rFonts w:ascii="Times New Roman" w:hAnsi="Times New Roman"/>
          <w:b/>
          <w:sz w:val="24"/>
          <w:szCs w:val="24"/>
        </w:rPr>
      </w:pPr>
      <w:r w:rsidRPr="0047359D">
        <w:rPr>
          <w:rFonts w:ascii="Times New Roman" w:hAnsi="Times New Roman"/>
          <w:b/>
          <w:sz w:val="24"/>
          <w:szCs w:val="24"/>
        </w:rPr>
        <w:t>2. Семнадцатикилометровая трасса вдоль правого берега Волги для активного туризма и рекреации.</w:t>
      </w:r>
    </w:p>
    <w:p w:rsidR="00BC5DA7" w:rsidRPr="0047359D" w:rsidRDefault="00BC5DA7" w:rsidP="00100965">
      <w:pPr>
        <w:pStyle w:val="af0"/>
        <w:ind w:firstLine="851"/>
        <w:jc w:val="both"/>
        <w:rPr>
          <w:rFonts w:ascii="Times New Roman" w:hAnsi="Times New Roman"/>
          <w:sz w:val="24"/>
          <w:szCs w:val="24"/>
        </w:rPr>
      </w:pPr>
      <w:r w:rsidRPr="0047359D">
        <w:rPr>
          <w:rFonts w:ascii="Times New Roman" w:hAnsi="Times New Roman"/>
          <w:sz w:val="24"/>
          <w:szCs w:val="24"/>
        </w:rPr>
        <w:t>Правый высокий берег Волги в пределах Вичугского муниципального района имеет протяженность 17 километров. Достоинством его является малая заселенность, что открывает благоприятные перспективы для его освоения в туристско-рекреационных целях, где спроектировав и обустроив асфальтовую дорожку для движения на велосипедах и фитнес-катания на роликах, а также проложив тропу для верховой езды, туристы могли бы совершать прогулки на велосипедах, роликах, верховых лошадях среди прекрасной природы, перемежая их с купанием, плаванием по Волге под парусами, на веслах или с помощью моторной тяги. В перспективе эта трасса могла бы соединить Плес, Борщевку,   Каменку, Семигорье, санатории Станко и Решма, Юрьевец, т.е. почти все «Ивановское Поволжье».</w:t>
      </w:r>
    </w:p>
    <w:p w:rsidR="00BC5DA7" w:rsidRPr="0047359D" w:rsidRDefault="00BC5DA7" w:rsidP="00100965">
      <w:pPr>
        <w:pStyle w:val="af0"/>
        <w:ind w:firstLine="851"/>
        <w:jc w:val="both"/>
        <w:rPr>
          <w:rFonts w:ascii="Times New Roman" w:hAnsi="Times New Roman"/>
          <w:b/>
          <w:sz w:val="24"/>
          <w:szCs w:val="24"/>
        </w:rPr>
      </w:pPr>
      <w:r w:rsidRPr="0047359D">
        <w:rPr>
          <w:rFonts w:ascii="Times New Roman" w:hAnsi="Times New Roman"/>
          <w:b/>
          <w:sz w:val="24"/>
          <w:szCs w:val="24"/>
        </w:rPr>
        <w:t>3. Мемориальный комплекс в д. Хреново, где учились светила мировой науки П.А. Сорокин и Н.Д. Кондратьев</w:t>
      </w:r>
    </w:p>
    <w:p w:rsidR="00BC5DA7" w:rsidRPr="0047359D" w:rsidRDefault="00BC5DA7" w:rsidP="00100965">
      <w:pPr>
        <w:pStyle w:val="af0"/>
        <w:ind w:firstLine="851"/>
        <w:jc w:val="both"/>
        <w:rPr>
          <w:rFonts w:ascii="Times New Roman" w:hAnsi="Times New Roman"/>
          <w:sz w:val="24"/>
          <w:szCs w:val="24"/>
        </w:rPr>
      </w:pPr>
      <w:r w:rsidRPr="0047359D">
        <w:rPr>
          <w:rFonts w:ascii="Times New Roman" w:hAnsi="Times New Roman"/>
          <w:sz w:val="24"/>
          <w:szCs w:val="24"/>
        </w:rPr>
        <w:t xml:space="preserve"> В д. Хреново сохранился комплекс зданий церковно-учительской семинарии, где начинали свой путь к вершинам знаний будущие ученые с мировым именем - социолог Питирим Сорокин и экономист Николай Кондратьев. Николай Кондратьев   родом   из   деревни   Галуевская,   которая   находится в Вичугском районе. </w:t>
      </w:r>
    </w:p>
    <w:p w:rsidR="00BC5DA7" w:rsidRPr="0047359D" w:rsidRDefault="00BC5DA7" w:rsidP="00100965">
      <w:pPr>
        <w:pStyle w:val="afff2"/>
        <w:spacing w:line="240" w:lineRule="auto"/>
        <w:ind w:firstLine="851"/>
        <w:rPr>
          <w:sz w:val="24"/>
          <w:szCs w:val="24"/>
        </w:rPr>
      </w:pPr>
      <w:r w:rsidRPr="0047359D">
        <w:rPr>
          <w:sz w:val="24"/>
          <w:szCs w:val="24"/>
        </w:rPr>
        <w:t xml:space="preserve">Из оценки туристско-рекреационного потенциала следует, что Вичугский район обладает необходимым набором характеристик для развития рекреационной деятельности с перспективой повышения уровня туристской привлекательности. Причем, в высокой степени разнообразие и привлекательность природной составляющей района, богатство и насыщенность территории района культурно-историческими объектами определяют приоритеты развития того </w:t>
      </w:r>
      <w:r w:rsidRPr="0047359D">
        <w:rPr>
          <w:sz w:val="24"/>
          <w:szCs w:val="24"/>
        </w:rPr>
        <w:lastRenderedPageBreak/>
        <w:t>или иного вида туристско-рекреационной деятельности. Развитие туристской деятельности внесет весомый вклад в экономическое и социальное развитие Вичугского района и будет способствовать повышению качества жизни населения.</w:t>
      </w:r>
    </w:p>
    <w:p w:rsidR="00BC5DA7" w:rsidRPr="0047359D" w:rsidRDefault="00BC5DA7" w:rsidP="00C04BA7">
      <w:pPr>
        <w:jc w:val="center"/>
        <w:rPr>
          <w:b/>
          <w:sz w:val="24"/>
          <w:szCs w:val="24"/>
        </w:rPr>
      </w:pPr>
    </w:p>
    <w:p w:rsidR="00E66354" w:rsidRPr="0047359D" w:rsidRDefault="00E66354" w:rsidP="00E66354">
      <w:pPr>
        <w:jc w:val="center"/>
        <w:rPr>
          <w:b/>
          <w:sz w:val="24"/>
          <w:szCs w:val="24"/>
        </w:rPr>
      </w:pPr>
      <w:r w:rsidRPr="0047359D">
        <w:rPr>
          <w:b/>
          <w:sz w:val="24"/>
          <w:szCs w:val="24"/>
        </w:rPr>
        <w:t>4.1.5.2 Агропромышленный комплекс</w:t>
      </w:r>
    </w:p>
    <w:p w:rsidR="00E66354" w:rsidRPr="0047359D" w:rsidRDefault="00E66354" w:rsidP="00E66354">
      <w:pPr>
        <w:pStyle w:val="a7"/>
        <w:spacing w:before="0" w:beforeAutospacing="0" w:after="0" w:afterAutospacing="0"/>
        <w:jc w:val="both"/>
      </w:pPr>
      <w:r w:rsidRPr="0047359D">
        <w:t xml:space="preserve">       В 2021-2025 годах будет продолжена   работа по привлечению  новых инвесторов в сельскохозяйственное производство Вичугского муниципального района.</w:t>
      </w:r>
    </w:p>
    <w:p w:rsidR="00E66354" w:rsidRPr="0047359D" w:rsidRDefault="00E66354" w:rsidP="00E66354">
      <w:pPr>
        <w:ind w:firstLine="709"/>
        <w:jc w:val="both"/>
        <w:rPr>
          <w:sz w:val="24"/>
          <w:szCs w:val="24"/>
        </w:rPr>
      </w:pPr>
      <w:r w:rsidRPr="0047359D">
        <w:rPr>
          <w:sz w:val="24"/>
          <w:szCs w:val="24"/>
        </w:rPr>
        <w:t>Основными задачами развития АПК Вичугского муниципального района являются:</w:t>
      </w:r>
    </w:p>
    <w:p w:rsidR="00E66354" w:rsidRPr="0047359D" w:rsidRDefault="00E66354" w:rsidP="00E66354">
      <w:pPr>
        <w:jc w:val="both"/>
        <w:rPr>
          <w:sz w:val="24"/>
          <w:szCs w:val="24"/>
        </w:rPr>
      </w:pPr>
      <w:r w:rsidRPr="0047359D">
        <w:rPr>
          <w:sz w:val="24"/>
          <w:szCs w:val="24"/>
        </w:rPr>
        <w:t>-привлечение инвесторов, с целью вовлечения в оборот неиспользуемой пашни;</w:t>
      </w:r>
    </w:p>
    <w:p w:rsidR="00E66354" w:rsidRPr="0047359D" w:rsidRDefault="00E66354" w:rsidP="00E66354">
      <w:pPr>
        <w:jc w:val="both"/>
        <w:rPr>
          <w:sz w:val="24"/>
          <w:szCs w:val="24"/>
        </w:rPr>
      </w:pPr>
      <w:r w:rsidRPr="0047359D">
        <w:rPr>
          <w:sz w:val="24"/>
          <w:szCs w:val="24"/>
        </w:rPr>
        <w:t>-ускоренное внедрение современных интенсивных ресурсосберегающих технологий.</w:t>
      </w:r>
    </w:p>
    <w:p w:rsidR="00E66354" w:rsidRPr="0047359D" w:rsidRDefault="00E66354" w:rsidP="00E66354">
      <w:pPr>
        <w:pStyle w:val="a7"/>
        <w:spacing w:before="0" w:beforeAutospacing="0" w:after="0" w:afterAutospacing="0"/>
        <w:ind w:firstLine="709"/>
        <w:jc w:val="both"/>
      </w:pPr>
      <w:r w:rsidRPr="0047359D">
        <w:t>Инвестиционная привлекательность АПК Вичугского муниципального района Ивановской области обусловлена наличием в районе свободных земель сельскохозяйственного назначения и сложившейся системой поддержки отрасли в рамках реализации федеральных, областных и муниципальных программ.</w:t>
      </w:r>
    </w:p>
    <w:p w:rsidR="00E66354" w:rsidRPr="0047359D" w:rsidRDefault="00E66354" w:rsidP="00E66354">
      <w:pPr>
        <w:ind w:firstLine="708"/>
        <w:jc w:val="both"/>
        <w:rPr>
          <w:sz w:val="24"/>
          <w:szCs w:val="24"/>
        </w:rPr>
      </w:pPr>
      <w:r w:rsidRPr="0047359D">
        <w:rPr>
          <w:sz w:val="24"/>
          <w:szCs w:val="24"/>
        </w:rPr>
        <w:t>Инвестиционная деятельность в АПК Вичугского муниципального района Ивановской области в 2024 году будет осуществляться  по следующим направлениям:</w:t>
      </w:r>
    </w:p>
    <w:p w:rsidR="00E66354" w:rsidRPr="0047359D" w:rsidRDefault="00E66354" w:rsidP="00E66354">
      <w:pPr>
        <w:jc w:val="both"/>
        <w:rPr>
          <w:sz w:val="24"/>
          <w:szCs w:val="24"/>
        </w:rPr>
      </w:pPr>
      <w:r w:rsidRPr="0047359D">
        <w:rPr>
          <w:sz w:val="24"/>
          <w:szCs w:val="24"/>
        </w:rPr>
        <w:t xml:space="preserve">1) развитие растениеводства, переработки и реализации продукции растениеводства: </w:t>
      </w:r>
    </w:p>
    <w:p w:rsidR="00E66354" w:rsidRPr="0047359D" w:rsidRDefault="00E66354" w:rsidP="00E66354">
      <w:pPr>
        <w:jc w:val="both"/>
        <w:rPr>
          <w:sz w:val="24"/>
          <w:szCs w:val="24"/>
        </w:rPr>
      </w:pPr>
      <w:r w:rsidRPr="0047359D">
        <w:rPr>
          <w:sz w:val="24"/>
          <w:szCs w:val="24"/>
        </w:rPr>
        <w:t>- в 2024 году планируется вовлечение в оборот выбывших сельскохозяйственных угодий за счет проведения культуртехнических мероприятий сельскохозяйственными товаропроизводителями района на площади 807,4 га,  к 2025 году 4,5 тыс. га.</w:t>
      </w:r>
    </w:p>
    <w:p w:rsidR="00E66354" w:rsidRPr="0047359D" w:rsidRDefault="00E66354" w:rsidP="00E66354">
      <w:pPr>
        <w:jc w:val="both"/>
        <w:rPr>
          <w:sz w:val="24"/>
          <w:szCs w:val="24"/>
        </w:rPr>
      </w:pPr>
      <w:r w:rsidRPr="0047359D">
        <w:rPr>
          <w:sz w:val="24"/>
          <w:szCs w:val="24"/>
        </w:rPr>
        <w:t xml:space="preserve">2) развитие животноводства, переработки и реализации продукции животноводства: </w:t>
      </w:r>
    </w:p>
    <w:p w:rsidR="00E66354" w:rsidRPr="0047359D" w:rsidRDefault="00E66354" w:rsidP="00E66354">
      <w:pPr>
        <w:autoSpaceDE w:val="0"/>
        <w:autoSpaceDN w:val="0"/>
        <w:adjustRightInd w:val="0"/>
        <w:ind w:firstLine="709"/>
        <w:jc w:val="both"/>
        <w:rPr>
          <w:color w:val="000000"/>
          <w:sz w:val="24"/>
          <w:szCs w:val="24"/>
        </w:rPr>
      </w:pPr>
      <w:r w:rsidRPr="0047359D">
        <w:rPr>
          <w:color w:val="000000"/>
          <w:sz w:val="24"/>
          <w:szCs w:val="24"/>
        </w:rPr>
        <w:t>Росту производства молока и мяса будет способствовать реализация инвестиционных проектов:</w:t>
      </w:r>
    </w:p>
    <w:p w:rsidR="00E66354" w:rsidRPr="0047359D" w:rsidRDefault="00E66354" w:rsidP="00E66354">
      <w:pPr>
        <w:tabs>
          <w:tab w:val="left" w:pos="0"/>
        </w:tabs>
        <w:jc w:val="both"/>
        <w:rPr>
          <w:sz w:val="24"/>
          <w:szCs w:val="24"/>
        </w:rPr>
      </w:pPr>
      <w:r w:rsidRPr="0047359D">
        <w:rPr>
          <w:sz w:val="24"/>
          <w:szCs w:val="24"/>
        </w:rPr>
        <w:t>-  строительство и ввод в эксплуатацию животноводческого комплекса на 450 голов КРС  в д.Гайдорово ИП глава КФХ Кутузов М.Ю, предусматривается к 2025 году увеличение поголовья коров до 290 голов, производство молока до 1290 тонн ,  объем инвестиций  составит 23 млн.рублей (период реализации 2020-2025 годы);</w:t>
      </w:r>
    </w:p>
    <w:p w:rsidR="00E66354" w:rsidRPr="0047359D" w:rsidRDefault="00E66354" w:rsidP="00E66354">
      <w:pPr>
        <w:tabs>
          <w:tab w:val="left" w:pos="0"/>
        </w:tabs>
        <w:jc w:val="both"/>
        <w:rPr>
          <w:sz w:val="24"/>
          <w:szCs w:val="24"/>
        </w:rPr>
      </w:pPr>
      <w:r w:rsidRPr="0047359D">
        <w:rPr>
          <w:sz w:val="24"/>
          <w:szCs w:val="24"/>
        </w:rPr>
        <w:t>-  ИП глава КФХ Тухтаев Ш.Р  завершил строительство металло-каркасного помещения беспривязного содержания скота мясного направления продуктивности в д.Жирятино  с объемом инвестиций 7,6 млн.рублей,  (к 2025 году поголовье скота мясного направления продуктивности составит 282 головы, объем продажи мяса в живом весе составит 70,5 тонны)</w:t>
      </w:r>
    </w:p>
    <w:p w:rsidR="00E66354" w:rsidRPr="0047359D" w:rsidRDefault="00E66354" w:rsidP="00E66354">
      <w:pPr>
        <w:tabs>
          <w:tab w:val="left" w:pos="0"/>
        </w:tabs>
        <w:jc w:val="both"/>
        <w:rPr>
          <w:sz w:val="24"/>
          <w:szCs w:val="24"/>
        </w:rPr>
      </w:pPr>
      <w:r w:rsidRPr="0047359D">
        <w:rPr>
          <w:sz w:val="24"/>
          <w:szCs w:val="24"/>
        </w:rPr>
        <w:t xml:space="preserve">- в 2023 году ИП глава КФХ Круглов Ю.А. участвовал в конкурсном отборе по направлению «Семейная ферма» и получил грант в сумме 8,364 млн. рублей, общий объем инвестиций составит 15,3 млн.рублей. На средства гранта был  приобретен молодняк  крупного рогатого скота галловейской породы, мясного направления продуктивности, для дальнейшего воспроизводства </w:t>
      </w:r>
      <w:r w:rsidR="00456A03" w:rsidRPr="0047359D">
        <w:rPr>
          <w:sz w:val="24"/>
          <w:szCs w:val="24"/>
        </w:rPr>
        <w:t xml:space="preserve"> (</w:t>
      </w:r>
      <w:r w:rsidRPr="0047359D">
        <w:rPr>
          <w:sz w:val="24"/>
          <w:szCs w:val="24"/>
        </w:rPr>
        <w:t xml:space="preserve">к 2025 году поголовье  коров  составит 70  голов, объем продажи мяса в живом весе составит 15,19 тонны). </w:t>
      </w:r>
    </w:p>
    <w:p w:rsidR="00E66354" w:rsidRPr="0047359D" w:rsidRDefault="00E66354" w:rsidP="00E66354">
      <w:pPr>
        <w:tabs>
          <w:tab w:val="left" w:pos="0"/>
        </w:tabs>
        <w:jc w:val="both"/>
        <w:rPr>
          <w:color w:val="FF0000"/>
          <w:sz w:val="24"/>
          <w:szCs w:val="24"/>
        </w:rPr>
      </w:pPr>
      <w:r w:rsidRPr="0047359D">
        <w:rPr>
          <w:color w:val="000000"/>
          <w:sz w:val="24"/>
          <w:szCs w:val="24"/>
        </w:rPr>
        <w:t xml:space="preserve"> Дополнительный импульс получит сфера переработки продукции животноводства. Привлечение инвестиций в строительство новых, а также реконструкцию, техническое перевооружение на основе инновационных технологий и современного ресурсосберегающего оборудования действующих предприятий по производству молочной и мясной продукции позволит расширить ассортимент выпускаемой продукции, снизить ресурсоемкость производства</w:t>
      </w:r>
      <w:r w:rsidRPr="0047359D">
        <w:rPr>
          <w:color w:val="FF0000"/>
          <w:sz w:val="24"/>
          <w:szCs w:val="24"/>
        </w:rPr>
        <w:t>.</w:t>
      </w:r>
    </w:p>
    <w:p w:rsidR="00E66354" w:rsidRPr="0047359D" w:rsidRDefault="00E66354" w:rsidP="00E66354">
      <w:pPr>
        <w:tabs>
          <w:tab w:val="left" w:pos="0"/>
        </w:tabs>
        <w:jc w:val="both"/>
        <w:rPr>
          <w:sz w:val="24"/>
          <w:szCs w:val="24"/>
        </w:rPr>
      </w:pPr>
      <w:r w:rsidRPr="0047359D">
        <w:rPr>
          <w:sz w:val="24"/>
          <w:szCs w:val="24"/>
        </w:rPr>
        <w:t xml:space="preserve">3) техническая и технологическая модернизация: </w:t>
      </w:r>
    </w:p>
    <w:p w:rsidR="00E66354" w:rsidRPr="0047359D" w:rsidRDefault="00E66354" w:rsidP="00E66354">
      <w:pPr>
        <w:jc w:val="both"/>
        <w:rPr>
          <w:sz w:val="24"/>
          <w:szCs w:val="24"/>
        </w:rPr>
      </w:pPr>
      <w:r w:rsidRPr="0047359D">
        <w:rPr>
          <w:sz w:val="24"/>
          <w:szCs w:val="24"/>
        </w:rPr>
        <w:t>-в 2024 году ИП глава КФХ Тухтаев Ш.Р. приобретет  зерноуборочный комбайн «Акрос», ИП глава Кутузов М.Ю.два трактора МТЗ -1221.3.</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4) Устойчивое (комплексное) развитие сельских территорий.</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 Гусев А.В. (глава фермерского хозяйства) в 2024 году включен в список граждан, желающих улучшить жилищные условия с использованием социальных выплат в рамках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 696 и Государственной программы Ивановской области «Комплексное развитие сельских территорий Ивановской области» утвержденной постановлением Правительства Ивановской области от 02.02.2023 № 57-п,  с целью получения социальной выплаты на строительство дома в 2025 году.</w:t>
      </w:r>
    </w:p>
    <w:p w:rsidR="00E66354" w:rsidRPr="0047359D" w:rsidRDefault="00E66354" w:rsidP="00E66354">
      <w:pPr>
        <w:autoSpaceDE w:val="0"/>
        <w:autoSpaceDN w:val="0"/>
        <w:adjustRightInd w:val="0"/>
        <w:ind w:firstLine="709"/>
        <w:jc w:val="both"/>
        <w:rPr>
          <w:color w:val="000000"/>
          <w:sz w:val="24"/>
          <w:szCs w:val="24"/>
        </w:rPr>
      </w:pPr>
      <w:r w:rsidRPr="0047359D">
        <w:rPr>
          <w:color w:val="000000"/>
          <w:sz w:val="24"/>
          <w:szCs w:val="24"/>
        </w:rPr>
        <w:lastRenderedPageBreak/>
        <w:t>Достижению этой цели способствует:</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-создание условий для обеспечения доступным и комфортным жильем сельского населения;</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-повышение уровня благоустройства сельских домовладений;</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-обустройство инженерной инфраструктурой и благоустройство площадок, расположенных на сельских территориях;</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-развитие кадрового потенциала на сельских территориях за счет оказания содействия сельскохозяйственным товаропроизводителям, осуществляющим деятельность на сельских территориях, в обеспечении квалифицированными специалистами;</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-развитие инженерной инфраструктуры на сельских территориях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с учетом реализации инвестиционных проектов в сфере агропромышленного комплекса).</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5) Развитие малых форм хозяйствования в сфере сельского хозяйства:</w:t>
      </w:r>
    </w:p>
    <w:p w:rsidR="00E66354" w:rsidRPr="0047359D" w:rsidRDefault="00E66354" w:rsidP="00E66354">
      <w:pPr>
        <w:tabs>
          <w:tab w:val="left" w:pos="0"/>
        </w:tabs>
        <w:jc w:val="both"/>
        <w:rPr>
          <w:sz w:val="24"/>
          <w:szCs w:val="24"/>
        </w:rPr>
      </w:pPr>
      <w:r w:rsidRPr="0047359D">
        <w:rPr>
          <w:sz w:val="24"/>
          <w:szCs w:val="24"/>
        </w:rPr>
        <w:t>- в 2023 году ИП глава КФХ Круглов Ю.А. участвовал в конкурсном отборе по направлению «Семейная ферма» и получил грант в сумме 8,364 млн. рублей, общий объем инвестиций  составит 15,3 млн.рублей . На средства гранта будет приобретен молодняк  крупного рогатого скота галловейской породы, мясного направления продуктивности и сельскохозяйственная техника.</w:t>
      </w:r>
    </w:p>
    <w:p w:rsidR="00E66354" w:rsidRPr="0047359D" w:rsidRDefault="00E66354" w:rsidP="00E66354">
      <w:pPr>
        <w:tabs>
          <w:tab w:val="left" w:pos="0"/>
        </w:tabs>
        <w:jc w:val="both"/>
        <w:rPr>
          <w:sz w:val="24"/>
          <w:szCs w:val="24"/>
        </w:rPr>
      </w:pPr>
      <w:r w:rsidRPr="0047359D">
        <w:rPr>
          <w:sz w:val="24"/>
          <w:szCs w:val="24"/>
        </w:rPr>
        <w:t>- в 2024 году на территории Новописцовского городского поселения зарегистрировался ИП глава КФХ Тухтаев Шариф Рахимович, который планирует в 2024 году участвовать в конкурсном отборе по направлению «Семейная ферма».</w:t>
      </w:r>
    </w:p>
    <w:p w:rsidR="00E66354" w:rsidRPr="0047359D" w:rsidRDefault="00E66354" w:rsidP="00E66354">
      <w:pPr>
        <w:tabs>
          <w:tab w:val="left" w:pos="0"/>
        </w:tabs>
        <w:jc w:val="both"/>
        <w:rPr>
          <w:color w:val="000000"/>
          <w:sz w:val="24"/>
          <w:szCs w:val="24"/>
        </w:rPr>
      </w:pPr>
      <w:r w:rsidRPr="0047359D">
        <w:rPr>
          <w:color w:val="000000"/>
          <w:sz w:val="24"/>
          <w:szCs w:val="24"/>
        </w:rPr>
        <w:t xml:space="preserve"> Развитие малых форм хозяйствования будет достигаться за счет:</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 организации и эффективного развития системы сельскохозяйственной потребительской кооперации;</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 повышения уровня жизни сельского населения за счет его вовлечения в сельскохозяйственную кооперацию и использования имеющегося потенциала сельских территорий;</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 увеличения объема сельскохозяйственной продукции, производимой малыми формами хозяйствования;</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 муниципальной поддержки фермеров;</w:t>
      </w:r>
    </w:p>
    <w:p w:rsidR="00E66354" w:rsidRPr="0047359D" w:rsidRDefault="00E66354" w:rsidP="00E66354">
      <w:pPr>
        <w:autoSpaceDE w:val="0"/>
        <w:autoSpaceDN w:val="0"/>
        <w:adjustRightInd w:val="0"/>
        <w:jc w:val="both"/>
        <w:rPr>
          <w:color w:val="000000"/>
          <w:sz w:val="24"/>
          <w:szCs w:val="24"/>
        </w:rPr>
      </w:pPr>
      <w:r w:rsidRPr="0047359D">
        <w:rPr>
          <w:color w:val="000000"/>
          <w:sz w:val="24"/>
          <w:szCs w:val="24"/>
        </w:rPr>
        <w:t>- совместной работы администрации Вичугского муниципального района и центра компетенции в сфере сельскохозяйственной кооперации и поддержки фермеров.</w:t>
      </w:r>
    </w:p>
    <w:p w:rsidR="00E66354" w:rsidRPr="0047359D" w:rsidRDefault="00E66354" w:rsidP="00E66354">
      <w:pPr>
        <w:autoSpaceDE w:val="0"/>
        <w:autoSpaceDN w:val="0"/>
        <w:adjustRightInd w:val="0"/>
        <w:ind w:firstLine="709"/>
        <w:jc w:val="both"/>
        <w:rPr>
          <w:bCs/>
          <w:color w:val="000000"/>
          <w:sz w:val="24"/>
          <w:szCs w:val="24"/>
        </w:rPr>
      </w:pPr>
      <w:r w:rsidRPr="0047359D">
        <w:rPr>
          <w:color w:val="000000"/>
          <w:sz w:val="24"/>
          <w:szCs w:val="24"/>
        </w:rPr>
        <w:t xml:space="preserve">Реализация Стратегии в сфере развития малых форм хозяйствования в сфере сельского хозяйства обеспечит увеличение числа СМСП, осуществляющих деятельность в сфере сельского хозяйства. </w:t>
      </w:r>
    </w:p>
    <w:p w:rsidR="00E66354" w:rsidRPr="0047359D" w:rsidRDefault="00E66354" w:rsidP="00E66354">
      <w:pPr>
        <w:jc w:val="both"/>
        <w:rPr>
          <w:sz w:val="24"/>
          <w:szCs w:val="24"/>
        </w:rPr>
      </w:pPr>
      <w:r w:rsidRPr="0047359D">
        <w:rPr>
          <w:sz w:val="24"/>
          <w:szCs w:val="24"/>
        </w:rPr>
        <w:t xml:space="preserve">       Для минимизации негативных факторов в сельскохозяйственном производстве в Вичугском муниципальном  районе разработана  и реализуется муниципальная программа «Развитие сельского хозяйства и регулирование рынков сельскохозяйственной продукции, сырья и продовольствия в Вичугском муниципальном районе».</w:t>
      </w:r>
    </w:p>
    <w:p w:rsidR="00E66354" w:rsidRPr="0047359D" w:rsidRDefault="00E66354" w:rsidP="00E66354">
      <w:pPr>
        <w:rPr>
          <w:sz w:val="24"/>
          <w:szCs w:val="24"/>
        </w:rPr>
      </w:pPr>
    </w:p>
    <w:p w:rsidR="00E66354" w:rsidRPr="0047359D" w:rsidRDefault="00E66354" w:rsidP="00E66354">
      <w:pPr>
        <w:jc w:val="center"/>
        <w:rPr>
          <w:bCs/>
          <w:sz w:val="24"/>
          <w:szCs w:val="24"/>
        </w:rPr>
      </w:pPr>
      <w:r w:rsidRPr="0047359D">
        <w:rPr>
          <w:bCs/>
          <w:sz w:val="24"/>
          <w:szCs w:val="24"/>
        </w:rPr>
        <w:t>Основные целевые  показатели  развития Вичугского муниципального  района</w:t>
      </w:r>
    </w:p>
    <w:p w:rsidR="00E66354" w:rsidRPr="0047359D" w:rsidRDefault="00E66354" w:rsidP="00E66354">
      <w:pPr>
        <w:jc w:val="center"/>
        <w:rPr>
          <w:bCs/>
          <w:sz w:val="24"/>
          <w:szCs w:val="24"/>
        </w:rPr>
      </w:pPr>
      <w:r w:rsidRPr="0047359D">
        <w:rPr>
          <w:bCs/>
          <w:sz w:val="24"/>
          <w:szCs w:val="24"/>
        </w:rPr>
        <w:t xml:space="preserve"> с учетом реализации Стратегии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93"/>
        <w:gridCol w:w="1304"/>
        <w:gridCol w:w="1304"/>
        <w:gridCol w:w="1304"/>
        <w:gridCol w:w="1304"/>
        <w:gridCol w:w="1305"/>
      </w:tblGrid>
      <w:tr w:rsidR="00887BC8" w:rsidRPr="0047359D" w:rsidTr="00887BC8">
        <w:trPr>
          <w:cantSplit/>
          <w:trHeight w:val="956"/>
        </w:trPr>
        <w:tc>
          <w:tcPr>
            <w:tcW w:w="817" w:type="dxa"/>
          </w:tcPr>
          <w:p w:rsidR="00887BC8" w:rsidRPr="0047359D" w:rsidRDefault="00887BC8" w:rsidP="00CB2CB2">
            <w:pPr>
              <w:rPr>
                <w:sz w:val="24"/>
                <w:szCs w:val="24"/>
              </w:rPr>
            </w:pPr>
            <w:r w:rsidRPr="0047359D">
              <w:rPr>
                <w:bCs/>
                <w:sz w:val="24"/>
                <w:szCs w:val="24"/>
              </w:rPr>
              <w:t>№ п/п</w:t>
            </w:r>
          </w:p>
        </w:tc>
        <w:tc>
          <w:tcPr>
            <w:tcW w:w="2693" w:type="dxa"/>
          </w:tcPr>
          <w:p w:rsidR="00887BC8" w:rsidRPr="0047359D" w:rsidRDefault="00887BC8" w:rsidP="00CB2CB2">
            <w:pPr>
              <w:rPr>
                <w:sz w:val="24"/>
                <w:szCs w:val="24"/>
              </w:rPr>
            </w:pPr>
            <w:r w:rsidRPr="0047359D">
              <w:rPr>
                <w:bCs/>
                <w:sz w:val="24"/>
                <w:szCs w:val="24"/>
              </w:rPr>
              <w:t xml:space="preserve"> Показатель</w:t>
            </w:r>
          </w:p>
        </w:tc>
        <w:tc>
          <w:tcPr>
            <w:tcW w:w="1304" w:type="dxa"/>
          </w:tcPr>
          <w:p w:rsidR="00887BC8" w:rsidRPr="0047359D" w:rsidRDefault="00887BC8" w:rsidP="00CB2CB2">
            <w:pPr>
              <w:jc w:val="center"/>
              <w:rPr>
                <w:bCs/>
                <w:sz w:val="24"/>
                <w:szCs w:val="24"/>
              </w:rPr>
            </w:pPr>
            <w:r w:rsidRPr="0047359D">
              <w:rPr>
                <w:bCs/>
                <w:sz w:val="24"/>
                <w:szCs w:val="24"/>
              </w:rPr>
              <w:t>Ед. изм.</w:t>
            </w:r>
          </w:p>
        </w:tc>
        <w:tc>
          <w:tcPr>
            <w:tcW w:w="1304" w:type="dxa"/>
          </w:tcPr>
          <w:p w:rsidR="00887BC8" w:rsidRPr="0047359D" w:rsidRDefault="00887BC8" w:rsidP="00887BC8">
            <w:pPr>
              <w:jc w:val="center"/>
              <w:rPr>
                <w:bCs/>
                <w:sz w:val="24"/>
                <w:szCs w:val="24"/>
              </w:rPr>
            </w:pPr>
            <w:r w:rsidRPr="0047359D">
              <w:rPr>
                <w:bCs/>
                <w:sz w:val="24"/>
                <w:szCs w:val="24"/>
              </w:rPr>
              <w:t>2020</w:t>
            </w:r>
          </w:p>
        </w:tc>
        <w:tc>
          <w:tcPr>
            <w:tcW w:w="1304" w:type="dxa"/>
          </w:tcPr>
          <w:p w:rsidR="00887BC8" w:rsidRPr="0047359D" w:rsidRDefault="00887BC8" w:rsidP="00887BC8">
            <w:pPr>
              <w:jc w:val="center"/>
              <w:rPr>
                <w:bCs/>
                <w:sz w:val="24"/>
                <w:szCs w:val="24"/>
              </w:rPr>
            </w:pPr>
            <w:r w:rsidRPr="0047359D">
              <w:rPr>
                <w:bCs/>
                <w:sz w:val="24"/>
                <w:szCs w:val="24"/>
              </w:rPr>
              <w:t>2024</w:t>
            </w:r>
          </w:p>
        </w:tc>
        <w:tc>
          <w:tcPr>
            <w:tcW w:w="1304" w:type="dxa"/>
          </w:tcPr>
          <w:p w:rsidR="00887BC8" w:rsidRPr="0047359D" w:rsidRDefault="00887BC8" w:rsidP="00887BC8">
            <w:pPr>
              <w:jc w:val="center"/>
              <w:rPr>
                <w:bCs/>
                <w:sz w:val="24"/>
                <w:szCs w:val="24"/>
              </w:rPr>
            </w:pPr>
            <w:r w:rsidRPr="0047359D">
              <w:rPr>
                <w:bCs/>
                <w:sz w:val="24"/>
                <w:szCs w:val="24"/>
              </w:rPr>
              <w:t>2025</w:t>
            </w:r>
          </w:p>
        </w:tc>
        <w:tc>
          <w:tcPr>
            <w:tcW w:w="1305" w:type="dxa"/>
          </w:tcPr>
          <w:p w:rsidR="00887BC8" w:rsidRPr="0047359D" w:rsidRDefault="00887BC8" w:rsidP="00887BC8">
            <w:pPr>
              <w:rPr>
                <w:bCs/>
                <w:sz w:val="24"/>
                <w:szCs w:val="24"/>
              </w:rPr>
            </w:pPr>
            <w:r w:rsidRPr="0047359D">
              <w:rPr>
                <w:bCs/>
                <w:sz w:val="24"/>
                <w:szCs w:val="24"/>
              </w:rPr>
              <w:t>2025/2020%</w:t>
            </w:r>
          </w:p>
        </w:tc>
      </w:tr>
      <w:tr w:rsidR="00887BC8" w:rsidRPr="0047359D" w:rsidTr="00887BC8">
        <w:trPr>
          <w:trHeight w:val="2260"/>
        </w:trPr>
        <w:tc>
          <w:tcPr>
            <w:tcW w:w="817" w:type="dxa"/>
          </w:tcPr>
          <w:p w:rsidR="00887BC8" w:rsidRPr="0047359D" w:rsidRDefault="00887BC8" w:rsidP="00CB2CB2">
            <w:pPr>
              <w:rPr>
                <w:sz w:val="22"/>
                <w:szCs w:val="22"/>
              </w:rPr>
            </w:pPr>
            <w:r w:rsidRPr="0047359D">
              <w:rPr>
                <w:sz w:val="22"/>
                <w:szCs w:val="22"/>
              </w:rPr>
              <w:t>1</w:t>
            </w:r>
          </w:p>
        </w:tc>
        <w:tc>
          <w:tcPr>
            <w:tcW w:w="2693" w:type="dxa"/>
            <w:vAlign w:val="center"/>
          </w:tcPr>
          <w:p w:rsidR="00887BC8" w:rsidRPr="0047359D" w:rsidRDefault="00887BC8" w:rsidP="00CB2CB2">
            <w:pPr>
              <w:spacing w:before="60" w:after="60"/>
              <w:rPr>
                <w:sz w:val="22"/>
                <w:szCs w:val="22"/>
              </w:rPr>
            </w:pPr>
            <w:r w:rsidRPr="0047359D">
              <w:rPr>
                <w:sz w:val="22"/>
                <w:szCs w:val="22"/>
              </w:rPr>
              <w:t>Валовая продукция сельского хозяйства в хозяйствах всех категорий в текущих ценах</w:t>
            </w:r>
          </w:p>
        </w:tc>
        <w:tc>
          <w:tcPr>
            <w:tcW w:w="1304" w:type="dxa"/>
            <w:vAlign w:val="center"/>
          </w:tcPr>
          <w:p w:rsidR="00887BC8" w:rsidRPr="0047359D" w:rsidRDefault="00887BC8" w:rsidP="00CB2CB2">
            <w:pPr>
              <w:spacing w:before="60" w:after="60"/>
              <w:jc w:val="center"/>
              <w:rPr>
                <w:sz w:val="22"/>
                <w:szCs w:val="22"/>
              </w:rPr>
            </w:pPr>
            <w:r w:rsidRPr="0047359D">
              <w:rPr>
                <w:sz w:val="22"/>
                <w:szCs w:val="22"/>
              </w:rPr>
              <w:t>млн. руб.</w:t>
            </w:r>
          </w:p>
        </w:tc>
        <w:tc>
          <w:tcPr>
            <w:tcW w:w="1304" w:type="dxa"/>
            <w:vAlign w:val="center"/>
          </w:tcPr>
          <w:p w:rsidR="00887BC8" w:rsidRPr="0047359D" w:rsidRDefault="00887BC8" w:rsidP="00887BC8">
            <w:pPr>
              <w:spacing w:before="60" w:after="60"/>
              <w:jc w:val="center"/>
              <w:rPr>
                <w:color w:val="000000"/>
                <w:sz w:val="22"/>
                <w:szCs w:val="22"/>
              </w:rPr>
            </w:pPr>
            <w:r w:rsidRPr="0047359D">
              <w:rPr>
                <w:color w:val="000000"/>
                <w:sz w:val="22"/>
                <w:szCs w:val="22"/>
              </w:rPr>
              <w:t>616,1</w:t>
            </w:r>
          </w:p>
        </w:tc>
        <w:tc>
          <w:tcPr>
            <w:tcW w:w="1304" w:type="dxa"/>
            <w:vAlign w:val="center"/>
          </w:tcPr>
          <w:p w:rsidR="00887BC8" w:rsidRPr="0047359D" w:rsidRDefault="0034748D" w:rsidP="00887BC8">
            <w:pPr>
              <w:jc w:val="center"/>
              <w:rPr>
                <w:color w:val="000000"/>
                <w:sz w:val="22"/>
                <w:szCs w:val="22"/>
              </w:rPr>
            </w:pPr>
            <w:r w:rsidRPr="0047359D">
              <w:rPr>
                <w:color w:val="000000"/>
                <w:sz w:val="22"/>
                <w:szCs w:val="22"/>
              </w:rPr>
              <w:t>752,2</w:t>
            </w:r>
          </w:p>
        </w:tc>
        <w:tc>
          <w:tcPr>
            <w:tcW w:w="1304" w:type="dxa"/>
            <w:vAlign w:val="center"/>
          </w:tcPr>
          <w:p w:rsidR="00887BC8" w:rsidRPr="0047359D" w:rsidRDefault="0034748D" w:rsidP="00887BC8">
            <w:pPr>
              <w:jc w:val="center"/>
              <w:rPr>
                <w:color w:val="000000"/>
                <w:sz w:val="22"/>
                <w:szCs w:val="22"/>
              </w:rPr>
            </w:pPr>
            <w:r w:rsidRPr="0047359D">
              <w:rPr>
                <w:color w:val="000000"/>
                <w:sz w:val="22"/>
                <w:szCs w:val="22"/>
              </w:rPr>
              <w:t>793,8</w:t>
            </w:r>
          </w:p>
        </w:tc>
        <w:tc>
          <w:tcPr>
            <w:tcW w:w="1305" w:type="dxa"/>
            <w:vAlign w:val="center"/>
          </w:tcPr>
          <w:p w:rsidR="00887BC8" w:rsidRPr="0047359D" w:rsidRDefault="00887BC8" w:rsidP="0034748D">
            <w:pPr>
              <w:jc w:val="center"/>
              <w:rPr>
                <w:color w:val="000000"/>
                <w:sz w:val="22"/>
                <w:szCs w:val="22"/>
              </w:rPr>
            </w:pPr>
            <w:r w:rsidRPr="0047359D">
              <w:rPr>
                <w:color w:val="000000"/>
                <w:sz w:val="22"/>
                <w:szCs w:val="22"/>
              </w:rPr>
              <w:t>12</w:t>
            </w:r>
            <w:r w:rsidR="0034748D" w:rsidRPr="0047359D">
              <w:rPr>
                <w:color w:val="000000"/>
                <w:sz w:val="22"/>
                <w:szCs w:val="22"/>
              </w:rPr>
              <w:t>8</w:t>
            </w:r>
            <w:r w:rsidRPr="0047359D">
              <w:rPr>
                <w:color w:val="000000"/>
                <w:sz w:val="22"/>
                <w:szCs w:val="22"/>
              </w:rPr>
              <w:t>,</w:t>
            </w:r>
            <w:r w:rsidR="0034748D" w:rsidRPr="0047359D">
              <w:rPr>
                <w:color w:val="000000"/>
                <w:sz w:val="22"/>
                <w:szCs w:val="22"/>
              </w:rPr>
              <w:t>8</w:t>
            </w:r>
          </w:p>
        </w:tc>
      </w:tr>
    </w:tbl>
    <w:p w:rsidR="00E66354" w:rsidRPr="0047359D" w:rsidRDefault="00E66354" w:rsidP="00E66354">
      <w:pPr>
        <w:rPr>
          <w:sz w:val="24"/>
          <w:szCs w:val="24"/>
        </w:rPr>
      </w:pPr>
    </w:p>
    <w:p w:rsidR="00BC5DA7" w:rsidRPr="0047359D" w:rsidRDefault="00E8314B" w:rsidP="00E8314B">
      <w:pPr>
        <w:jc w:val="center"/>
        <w:rPr>
          <w:b/>
          <w:sz w:val="24"/>
          <w:szCs w:val="24"/>
        </w:rPr>
      </w:pPr>
      <w:r w:rsidRPr="0047359D">
        <w:rPr>
          <w:b/>
          <w:sz w:val="24"/>
          <w:szCs w:val="24"/>
        </w:rPr>
        <w:lastRenderedPageBreak/>
        <w:t>4.1.5.3  Промышленность</w:t>
      </w:r>
    </w:p>
    <w:p w:rsidR="00431AEE" w:rsidRPr="0047359D" w:rsidRDefault="00431AEE" w:rsidP="00431AEE">
      <w:pPr>
        <w:jc w:val="both"/>
        <w:rPr>
          <w:sz w:val="24"/>
          <w:szCs w:val="24"/>
        </w:rPr>
      </w:pPr>
      <w:r w:rsidRPr="0047359D">
        <w:rPr>
          <w:sz w:val="24"/>
          <w:szCs w:val="24"/>
        </w:rPr>
        <w:t xml:space="preserve">     </w:t>
      </w:r>
      <w:r w:rsidR="007B4F73" w:rsidRPr="0047359D">
        <w:rPr>
          <w:sz w:val="24"/>
          <w:szCs w:val="24"/>
        </w:rPr>
        <w:t xml:space="preserve">В целях </w:t>
      </w:r>
      <w:r w:rsidRPr="0047359D">
        <w:rPr>
          <w:sz w:val="24"/>
          <w:szCs w:val="24"/>
        </w:rPr>
        <w:t>увеличения</w:t>
      </w:r>
      <w:r w:rsidRPr="0047359D">
        <w:rPr>
          <w:b/>
          <w:sz w:val="24"/>
          <w:szCs w:val="24"/>
        </w:rPr>
        <w:t xml:space="preserve"> </w:t>
      </w:r>
      <w:r w:rsidRPr="0047359D">
        <w:rPr>
          <w:rStyle w:val="FontStyle29"/>
          <w:sz w:val="24"/>
          <w:szCs w:val="24"/>
        </w:rPr>
        <w:t xml:space="preserve">объемов производства товаров (работ, услуг), </w:t>
      </w:r>
      <w:r w:rsidR="007B4F73" w:rsidRPr="0047359D">
        <w:rPr>
          <w:rStyle w:val="FontStyle29"/>
          <w:sz w:val="24"/>
          <w:szCs w:val="24"/>
        </w:rPr>
        <w:t>создани</w:t>
      </w:r>
      <w:r w:rsidRPr="0047359D">
        <w:rPr>
          <w:rStyle w:val="FontStyle29"/>
          <w:sz w:val="24"/>
          <w:szCs w:val="24"/>
        </w:rPr>
        <w:t>я</w:t>
      </w:r>
      <w:r w:rsidR="007B4F73" w:rsidRPr="0047359D">
        <w:rPr>
          <w:rStyle w:val="FontStyle29"/>
          <w:sz w:val="24"/>
          <w:szCs w:val="24"/>
        </w:rPr>
        <w:t xml:space="preserve"> новых рабочих мест </w:t>
      </w:r>
      <w:r w:rsidRPr="0047359D">
        <w:rPr>
          <w:sz w:val="24"/>
          <w:szCs w:val="24"/>
        </w:rPr>
        <w:t>в</w:t>
      </w:r>
      <w:r w:rsidR="00DD560E" w:rsidRPr="0047359D">
        <w:rPr>
          <w:sz w:val="24"/>
          <w:szCs w:val="24"/>
        </w:rPr>
        <w:t xml:space="preserve"> 2024 году </w:t>
      </w:r>
      <w:r w:rsidR="007B4F73" w:rsidRPr="0047359D">
        <w:rPr>
          <w:sz w:val="24"/>
          <w:szCs w:val="24"/>
        </w:rPr>
        <w:t xml:space="preserve"> на территории Старовичугского городского поселения </w:t>
      </w:r>
      <w:r w:rsidR="00DD560E" w:rsidRPr="0047359D">
        <w:rPr>
          <w:sz w:val="24"/>
          <w:szCs w:val="24"/>
        </w:rPr>
        <w:t>ООО «Галтекс» планирует осуществить реализацию инвестиционного проекта</w:t>
      </w:r>
      <w:r w:rsidR="007B4F73" w:rsidRPr="0047359D">
        <w:rPr>
          <w:sz w:val="24"/>
          <w:szCs w:val="24"/>
        </w:rPr>
        <w:t xml:space="preserve"> </w:t>
      </w:r>
      <w:r w:rsidR="00DD560E" w:rsidRPr="0047359D">
        <w:rPr>
          <w:sz w:val="24"/>
          <w:szCs w:val="24"/>
        </w:rPr>
        <w:t xml:space="preserve">«Запуск новой автоматической линии по пошиву постельного белья», </w:t>
      </w:r>
      <w:r w:rsidR="007B4F73" w:rsidRPr="0047359D">
        <w:rPr>
          <w:sz w:val="24"/>
          <w:szCs w:val="24"/>
        </w:rPr>
        <w:t>общий объем финансирования проекта -</w:t>
      </w:r>
      <w:r w:rsidR="00DD560E" w:rsidRPr="0047359D">
        <w:rPr>
          <w:sz w:val="24"/>
          <w:szCs w:val="24"/>
        </w:rPr>
        <w:t>255 млн. рублей</w:t>
      </w:r>
      <w:r w:rsidRPr="0047359D">
        <w:rPr>
          <w:sz w:val="24"/>
          <w:szCs w:val="24"/>
        </w:rPr>
        <w:t>.</w:t>
      </w:r>
    </w:p>
    <w:p w:rsidR="00D537A9" w:rsidRPr="0047359D" w:rsidRDefault="00431AEE" w:rsidP="00431AEE">
      <w:pPr>
        <w:jc w:val="both"/>
        <w:rPr>
          <w:sz w:val="24"/>
          <w:szCs w:val="24"/>
        </w:rPr>
      </w:pPr>
      <w:r w:rsidRPr="0047359D">
        <w:rPr>
          <w:sz w:val="24"/>
          <w:szCs w:val="24"/>
        </w:rPr>
        <w:t>В связи с ростом  объема выпускаемой продукции</w:t>
      </w:r>
      <w:r w:rsidR="007B4F73" w:rsidRPr="0047359D">
        <w:rPr>
          <w:sz w:val="24"/>
          <w:szCs w:val="24"/>
        </w:rPr>
        <w:t xml:space="preserve"> 2024-2026гг. ООО «Галтекс» намечено с</w:t>
      </w:r>
      <w:r w:rsidR="00D537A9" w:rsidRPr="0047359D">
        <w:rPr>
          <w:sz w:val="24"/>
          <w:szCs w:val="24"/>
        </w:rPr>
        <w:t>троительство 2-й очереди очистных сооружений</w:t>
      </w:r>
      <w:r w:rsidR="007B4F73" w:rsidRPr="0047359D">
        <w:rPr>
          <w:sz w:val="24"/>
          <w:szCs w:val="24"/>
        </w:rPr>
        <w:t>, стоимостью 155 млн. рублей.</w:t>
      </w:r>
    </w:p>
    <w:p w:rsidR="00BC5DA7" w:rsidRPr="0047359D" w:rsidRDefault="00BC5DA7" w:rsidP="004C3513">
      <w:pPr>
        <w:widowControl w:val="0"/>
        <w:jc w:val="center"/>
        <w:rPr>
          <w:b/>
          <w:sz w:val="24"/>
          <w:szCs w:val="24"/>
        </w:rPr>
      </w:pPr>
      <w:r w:rsidRPr="0047359D">
        <w:rPr>
          <w:b/>
          <w:sz w:val="24"/>
          <w:szCs w:val="24"/>
        </w:rPr>
        <w:t>4.1.6. Механизмы  поддержки участников инвестиционной деятельности</w:t>
      </w:r>
    </w:p>
    <w:p w:rsidR="00BC5DA7" w:rsidRPr="0047359D" w:rsidRDefault="00BC5DA7" w:rsidP="00796870">
      <w:pPr>
        <w:widowControl w:val="0"/>
        <w:jc w:val="both"/>
        <w:rPr>
          <w:sz w:val="24"/>
          <w:szCs w:val="24"/>
        </w:rPr>
      </w:pPr>
      <w:r w:rsidRPr="0047359D">
        <w:rPr>
          <w:sz w:val="24"/>
          <w:szCs w:val="24"/>
        </w:rPr>
        <w:t xml:space="preserve">       1. Муниципальные  программы Вичугского муниципального района, а также муниципальные программы городских и сельских поселений, содержат увязанный  по  задачам,  ресурсам  и  срокам осуществления комплекс социально-экономических, и других  мероприятий,  обеспечивающий эффективное  решение  системных  проблем  в  области  экономического, экологического, социального и культурного развития Вичугского муниципального района и поселений, входящих в его состав. </w:t>
      </w:r>
    </w:p>
    <w:p w:rsidR="00BC5DA7" w:rsidRPr="0047359D" w:rsidRDefault="00BC5DA7" w:rsidP="00883489">
      <w:pPr>
        <w:pStyle w:val="64"/>
        <w:shd w:val="clear" w:color="auto" w:fill="auto"/>
        <w:spacing w:line="240" w:lineRule="auto"/>
        <w:rPr>
          <w:sz w:val="24"/>
          <w:szCs w:val="24"/>
        </w:rPr>
      </w:pPr>
      <w:r w:rsidRPr="0047359D">
        <w:rPr>
          <w:sz w:val="24"/>
          <w:szCs w:val="24"/>
        </w:rPr>
        <w:t xml:space="preserve">        2. Инструменты  муниципально-частного  партнерства. </w:t>
      </w:r>
    </w:p>
    <w:p w:rsidR="00BC5DA7" w:rsidRPr="0047359D" w:rsidRDefault="00BC5DA7" w:rsidP="00796870">
      <w:pPr>
        <w:autoSpaceDE w:val="0"/>
        <w:autoSpaceDN w:val="0"/>
        <w:adjustRightInd w:val="0"/>
        <w:ind w:firstLine="539"/>
        <w:jc w:val="both"/>
        <w:rPr>
          <w:sz w:val="24"/>
          <w:szCs w:val="24"/>
        </w:rPr>
      </w:pPr>
      <w:r w:rsidRPr="0047359D">
        <w:rPr>
          <w:sz w:val="24"/>
          <w:szCs w:val="24"/>
        </w:rPr>
        <w:t xml:space="preserve">Муниципально-частное партнерство (далее - МЧП) как новая форма хозяйствования должно стать важнейшим рычагом в реализации основных целей, предусмотренных в Стратегии социально-экономического развития Вичугского муниципального района Ивановской области на период до 2025 года. Проекты МЧП представляют собой особый вид сотрудничества муниципального и частного секторов с целью реализации долгосрочных инвестиционных проектов. Взаимодействие  муниципалитета  и  частного  сектора  для  решения общественно - значимых  задач  имеет  важное значение  при  разработке  и  реализации проектов комплексного развития территории. Основным  инструментом  МЧП являются  концессионные  соглашения. Приоритетными  объектами  соглашений являются: </w:t>
      </w:r>
    </w:p>
    <w:p w:rsidR="00BC5DA7" w:rsidRPr="0047359D" w:rsidRDefault="00BC5DA7" w:rsidP="00796870">
      <w:pPr>
        <w:autoSpaceDE w:val="0"/>
        <w:autoSpaceDN w:val="0"/>
        <w:adjustRightInd w:val="0"/>
        <w:ind w:firstLine="540"/>
        <w:rPr>
          <w:sz w:val="24"/>
          <w:szCs w:val="24"/>
        </w:rPr>
      </w:pPr>
      <w:r w:rsidRPr="0047359D">
        <w:rPr>
          <w:sz w:val="24"/>
          <w:szCs w:val="24"/>
        </w:rPr>
        <w:t>- объекты транспортной инфраструктуры;</w:t>
      </w:r>
    </w:p>
    <w:p w:rsidR="00BC5DA7" w:rsidRPr="0047359D" w:rsidRDefault="00BC5DA7" w:rsidP="00796870">
      <w:pPr>
        <w:autoSpaceDE w:val="0"/>
        <w:autoSpaceDN w:val="0"/>
        <w:adjustRightInd w:val="0"/>
        <w:ind w:firstLine="539"/>
        <w:jc w:val="both"/>
        <w:rPr>
          <w:sz w:val="24"/>
          <w:szCs w:val="24"/>
        </w:rPr>
      </w:pPr>
      <w:r w:rsidRPr="0047359D">
        <w:rPr>
          <w:sz w:val="24"/>
          <w:szCs w:val="24"/>
        </w:rPr>
        <w:t>- объекты  образования,  культуры,  спорта,  объекты,  используемые  для организации  отдыха  граждан  и  туризма,  и  другие  объекты социально-культурного назначения;</w:t>
      </w:r>
    </w:p>
    <w:p w:rsidR="00BC5DA7" w:rsidRPr="0047359D" w:rsidRDefault="00BC5DA7" w:rsidP="00796870">
      <w:pPr>
        <w:autoSpaceDE w:val="0"/>
        <w:autoSpaceDN w:val="0"/>
        <w:adjustRightInd w:val="0"/>
        <w:ind w:firstLine="539"/>
        <w:jc w:val="both"/>
        <w:rPr>
          <w:sz w:val="24"/>
          <w:szCs w:val="24"/>
        </w:rPr>
      </w:pPr>
      <w:r w:rsidRPr="0047359D">
        <w:rPr>
          <w:sz w:val="24"/>
          <w:szCs w:val="24"/>
        </w:rPr>
        <w:t xml:space="preserve">- объекты коммунальной инфраструктуры. </w:t>
      </w:r>
    </w:p>
    <w:p w:rsidR="00BC5DA7" w:rsidRPr="0047359D" w:rsidRDefault="00BC5DA7" w:rsidP="00796870">
      <w:pPr>
        <w:widowControl w:val="0"/>
        <w:jc w:val="both"/>
        <w:rPr>
          <w:sz w:val="24"/>
          <w:szCs w:val="24"/>
        </w:rPr>
      </w:pPr>
      <w:r w:rsidRPr="0047359D">
        <w:rPr>
          <w:sz w:val="24"/>
          <w:szCs w:val="24"/>
        </w:rPr>
        <w:t xml:space="preserve">        3. Информационное  обеспечение  инвестиционных  процессов.  Система</w:t>
      </w:r>
      <w:r w:rsidR="00183A98" w:rsidRPr="0047359D">
        <w:rPr>
          <w:sz w:val="24"/>
          <w:szCs w:val="24"/>
        </w:rPr>
        <w:t xml:space="preserve"> </w:t>
      </w:r>
      <w:r w:rsidRPr="0047359D">
        <w:rPr>
          <w:sz w:val="24"/>
          <w:szCs w:val="24"/>
        </w:rPr>
        <w:t xml:space="preserve">взаимодействия  с инвесторами через  многоязычный  Инвестиционный  портал Ивановской области  </w:t>
      </w:r>
      <w:hyperlink r:id="rId14" w:history="1">
        <w:r w:rsidR="00183A98" w:rsidRPr="0047359D">
          <w:rPr>
            <w:rStyle w:val="af2"/>
            <w:sz w:val="24"/>
            <w:szCs w:val="24"/>
          </w:rPr>
          <w:t>www.invest-ivanovo.ru</w:t>
        </w:r>
      </w:hyperlink>
      <w:r w:rsidR="00183A98" w:rsidRPr="0047359D">
        <w:rPr>
          <w:sz w:val="24"/>
          <w:szCs w:val="24"/>
        </w:rPr>
        <w:t xml:space="preserve"> </w:t>
      </w:r>
      <w:r w:rsidRPr="0047359D">
        <w:rPr>
          <w:sz w:val="24"/>
          <w:szCs w:val="24"/>
        </w:rPr>
        <w:t xml:space="preserve"> , который содержит  базу  свободных  земельных  участков  и  неиспользуемых  зданий  и сооружений  с  описанием  основных  параметров:  местонахождение, собственник,  площадь,  наличие  коммуникаций,  наличие  подъездных  путей, направлениях  использования  земельного  участка,  контактные  данные. Одним  из  элементов  инвестиционного  портала  является Инвестиционная  интерактивная  карта  Ивановской  области (www.map.investivanovo.ru),  служащая  средством  визуализации  наглядного  представления информации о существующих и предлагаемых к реализации инвестиционных проектах  Ивановской  области,  промышленных  площадках  и  состоянии примыкающей к ним инфраструктуры. </w:t>
      </w:r>
    </w:p>
    <w:p w:rsidR="00BC5DA7" w:rsidRPr="0047359D" w:rsidRDefault="00BC5DA7" w:rsidP="00796870">
      <w:pPr>
        <w:jc w:val="both"/>
        <w:rPr>
          <w:sz w:val="24"/>
          <w:szCs w:val="24"/>
        </w:rPr>
      </w:pPr>
      <w:r w:rsidRPr="0047359D">
        <w:rPr>
          <w:sz w:val="24"/>
          <w:szCs w:val="24"/>
        </w:rPr>
        <w:t xml:space="preserve">           Средством информационного  обеспечения инвестиционных  процессов служит  также  разрабатываемый  и  ежегодно  обновляемый «Инвестиционный паспорт  Вичугского муниципального района Ивановской области».</w:t>
      </w:r>
    </w:p>
    <w:p w:rsidR="00BC5DA7" w:rsidRPr="0047359D" w:rsidRDefault="00BC5DA7" w:rsidP="003731F3">
      <w:pPr>
        <w:widowControl w:val="0"/>
        <w:autoSpaceDE w:val="0"/>
        <w:autoSpaceDN w:val="0"/>
        <w:adjustRightInd w:val="0"/>
        <w:jc w:val="both"/>
        <w:rPr>
          <w:sz w:val="24"/>
          <w:szCs w:val="24"/>
        </w:rPr>
      </w:pPr>
      <w:r w:rsidRPr="0047359D">
        <w:rPr>
          <w:sz w:val="24"/>
          <w:szCs w:val="24"/>
        </w:rPr>
        <w:t xml:space="preserve">          Поддержка  малого  и  среднего предпринимательства.</w:t>
      </w:r>
      <w:r w:rsidRPr="0047359D">
        <w:rPr>
          <w:b/>
          <w:sz w:val="24"/>
          <w:szCs w:val="24"/>
        </w:rPr>
        <w:t xml:space="preserve"> </w:t>
      </w:r>
      <w:r w:rsidRPr="0047359D">
        <w:rPr>
          <w:sz w:val="24"/>
          <w:szCs w:val="24"/>
        </w:rPr>
        <w:t xml:space="preserve">В целях формирования благоприятных экономических, правовых и организационных условий для роста числа субъектов малого и среднего предпринимательства, создания новых и сохранения действующих рабочих мест в районе реализуется муниципальная программа «Развитие малого и среднего предпринимательства в Вичугском муниципальном районе», в рамках которой </w:t>
      </w:r>
      <w:r w:rsidRPr="0047359D">
        <w:rPr>
          <w:bCs/>
          <w:sz w:val="24"/>
          <w:szCs w:val="24"/>
        </w:rPr>
        <w:t xml:space="preserve">предоставляется финансовая, имущественная, консультационная, информационная поддержка субъектам малого и среднего  предпринимательства, а также </w:t>
      </w:r>
      <w:r w:rsidRPr="0047359D">
        <w:rPr>
          <w:bCs/>
          <w:spacing w:val="1"/>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Вичугском муниципальном районе»</w:t>
      </w:r>
      <w:r w:rsidRPr="0047359D">
        <w:rPr>
          <w:sz w:val="24"/>
          <w:szCs w:val="24"/>
        </w:rPr>
        <w:t xml:space="preserve">.                     </w:t>
      </w:r>
    </w:p>
    <w:p w:rsidR="00BC5DA7" w:rsidRPr="0047359D" w:rsidRDefault="00BC5DA7" w:rsidP="00EA035F">
      <w:pPr>
        <w:ind w:firstLine="540"/>
        <w:jc w:val="both"/>
        <w:rPr>
          <w:sz w:val="24"/>
          <w:szCs w:val="24"/>
        </w:rPr>
      </w:pPr>
      <w:r w:rsidRPr="0047359D">
        <w:rPr>
          <w:sz w:val="24"/>
          <w:szCs w:val="24"/>
        </w:rPr>
        <w:t>Достижение  целей  Стратегии  позволит  повысить  эффективность  и  конкурентоспособность действующих предприятий Вичугского района.</w:t>
      </w:r>
    </w:p>
    <w:p w:rsidR="00BC5DA7" w:rsidRPr="0047359D" w:rsidRDefault="00BC5DA7" w:rsidP="00D14D08">
      <w:pPr>
        <w:ind w:firstLine="540"/>
        <w:jc w:val="center"/>
        <w:rPr>
          <w:sz w:val="24"/>
          <w:szCs w:val="24"/>
        </w:rPr>
      </w:pPr>
      <w:r w:rsidRPr="0047359D">
        <w:rPr>
          <w:sz w:val="24"/>
          <w:szCs w:val="24"/>
        </w:rPr>
        <w:t>Целевые индикаторы: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276"/>
        <w:gridCol w:w="2976"/>
        <w:gridCol w:w="3119"/>
      </w:tblGrid>
      <w:tr w:rsidR="002953AD" w:rsidRPr="0047359D" w:rsidTr="002953AD">
        <w:tc>
          <w:tcPr>
            <w:tcW w:w="2660" w:type="dxa"/>
          </w:tcPr>
          <w:p w:rsidR="002953AD" w:rsidRPr="0047359D" w:rsidRDefault="002953AD" w:rsidP="008472CC">
            <w:pPr>
              <w:jc w:val="center"/>
              <w:rPr>
                <w:sz w:val="24"/>
                <w:szCs w:val="24"/>
              </w:rPr>
            </w:pPr>
            <w:r w:rsidRPr="0047359D">
              <w:rPr>
                <w:sz w:val="24"/>
                <w:szCs w:val="24"/>
              </w:rPr>
              <w:lastRenderedPageBreak/>
              <w:t>Наименование</w:t>
            </w:r>
          </w:p>
          <w:p w:rsidR="002953AD" w:rsidRPr="0047359D" w:rsidRDefault="002953AD" w:rsidP="008472CC">
            <w:pPr>
              <w:jc w:val="center"/>
              <w:rPr>
                <w:sz w:val="24"/>
                <w:szCs w:val="24"/>
              </w:rPr>
            </w:pPr>
            <w:r w:rsidRPr="0047359D">
              <w:rPr>
                <w:sz w:val="24"/>
                <w:szCs w:val="24"/>
              </w:rPr>
              <w:t>показателя</w:t>
            </w:r>
          </w:p>
        </w:tc>
        <w:tc>
          <w:tcPr>
            <w:tcW w:w="1276" w:type="dxa"/>
          </w:tcPr>
          <w:p w:rsidR="002953AD" w:rsidRPr="0047359D" w:rsidRDefault="002953AD" w:rsidP="008472CC">
            <w:pPr>
              <w:jc w:val="center"/>
              <w:rPr>
                <w:sz w:val="24"/>
                <w:szCs w:val="24"/>
              </w:rPr>
            </w:pPr>
            <w:r w:rsidRPr="0047359D">
              <w:rPr>
                <w:sz w:val="24"/>
                <w:szCs w:val="24"/>
              </w:rPr>
              <w:t>ед.</w:t>
            </w:r>
          </w:p>
          <w:p w:rsidR="002953AD" w:rsidRPr="0047359D" w:rsidRDefault="002953AD" w:rsidP="008472CC">
            <w:pPr>
              <w:jc w:val="center"/>
              <w:rPr>
                <w:sz w:val="24"/>
                <w:szCs w:val="24"/>
              </w:rPr>
            </w:pPr>
            <w:r w:rsidRPr="0047359D">
              <w:rPr>
                <w:sz w:val="24"/>
                <w:szCs w:val="24"/>
              </w:rPr>
              <w:t>изм.</w:t>
            </w:r>
          </w:p>
        </w:tc>
        <w:tc>
          <w:tcPr>
            <w:tcW w:w="2976" w:type="dxa"/>
          </w:tcPr>
          <w:p w:rsidR="002953AD" w:rsidRPr="0047359D" w:rsidRDefault="002953AD" w:rsidP="008472CC">
            <w:pPr>
              <w:jc w:val="center"/>
              <w:rPr>
                <w:sz w:val="24"/>
                <w:szCs w:val="24"/>
              </w:rPr>
            </w:pPr>
            <w:r w:rsidRPr="0047359D">
              <w:rPr>
                <w:sz w:val="24"/>
                <w:szCs w:val="24"/>
              </w:rPr>
              <w:t>2024</w:t>
            </w:r>
          </w:p>
          <w:p w:rsidR="002953AD" w:rsidRPr="0047359D" w:rsidRDefault="002953AD" w:rsidP="008472CC">
            <w:pPr>
              <w:jc w:val="center"/>
              <w:rPr>
                <w:sz w:val="24"/>
                <w:szCs w:val="24"/>
              </w:rPr>
            </w:pPr>
            <w:r w:rsidRPr="0047359D">
              <w:rPr>
                <w:sz w:val="24"/>
                <w:szCs w:val="24"/>
              </w:rPr>
              <w:t>год</w:t>
            </w:r>
          </w:p>
        </w:tc>
        <w:tc>
          <w:tcPr>
            <w:tcW w:w="3119" w:type="dxa"/>
          </w:tcPr>
          <w:p w:rsidR="002953AD" w:rsidRPr="0047359D" w:rsidRDefault="002953AD" w:rsidP="008472CC">
            <w:pPr>
              <w:jc w:val="center"/>
              <w:rPr>
                <w:sz w:val="24"/>
                <w:szCs w:val="24"/>
              </w:rPr>
            </w:pPr>
            <w:r w:rsidRPr="0047359D">
              <w:rPr>
                <w:sz w:val="24"/>
                <w:szCs w:val="24"/>
              </w:rPr>
              <w:t>2025</w:t>
            </w:r>
          </w:p>
          <w:p w:rsidR="002953AD" w:rsidRPr="0047359D" w:rsidRDefault="002953AD" w:rsidP="008472CC">
            <w:pPr>
              <w:jc w:val="center"/>
              <w:rPr>
                <w:sz w:val="24"/>
                <w:szCs w:val="24"/>
              </w:rPr>
            </w:pPr>
            <w:r w:rsidRPr="0047359D">
              <w:rPr>
                <w:sz w:val="24"/>
                <w:szCs w:val="24"/>
              </w:rPr>
              <w:t>год</w:t>
            </w:r>
          </w:p>
        </w:tc>
      </w:tr>
      <w:tr w:rsidR="002953AD" w:rsidRPr="0047359D" w:rsidTr="002953AD">
        <w:tc>
          <w:tcPr>
            <w:tcW w:w="2660" w:type="dxa"/>
          </w:tcPr>
          <w:p w:rsidR="002953AD" w:rsidRPr="0047359D" w:rsidRDefault="002953AD" w:rsidP="008472CC">
            <w:pPr>
              <w:jc w:val="center"/>
              <w:rPr>
                <w:sz w:val="24"/>
                <w:szCs w:val="24"/>
              </w:rPr>
            </w:pPr>
            <w:r w:rsidRPr="0047359D">
              <w:rPr>
                <w:sz w:val="24"/>
                <w:szCs w:val="24"/>
              </w:rPr>
              <w:t>Объем инвестиций в основной капитал</w:t>
            </w:r>
          </w:p>
        </w:tc>
        <w:tc>
          <w:tcPr>
            <w:tcW w:w="1276" w:type="dxa"/>
          </w:tcPr>
          <w:p w:rsidR="002953AD" w:rsidRPr="0047359D" w:rsidRDefault="002953AD" w:rsidP="008472CC">
            <w:pPr>
              <w:jc w:val="center"/>
              <w:rPr>
                <w:sz w:val="24"/>
                <w:szCs w:val="24"/>
              </w:rPr>
            </w:pPr>
            <w:r w:rsidRPr="0047359D">
              <w:rPr>
                <w:sz w:val="24"/>
                <w:szCs w:val="24"/>
              </w:rPr>
              <w:t>млн. руб.</w:t>
            </w:r>
          </w:p>
        </w:tc>
        <w:tc>
          <w:tcPr>
            <w:tcW w:w="2976" w:type="dxa"/>
          </w:tcPr>
          <w:p w:rsidR="002953AD" w:rsidRPr="0047359D" w:rsidRDefault="00611950" w:rsidP="008472CC">
            <w:pPr>
              <w:jc w:val="center"/>
              <w:rPr>
                <w:sz w:val="24"/>
                <w:szCs w:val="24"/>
              </w:rPr>
            </w:pPr>
            <w:r w:rsidRPr="0047359D">
              <w:rPr>
                <w:sz w:val="24"/>
                <w:szCs w:val="24"/>
              </w:rPr>
              <w:t>292,746</w:t>
            </w:r>
          </w:p>
        </w:tc>
        <w:tc>
          <w:tcPr>
            <w:tcW w:w="3119" w:type="dxa"/>
          </w:tcPr>
          <w:p w:rsidR="002953AD" w:rsidRPr="0047359D" w:rsidRDefault="00611950" w:rsidP="008472CC">
            <w:pPr>
              <w:jc w:val="center"/>
              <w:rPr>
                <w:sz w:val="24"/>
                <w:szCs w:val="24"/>
              </w:rPr>
            </w:pPr>
            <w:r w:rsidRPr="0047359D">
              <w:rPr>
                <w:sz w:val="24"/>
                <w:szCs w:val="24"/>
              </w:rPr>
              <w:t>128,876</w:t>
            </w:r>
          </w:p>
        </w:tc>
      </w:tr>
    </w:tbl>
    <w:p w:rsidR="00BC5DA7" w:rsidRPr="0047359D" w:rsidRDefault="00BC5DA7" w:rsidP="00C830F8">
      <w:pPr>
        <w:rPr>
          <w:b/>
          <w:sz w:val="24"/>
          <w:szCs w:val="24"/>
        </w:rPr>
      </w:pPr>
    </w:p>
    <w:p w:rsidR="00BC5DA7" w:rsidRPr="0047359D" w:rsidRDefault="00BC5DA7" w:rsidP="00DD433C">
      <w:pPr>
        <w:rPr>
          <w:b/>
          <w:sz w:val="24"/>
          <w:szCs w:val="24"/>
        </w:rPr>
      </w:pPr>
      <w:r w:rsidRPr="0047359D">
        <w:rPr>
          <w:b/>
          <w:sz w:val="24"/>
          <w:szCs w:val="24"/>
        </w:rPr>
        <w:t>4.2. Второе  стратегическое направление: повышение качества среды обитания</w:t>
      </w:r>
    </w:p>
    <w:p w:rsidR="001F43DB" w:rsidRPr="0047359D" w:rsidRDefault="001F43DB" w:rsidP="001F43DB">
      <w:pPr>
        <w:shd w:val="clear" w:color="auto" w:fill="FFFFFF"/>
        <w:spacing w:before="235" w:line="274" w:lineRule="exact"/>
        <w:jc w:val="center"/>
        <w:rPr>
          <w:b/>
          <w:bCs/>
          <w:sz w:val="24"/>
          <w:szCs w:val="24"/>
        </w:rPr>
      </w:pPr>
      <w:r w:rsidRPr="0047359D">
        <w:rPr>
          <w:b/>
          <w:bCs/>
          <w:sz w:val="24"/>
          <w:szCs w:val="24"/>
        </w:rPr>
        <w:t>4.2.1 Жилищно-коммунальная и транспортная инфраструктура</w:t>
      </w:r>
      <w:r w:rsidR="00C26699">
        <w:rPr>
          <w:b/>
          <w:bCs/>
          <w:sz w:val="24"/>
          <w:szCs w:val="24"/>
        </w:rPr>
        <w:t>, благоустройство территорий</w:t>
      </w:r>
      <w:r w:rsidRPr="0047359D">
        <w:rPr>
          <w:b/>
          <w:bCs/>
          <w:sz w:val="24"/>
          <w:szCs w:val="24"/>
        </w:rPr>
        <w:t xml:space="preserve"> </w:t>
      </w:r>
    </w:p>
    <w:p w:rsidR="001F43DB" w:rsidRPr="0047359D" w:rsidRDefault="001F43DB" w:rsidP="001F43DB">
      <w:pPr>
        <w:shd w:val="clear" w:color="auto" w:fill="FFFFFF"/>
        <w:ind w:right="5" w:firstLine="709"/>
        <w:jc w:val="both"/>
        <w:rPr>
          <w:sz w:val="24"/>
          <w:szCs w:val="24"/>
        </w:rPr>
      </w:pPr>
      <w:r w:rsidRPr="0047359D">
        <w:rPr>
          <w:bCs/>
          <w:iCs/>
          <w:sz w:val="24"/>
          <w:szCs w:val="24"/>
        </w:rPr>
        <w:t xml:space="preserve">Стратегической целью </w:t>
      </w:r>
      <w:r w:rsidRPr="0047359D">
        <w:rPr>
          <w:sz w:val="24"/>
          <w:szCs w:val="24"/>
        </w:rPr>
        <w:t>развития инфраструктуры жизнеобеспечения Вичугского района является создание условий для обеспечения безопасного и комфортного проживания граждан и предоставление качественных жилищно-коммунальных услуг, развитие газификации Вичугского муниципального района, модернизация объектов коммунальной инфраструктуры и их содержание.</w:t>
      </w:r>
    </w:p>
    <w:p w:rsidR="001F43DB" w:rsidRPr="0047359D" w:rsidRDefault="001F43DB" w:rsidP="001F43DB">
      <w:pPr>
        <w:shd w:val="clear" w:color="auto" w:fill="FFFFFF"/>
        <w:ind w:left="706"/>
        <w:jc w:val="center"/>
        <w:rPr>
          <w:b/>
          <w:bCs/>
          <w:iCs/>
          <w:sz w:val="24"/>
          <w:szCs w:val="24"/>
        </w:rPr>
      </w:pPr>
      <w:r w:rsidRPr="0047359D">
        <w:rPr>
          <w:b/>
          <w:bCs/>
          <w:iCs/>
          <w:sz w:val="24"/>
          <w:szCs w:val="24"/>
        </w:rPr>
        <w:t>Моделирование развития</w:t>
      </w:r>
    </w:p>
    <w:p w:rsidR="001F43DB" w:rsidRPr="0047359D" w:rsidRDefault="001F43DB" w:rsidP="001F43DB">
      <w:pPr>
        <w:ind w:firstLine="709"/>
        <w:jc w:val="center"/>
        <w:rPr>
          <w:bCs/>
          <w:iCs/>
          <w:sz w:val="24"/>
          <w:szCs w:val="24"/>
        </w:rPr>
      </w:pPr>
      <w:r w:rsidRPr="0047359D">
        <w:rPr>
          <w:b/>
          <w:bCs/>
          <w:sz w:val="24"/>
          <w:szCs w:val="24"/>
        </w:rPr>
        <w:t>Развитие газификации</w:t>
      </w:r>
    </w:p>
    <w:p w:rsidR="001F43DB" w:rsidRPr="0047359D" w:rsidRDefault="001F43DB" w:rsidP="001F43DB">
      <w:pPr>
        <w:shd w:val="clear" w:color="auto" w:fill="FFFFFF"/>
        <w:ind w:firstLine="709"/>
        <w:jc w:val="both"/>
        <w:rPr>
          <w:bCs/>
          <w:iCs/>
          <w:sz w:val="24"/>
          <w:szCs w:val="24"/>
        </w:rPr>
      </w:pPr>
      <w:r w:rsidRPr="0047359D">
        <w:rPr>
          <w:bCs/>
          <w:iCs/>
          <w:sz w:val="24"/>
          <w:szCs w:val="24"/>
        </w:rPr>
        <w:t xml:space="preserve">Основная цель развития газификации Вичугского муниципального района - улучшение социально - экономических условий жизни населения. </w:t>
      </w:r>
    </w:p>
    <w:p w:rsidR="001F43DB" w:rsidRPr="0047359D" w:rsidRDefault="001F43DB" w:rsidP="001F43DB">
      <w:pPr>
        <w:shd w:val="clear" w:color="auto" w:fill="FFFFFF"/>
        <w:ind w:right="5" w:firstLine="709"/>
        <w:jc w:val="both"/>
        <w:rPr>
          <w:spacing w:val="-1"/>
          <w:sz w:val="24"/>
          <w:szCs w:val="24"/>
        </w:rPr>
      </w:pPr>
      <w:r w:rsidRPr="0047359D">
        <w:rPr>
          <w:sz w:val="24"/>
          <w:szCs w:val="24"/>
        </w:rPr>
        <w:t>Задачи, поставленные на достижение данной цели:</w:t>
      </w:r>
    </w:p>
    <w:p w:rsidR="001F43DB" w:rsidRPr="0047359D" w:rsidRDefault="001F43DB" w:rsidP="001F43DB">
      <w:pPr>
        <w:shd w:val="clear" w:color="auto" w:fill="FFFFFF"/>
        <w:tabs>
          <w:tab w:val="left" w:pos="850"/>
        </w:tabs>
        <w:jc w:val="both"/>
        <w:rPr>
          <w:spacing w:val="-1"/>
          <w:sz w:val="24"/>
          <w:szCs w:val="24"/>
        </w:rPr>
      </w:pPr>
      <w:r w:rsidRPr="0047359D">
        <w:rPr>
          <w:sz w:val="24"/>
          <w:szCs w:val="24"/>
        </w:rPr>
        <w:t>- строительство газопроводов низкого давления на территории населенных пунктов с целью газификации жилищного фонда и удовлетворения потребностей населения района в природном газе, в том числе для перевода жилых помещений на индивидуальное газовое отопление;</w:t>
      </w:r>
    </w:p>
    <w:p w:rsidR="001F43DB" w:rsidRPr="0047359D" w:rsidRDefault="001F43DB" w:rsidP="001F43DB">
      <w:pPr>
        <w:shd w:val="clear" w:color="auto" w:fill="FFFFFF"/>
        <w:tabs>
          <w:tab w:val="left" w:pos="850"/>
        </w:tabs>
        <w:ind w:right="960"/>
        <w:jc w:val="both"/>
        <w:rPr>
          <w:sz w:val="24"/>
          <w:szCs w:val="24"/>
        </w:rPr>
      </w:pPr>
      <w:r w:rsidRPr="0047359D">
        <w:rPr>
          <w:spacing w:val="-1"/>
          <w:sz w:val="24"/>
          <w:szCs w:val="24"/>
        </w:rPr>
        <w:t>- строительство распределительных газопроводов на территории района</w:t>
      </w:r>
      <w:r w:rsidRPr="0047359D">
        <w:rPr>
          <w:sz w:val="24"/>
          <w:szCs w:val="24"/>
        </w:rPr>
        <w:t>;</w:t>
      </w:r>
    </w:p>
    <w:p w:rsidR="001F43DB" w:rsidRPr="0047359D" w:rsidRDefault="001F43DB" w:rsidP="001F43DB">
      <w:pPr>
        <w:shd w:val="clear" w:color="auto" w:fill="FFFFFF"/>
        <w:tabs>
          <w:tab w:val="left" w:pos="960"/>
        </w:tabs>
        <w:ind w:right="10"/>
        <w:jc w:val="both"/>
        <w:rPr>
          <w:sz w:val="24"/>
          <w:szCs w:val="24"/>
        </w:rPr>
      </w:pPr>
      <w:r w:rsidRPr="0047359D">
        <w:rPr>
          <w:sz w:val="24"/>
          <w:szCs w:val="24"/>
        </w:rPr>
        <w:t>- продолжить газификацию сельских населенных пунктов;</w:t>
      </w:r>
    </w:p>
    <w:p w:rsidR="001F43DB" w:rsidRPr="0047359D" w:rsidRDefault="001F43DB" w:rsidP="001F43DB">
      <w:pPr>
        <w:shd w:val="clear" w:color="auto" w:fill="FFFFFF"/>
        <w:tabs>
          <w:tab w:val="left" w:pos="850"/>
        </w:tabs>
        <w:jc w:val="both"/>
        <w:rPr>
          <w:sz w:val="24"/>
          <w:szCs w:val="24"/>
        </w:rPr>
      </w:pPr>
      <w:r w:rsidRPr="0047359D">
        <w:rPr>
          <w:sz w:val="24"/>
          <w:szCs w:val="24"/>
        </w:rPr>
        <w:t>-перевод отопления объектов социальной сферы на природный газ.</w:t>
      </w:r>
    </w:p>
    <w:p w:rsidR="001F43DB" w:rsidRPr="0047359D" w:rsidRDefault="001F43DB" w:rsidP="001F43DB">
      <w:pPr>
        <w:shd w:val="clear" w:color="auto" w:fill="FFFFFF"/>
        <w:ind w:firstLine="709"/>
        <w:jc w:val="both"/>
        <w:rPr>
          <w:sz w:val="24"/>
          <w:szCs w:val="24"/>
        </w:rPr>
      </w:pPr>
      <w:r w:rsidRPr="0047359D">
        <w:rPr>
          <w:bCs/>
          <w:iCs/>
          <w:sz w:val="24"/>
          <w:szCs w:val="24"/>
        </w:rPr>
        <w:t>В этих целях планируется реализация следующих инвестиционных проектов</w:t>
      </w:r>
      <w:r w:rsidRPr="0047359D">
        <w:rPr>
          <w:sz w:val="24"/>
          <w:szCs w:val="24"/>
        </w:rPr>
        <w:t>:</w:t>
      </w:r>
    </w:p>
    <w:p w:rsidR="001F43DB" w:rsidRPr="0047359D" w:rsidRDefault="001F43DB" w:rsidP="001F43DB">
      <w:pPr>
        <w:shd w:val="clear" w:color="auto" w:fill="FFFFFF"/>
        <w:jc w:val="both"/>
        <w:rPr>
          <w:sz w:val="24"/>
          <w:szCs w:val="24"/>
        </w:rPr>
      </w:pPr>
      <w:r w:rsidRPr="0047359D">
        <w:rPr>
          <w:sz w:val="24"/>
          <w:szCs w:val="24"/>
        </w:rPr>
        <w:t xml:space="preserve">- строительство распределительных газопроводов по населенным пунктам Сошниковского сельского поселения Вичугского муниципального района; </w:t>
      </w:r>
    </w:p>
    <w:p w:rsidR="001F43DB" w:rsidRPr="0047359D" w:rsidRDefault="001F43DB" w:rsidP="001F43DB">
      <w:pPr>
        <w:shd w:val="clear" w:color="auto" w:fill="FFFFFF"/>
        <w:jc w:val="both"/>
        <w:rPr>
          <w:sz w:val="24"/>
          <w:szCs w:val="24"/>
        </w:rPr>
      </w:pPr>
      <w:r w:rsidRPr="0047359D">
        <w:rPr>
          <w:bCs/>
          <w:iCs/>
          <w:sz w:val="24"/>
          <w:szCs w:val="24"/>
        </w:rPr>
        <w:t xml:space="preserve">          Ожидаемые результаты </w:t>
      </w:r>
      <w:r w:rsidRPr="0047359D">
        <w:rPr>
          <w:sz w:val="24"/>
          <w:szCs w:val="24"/>
        </w:rPr>
        <w:t>реализации инвестиционных проектов:</w:t>
      </w:r>
    </w:p>
    <w:p w:rsidR="001F43DB" w:rsidRPr="0047359D" w:rsidRDefault="001F43DB" w:rsidP="001F43DB">
      <w:pPr>
        <w:jc w:val="both"/>
        <w:rPr>
          <w:sz w:val="24"/>
          <w:szCs w:val="24"/>
        </w:rPr>
      </w:pPr>
      <w:r w:rsidRPr="0047359D">
        <w:rPr>
          <w:sz w:val="24"/>
          <w:szCs w:val="24"/>
        </w:rPr>
        <w:t>- газификация частных домов, тем самым - снижение затрат на отопление жилых домов и другие бытовые нужды, повышение качества жизни населения;</w:t>
      </w:r>
    </w:p>
    <w:p w:rsidR="001F43DB" w:rsidRPr="0047359D" w:rsidRDefault="001F43DB" w:rsidP="001F43DB">
      <w:pPr>
        <w:jc w:val="both"/>
        <w:rPr>
          <w:sz w:val="24"/>
          <w:szCs w:val="24"/>
        </w:rPr>
      </w:pPr>
      <w:r w:rsidRPr="0047359D">
        <w:rPr>
          <w:sz w:val="24"/>
          <w:szCs w:val="24"/>
        </w:rPr>
        <w:t>- рост показателя уровня обеспеченности сетевым газом населения до 95 % в 2025 году.</w:t>
      </w:r>
      <w:r w:rsidRPr="0047359D">
        <w:rPr>
          <w:b/>
          <w:bCs/>
          <w:i/>
          <w:sz w:val="24"/>
          <w:szCs w:val="24"/>
        </w:rPr>
        <w:t xml:space="preserve">                   </w:t>
      </w:r>
    </w:p>
    <w:p w:rsidR="001F43DB" w:rsidRPr="0047359D" w:rsidRDefault="001F43DB" w:rsidP="001F43DB">
      <w:pPr>
        <w:widowControl w:val="0"/>
        <w:shd w:val="clear" w:color="auto" w:fill="FFFFFF"/>
        <w:suppressAutoHyphens/>
        <w:autoSpaceDE w:val="0"/>
        <w:ind w:firstLine="284"/>
        <w:jc w:val="center"/>
        <w:rPr>
          <w:b/>
          <w:bCs/>
          <w:sz w:val="24"/>
          <w:szCs w:val="24"/>
        </w:rPr>
      </w:pPr>
      <w:r w:rsidRPr="0047359D">
        <w:rPr>
          <w:b/>
          <w:bCs/>
          <w:sz w:val="24"/>
          <w:szCs w:val="24"/>
        </w:rPr>
        <w:t>Развитие жилищно – коммунальной инфраструктуры</w:t>
      </w:r>
    </w:p>
    <w:p w:rsidR="001F43DB" w:rsidRPr="0047359D" w:rsidRDefault="001F43DB" w:rsidP="001F43DB">
      <w:pPr>
        <w:shd w:val="clear" w:color="auto" w:fill="FFFFFF"/>
        <w:ind w:firstLine="284"/>
        <w:jc w:val="both"/>
        <w:rPr>
          <w:bCs/>
          <w:iCs/>
          <w:color w:val="FF0000"/>
          <w:sz w:val="24"/>
          <w:szCs w:val="24"/>
        </w:rPr>
      </w:pPr>
      <w:r w:rsidRPr="0047359D">
        <w:rPr>
          <w:bCs/>
          <w:iCs/>
          <w:sz w:val="24"/>
          <w:szCs w:val="24"/>
        </w:rPr>
        <w:t xml:space="preserve">В целях системного развития жилищно-коммунальной инфраструктуры в районе, снижения уровня износа объектов жилищно-коммунального хозяйства, планируется проведение комплекса мероприятий, предусматривающих: </w:t>
      </w:r>
    </w:p>
    <w:p w:rsidR="001F43DB" w:rsidRPr="0047359D" w:rsidRDefault="001F43DB" w:rsidP="001F43DB">
      <w:pPr>
        <w:shd w:val="clear" w:color="auto" w:fill="FFFFFF"/>
        <w:tabs>
          <w:tab w:val="left" w:pos="284"/>
        </w:tabs>
        <w:ind w:right="14" w:firstLine="142"/>
        <w:jc w:val="both"/>
        <w:rPr>
          <w:sz w:val="24"/>
          <w:szCs w:val="24"/>
        </w:rPr>
      </w:pPr>
      <w:r w:rsidRPr="0047359D">
        <w:rPr>
          <w:sz w:val="24"/>
          <w:szCs w:val="24"/>
        </w:rPr>
        <w:tab/>
        <w:t>-  участие в региональной программе по капитальному ремонту;</w:t>
      </w:r>
    </w:p>
    <w:p w:rsidR="001F43DB" w:rsidRPr="0047359D" w:rsidRDefault="001F43DB" w:rsidP="001F43DB">
      <w:pPr>
        <w:shd w:val="clear" w:color="auto" w:fill="FFFFFF"/>
        <w:tabs>
          <w:tab w:val="left" w:pos="142"/>
        </w:tabs>
        <w:ind w:left="-15" w:right="5" w:firstLine="142"/>
        <w:jc w:val="both"/>
        <w:rPr>
          <w:sz w:val="24"/>
          <w:szCs w:val="24"/>
        </w:rPr>
      </w:pPr>
      <w:r w:rsidRPr="0047359D">
        <w:rPr>
          <w:sz w:val="24"/>
          <w:szCs w:val="24"/>
        </w:rPr>
        <w:tab/>
        <w:t xml:space="preserve">  - реконструкция существующих котельных с переводом их на использование природного газа в качестве основного вида топлива для решения проблем теплоснабжения населенных пунктов городских и сельских поселений;</w:t>
      </w:r>
    </w:p>
    <w:p w:rsidR="001F43DB" w:rsidRPr="0047359D" w:rsidRDefault="001F43DB" w:rsidP="001F43DB">
      <w:pPr>
        <w:shd w:val="clear" w:color="auto" w:fill="FFFFFF"/>
        <w:tabs>
          <w:tab w:val="left" w:pos="284"/>
        </w:tabs>
        <w:ind w:right="5" w:firstLine="142"/>
        <w:jc w:val="both"/>
        <w:rPr>
          <w:sz w:val="24"/>
          <w:szCs w:val="24"/>
        </w:rPr>
      </w:pPr>
      <w:r w:rsidRPr="0047359D">
        <w:rPr>
          <w:sz w:val="24"/>
          <w:szCs w:val="24"/>
        </w:rPr>
        <w:tab/>
        <w:t>- внедрение современного энергосберегающего оборудования для сокращения потребления энергоресурсов;</w:t>
      </w:r>
    </w:p>
    <w:p w:rsidR="001F43DB" w:rsidRPr="0047359D" w:rsidRDefault="001F43DB" w:rsidP="001F43DB">
      <w:pPr>
        <w:shd w:val="clear" w:color="auto" w:fill="FFFFFF"/>
        <w:tabs>
          <w:tab w:val="left" w:pos="284"/>
        </w:tabs>
        <w:ind w:left="-8" w:right="19" w:firstLine="284"/>
        <w:jc w:val="both"/>
        <w:rPr>
          <w:sz w:val="24"/>
          <w:szCs w:val="24"/>
        </w:rPr>
      </w:pPr>
      <w:r w:rsidRPr="0047359D">
        <w:rPr>
          <w:sz w:val="24"/>
          <w:szCs w:val="24"/>
        </w:rPr>
        <w:tab/>
        <w:t>- повышение качества питьевой воды путем за</w:t>
      </w:r>
      <w:r w:rsidR="00D94FD2" w:rsidRPr="0047359D">
        <w:rPr>
          <w:sz w:val="24"/>
          <w:szCs w:val="24"/>
        </w:rPr>
        <w:t>мены ветхих водопроводных сетей:</w:t>
      </w:r>
    </w:p>
    <w:p w:rsidR="00D94FD2" w:rsidRPr="0047359D" w:rsidRDefault="00D94FD2" w:rsidP="001F43DB">
      <w:pPr>
        <w:shd w:val="clear" w:color="auto" w:fill="FFFFFF"/>
        <w:tabs>
          <w:tab w:val="left" w:pos="284"/>
        </w:tabs>
        <w:ind w:left="-8" w:right="19" w:firstLine="284"/>
        <w:jc w:val="both"/>
        <w:rPr>
          <w:sz w:val="24"/>
          <w:szCs w:val="24"/>
        </w:rPr>
      </w:pPr>
      <w:r w:rsidRPr="0047359D">
        <w:rPr>
          <w:sz w:val="24"/>
          <w:szCs w:val="24"/>
        </w:rPr>
        <w:t>на 2025 год запланирован капитальный ремонт артезианской скважины в д. Семигорье.</w:t>
      </w:r>
    </w:p>
    <w:p w:rsidR="001F43DB" w:rsidRPr="0047359D" w:rsidRDefault="001F43DB" w:rsidP="001F43DB">
      <w:pPr>
        <w:shd w:val="clear" w:color="auto" w:fill="FFFFFF"/>
        <w:ind w:firstLine="284"/>
        <w:jc w:val="both"/>
        <w:rPr>
          <w:bCs/>
          <w:iCs/>
          <w:sz w:val="24"/>
          <w:szCs w:val="24"/>
        </w:rPr>
      </w:pPr>
      <w:r w:rsidRPr="0047359D">
        <w:rPr>
          <w:bCs/>
          <w:iCs/>
          <w:sz w:val="24"/>
          <w:szCs w:val="24"/>
        </w:rPr>
        <w:t>- замена ветхих тепловых сетей и сетей горячего водоснабжения;</w:t>
      </w:r>
    </w:p>
    <w:p w:rsidR="001F43DB" w:rsidRPr="0047359D" w:rsidRDefault="001F43DB" w:rsidP="001F43DB">
      <w:pPr>
        <w:shd w:val="clear" w:color="auto" w:fill="FFFFFF"/>
        <w:ind w:firstLine="284"/>
        <w:jc w:val="both"/>
        <w:rPr>
          <w:bCs/>
          <w:iCs/>
          <w:sz w:val="24"/>
          <w:szCs w:val="24"/>
        </w:rPr>
      </w:pPr>
      <w:r w:rsidRPr="0047359D">
        <w:rPr>
          <w:bCs/>
          <w:iCs/>
          <w:sz w:val="24"/>
          <w:szCs w:val="24"/>
        </w:rPr>
        <w:t>- восстановление теплоизоляции тепловых сетей;</w:t>
      </w:r>
    </w:p>
    <w:p w:rsidR="001F43DB" w:rsidRPr="0047359D" w:rsidRDefault="001F43DB" w:rsidP="001F43DB">
      <w:pPr>
        <w:shd w:val="clear" w:color="auto" w:fill="FFFFFF"/>
        <w:ind w:firstLine="284"/>
        <w:jc w:val="both"/>
        <w:rPr>
          <w:bCs/>
          <w:iCs/>
          <w:sz w:val="24"/>
          <w:szCs w:val="24"/>
        </w:rPr>
      </w:pPr>
      <w:r w:rsidRPr="0047359D">
        <w:rPr>
          <w:bCs/>
          <w:iCs/>
          <w:sz w:val="24"/>
          <w:szCs w:val="24"/>
        </w:rPr>
        <w:t>- проведение модернизации объектов водоснабжения, водоотведения и очистных сооружений;</w:t>
      </w:r>
    </w:p>
    <w:p w:rsidR="001F43DB" w:rsidRPr="0047359D" w:rsidRDefault="001F43DB" w:rsidP="001F43DB">
      <w:pPr>
        <w:ind w:firstLine="284"/>
        <w:jc w:val="both"/>
        <w:rPr>
          <w:sz w:val="24"/>
          <w:szCs w:val="24"/>
        </w:rPr>
      </w:pPr>
      <w:r w:rsidRPr="0047359D">
        <w:rPr>
          <w:sz w:val="24"/>
          <w:szCs w:val="24"/>
        </w:rPr>
        <w:t>- решение проблемы с качеством питьевой воды в пос. Старая Вичуга. Вода не соответствует требованиям санитарных норм, отмечается повышенное содержание железа. Требуется строительство станции обезжелезивания;</w:t>
      </w:r>
    </w:p>
    <w:p w:rsidR="001F43DB" w:rsidRPr="0047359D" w:rsidRDefault="001F43DB" w:rsidP="001F43DB">
      <w:pPr>
        <w:ind w:firstLine="284"/>
        <w:jc w:val="both"/>
        <w:rPr>
          <w:sz w:val="24"/>
          <w:szCs w:val="24"/>
        </w:rPr>
      </w:pPr>
      <w:r w:rsidRPr="0047359D">
        <w:rPr>
          <w:sz w:val="24"/>
          <w:szCs w:val="24"/>
        </w:rPr>
        <w:t>- строительство очистных сооружений в поселке Старая Вичуга, соответствующих современным требованиям, для улучшения существующей</w:t>
      </w:r>
      <w:r w:rsidR="00971394" w:rsidRPr="0047359D">
        <w:rPr>
          <w:sz w:val="24"/>
          <w:szCs w:val="24"/>
        </w:rPr>
        <w:t xml:space="preserve"> экологической ситуации поселка.</w:t>
      </w:r>
    </w:p>
    <w:p w:rsidR="00A47EF8" w:rsidRPr="007B55A7" w:rsidRDefault="007B55A7" w:rsidP="001F43DB">
      <w:pPr>
        <w:shd w:val="clear" w:color="auto" w:fill="FFFFFF"/>
        <w:ind w:firstLine="284"/>
        <w:jc w:val="both"/>
        <w:rPr>
          <w:sz w:val="24"/>
          <w:szCs w:val="24"/>
        </w:rPr>
      </w:pPr>
      <w:r>
        <w:rPr>
          <w:sz w:val="24"/>
          <w:szCs w:val="24"/>
        </w:rPr>
        <w:lastRenderedPageBreak/>
        <w:t xml:space="preserve"> </w:t>
      </w:r>
      <w:r w:rsidR="00971394" w:rsidRPr="007B55A7">
        <w:rPr>
          <w:sz w:val="24"/>
          <w:szCs w:val="24"/>
        </w:rPr>
        <w:t>В 2024</w:t>
      </w:r>
      <w:r w:rsidR="00CA384F" w:rsidRPr="007B55A7">
        <w:rPr>
          <w:sz w:val="24"/>
          <w:szCs w:val="24"/>
        </w:rPr>
        <w:t xml:space="preserve"> году</w:t>
      </w:r>
      <w:r w:rsidR="00971394" w:rsidRPr="007B55A7">
        <w:rPr>
          <w:sz w:val="24"/>
          <w:szCs w:val="24"/>
        </w:rPr>
        <w:t xml:space="preserve"> в рамках  реализации мероприятий по модернизации объектов коммунальной инфраструктуры приобретен</w:t>
      </w:r>
      <w:r w:rsidR="00CA384F" w:rsidRPr="007B55A7">
        <w:rPr>
          <w:sz w:val="24"/>
          <w:szCs w:val="24"/>
        </w:rPr>
        <w:t>о</w:t>
      </w:r>
      <w:r w:rsidR="00971394" w:rsidRPr="007B55A7">
        <w:rPr>
          <w:sz w:val="24"/>
          <w:szCs w:val="24"/>
        </w:rPr>
        <w:t xml:space="preserve"> </w:t>
      </w:r>
      <w:r w:rsidR="00A47EF8" w:rsidRPr="007B55A7">
        <w:rPr>
          <w:sz w:val="24"/>
          <w:szCs w:val="24"/>
        </w:rPr>
        <w:t>оборудовани</w:t>
      </w:r>
      <w:r w:rsidRPr="007B55A7">
        <w:rPr>
          <w:sz w:val="24"/>
          <w:szCs w:val="24"/>
        </w:rPr>
        <w:t>е</w:t>
      </w:r>
      <w:r w:rsidR="00A47EF8" w:rsidRPr="007B55A7">
        <w:rPr>
          <w:sz w:val="24"/>
          <w:szCs w:val="24"/>
        </w:rPr>
        <w:t xml:space="preserve"> </w:t>
      </w:r>
      <w:r w:rsidR="00971394" w:rsidRPr="007B55A7">
        <w:rPr>
          <w:sz w:val="24"/>
          <w:szCs w:val="24"/>
        </w:rPr>
        <w:t xml:space="preserve">для ремонта системы теплоснабжения </w:t>
      </w:r>
      <w:r w:rsidR="00A47EF8" w:rsidRPr="007B55A7">
        <w:rPr>
          <w:sz w:val="24"/>
          <w:szCs w:val="24"/>
        </w:rPr>
        <w:t>– газовой котельной в п. Каменка и материал</w:t>
      </w:r>
      <w:r w:rsidRPr="007B55A7">
        <w:rPr>
          <w:sz w:val="24"/>
          <w:szCs w:val="24"/>
        </w:rPr>
        <w:t>ы</w:t>
      </w:r>
      <w:r w:rsidR="00A47EF8" w:rsidRPr="007B55A7">
        <w:rPr>
          <w:sz w:val="24"/>
          <w:szCs w:val="24"/>
        </w:rPr>
        <w:t xml:space="preserve"> для ремонта системы теплоснабжения - наружной тепловой сети от котельной п. Каменка в районе ул. Николаева, 50 лет СССР, Полевая, Парковая (</w:t>
      </w:r>
      <w:r w:rsidR="00CA384F" w:rsidRPr="007B55A7">
        <w:rPr>
          <w:sz w:val="24"/>
          <w:szCs w:val="24"/>
        </w:rPr>
        <w:t>5,4</w:t>
      </w:r>
      <w:r w:rsidR="00A47EF8" w:rsidRPr="007B55A7">
        <w:rPr>
          <w:sz w:val="24"/>
          <w:szCs w:val="24"/>
        </w:rPr>
        <w:t xml:space="preserve"> млн. рублей).</w:t>
      </w:r>
    </w:p>
    <w:p w:rsidR="00A47EF8" w:rsidRPr="0047359D" w:rsidRDefault="00A47EF8" w:rsidP="001F43DB">
      <w:pPr>
        <w:shd w:val="clear" w:color="auto" w:fill="FFFFFF"/>
        <w:ind w:firstLine="284"/>
        <w:jc w:val="both"/>
        <w:rPr>
          <w:color w:val="000000" w:themeColor="text1"/>
          <w:sz w:val="24"/>
          <w:szCs w:val="24"/>
        </w:rPr>
      </w:pPr>
      <w:r w:rsidRPr="0047359D">
        <w:rPr>
          <w:color w:val="000000" w:themeColor="text1"/>
          <w:sz w:val="24"/>
          <w:szCs w:val="24"/>
        </w:rPr>
        <w:t>На 2025 год запланирован</w:t>
      </w:r>
      <w:r w:rsidR="009D35FB" w:rsidRPr="0047359D">
        <w:rPr>
          <w:color w:val="000000" w:themeColor="text1"/>
          <w:sz w:val="24"/>
          <w:szCs w:val="24"/>
        </w:rPr>
        <w:t xml:space="preserve">о приобретение оборудования для ремонта системы теплоснабжения – газовой котельной в п. Ново-Писцово и приобретение материалов для ремонта системы теплоснабжения - наружной тепловой сети от котельной ул. Лесная </w:t>
      </w:r>
      <w:r w:rsidR="00D94FD2" w:rsidRPr="0047359D">
        <w:rPr>
          <w:color w:val="000000" w:themeColor="text1"/>
          <w:sz w:val="24"/>
          <w:szCs w:val="24"/>
        </w:rPr>
        <w:t xml:space="preserve">п. Ново-Писцово </w:t>
      </w:r>
      <w:r w:rsidR="009D35FB" w:rsidRPr="0047359D">
        <w:rPr>
          <w:color w:val="000000" w:themeColor="text1"/>
          <w:sz w:val="24"/>
          <w:szCs w:val="24"/>
        </w:rPr>
        <w:t>в районе ул. Осипенко, ул. Чапаева</w:t>
      </w:r>
      <w:r w:rsidR="00D94FD2" w:rsidRPr="0047359D">
        <w:rPr>
          <w:color w:val="000000" w:themeColor="text1"/>
          <w:sz w:val="24"/>
          <w:szCs w:val="24"/>
        </w:rPr>
        <w:t xml:space="preserve"> (</w:t>
      </w:r>
      <w:r w:rsidR="009D35FB" w:rsidRPr="0047359D">
        <w:rPr>
          <w:color w:val="000000" w:themeColor="text1"/>
          <w:sz w:val="24"/>
          <w:szCs w:val="24"/>
        </w:rPr>
        <w:t>3,55 млн. рублей), а также приобретение оборудования для технического перевооружения котельной в п. Ново-Писцово</w:t>
      </w:r>
      <w:r w:rsidR="00D94FD2" w:rsidRPr="0047359D">
        <w:rPr>
          <w:color w:val="000000" w:themeColor="text1"/>
          <w:sz w:val="24"/>
          <w:szCs w:val="24"/>
        </w:rPr>
        <w:t xml:space="preserve"> (5,4 млн. рублей). </w:t>
      </w:r>
    </w:p>
    <w:p w:rsidR="001F43DB" w:rsidRPr="0047359D" w:rsidRDefault="001F43DB" w:rsidP="001F43DB">
      <w:pPr>
        <w:shd w:val="clear" w:color="auto" w:fill="FFFFFF"/>
        <w:ind w:firstLine="284"/>
        <w:jc w:val="both"/>
        <w:rPr>
          <w:color w:val="000000" w:themeColor="text1"/>
          <w:sz w:val="24"/>
          <w:szCs w:val="24"/>
        </w:rPr>
      </w:pPr>
      <w:r w:rsidRPr="0047359D">
        <w:rPr>
          <w:color w:val="000000" w:themeColor="text1"/>
          <w:sz w:val="24"/>
          <w:szCs w:val="24"/>
        </w:rPr>
        <w:t>Ожидаемые результаты развития жилищно-коммунального хозяйства:</w:t>
      </w:r>
    </w:p>
    <w:p w:rsidR="001F43DB" w:rsidRPr="0047359D" w:rsidRDefault="001F43DB" w:rsidP="001F43DB">
      <w:pPr>
        <w:shd w:val="clear" w:color="auto" w:fill="FFFFFF"/>
        <w:ind w:firstLine="284"/>
        <w:jc w:val="both"/>
        <w:rPr>
          <w:color w:val="000000" w:themeColor="text1"/>
          <w:sz w:val="24"/>
          <w:szCs w:val="24"/>
        </w:rPr>
      </w:pPr>
      <w:r w:rsidRPr="0047359D">
        <w:rPr>
          <w:color w:val="000000" w:themeColor="text1"/>
          <w:sz w:val="24"/>
          <w:szCs w:val="24"/>
        </w:rPr>
        <w:t xml:space="preserve">- снижение уровня износа объектов жилищно-коммунального хозяйства </w:t>
      </w:r>
      <w:r w:rsidRPr="00A73BE5">
        <w:rPr>
          <w:sz w:val="24"/>
          <w:szCs w:val="24"/>
        </w:rPr>
        <w:t>до 43</w:t>
      </w:r>
      <w:r w:rsidRPr="0047359D">
        <w:rPr>
          <w:color w:val="000000" w:themeColor="text1"/>
          <w:sz w:val="24"/>
          <w:szCs w:val="24"/>
        </w:rPr>
        <w:t>% к 2025:</w:t>
      </w:r>
    </w:p>
    <w:p w:rsidR="001F43DB" w:rsidRPr="0047359D" w:rsidRDefault="001F43DB" w:rsidP="001F43DB">
      <w:pPr>
        <w:ind w:firstLine="284"/>
        <w:jc w:val="both"/>
        <w:rPr>
          <w:sz w:val="24"/>
          <w:szCs w:val="24"/>
        </w:rPr>
      </w:pPr>
      <w:r w:rsidRPr="0047359D">
        <w:rPr>
          <w:sz w:val="24"/>
          <w:szCs w:val="24"/>
        </w:rPr>
        <w:t>- надежное функционирование систем жилищно-коммунального комплекса района с качественным предоставлением жилищно-коммунальных услуг всем группам потребителей;</w:t>
      </w:r>
    </w:p>
    <w:p w:rsidR="001F43DB" w:rsidRPr="0047359D" w:rsidRDefault="001F43DB" w:rsidP="001F43DB">
      <w:pPr>
        <w:ind w:firstLine="284"/>
        <w:jc w:val="both"/>
        <w:rPr>
          <w:sz w:val="24"/>
          <w:szCs w:val="24"/>
        </w:rPr>
      </w:pPr>
      <w:r w:rsidRPr="0047359D">
        <w:rPr>
          <w:sz w:val="24"/>
          <w:szCs w:val="24"/>
        </w:rPr>
        <w:t>- повышение инвестиционной привлекательности жилищно-коммунального сектора Вичугского района.</w:t>
      </w:r>
    </w:p>
    <w:p w:rsidR="001F43DB" w:rsidRPr="0047359D" w:rsidRDefault="001F43DB" w:rsidP="001F43DB">
      <w:pPr>
        <w:tabs>
          <w:tab w:val="left" w:pos="1418"/>
        </w:tabs>
        <w:ind w:firstLine="709"/>
        <w:jc w:val="both"/>
        <w:rPr>
          <w:sz w:val="24"/>
          <w:szCs w:val="24"/>
        </w:rPr>
      </w:pPr>
    </w:p>
    <w:p w:rsidR="001F43DB" w:rsidRPr="0047359D" w:rsidRDefault="001F43DB" w:rsidP="001F43DB">
      <w:pPr>
        <w:tabs>
          <w:tab w:val="left" w:pos="1418"/>
        </w:tabs>
        <w:ind w:firstLine="709"/>
        <w:jc w:val="center"/>
        <w:rPr>
          <w:b/>
          <w:sz w:val="24"/>
          <w:szCs w:val="24"/>
        </w:rPr>
      </w:pPr>
      <w:r w:rsidRPr="0047359D">
        <w:rPr>
          <w:b/>
          <w:sz w:val="24"/>
          <w:szCs w:val="24"/>
        </w:rPr>
        <w:t>Развитие транспортной инфраструктуры</w:t>
      </w:r>
    </w:p>
    <w:p w:rsidR="001F43DB" w:rsidRPr="0047359D" w:rsidRDefault="001F43DB" w:rsidP="001F43DB">
      <w:pPr>
        <w:ind w:firstLine="706"/>
        <w:jc w:val="both"/>
        <w:rPr>
          <w:sz w:val="24"/>
          <w:szCs w:val="24"/>
        </w:rPr>
      </w:pPr>
      <w:r w:rsidRPr="0047359D">
        <w:rPr>
          <w:b/>
          <w:bCs/>
          <w:iCs/>
          <w:sz w:val="24"/>
          <w:szCs w:val="24"/>
        </w:rPr>
        <w:t xml:space="preserve">Стратегической целью </w:t>
      </w:r>
      <w:r w:rsidRPr="0047359D">
        <w:rPr>
          <w:sz w:val="24"/>
          <w:szCs w:val="24"/>
        </w:rPr>
        <w:t xml:space="preserve">развития транспортной сети является организация эффективного функционирования транспортной системы в Вичугском муниципальном районе, позволяющей повысить безопасность транспорта, обеспечить всех жителей качественным транспортным обслуживанием, повысить доступность транспортных услуг. </w:t>
      </w:r>
    </w:p>
    <w:p w:rsidR="001F43DB" w:rsidRPr="0047359D" w:rsidRDefault="001F43DB" w:rsidP="001F43DB">
      <w:pPr>
        <w:ind w:left="706"/>
        <w:jc w:val="both"/>
        <w:rPr>
          <w:sz w:val="24"/>
          <w:szCs w:val="24"/>
        </w:rPr>
      </w:pPr>
      <w:r w:rsidRPr="0047359D">
        <w:rPr>
          <w:sz w:val="24"/>
          <w:szCs w:val="24"/>
        </w:rPr>
        <w:t>Задачи, поставленные на достижение данной цели:</w:t>
      </w:r>
    </w:p>
    <w:p w:rsidR="001F43DB" w:rsidRPr="0047359D" w:rsidRDefault="001F43DB" w:rsidP="001F43DB">
      <w:pPr>
        <w:shd w:val="clear" w:color="auto" w:fill="FFFFFF"/>
        <w:tabs>
          <w:tab w:val="left" w:pos="1056"/>
        </w:tabs>
        <w:jc w:val="both"/>
        <w:rPr>
          <w:sz w:val="24"/>
          <w:szCs w:val="24"/>
        </w:rPr>
      </w:pPr>
      <w:r w:rsidRPr="0047359D">
        <w:rPr>
          <w:sz w:val="24"/>
          <w:szCs w:val="24"/>
        </w:rPr>
        <w:t>-совершенствование транспортной инфраструктуры;</w:t>
      </w:r>
    </w:p>
    <w:p w:rsidR="001F43DB" w:rsidRPr="0047359D" w:rsidRDefault="001F43DB" w:rsidP="001F43DB">
      <w:pPr>
        <w:shd w:val="clear" w:color="auto" w:fill="FFFFFF"/>
        <w:tabs>
          <w:tab w:val="left" w:pos="1018"/>
        </w:tabs>
        <w:jc w:val="both"/>
        <w:rPr>
          <w:sz w:val="24"/>
          <w:szCs w:val="24"/>
        </w:rPr>
      </w:pPr>
      <w:r w:rsidRPr="0047359D">
        <w:rPr>
          <w:sz w:val="24"/>
          <w:szCs w:val="24"/>
        </w:rPr>
        <w:t>- обеспечение охраны жизни, здоровья населения и его имущества, повышение гарантий законных прав на безопасные условия движения на дорогах.</w:t>
      </w:r>
    </w:p>
    <w:p w:rsidR="001F43DB" w:rsidRPr="0047359D" w:rsidRDefault="001F43DB" w:rsidP="001F43DB">
      <w:pPr>
        <w:shd w:val="clear" w:color="auto" w:fill="FFFFFF"/>
        <w:ind w:left="706"/>
        <w:jc w:val="both"/>
        <w:rPr>
          <w:sz w:val="24"/>
          <w:szCs w:val="24"/>
        </w:rPr>
      </w:pPr>
      <w:r w:rsidRPr="0047359D">
        <w:rPr>
          <w:b/>
          <w:bCs/>
          <w:iCs/>
          <w:sz w:val="24"/>
          <w:szCs w:val="24"/>
        </w:rPr>
        <w:t>Моделирование развития</w:t>
      </w:r>
    </w:p>
    <w:p w:rsidR="001F43DB" w:rsidRPr="0047359D" w:rsidRDefault="001F43DB" w:rsidP="001F43DB">
      <w:pPr>
        <w:ind w:firstLine="709"/>
        <w:jc w:val="both"/>
        <w:rPr>
          <w:sz w:val="24"/>
          <w:szCs w:val="24"/>
        </w:rPr>
      </w:pPr>
      <w:r w:rsidRPr="0047359D">
        <w:rPr>
          <w:sz w:val="24"/>
          <w:szCs w:val="24"/>
        </w:rPr>
        <w:t xml:space="preserve">1.Увеличение доли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на территории Вичугского муниципального района к 2025 году до </w:t>
      </w:r>
      <w:r w:rsidR="00E42C81">
        <w:rPr>
          <w:sz w:val="24"/>
          <w:szCs w:val="24"/>
        </w:rPr>
        <w:t>63</w:t>
      </w:r>
      <w:r w:rsidRPr="0047359D">
        <w:rPr>
          <w:sz w:val="24"/>
          <w:szCs w:val="24"/>
        </w:rPr>
        <w:t xml:space="preserve"> %, за счет проведения капитального и текущего ремонта  существующей автомобильной дорожной сети, в том числе с привлечением средств областного бюджета. </w:t>
      </w:r>
    </w:p>
    <w:p w:rsidR="001F43DB" w:rsidRPr="0047359D" w:rsidRDefault="001F43DB" w:rsidP="001F43DB">
      <w:pPr>
        <w:suppressAutoHyphens/>
        <w:ind w:firstLine="709"/>
        <w:jc w:val="both"/>
        <w:rPr>
          <w:sz w:val="24"/>
          <w:szCs w:val="24"/>
        </w:rPr>
      </w:pPr>
      <w:r w:rsidRPr="0047359D">
        <w:rPr>
          <w:sz w:val="24"/>
          <w:szCs w:val="24"/>
        </w:rPr>
        <w:t>В рамках участия в реализации мероприятий государственной программы Ивановской области: «Развитие транспортной системы Ивановской области», планируется провести ремонт участков автомобильной сети в наиболее крупных населенных пунктах Вичугского района:</w:t>
      </w:r>
    </w:p>
    <w:p w:rsidR="001F43DB" w:rsidRPr="007B55A7" w:rsidRDefault="001F43DB" w:rsidP="001F43DB">
      <w:pPr>
        <w:suppressAutoHyphens/>
        <w:ind w:firstLine="708"/>
        <w:jc w:val="both"/>
        <w:rPr>
          <w:sz w:val="24"/>
          <w:szCs w:val="24"/>
        </w:rPr>
      </w:pPr>
      <w:r w:rsidRPr="007B55A7">
        <w:rPr>
          <w:sz w:val="24"/>
          <w:szCs w:val="24"/>
        </w:rPr>
        <w:t>В 2024 году осуществ</w:t>
      </w:r>
      <w:r w:rsidR="00CA384F" w:rsidRPr="007B55A7">
        <w:rPr>
          <w:sz w:val="24"/>
          <w:szCs w:val="24"/>
        </w:rPr>
        <w:t>лен</w:t>
      </w:r>
      <w:r w:rsidRPr="007B55A7">
        <w:rPr>
          <w:sz w:val="24"/>
          <w:szCs w:val="24"/>
        </w:rPr>
        <w:t xml:space="preserve"> ремонт участков автомобильных дорог в </w:t>
      </w:r>
      <w:r w:rsidR="00635181" w:rsidRPr="007B55A7">
        <w:rPr>
          <w:sz w:val="24"/>
          <w:szCs w:val="24"/>
        </w:rPr>
        <w:t>п.</w:t>
      </w:r>
      <w:r w:rsidRPr="007B55A7">
        <w:rPr>
          <w:sz w:val="24"/>
          <w:szCs w:val="24"/>
        </w:rPr>
        <w:t xml:space="preserve">Каменка, </w:t>
      </w:r>
      <w:r w:rsidR="00635181" w:rsidRPr="007B55A7">
        <w:rPr>
          <w:sz w:val="24"/>
          <w:szCs w:val="24"/>
        </w:rPr>
        <w:t>п.</w:t>
      </w:r>
      <w:r w:rsidRPr="007B55A7">
        <w:rPr>
          <w:sz w:val="24"/>
          <w:szCs w:val="24"/>
        </w:rPr>
        <w:t xml:space="preserve">Ново-Писцово, </w:t>
      </w:r>
      <w:r w:rsidR="00635181" w:rsidRPr="007B55A7">
        <w:rPr>
          <w:sz w:val="24"/>
          <w:szCs w:val="24"/>
        </w:rPr>
        <w:t>п.</w:t>
      </w:r>
      <w:r w:rsidRPr="007B55A7">
        <w:rPr>
          <w:sz w:val="24"/>
          <w:szCs w:val="24"/>
        </w:rPr>
        <w:t>Старая Вичуга и в населенных пунктах сельских поселений Вичугского муниципального района</w:t>
      </w:r>
      <w:r w:rsidR="00CA384F" w:rsidRPr="007B55A7">
        <w:rPr>
          <w:sz w:val="24"/>
          <w:szCs w:val="24"/>
        </w:rPr>
        <w:t xml:space="preserve"> на сумму </w:t>
      </w:r>
      <w:r w:rsidR="007B55A7" w:rsidRPr="007B55A7">
        <w:rPr>
          <w:sz w:val="24"/>
          <w:szCs w:val="24"/>
        </w:rPr>
        <w:t>38,6 млн. рублей</w:t>
      </w:r>
      <w:r w:rsidRPr="007B55A7">
        <w:rPr>
          <w:sz w:val="24"/>
          <w:szCs w:val="24"/>
        </w:rPr>
        <w:t>.</w:t>
      </w:r>
    </w:p>
    <w:p w:rsidR="0027208E" w:rsidRPr="00EA4976" w:rsidRDefault="00EE2F4F" w:rsidP="001F43DB">
      <w:pPr>
        <w:suppressAutoHyphens/>
        <w:ind w:firstLine="708"/>
        <w:jc w:val="both"/>
        <w:rPr>
          <w:color w:val="000000" w:themeColor="text1"/>
          <w:sz w:val="24"/>
          <w:szCs w:val="24"/>
        </w:rPr>
      </w:pPr>
      <w:r w:rsidRPr="00EA4976">
        <w:rPr>
          <w:color w:val="000000" w:themeColor="text1"/>
          <w:sz w:val="24"/>
          <w:szCs w:val="24"/>
        </w:rPr>
        <w:t xml:space="preserve">В </w:t>
      </w:r>
      <w:r w:rsidR="0027208E" w:rsidRPr="00EA4976">
        <w:rPr>
          <w:color w:val="000000" w:themeColor="text1"/>
          <w:sz w:val="24"/>
          <w:szCs w:val="24"/>
        </w:rPr>
        <w:t>2025 год</w:t>
      </w:r>
      <w:r w:rsidRPr="00EA4976">
        <w:rPr>
          <w:color w:val="000000" w:themeColor="text1"/>
          <w:sz w:val="24"/>
          <w:szCs w:val="24"/>
        </w:rPr>
        <w:t xml:space="preserve">у </w:t>
      </w:r>
    </w:p>
    <w:p w:rsidR="0027208E" w:rsidRPr="00A73BE5" w:rsidRDefault="0027208E" w:rsidP="001F43DB">
      <w:pPr>
        <w:suppressAutoHyphens/>
        <w:ind w:firstLine="708"/>
        <w:jc w:val="both"/>
        <w:rPr>
          <w:sz w:val="24"/>
          <w:szCs w:val="24"/>
        </w:rPr>
      </w:pPr>
      <w:r w:rsidRPr="00A73BE5">
        <w:rPr>
          <w:sz w:val="24"/>
          <w:szCs w:val="24"/>
        </w:rPr>
        <w:t>Сельские поселения Вичугского муниципального района:</w:t>
      </w:r>
    </w:p>
    <w:p w:rsidR="0027208E" w:rsidRPr="00A73BE5" w:rsidRDefault="0027208E" w:rsidP="001F43DB">
      <w:pPr>
        <w:suppressAutoHyphens/>
        <w:ind w:firstLine="708"/>
        <w:jc w:val="both"/>
        <w:rPr>
          <w:sz w:val="24"/>
          <w:szCs w:val="24"/>
        </w:rPr>
      </w:pPr>
      <w:r w:rsidRPr="00A73BE5">
        <w:rPr>
          <w:sz w:val="24"/>
          <w:szCs w:val="24"/>
        </w:rPr>
        <w:t>-ремонт участка автомобильной дороги в д. Семигорье (от д.18 до д.32)-1,16 млн.рублей;</w:t>
      </w:r>
    </w:p>
    <w:p w:rsidR="0027208E" w:rsidRPr="00A73BE5" w:rsidRDefault="0027208E" w:rsidP="001F43DB">
      <w:pPr>
        <w:suppressAutoHyphens/>
        <w:ind w:firstLine="708"/>
        <w:jc w:val="both"/>
        <w:rPr>
          <w:sz w:val="24"/>
          <w:szCs w:val="24"/>
        </w:rPr>
      </w:pPr>
      <w:r w:rsidRPr="00A73BE5">
        <w:rPr>
          <w:sz w:val="24"/>
          <w:szCs w:val="24"/>
        </w:rPr>
        <w:t>-ремонт участка автомобильной дороги по ул. Новая в д.Чертовищи (от региональной дороги до д. 15, от д. 17 до д. 12, от д. 10 до д. 12)-1,56 млн. рублей;</w:t>
      </w:r>
    </w:p>
    <w:p w:rsidR="0027208E" w:rsidRPr="00A73BE5" w:rsidRDefault="0027208E" w:rsidP="001F43DB">
      <w:pPr>
        <w:suppressAutoHyphens/>
        <w:ind w:firstLine="708"/>
        <w:jc w:val="both"/>
        <w:rPr>
          <w:sz w:val="24"/>
          <w:szCs w:val="24"/>
        </w:rPr>
      </w:pPr>
      <w:r w:rsidRPr="00A73BE5">
        <w:rPr>
          <w:sz w:val="24"/>
          <w:szCs w:val="24"/>
        </w:rPr>
        <w:t>-ремонт участка автомобильной дороги по ул. Старая Янинская (от д. 2 до д. 43) в д. Янино-2,015 млн. рублей;</w:t>
      </w:r>
    </w:p>
    <w:p w:rsidR="0027208E" w:rsidRPr="00A73BE5" w:rsidRDefault="0027208E" w:rsidP="001F43DB">
      <w:pPr>
        <w:suppressAutoHyphens/>
        <w:ind w:firstLine="708"/>
        <w:jc w:val="both"/>
        <w:rPr>
          <w:sz w:val="24"/>
          <w:szCs w:val="24"/>
        </w:rPr>
      </w:pPr>
      <w:r w:rsidRPr="00A73BE5">
        <w:rPr>
          <w:sz w:val="24"/>
          <w:szCs w:val="24"/>
        </w:rPr>
        <w:t>ремонт участка автомобильной дороги в с. Красный Октябрь (от д.90 до д.141)-1,93 млн.рублей;</w:t>
      </w:r>
    </w:p>
    <w:p w:rsidR="0027208E" w:rsidRPr="00A73BE5" w:rsidRDefault="0027208E" w:rsidP="001F43DB">
      <w:pPr>
        <w:suppressAutoHyphens/>
        <w:ind w:firstLine="708"/>
        <w:jc w:val="both"/>
        <w:rPr>
          <w:sz w:val="24"/>
          <w:szCs w:val="24"/>
        </w:rPr>
      </w:pPr>
      <w:r w:rsidRPr="00A73BE5">
        <w:rPr>
          <w:sz w:val="24"/>
          <w:szCs w:val="24"/>
        </w:rPr>
        <w:t>ремонт участка автомобильной дороги в д. Кирикино (от д.127 до д.139)-1,49 млн. рублей.</w:t>
      </w:r>
    </w:p>
    <w:p w:rsidR="0027208E" w:rsidRPr="00A73BE5" w:rsidRDefault="0027208E" w:rsidP="001F43DB">
      <w:pPr>
        <w:suppressAutoHyphens/>
        <w:ind w:firstLine="708"/>
        <w:jc w:val="both"/>
        <w:rPr>
          <w:sz w:val="24"/>
          <w:szCs w:val="24"/>
        </w:rPr>
      </w:pPr>
      <w:r w:rsidRPr="00A73BE5">
        <w:rPr>
          <w:sz w:val="24"/>
          <w:szCs w:val="24"/>
        </w:rPr>
        <w:t>Городские поселения Вичугского муниципального района:</w:t>
      </w:r>
    </w:p>
    <w:p w:rsidR="0027208E" w:rsidRPr="00A73BE5" w:rsidRDefault="00896889" w:rsidP="001F43DB">
      <w:pPr>
        <w:suppressAutoHyphens/>
        <w:ind w:firstLine="708"/>
        <w:jc w:val="both"/>
        <w:rPr>
          <w:sz w:val="24"/>
          <w:szCs w:val="24"/>
        </w:rPr>
      </w:pPr>
      <w:r w:rsidRPr="00A73BE5">
        <w:rPr>
          <w:sz w:val="24"/>
          <w:szCs w:val="24"/>
        </w:rPr>
        <w:t>-ремонт участка автомобильной дороги по ул. Кооперативная п. Старая Вичуга -5,88</w:t>
      </w:r>
      <w:r w:rsidR="003B6497" w:rsidRPr="00A73BE5">
        <w:rPr>
          <w:sz w:val="24"/>
          <w:szCs w:val="24"/>
        </w:rPr>
        <w:t xml:space="preserve"> </w:t>
      </w:r>
      <w:r w:rsidRPr="00A73BE5">
        <w:rPr>
          <w:sz w:val="24"/>
          <w:szCs w:val="24"/>
        </w:rPr>
        <w:t>млн. рублей;</w:t>
      </w:r>
    </w:p>
    <w:p w:rsidR="00896889" w:rsidRPr="00A73BE5" w:rsidRDefault="00896889" w:rsidP="001F43DB">
      <w:pPr>
        <w:suppressAutoHyphens/>
        <w:ind w:firstLine="708"/>
        <w:jc w:val="both"/>
        <w:rPr>
          <w:sz w:val="24"/>
          <w:szCs w:val="24"/>
        </w:rPr>
      </w:pPr>
      <w:r w:rsidRPr="00A73BE5">
        <w:rPr>
          <w:sz w:val="24"/>
          <w:szCs w:val="24"/>
        </w:rPr>
        <w:lastRenderedPageBreak/>
        <w:t>- ремонт участка автомобильной дороги по ул.Маевка п. Ново-Писцово – 2,7 млн. рублей;</w:t>
      </w:r>
    </w:p>
    <w:p w:rsidR="00896889" w:rsidRPr="0047359D" w:rsidRDefault="00896889" w:rsidP="001F43DB">
      <w:pPr>
        <w:suppressAutoHyphens/>
        <w:ind w:firstLine="708"/>
        <w:jc w:val="both"/>
        <w:rPr>
          <w:sz w:val="24"/>
          <w:szCs w:val="24"/>
        </w:rPr>
      </w:pPr>
      <w:r w:rsidRPr="00A73BE5">
        <w:rPr>
          <w:sz w:val="24"/>
          <w:szCs w:val="24"/>
        </w:rPr>
        <w:t>- ремонт участк</w:t>
      </w:r>
      <w:r w:rsidR="00270AAE" w:rsidRPr="00A73BE5">
        <w:rPr>
          <w:sz w:val="24"/>
          <w:szCs w:val="24"/>
        </w:rPr>
        <w:t>ов</w:t>
      </w:r>
      <w:r w:rsidRPr="00A73BE5">
        <w:rPr>
          <w:sz w:val="24"/>
          <w:szCs w:val="24"/>
        </w:rPr>
        <w:t xml:space="preserve"> автомобильн</w:t>
      </w:r>
      <w:r w:rsidR="00270AAE" w:rsidRPr="00A73BE5">
        <w:rPr>
          <w:sz w:val="24"/>
          <w:szCs w:val="24"/>
        </w:rPr>
        <w:t>ых дорог</w:t>
      </w:r>
      <w:r w:rsidR="005F08EE" w:rsidRPr="00A73BE5">
        <w:rPr>
          <w:sz w:val="24"/>
          <w:szCs w:val="24"/>
        </w:rPr>
        <w:t xml:space="preserve"> по улиц</w:t>
      </w:r>
      <w:r w:rsidR="00270AAE" w:rsidRPr="00A73BE5">
        <w:rPr>
          <w:sz w:val="24"/>
          <w:szCs w:val="24"/>
        </w:rPr>
        <w:t xml:space="preserve">е Кирова в </w:t>
      </w:r>
      <w:r w:rsidR="005F08EE" w:rsidRPr="00A73BE5">
        <w:rPr>
          <w:sz w:val="24"/>
          <w:szCs w:val="24"/>
        </w:rPr>
        <w:t xml:space="preserve">п. Каменка </w:t>
      </w:r>
      <w:r w:rsidR="00270AAE" w:rsidRPr="00A73BE5">
        <w:rPr>
          <w:sz w:val="24"/>
          <w:szCs w:val="24"/>
        </w:rPr>
        <w:t>– 4,3 млн. рублей.</w:t>
      </w:r>
    </w:p>
    <w:p w:rsidR="00CD6BA3" w:rsidRPr="0027208E" w:rsidRDefault="001F43DB" w:rsidP="0027208E">
      <w:pPr>
        <w:shd w:val="clear" w:color="auto" w:fill="FFFFFF"/>
        <w:jc w:val="both"/>
        <w:rPr>
          <w:iCs/>
          <w:sz w:val="24"/>
          <w:szCs w:val="24"/>
        </w:rPr>
      </w:pPr>
      <w:r w:rsidRPr="0047359D">
        <w:rPr>
          <w:iCs/>
          <w:sz w:val="24"/>
          <w:szCs w:val="24"/>
        </w:rPr>
        <w:t xml:space="preserve">          2. Повышение уровня безопасности дорожного движения на автомобильных дорогах общего пользования местного значения на территории Вичугского муниципального района, включающее также мероприятия по установке знаков дорожного движения в соответствии с проектами организации дорожного движения. </w:t>
      </w:r>
    </w:p>
    <w:p w:rsidR="001F43DB" w:rsidRPr="0047359D" w:rsidRDefault="001F43DB" w:rsidP="001F43DB">
      <w:pPr>
        <w:shd w:val="clear" w:color="auto" w:fill="FFFFFF"/>
        <w:ind w:left="706"/>
        <w:jc w:val="center"/>
        <w:rPr>
          <w:sz w:val="24"/>
          <w:szCs w:val="24"/>
        </w:rPr>
      </w:pPr>
      <w:r w:rsidRPr="0047359D">
        <w:rPr>
          <w:bCs/>
          <w:sz w:val="24"/>
          <w:szCs w:val="24"/>
        </w:rPr>
        <w:t>Основные показатели развития за период 2024 – 2025 гг.</w:t>
      </w:r>
    </w:p>
    <w:tbl>
      <w:tblPr>
        <w:tblW w:w="9498" w:type="dxa"/>
        <w:tblInd w:w="70" w:type="dxa"/>
        <w:tblLayout w:type="fixed"/>
        <w:tblCellMar>
          <w:left w:w="70" w:type="dxa"/>
          <w:right w:w="70" w:type="dxa"/>
        </w:tblCellMar>
        <w:tblLook w:val="0000" w:firstRow="0" w:lastRow="0" w:firstColumn="0" w:lastColumn="0" w:noHBand="0" w:noVBand="0"/>
      </w:tblPr>
      <w:tblGrid>
        <w:gridCol w:w="567"/>
        <w:gridCol w:w="6237"/>
        <w:gridCol w:w="1418"/>
        <w:gridCol w:w="1276"/>
      </w:tblGrid>
      <w:tr w:rsidR="001F43DB" w:rsidRPr="0047359D" w:rsidTr="001F43DB">
        <w:trPr>
          <w:cantSplit/>
          <w:trHeight w:val="553"/>
        </w:trPr>
        <w:tc>
          <w:tcPr>
            <w:tcW w:w="567" w:type="dxa"/>
            <w:tcBorders>
              <w:top w:val="single" w:sz="4" w:space="0" w:color="000000"/>
              <w:left w:val="single" w:sz="4" w:space="0" w:color="000000"/>
              <w:bottom w:val="single" w:sz="4" w:space="0" w:color="000000"/>
            </w:tcBorders>
          </w:tcPr>
          <w:p w:rsidR="001F43DB" w:rsidRPr="0047359D" w:rsidRDefault="001F43DB" w:rsidP="005924E9">
            <w:pPr>
              <w:autoSpaceDE w:val="0"/>
              <w:autoSpaceDN w:val="0"/>
              <w:adjustRightInd w:val="0"/>
              <w:snapToGrid w:val="0"/>
              <w:jc w:val="center"/>
              <w:rPr>
                <w:rFonts w:ascii="Arial" w:hAnsi="Arial" w:cs="Arial"/>
                <w:sz w:val="24"/>
                <w:szCs w:val="24"/>
              </w:rPr>
            </w:pPr>
          </w:p>
        </w:tc>
        <w:tc>
          <w:tcPr>
            <w:tcW w:w="6237" w:type="dxa"/>
            <w:tcBorders>
              <w:top w:val="single" w:sz="4" w:space="0" w:color="000000"/>
              <w:left w:val="single" w:sz="4" w:space="0" w:color="000000"/>
              <w:bottom w:val="single" w:sz="4" w:space="0" w:color="000000"/>
            </w:tcBorders>
          </w:tcPr>
          <w:p w:rsidR="001F43DB" w:rsidRPr="0047359D" w:rsidRDefault="001F43DB" w:rsidP="005924E9">
            <w:pPr>
              <w:jc w:val="center"/>
              <w:rPr>
                <w:sz w:val="24"/>
                <w:szCs w:val="24"/>
              </w:rPr>
            </w:pPr>
            <w:r w:rsidRPr="0047359D">
              <w:rPr>
                <w:sz w:val="24"/>
                <w:szCs w:val="24"/>
              </w:rPr>
              <w:t>Показатели</w:t>
            </w:r>
          </w:p>
        </w:tc>
        <w:tc>
          <w:tcPr>
            <w:tcW w:w="1418" w:type="dxa"/>
            <w:tcBorders>
              <w:top w:val="single" w:sz="4" w:space="0" w:color="000000"/>
              <w:left w:val="single" w:sz="4" w:space="0" w:color="000000"/>
              <w:bottom w:val="single" w:sz="4" w:space="0" w:color="000000"/>
              <w:right w:val="single" w:sz="4" w:space="0" w:color="auto"/>
            </w:tcBorders>
          </w:tcPr>
          <w:p w:rsidR="001F43DB" w:rsidRPr="0047359D" w:rsidRDefault="001F43DB" w:rsidP="005924E9">
            <w:pPr>
              <w:jc w:val="center"/>
              <w:rPr>
                <w:sz w:val="24"/>
                <w:szCs w:val="24"/>
              </w:rPr>
            </w:pPr>
            <w:r w:rsidRPr="0047359D">
              <w:rPr>
                <w:sz w:val="24"/>
                <w:szCs w:val="24"/>
              </w:rPr>
              <w:t>2024</w:t>
            </w:r>
          </w:p>
        </w:tc>
        <w:tc>
          <w:tcPr>
            <w:tcW w:w="1276" w:type="dxa"/>
            <w:tcBorders>
              <w:top w:val="single" w:sz="4" w:space="0" w:color="000000"/>
              <w:left w:val="single" w:sz="4" w:space="0" w:color="000000"/>
              <w:bottom w:val="single" w:sz="4" w:space="0" w:color="000000"/>
              <w:right w:val="single" w:sz="4" w:space="0" w:color="auto"/>
            </w:tcBorders>
          </w:tcPr>
          <w:p w:rsidR="001F43DB" w:rsidRPr="0047359D" w:rsidRDefault="001F43DB" w:rsidP="005924E9">
            <w:pPr>
              <w:jc w:val="center"/>
              <w:rPr>
                <w:sz w:val="24"/>
                <w:szCs w:val="24"/>
              </w:rPr>
            </w:pPr>
            <w:r w:rsidRPr="0047359D">
              <w:rPr>
                <w:sz w:val="24"/>
                <w:szCs w:val="24"/>
              </w:rPr>
              <w:t>2025</w:t>
            </w:r>
          </w:p>
        </w:tc>
      </w:tr>
      <w:tr w:rsidR="001F43DB" w:rsidRPr="0047359D" w:rsidTr="005924E9">
        <w:trPr>
          <w:cantSplit/>
          <w:trHeight w:val="269"/>
        </w:trPr>
        <w:tc>
          <w:tcPr>
            <w:tcW w:w="9498" w:type="dxa"/>
            <w:gridSpan w:val="4"/>
            <w:tcBorders>
              <w:top w:val="single" w:sz="4" w:space="0" w:color="000000"/>
              <w:left w:val="single" w:sz="4" w:space="0" w:color="000000"/>
              <w:bottom w:val="single" w:sz="4" w:space="0" w:color="000000"/>
              <w:right w:val="single" w:sz="4" w:space="0" w:color="000000"/>
            </w:tcBorders>
          </w:tcPr>
          <w:p w:rsidR="001F43DB" w:rsidRPr="0047359D" w:rsidRDefault="001F43DB" w:rsidP="005924E9">
            <w:pPr>
              <w:autoSpaceDE w:val="0"/>
              <w:autoSpaceDN w:val="0"/>
              <w:adjustRightInd w:val="0"/>
              <w:rPr>
                <w:sz w:val="24"/>
                <w:szCs w:val="24"/>
              </w:rPr>
            </w:pPr>
            <w:r w:rsidRPr="0047359D">
              <w:rPr>
                <w:sz w:val="24"/>
                <w:szCs w:val="24"/>
              </w:rPr>
              <w:t>Обеспечение доступным и комфортным жильем, объектами инженерной инфраструктуры и услугами жилищно-коммунального хозяйства населения</w:t>
            </w:r>
          </w:p>
        </w:tc>
      </w:tr>
      <w:tr w:rsidR="001F43DB" w:rsidRPr="0047359D" w:rsidTr="001F43DB">
        <w:trPr>
          <w:cantSplit/>
          <w:trHeight w:val="533"/>
        </w:trPr>
        <w:tc>
          <w:tcPr>
            <w:tcW w:w="567" w:type="dxa"/>
            <w:tcBorders>
              <w:top w:val="single" w:sz="4" w:space="0" w:color="000000"/>
              <w:left w:val="single" w:sz="4" w:space="0" w:color="000000"/>
              <w:bottom w:val="single" w:sz="4" w:space="0" w:color="000000"/>
            </w:tcBorders>
          </w:tcPr>
          <w:p w:rsidR="001F43DB" w:rsidRPr="0047359D" w:rsidRDefault="001F43DB" w:rsidP="005924E9">
            <w:pPr>
              <w:autoSpaceDE w:val="0"/>
              <w:autoSpaceDN w:val="0"/>
              <w:adjustRightInd w:val="0"/>
              <w:jc w:val="center"/>
              <w:rPr>
                <w:color w:val="000000" w:themeColor="text1"/>
                <w:sz w:val="24"/>
                <w:szCs w:val="24"/>
              </w:rPr>
            </w:pPr>
            <w:r w:rsidRPr="0047359D">
              <w:rPr>
                <w:color w:val="000000" w:themeColor="text1"/>
                <w:sz w:val="24"/>
                <w:szCs w:val="24"/>
              </w:rPr>
              <w:t>1</w:t>
            </w:r>
          </w:p>
        </w:tc>
        <w:tc>
          <w:tcPr>
            <w:tcW w:w="6237" w:type="dxa"/>
            <w:tcBorders>
              <w:top w:val="single" w:sz="4" w:space="0" w:color="000000"/>
              <w:left w:val="single" w:sz="4" w:space="0" w:color="000000"/>
              <w:bottom w:val="single" w:sz="4" w:space="0" w:color="000000"/>
            </w:tcBorders>
          </w:tcPr>
          <w:p w:rsidR="001F43DB" w:rsidRPr="0047359D" w:rsidRDefault="001F43DB" w:rsidP="005924E9">
            <w:pPr>
              <w:jc w:val="center"/>
              <w:rPr>
                <w:color w:val="000000" w:themeColor="text1"/>
                <w:sz w:val="24"/>
                <w:szCs w:val="24"/>
              </w:rPr>
            </w:pPr>
            <w:r w:rsidRPr="0047359D">
              <w:rPr>
                <w:color w:val="000000" w:themeColor="text1"/>
                <w:sz w:val="24"/>
                <w:szCs w:val="24"/>
              </w:rPr>
              <w:t>Уровень износа объектов жилищно-коммунального хозяйства, %</w:t>
            </w:r>
          </w:p>
        </w:tc>
        <w:tc>
          <w:tcPr>
            <w:tcW w:w="1418" w:type="dxa"/>
            <w:tcBorders>
              <w:top w:val="single" w:sz="4" w:space="0" w:color="000000"/>
              <w:left w:val="single" w:sz="4" w:space="0" w:color="000000"/>
              <w:bottom w:val="single" w:sz="4" w:space="0" w:color="000000"/>
              <w:right w:val="single" w:sz="4" w:space="0" w:color="auto"/>
            </w:tcBorders>
            <w:vAlign w:val="center"/>
          </w:tcPr>
          <w:p w:rsidR="001F43DB" w:rsidRPr="00A5766B" w:rsidRDefault="001F43DB" w:rsidP="005924E9">
            <w:pPr>
              <w:jc w:val="center"/>
              <w:rPr>
                <w:sz w:val="24"/>
                <w:szCs w:val="24"/>
              </w:rPr>
            </w:pPr>
            <w:r w:rsidRPr="00A5766B">
              <w:rPr>
                <w:sz w:val="24"/>
                <w:szCs w:val="24"/>
              </w:rPr>
              <w:t>44</w:t>
            </w:r>
          </w:p>
        </w:tc>
        <w:tc>
          <w:tcPr>
            <w:tcW w:w="1276" w:type="dxa"/>
            <w:tcBorders>
              <w:top w:val="single" w:sz="4" w:space="0" w:color="000000"/>
              <w:left w:val="single" w:sz="4" w:space="0" w:color="000000"/>
              <w:bottom w:val="single" w:sz="4" w:space="0" w:color="000000"/>
              <w:right w:val="single" w:sz="4" w:space="0" w:color="auto"/>
            </w:tcBorders>
            <w:vAlign w:val="center"/>
          </w:tcPr>
          <w:p w:rsidR="001F43DB" w:rsidRPr="00A5766B" w:rsidRDefault="001F43DB" w:rsidP="005924E9">
            <w:pPr>
              <w:jc w:val="center"/>
              <w:rPr>
                <w:sz w:val="24"/>
                <w:szCs w:val="24"/>
              </w:rPr>
            </w:pPr>
            <w:r w:rsidRPr="00A5766B">
              <w:rPr>
                <w:sz w:val="24"/>
                <w:szCs w:val="24"/>
              </w:rPr>
              <w:t>43</w:t>
            </w:r>
          </w:p>
        </w:tc>
      </w:tr>
      <w:tr w:rsidR="001F43DB" w:rsidRPr="0047359D" w:rsidTr="005924E9">
        <w:trPr>
          <w:cantSplit/>
          <w:trHeight w:val="273"/>
        </w:trPr>
        <w:tc>
          <w:tcPr>
            <w:tcW w:w="9498" w:type="dxa"/>
            <w:gridSpan w:val="4"/>
            <w:tcBorders>
              <w:top w:val="single" w:sz="4" w:space="0" w:color="000000"/>
              <w:left w:val="single" w:sz="4" w:space="0" w:color="000000"/>
              <w:bottom w:val="single" w:sz="4" w:space="0" w:color="000000"/>
              <w:right w:val="single" w:sz="4" w:space="0" w:color="000000"/>
            </w:tcBorders>
          </w:tcPr>
          <w:p w:rsidR="001F43DB" w:rsidRPr="00A5766B" w:rsidRDefault="001F43DB" w:rsidP="005924E9">
            <w:pPr>
              <w:rPr>
                <w:b/>
                <w:sz w:val="24"/>
                <w:szCs w:val="24"/>
              </w:rPr>
            </w:pPr>
            <w:r w:rsidRPr="00A5766B">
              <w:rPr>
                <w:sz w:val="24"/>
                <w:szCs w:val="24"/>
              </w:rPr>
              <w:t>Развитие газификации</w:t>
            </w:r>
          </w:p>
        </w:tc>
      </w:tr>
      <w:tr w:rsidR="001F43DB" w:rsidRPr="0047359D" w:rsidTr="001F43DB">
        <w:trPr>
          <w:cantSplit/>
          <w:trHeight w:val="273"/>
        </w:trPr>
        <w:tc>
          <w:tcPr>
            <w:tcW w:w="567" w:type="dxa"/>
            <w:tcBorders>
              <w:top w:val="single" w:sz="4" w:space="0" w:color="000000"/>
              <w:left w:val="single" w:sz="4" w:space="0" w:color="000000"/>
              <w:bottom w:val="single" w:sz="4" w:space="0" w:color="000000"/>
            </w:tcBorders>
          </w:tcPr>
          <w:p w:rsidR="001F43DB" w:rsidRPr="0047359D" w:rsidRDefault="001F43DB" w:rsidP="005924E9">
            <w:pPr>
              <w:autoSpaceDE w:val="0"/>
              <w:autoSpaceDN w:val="0"/>
              <w:adjustRightInd w:val="0"/>
              <w:jc w:val="center"/>
              <w:rPr>
                <w:rFonts w:ascii="Arial" w:hAnsi="Arial" w:cs="Arial"/>
                <w:color w:val="000000" w:themeColor="text1"/>
                <w:sz w:val="24"/>
                <w:szCs w:val="24"/>
              </w:rPr>
            </w:pPr>
            <w:r w:rsidRPr="0047359D">
              <w:rPr>
                <w:color w:val="000000" w:themeColor="text1"/>
                <w:sz w:val="24"/>
                <w:szCs w:val="24"/>
              </w:rPr>
              <w:t>2</w:t>
            </w:r>
          </w:p>
        </w:tc>
        <w:tc>
          <w:tcPr>
            <w:tcW w:w="6237" w:type="dxa"/>
            <w:tcBorders>
              <w:top w:val="single" w:sz="4" w:space="0" w:color="000000"/>
              <w:left w:val="single" w:sz="4" w:space="0" w:color="000000"/>
              <w:bottom w:val="single" w:sz="4" w:space="0" w:color="000000"/>
            </w:tcBorders>
          </w:tcPr>
          <w:p w:rsidR="001F43DB" w:rsidRPr="0047359D" w:rsidRDefault="001F43DB" w:rsidP="005924E9">
            <w:pPr>
              <w:jc w:val="center"/>
              <w:rPr>
                <w:color w:val="000000" w:themeColor="text1"/>
                <w:sz w:val="24"/>
                <w:szCs w:val="24"/>
              </w:rPr>
            </w:pPr>
            <w:r w:rsidRPr="0047359D">
              <w:rPr>
                <w:color w:val="000000" w:themeColor="text1"/>
                <w:sz w:val="24"/>
                <w:szCs w:val="24"/>
              </w:rPr>
              <w:t>Уровень газификации сетевым природным газом, %</w:t>
            </w:r>
          </w:p>
        </w:tc>
        <w:tc>
          <w:tcPr>
            <w:tcW w:w="1418" w:type="dxa"/>
            <w:tcBorders>
              <w:top w:val="single" w:sz="4" w:space="0" w:color="000000"/>
              <w:left w:val="single" w:sz="4" w:space="0" w:color="000000"/>
              <w:bottom w:val="single" w:sz="4" w:space="0" w:color="000000"/>
              <w:right w:val="single" w:sz="4" w:space="0" w:color="auto"/>
            </w:tcBorders>
            <w:vAlign w:val="center"/>
          </w:tcPr>
          <w:p w:rsidR="001F43DB" w:rsidRPr="00A5766B" w:rsidRDefault="001F43DB" w:rsidP="00A5766B">
            <w:pPr>
              <w:jc w:val="center"/>
              <w:rPr>
                <w:sz w:val="24"/>
                <w:szCs w:val="24"/>
              </w:rPr>
            </w:pPr>
            <w:r w:rsidRPr="00A5766B">
              <w:rPr>
                <w:sz w:val="24"/>
                <w:szCs w:val="24"/>
              </w:rPr>
              <w:t>9</w:t>
            </w:r>
            <w:r w:rsidR="00A5766B" w:rsidRPr="00A5766B">
              <w:rPr>
                <w:sz w:val="24"/>
                <w:szCs w:val="24"/>
              </w:rPr>
              <w:t>3</w:t>
            </w:r>
          </w:p>
        </w:tc>
        <w:tc>
          <w:tcPr>
            <w:tcW w:w="1276" w:type="dxa"/>
            <w:tcBorders>
              <w:top w:val="single" w:sz="4" w:space="0" w:color="000000"/>
              <w:left w:val="single" w:sz="4" w:space="0" w:color="000000"/>
              <w:bottom w:val="single" w:sz="4" w:space="0" w:color="000000"/>
              <w:right w:val="single" w:sz="4" w:space="0" w:color="auto"/>
            </w:tcBorders>
            <w:vAlign w:val="center"/>
          </w:tcPr>
          <w:p w:rsidR="001F43DB" w:rsidRPr="00A5766B" w:rsidRDefault="001F43DB" w:rsidP="00A5766B">
            <w:pPr>
              <w:jc w:val="center"/>
              <w:rPr>
                <w:sz w:val="24"/>
                <w:szCs w:val="24"/>
              </w:rPr>
            </w:pPr>
            <w:r w:rsidRPr="00A5766B">
              <w:rPr>
                <w:sz w:val="24"/>
                <w:szCs w:val="24"/>
              </w:rPr>
              <w:t>9</w:t>
            </w:r>
            <w:r w:rsidR="00A5766B" w:rsidRPr="00A5766B">
              <w:rPr>
                <w:sz w:val="24"/>
                <w:szCs w:val="24"/>
              </w:rPr>
              <w:t>3</w:t>
            </w:r>
          </w:p>
        </w:tc>
      </w:tr>
      <w:tr w:rsidR="001F43DB" w:rsidRPr="0047359D" w:rsidTr="005924E9">
        <w:trPr>
          <w:cantSplit/>
          <w:trHeight w:val="305"/>
        </w:trPr>
        <w:tc>
          <w:tcPr>
            <w:tcW w:w="9498" w:type="dxa"/>
            <w:gridSpan w:val="4"/>
            <w:tcBorders>
              <w:top w:val="single" w:sz="4" w:space="0" w:color="000000"/>
              <w:left w:val="single" w:sz="4" w:space="0" w:color="000000"/>
              <w:bottom w:val="single" w:sz="4" w:space="0" w:color="000000"/>
              <w:right w:val="single" w:sz="4" w:space="0" w:color="000000"/>
            </w:tcBorders>
          </w:tcPr>
          <w:p w:rsidR="001F43DB" w:rsidRPr="00A5766B" w:rsidRDefault="001F43DB" w:rsidP="005924E9">
            <w:pPr>
              <w:rPr>
                <w:b/>
                <w:sz w:val="24"/>
                <w:szCs w:val="24"/>
              </w:rPr>
            </w:pPr>
            <w:r w:rsidRPr="00A5766B">
              <w:rPr>
                <w:sz w:val="24"/>
                <w:szCs w:val="24"/>
              </w:rPr>
              <w:t>Развитие автомобильных дорог общего пользования местного значения между населенными пунктами</w:t>
            </w:r>
          </w:p>
        </w:tc>
      </w:tr>
      <w:tr w:rsidR="001F43DB" w:rsidRPr="0047359D" w:rsidTr="001F43DB">
        <w:trPr>
          <w:cantSplit/>
          <w:trHeight w:val="1703"/>
        </w:trPr>
        <w:tc>
          <w:tcPr>
            <w:tcW w:w="567" w:type="dxa"/>
            <w:tcBorders>
              <w:top w:val="single" w:sz="4" w:space="0" w:color="000000"/>
              <w:left w:val="single" w:sz="4" w:space="0" w:color="000000"/>
              <w:bottom w:val="single" w:sz="4" w:space="0" w:color="000000"/>
            </w:tcBorders>
          </w:tcPr>
          <w:p w:rsidR="001F43DB" w:rsidRPr="0047359D" w:rsidRDefault="001F43DB" w:rsidP="005924E9">
            <w:pPr>
              <w:autoSpaceDE w:val="0"/>
              <w:autoSpaceDN w:val="0"/>
              <w:adjustRightInd w:val="0"/>
              <w:jc w:val="center"/>
              <w:rPr>
                <w:rFonts w:ascii="Arial" w:hAnsi="Arial" w:cs="Arial"/>
                <w:color w:val="000000" w:themeColor="text1"/>
                <w:sz w:val="24"/>
                <w:szCs w:val="24"/>
              </w:rPr>
            </w:pPr>
            <w:r w:rsidRPr="0047359D">
              <w:rPr>
                <w:color w:val="000000" w:themeColor="text1"/>
                <w:sz w:val="24"/>
                <w:szCs w:val="24"/>
              </w:rPr>
              <w:t>3</w:t>
            </w:r>
          </w:p>
        </w:tc>
        <w:tc>
          <w:tcPr>
            <w:tcW w:w="6237" w:type="dxa"/>
            <w:tcBorders>
              <w:top w:val="single" w:sz="4" w:space="0" w:color="000000"/>
              <w:left w:val="single" w:sz="4" w:space="0" w:color="000000"/>
              <w:bottom w:val="single" w:sz="4" w:space="0" w:color="000000"/>
            </w:tcBorders>
          </w:tcPr>
          <w:p w:rsidR="001F43DB" w:rsidRPr="0047359D" w:rsidRDefault="001F43DB" w:rsidP="005924E9">
            <w:pPr>
              <w:jc w:val="center"/>
              <w:rPr>
                <w:color w:val="000000" w:themeColor="text1"/>
                <w:sz w:val="24"/>
                <w:szCs w:val="24"/>
              </w:rPr>
            </w:pPr>
            <w:r w:rsidRPr="0047359D">
              <w:rPr>
                <w:color w:val="000000" w:themeColor="text1"/>
                <w:sz w:val="24"/>
                <w:szCs w:val="24"/>
              </w:rPr>
              <w:t>Доля  протяженности  автомобильных дорог общего пользования  местного значения  на территории  Вичугского  муниципального района Ивановской области соответствующих нормативным требованиям к транспортно-эксплуатационным показателям,   на 31 декабря отчетного года, %</w:t>
            </w:r>
          </w:p>
        </w:tc>
        <w:tc>
          <w:tcPr>
            <w:tcW w:w="1418" w:type="dxa"/>
            <w:tcBorders>
              <w:top w:val="single" w:sz="4" w:space="0" w:color="000000"/>
              <w:left w:val="single" w:sz="4" w:space="0" w:color="000000"/>
              <w:bottom w:val="single" w:sz="4" w:space="0" w:color="000000"/>
              <w:right w:val="single" w:sz="4" w:space="0" w:color="auto"/>
            </w:tcBorders>
            <w:vAlign w:val="center"/>
          </w:tcPr>
          <w:p w:rsidR="001F43DB" w:rsidRPr="00A5766B" w:rsidRDefault="00A5766B" w:rsidP="005924E9">
            <w:pPr>
              <w:jc w:val="center"/>
              <w:rPr>
                <w:sz w:val="24"/>
                <w:szCs w:val="24"/>
              </w:rPr>
            </w:pPr>
            <w:r w:rsidRPr="00A5766B">
              <w:rPr>
                <w:sz w:val="24"/>
                <w:szCs w:val="24"/>
              </w:rPr>
              <w:t>62,84</w:t>
            </w:r>
          </w:p>
        </w:tc>
        <w:tc>
          <w:tcPr>
            <w:tcW w:w="1276" w:type="dxa"/>
            <w:tcBorders>
              <w:top w:val="single" w:sz="4" w:space="0" w:color="000000"/>
              <w:left w:val="single" w:sz="4" w:space="0" w:color="000000"/>
              <w:bottom w:val="single" w:sz="4" w:space="0" w:color="000000"/>
              <w:right w:val="single" w:sz="4" w:space="0" w:color="auto"/>
            </w:tcBorders>
            <w:vAlign w:val="center"/>
          </w:tcPr>
          <w:p w:rsidR="001F43DB" w:rsidRPr="00A5766B" w:rsidRDefault="00A5766B" w:rsidP="005924E9">
            <w:pPr>
              <w:jc w:val="center"/>
              <w:rPr>
                <w:sz w:val="24"/>
                <w:szCs w:val="24"/>
              </w:rPr>
            </w:pPr>
            <w:r w:rsidRPr="00A5766B">
              <w:rPr>
                <w:sz w:val="24"/>
                <w:szCs w:val="24"/>
              </w:rPr>
              <w:t>63,07</w:t>
            </w:r>
          </w:p>
        </w:tc>
      </w:tr>
      <w:tr w:rsidR="001F43DB" w:rsidRPr="0047359D" w:rsidTr="001F43DB">
        <w:trPr>
          <w:cantSplit/>
          <w:trHeight w:val="1274"/>
        </w:trPr>
        <w:tc>
          <w:tcPr>
            <w:tcW w:w="567" w:type="dxa"/>
            <w:tcBorders>
              <w:top w:val="single" w:sz="4" w:space="0" w:color="000000"/>
              <w:left w:val="single" w:sz="4" w:space="0" w:color="000000"/>
              <w:bottom w:val="single" w:sz="4" w:space="0" w:color="000000"/>
            </w:tcBorders>
          </w:tcPr>
          <w:p w:rsidR="001F43DB" w:rsidRPr="0047359D" w:rsidRDefault="001F43DB" w:rsidP="005924E9">
            <w:pPr>
              <w:autoSpaceDE w:val="0"/>
              <w:autoSpaceDN w:val="0"/>
              <w:adjustRightInd w:val="0"/>
              <w:jc w:val="center"/>
              <w:rPr>
                <w:sz w:val="24"/>
                <w:szCs w:val="24"/>
              </w:rPr>
            </w:pPr>
            <w:r w:rsidRPr="0047359D">
              <w:rPr>
                <w:sz w:val="24"/>
                <w:szCs w:val="24"/>
              </w:rPr>
              <w:t>4</w:t>
            </w:r>
          </w:p>
        </w:tc>
        <w:tc>
          <w:tcPr>
            <w:tcW w:w="6237" w:type="dxa"/>
            <w:tcBorders>
              <w:top w:val="single" w:sz="4" w:space="0" w:color="000000"/>
              <w:left w:val="single" w:sz="4" w:space="0" w:color="000000"/>
              <w:bottom w:val="single" w:sz="4" w:space="0" w:color="000000"/>
            </w:tcBorders>
          </w:tcPr>
          <w:p w:rsidR="001F43DB" w:rsidRPr="0047359D" w:rsidRDefault="001F43DB" w:rsidP="001F43DB">
            <w:pPr>
              <w:jc w:val="both"/>
              <w:rPr>
                <w:sz w:val="24"/>
                <w:szCs w:val="24"/>
              </w:rPr>
            </w:pPr>
            <w:r w:rsidRPr="0047359D">
              <w:rPr>
                <w:sz w:val="24"/>
                <w:szCs w:val="24"/>
              </w:rPr>
              <w:t>Протяженность автомобильных дорог общего пользования местного значения на территории Вичугского муниципального района, на которых проведены ремонтные работы, км</w:t>
            </w:r>
          </w:p>
        </w:tc>
        <w:tc>
          <w:tcPr>
            <w:tcW w:w="1418" w:type="dxa"/>
            <w:tcBorders>
              <w:top w:val="single" w:sz="4" w:space="0" w:color="000000"/>
              <w:left w:val="single" w:sz="4" w:space="0" w:color="000000"/>
              <w:bottom w:val="single" w:sz="4" w:space="0" w:color="000000"/>
              <w:right w:val="single" w:sz="4" w:space="0" w:color="auto"/>
            </w:tcBorders>
            <w:vAlign w:val="center"/>
          </w:tcPr>
          <w:p w:rsidR="001F43DB" w:rsidRPr="00A5766B" w:rsidRDefault="001F43DB" w:rsidP="005924E9">
            <w:pPr>
              <w:jc w:val="center"/>
              <w:rPr>
                <w:sz w:val="24"/>
                <w:szCs w:val="24"/>
              </w:rPr>
            </w:pPr>
          </w:p>
          <w:p w:rsidR="001F43DB" w:rsidRPr="00A5766B" w:rsidRDefault="001F43DB" w:rsidP="005924E9">
            <w:pPr>
              <w:jc w:val="center"/>
              <w:rPr>
                <w:sz w:val="24"/>
                <w:szCs w:val="24"/>
              </w:rPr>
            </w:pPr>
            <w:r w:rsidRPr="00A5766B">
              <w:rPr>
                <w:sz w:val="24"/>
                <w:szCs w:val="24"/>
              </w:rPr>
              <w:t>1,4</w:t>
            </w:r>
          </w:p>
        </w:tc>
        <w:tc>
          <w:tcPr>
            <w:tcW w:w="1276" w:type="dxa"/>
            <w:tcBorders>
              <w:top w:val="single" w:sz="4" w:space="0" w:color="000000"/>
              <w:left w:val="single" w:sz="4" w:space="0" w:color="000000"/>
              <w:bottom w:val="single" w:sz="4" w:space="0" w:color="000000"/>
              <w:right w:val="single" w:sz="4" w:space="0" w:color="auto"/>
            </w:tcBorders>
            <w:vAlign w:val="center"/>
          </w:tcPr>
          <w:p w:rsidR="001F43DB" w:rsidRPr="00A5766B" w:rsidRDefault="001F43DB" w:rsidP="005924E9">
            <w:pPr>
              <w:autoSpaceDE w:val="0"/>
              <w:autoSpaceDN w:val="0"/>
              <w:adjustRightInd w:val="0"/>
              <w:rPr>
                <w:sz w:val="24"/>
                <w:szCs w:val="24"/>
              </w:rPr>
            </w:pPr>
          </w:p>
          <w:p w:rsidR="001F43DB" w:rsidRPr="00A5766B" w:rsidRDefault="001F43DB" w:rsidP="005924E9">
            <w:pPr>
              <w:autoSpaceDE w:val="0"/>
              <w:autoSpaceDN w:val="0"/>
              <w:adjustRightInd w:val="0"/>
              <w:jc w:val="center"/>
              <w:rPr>
                <w:sz w:val="24"/>
                <w:szCs w:val="24"/>
              </w:rPr>
            </w:pPr>
            <w:r w:rsidRPr="00A5766B">
              <w:rPr>
                <w:sz w:val="24"/>
                <w:szCs w:val="24"/>
              </w:rPr>
              <w:t>1,45</w:t>
            </w:r>
          </w:p>
        </w:tc>
      </w:tr>
    </w:tbl>
    <w:p w:rsidR="001F43DB" w:rsidRPr="0047359D" w:rsidRDefault="001F43DB" w:rsidP="001F43DB">
      <w:pPr>
        <w:suppressAutoHyphens/>
        <w:jc w:val="both"/>
        <w:rPr>
          <w:sz w:val="24"/>
          <w:szCs w:val="24"/>
        </w:rPr>
      </w:pPr>
      <w:r w:rsidRPr="0047359D">
        <w:tab/>
      </w:r>
      <w:r w:rsidRPr="0047359D">
        <w:rPr>
          <w:sz w:val="24"/>
          <w:szCs w:val="24"/>
        </w:rPr>
        <w:t xml:space="preserve"> </w:t>
      </w:r>
    </w:p>
    <w:p w:rsidR="001F43DB" w:rsidRPr="0047359D" w:rsidRDefault="001F43DB" w:rsidP="001F43DB">
      <w:pPr>
        <w:ind w:firstLine="709"/>
        <w:jc w:val="center"/>
        <w:rPr>
          <w:b/>
          <w:sz w:val="24"/>
          <w:szCs w:val="24"/>
        </w:rPr>
      </w:pPr>
      <w:r w:rsidRPr="0047359D">
        <w:rPr>
          <w:b/>
          <w:sz w:val="24"/>
          <w:szCs w:val="24"/>
        </w:rPr>
        <w:t>Развитие жилищного строительства</w:t>
      </w:r>
    </w:p>
    <w:p w:rsidR="001F43DB" w:rsidRPr="0047359D" w:rsidRDefault="001F43DB" w:rsidP="001F43DB">
      <w:pPr>
        <w:ind w:firstLine="709"/>
        <w:jc w:val="both"/>
        <w:rPr>
          <w:sz w:val="24"/>
          <w:szCs w:val="24"/>
        </w:rPr>
      </w:pPr>
      <w:r w:rsidRPr="0047359D">
        <w:rPr>
          <w:sz w:val="24"/>
          <w:szCs w:val="24"/>
        </w:rPr>
        <w:t xml:space="preserve">Стратегической целью развития жилищного  строительства  является  создание комфортной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 </w:t>
      </w:r>
    </w:p>
    <w:p w:rsidR="001F43DB" w:rsidRPr="0047359D" w:rsidRDefault="001F43DB" w:rsidP="001F43DB">
      <w:pPr>
        <w:ind w:firstLine="709"/>
        <w:jc w:val="both"/>
        <w:rPr>
          <w:sz w:val="24"/>
          <w:szCs w:val="24"/>
        </w:rPr>
      </w:pPr>
      <w:r w:rsidRPr="0047359D">
        <w:rPr>
          <w:sz w:val="24"/>
          <w:szCs w:val="24"/>
        </w:rPr>
        <w:t>В связи с этим необходимо стимулировать развитие жилищного строительства</w:t>
      </w:r>
    </w:p>
    <w:p w:rsidR="001F43DB" w:rsidRPr="0047359D" w:rsidRDefault="001F43DB" w:rsidP="001F43DB">
      <w:pPr>
        <w:ind w:firstLine="709"/>
        <w:jc w:val="both"/>
        <w:rPr>
          <w:b/>
          <w:sz w:val="24"/>
          <w:szCs w:val="24"/>
        </w:rPr>
      </w:pPr>
      <w:r w:rsidRPr="0047359D">
        <w:rPr>
          <w:b/>
          <w:sz w:val="24"/>
          <w:szCs w:val="24"/>
        </w:rPr>
        <w:t xml:space="preserve">Стратегические цели: </w:t>
      </w:r>
    </w:p>
    <w:p w:rsidR="001F43DB" w:rsidRPr="0047359D" w:rsidRDefault="001F43DB" w:rsidP="001F43DB">
      <w:pPr>
        <w:jc w:val="both"/>
        <w:rPr>
          <w:sz w:val="24"/>
          <w:szCs w:val="24"/>
        </w:rPr>
      </w:pPr>
      <w:r w:rsidRPr="0047359D">
        <w:rPr>
          <w:sz w:val="24"/>
          <w:szCs w:val="24"/>
        </w:rPr>
        <w:t>- улучшение жилищных условий населения и формирование доступного  рынка жилья.</w:t>
      </w:r>
    </w:p>
    <w:p w:rsidR="001F43DB" w:rsidRPr="0047359D" w:rsidRDefault="001F43DB" w:rsidP="001F43DB">
      <w:pPr>
        <w:ind w:firstLine="708"/>
        <w:jc w:val="both"/>
        <w:rPr>
          <w:sz w:val="24"/>
          <w:szCs w:val="24"/>
        </w:rPr>
      </w:pPr>
      <w:r w:rsidRPr="0047359D">
        <w:rPr>
          <w:sz w:val="24"/>
          <w:szCs w:val="24"/>
        </w:rPr>
        <w:t xml:space="preserve">Задачи: </w:t>
      </w:r>
    </w:p>
    <w:p w:rsidR="001F43DB" w:rsidRPr="0047359D" w:rsidRDefault="001F43DB" w:rsidP="001F43DB">
      <w:pPr>
        <w:jc w:val="both"/>
        <w:rPr>
          <w:sz w:val="24"/>
          <w:szCs w:val="24"/>
        </w:rPr>
      </w:pPr>
      <w:r w:rsidRPr="0047359D">
        <w:rPr>
          <w:sz w:val="24"/>
          <w:szCs w:val="24"/>
        </w:rPr>
        <w:t xml:space="preserve">-увеличение объемов жилищного строительства и модернизация коммунальной  инфраструктуры; </w:t>
      </w:r>
    </w:p>
    <w:p w:rsidR="001F43DB" w:rsidRPr="0047359D" w:rsidRDefault="001F43DB" w:rsidP="001F43DB">
      <w:pPr>
        <w:jc w:val="both"/>
        <w:rPr>
          <w:sz w:val="24"/>
          <w:szCs w:val="24"/>
        </w:rPr>
      </w:pPr>
      <w:r w:rsidRPr="0047359D">
        <w:rPr>
          <w:sz w:val="24"/>
          <w:szCs w:val="24"/>
        </w:rPr>
        <w:t>-создание условий  для  активного  участия  в  жилищном  строительстве индивидуальных застройщиков.</w:t>
      </w:r>
    </w:p>
    <w:p w:rsidR="001F43DB" w:rsidRPr="0047359D" w:rsidRDefault="001F43DB" w:rsidP="001F43DB">
      <w:pPr>
        <w:ind w:firstLine="708"/>
        <w:rPr>
          <w:sz w:val="24"/>
          <w:szCs w:val="24"/>
        </w:rPr>
      </w:pPr>
      <w:r w:rsidRPr="0047359D">
        <w:rPr>
          <w:sz w:val="24"/>
          <w:szCs w:val="24"/>
        </w:rPr>
        <w:t>Ожидаемые результаты: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402"/>
        <w:gridCol w:w="2977"/>
      </w:tblGrid>
      <w:tr w:rsidR="001F43DB" w:rsidRPr="0047359D" w:rsidTr="001F43DB">
        <w:tc>
          <w:tcPr>
            <w:tcW w:w="3544" w:type="dxa"/>
            <w:vAlign w:val="center"/>
          </w:tcPr>
          <w:p w:rsidR="001F43DB" w:rsidRPr="0047359D" w:rsidRDefault="001F43DB" w:rsidP="005924E9">
            <w:pPr>
              <w:contextualSpacing/>
              <w:jc w:val="center"/>
              <w:rPr>
                <w:color w:val="000000"/>
                <w:sz w:val="24"/>
                <w:szCs w:val="24"/>
              </w:rPr>
            </w:pPr>
            <w:r w:rsidRPr="0047359D">
              <w:rPr>
                <w:color w:val="000000"/>
                <w:sz w:val="24"/>
                <w:szCs w:val="24"/>
              </w:rPr>
              <w:t>По годам:</w:t>
            </w:r>
          </w:p>
        </w:tc>
        <w:tc>
          <w:tcPr>
            <w:tcW w:w="3402" w:type="dxa"/>
          </w:tcPr>
          <w:p w:rsidR="001F43DB" w:rsidRPr="0047359D" w:rsidRDefault="001F43DB" w:rsidP="005924E9">
            <w:pPr>
              <w:contextualSpacing/>
              <w:jc w:val="center"/>
              <w:rPr>
                <w:color w:val="000000"/>
                <w:sz w:val="24"/>
                <w:szCs w:val="24"/>
              </w:rPr>
            </w:pPr>
            <w:r w:rsidRPr="0047359D">
              <w:rPr>
                <w:color w:val="000000"/>
                <w:sz w:val="24"/>
                <w:szCs w:val="24"/>
              </w:rPr>
              <w:t>2024</w:t>
            </w:r>
          </w:p>
        </w:tc>
        <w:tc>
          <w:tcPr>
            <w:tcW w:w="2977" w:type="dxa"/>
          </w:tcPr>
          <w:p w:rsidR="001F43DB" w:rsidRPr="0047359D" w:rsidRDefault="001F43DB" w:rsidP="005924E9">
            <w:pPr>
              <w:contextualSpacing/>
              <w:jc w:val="center"/>
              <w:rPr>
                <w:color w:val="000000"/>
                <w:sz w:val="24"/>
                <w:szCs w:val="24"/>
              </w:rPr>
            </w:pPr>
            <w:r w:rsidRPr="0047359D">
              <w:rPr>
                <w:color w:val="000000"/>
                <w:sz w:val="24"/>
                <w:szCs w:val="24"/>
              </w:rPr>
              <w:t>2025</w:t>
            </w:r>
          </w:p>
        </w:tc>
      </w:tr>
      <w:tr w:rsidR="001F43DB" w:rsidRPr="0047359D" w:rsidTr="001F43DB">
        <w:tc>
          <w:tcPr>
            <w:tcW w:w="3544" w:type="dxa"/>
            <w:vAlign w:val="center"/>
          </w:tcPr>
          <w:p w:rsidR="001F43DB" w:rsidRPr="0047359D" w:rsidRDefault="001F43DB" w:rsidP="005924E9">
            <w:pPr>
              <w:jc w:val="center"/>
              <w:rPr>
                <w:color w:val="000000" w:themeColor="text1"/>
                <w:sz w:val="24"/>
                <w:szCs w:val="24"/>
              </w:rPr>
            </w:pPr>
            <w:r w:rsidRPr="0047359D">
              <w:rPr>
                <w:color w:val="000000"/>
                <w:sz w:val="24"/>
                <w:szCs w:val="24"/>
              </w:rPr>
              <w:t>Ввод жилья, тыс. м</w:t>
            </w:r>
            <w:r w:rsidRPr="0047359D">
              <w:rPr>
                <w:color w:val="000000"/>
                <w:sz w:val="24"/>
                <w:szCs w:val="24"/>
                <w:vertAlign w:val="superscript"/>
              </w:rPr>
              <w:t>2</w:t>
            </w:r>
          </w:p>
        </w:tc>
        <w:tc>
          <w:tcPr>
            <w:tcW w:w="3402" w:type="dxa"/>
            <w:vAlign w:val="center"/>
          </w:tcPr>
          <w:p w:rsidR="001F43DB" w:rsidRPr="0047359D" w:rsidRDefault="001F43DB" w:rsidP="005924E9">
            <w:pPr>
              <w:jc w:val="center"/>
              <w:rPr>
                <w:color w:val="000000" w:themeColor="text1"/>
                <w:sz w:val="24"/>
                <w:szCs w:val="24"/>
              </w:rPr>
            </w:pPr>
            <w:r w:rsidRPr="0047359D">
              <w:rPr>
                <w:color w:val="000000" w:themeColor="text1"/>
                <w:sz w:val="24"/>
                <w:szCs w:val="24"/>
              </w:rPr>
              <w:t>2,4</w:t>
            </w:r>
          </w:p>
        </w:tc>
        <w:tc>
          <w:tcPr>
            <w:tcW w:w="2977" w:type="dxa"/>
            <w:vAlign w:val="center"/>
          </w:tcPr>
          <w:p w:rsidR="001F43DB" w:rsidRPr="0047359D" w:rsidRDefault="001F43DB" w:rsidP="005924E9">
            <w:pPr>
              <w:jc w:val="center"/>
              <w:rPr>
                <w:color w:val="000000" w:themeColor="text1"/>
                <w:sz w:val="24"/>
                <w:szCs w:val="24"/>
              </w:rPr>
            </w:pPr>
            <w:r w:rsidRPr="0047359D">
              <w:rPr>
                <w:color w:val="000000" w:themeColor="text1"/>
                <w:sz w:val="24"/>
                <w:szCs w:val="24"/>
              </w:rPr>
              <w:t>2,4</w:t>
            </w:r>
          </w:p>
        </w:tc>
      </w:tr>
    </w:tbl>
    <w:p w:rsidR="001F43DB" w:rsidRPr="0047359D" w:rsidRDefault="001F43DB" w:rsidP="001F43DB">
      <w:pPr>
        <w:jc w:val="center"/>
        <w:rPr>
          <w:b/>
          <w:bCs/>
          <w:iCs/>
          <w:sz w:val="24"/>
          <w:szCs w:val="24"/>
        </w:rPr>
      </w:pPr>
    </w:p>
    <w:p w:rsidR="001F43DB" w:rsidRPr="0047359D" w:rsidRDefault="001F43DB" w:rsidP="001F43DB">
      <w:pPr>
        <w:jc w:val="center"/>
        <w:rPr>
          <w:b/>
          <w:bCs/>
          <w:iCs/>
          <w:color w:val="000000" w:themeColor="text1"/>
          <w:sz w:val="24"/>
          <w:szCs w:val="24"/>
        </w:rPr>
      </w:pPr>
      <w:r w:rsidRPr="0047359D">
        <w:rPr>
          <w:b/>
          <w:bCs/>
          <w:iCs/>
          <w:color w:val="000000" w:themeColor="text1"/>
          <w:sz w:val="24"/>
          <w:szCs w:val="24"/>
        </w:rPr>
        <w:t>Благоустройство территорий поселений</w:t>
      </w:r>
    </w:p>
    <w:p w:rsidR="001F43DB" w:rsidRPr="0047359D" w:rsidRDefault="001F43DB" w:rsidP="001F43DB">
      <w:pPr>
        <w:jc w:val="both"/>
        <w:rPr>
          <w:bCs/>
          <w:iCs/>
          <w:color w:val="000000" w:themeColor="text1"/>
          <w:sz w:val="24"/>
          <w:szCs w:val="24"/>
        </w:rPr>
      </w:pPr>
      <w:r w:rsidRPr="0047359D">
        <w:rPr>
          <w:bCs/>
          <w:iCs/>
          <w:color w:val="000000" w:themeColor="text1"/>
          <w:sz w:val="24"/>
          <w:szCs w:val="24"/>
        </w:rPr>
        <w:t xml:space="preserve">        В 2023-2025гг. в рамках </w:t>
      </w:r>
      <w:r w:rsidRPr="0047359D">
        <w:rPr>
          <w:color w:val="000000" w:themeColor="text1"/>
          <w:sz w:val="24"/>
          <w:szCs w:val="24"/>
          <w:shd w:val="clear" w:color="auto" w:fill="FFFFFF"/>
        </w:rPr>
        <w:t xml:space="preserve">реализации мероприятий подпрограммы «Устойчивое развитие сельских территорий Ивановской области»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w:t>
      </w:r>
      <w:r w:rsidRPr="0047359D">
        <w:rPr>
          <w:bCs/>
          <w:iCs/>
          <w:color w:val="000000" w:themeColor="text1"/>
          <w:sz w:val="24"/>
          <w:szCs w:val="24"/>
        </w:rPr>
        <w:t>на территории Сошниковского сельского поселения планируется создание парковой зоны с установкой спортивно-игровой площадки и сцены.</w:t>
      </w:r>
    </w:p>
    <w:p w:rsidR="001F43DB" w:rsidRPr="0047359D" w:rsidRDefault="001F43DB" w:rsidP="001F43DB">
      <w:pPr>
        <w:jc w:val="both"/>
        <w:rPr>
          <w:bCs/>
          <w:iCs/>
          <w:color w:val="000000" w:themeColor="text1"/>
          <w:sz w:val="24"/>
          <w:szCs w:val="24"/>
        </w:rPr>
      </w:pPr>
      <w:r w:rsidRPr="0047359D">
        <w:rPr>
          <w:bCs/>
          <w:iCs/>
          <w:color w:val="000000" w:themeColor="text1"/>
          <w:sz w:val="24"/>
          <w:szCs w:val="24"/>
        </w:rPr>
        <w:lastRenderedPageBreak/>
        <w:t xml:space="preserve">      В 2024 году</w:t>
      </w:r>
      <w:r w:rsidRPr="0047359D">
        <w:rPr>
          <w:b/>
          <w:bCs/>
          <w:iCs/>
          <w:color w:val="000000" w:themeColor="text1"/>
          <w:sz w:val="24"/>
          <w:szCs w:val="24"/>
        </w:rPr>
        <w:t xml:space="preserve"> </w:t>
      </w:r>
      <w:r w:rsidRPr="0047359D">
        <w:rPr>
          <w:bCs/>
          <w:iCs/>
          <w:color w:val="000000" w:themeColor="text1"/>
          <w:sz w:val="24"/>
          <w:szCs w:val="24"/>
        </w:rPr>
        <w:t xml:space="preserve">в рамках </w:t>
      </w:r>
      <w:r w:rsidRPr="0047359D">
        <w:rPr>
          <w:color w:val="000000" w:themeColor="text1"/>
          <w:sz w:val="24"/>
          <w:szCs w:val="24"/>
          <w:shd w:val="clear" w:color="auto" w:fill="FFFFFF"/>
        </w:rPr>
        <w:t xml:space="preserve">реализации мероприятий подпрограммы «Устойчивое развитие сельских территорий Ивановской области»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w:t>
      </w:r>
      <w:r w:rsidRPr="0047359D">
        <w:rPr>
          <w:bCs/>
          <w:iCs/>
          <w:color w:val="000000" w:themeColor="text1"/>
          <w:sz w:val="24"/>
          <w:szCs w:val="24"/>
        </w:rPr>
        <w:t xml:space="preserve">на территории </w:t>
      </w:r>
      <w:r w:rsidR="00EE409B" w:rsidRPr="0047359D">
        <w:rPr>
          <w:bCs/>
          <w:iCs/>
          <w:color w:val="000000" w:themeColor="text1"/>
          <w:sz w:val="24"/>
          <w:szCs w:val="24"/>
        </w:rPr>
        <w:t xml:space="preserve">Сунженского </w:t>
      </w:r>
      <w:r w:rsidRPr="0047359D">
        <w:rPr>
          <w:bCs/>
          <w:iCs/>
          <w:color w:val="000000" w:themeColor="text1"/>
          <w:sz w:val="24"/>
          <w:szCs w:val="24"/>
        </w:rPr>
        <w:t>сельского поселения</w:t>
      </w:r>
      <w:r w:rsidR="00EE409B" w:rsidRPr="0047359D">
        <w:rPr>
          <w:bCs/>
          <w:iCs/>
          <w:color w:val="000000" w:themeColor="text1"/>
          <w:sz w:val="24"/>
          <w:szCs w:val="24"/>
        </w:rPr>
        <w:t xml:space="preserve"> в д. Семигорье </w:t>
      </w:r>
      <w:r w:rsidRPr="0047359D">
        <w:rPr>
          <w:bCs/>
          <w:iCs/>
          <w:color w:val="000000" w:themeColor="text1"/>
          <w:sz w:val="24"/>
          <w:szCs w:val="24"/>
        </w:rPr>
        <w:t xml:space="preserve"> планируется </w:t>
      </w:r>
      <w:r w:rsidR="00EE409B" w:rsidRPr="0047359D">
        <w:rPr>
          <w:bCs/>
          <w:iCs/>
          <w:color w:val="000000" w:themeColor="text1"/>
          <w:sz w:val="24"/>
          <w:szCs w:val="24"/>
        </w:rPr>
        <w:t>строительство</w:t>
      </w:r>
      <w:r w:rsidRPr="0047359D">
        <w:rPr>
          <w:bCs/>
          <w:iCs/>
          <w:color w:val="000000" w:themeColor="text1"/>
          <w:sz w:val="24"/>
          <w:szCs w:val="24"/>
        </w:rPr>
        <w:t xml:space="preserve"> </w:t>
      </w:r>
      <w:r w:rsidR="00EE409B" w:rsidRPr="0047359D">
        <w:rPr>
          <w:bCs/>
          <w:iCs/>
          <w:color w:val="000000" w:themeColor="text1"/>
          <w:sz w:val="24"/>
          <w:szCs w:val="24"/>
        </w:rPr>
        <w:t>спортивной</w:t>
      </w:r>
      <w:r w:rsidRPr="0047359D">
        <w:rPr>
          <w:bCs/>
          <w:iCs/>
          <w:color w:val="000000" w:themeColor="text1"/>
          <w:sz w:val="24"/>
          <w:szCs w:val="24"/>
        </w:rPr>
        <w:t xml:space="preserve"> площад</w:t>
      </w:r>
      <w:r w:rsidR="00EE409B" w:rsidRPr="0047359D">
        <w:rPr>
          <w:bCs/>
          <w:iCs/>
          <w:color w:val="000000" w:themeColor="text1"/>
          <w:sz w:val="24"/>
          <w:szCs w:val="24"/>
        </w:rPr>
        <w:t>ки</w:t>
      </w:r>
      <w:r w:rsidRPr="0047359D">
        <w:rPr>
          <w:bCs/>
          <w:iCs/>
          <w:color w:val="000000" w:themeColor="text1"/>
          <w:sz w:val="24"/>
          <w:szCs w:val="24"/>
        </w:rPr>
        <w:t>.</w:t>
      </w:r>
    </w:p>
    <w:p w:rsidR="001F43DB" w:rsidRPr="0047359D" w:rsidRDefault="001F43DB" w:rsidP="001F43DB">
      <w:pPr>
        <w:jc w:val="both"/>
        <w:rPr>
          <w:bCs/>
          <w:iCs/>
          <w:color w:val="000000" w:themeColor="text1"/>
          <w:sz w:val="24"/>
          <w:szCs w:val="24"/>
        </w:rPr>
      </w:pPr>
      <w:r w:rsidRPr="0047359D">
        <w:rPr>
          <w:bCs/>
          <w:iCs/>
          <w:color w:val="000000" w:themeColor="text1"/>
          <w:sz w:val="24"/>
          <w:szCs w:val="24"/>
        </w:rPr>
        <w:t xml:space="preserve">       </w:t>
      </w:r>
      <w:r w:rsidRPr="0047359D">
        <w:rPr>
          <w:sz w:val="24"/>
          <w:szCs w:val="24"/>
        </w:rPr>
        <w:t>В 2024 году продолжится реализация проекта по благоустройству парка в п. Каменка.</w:t>
      </w:r>
    </w:p>
    <w:p w:rsidR="001F43DB" w:rsidRPr="0047359D" w:rsidRDefault="001F43DB" w:rsidP="001F43DB">
      <w:pPr>
        <w:widowControl w:val="0"/>
        <w:autoSpaceDE w:val="0"/>
        <w:autoSpaceDN w:val="0"/>
        <w:adjustRightInd w:val="0"/>
        <w:jc w:val="both"/>
        <w:rPr>
          <w:sz w:val="24"/>
          <w:szCs w:val="24"/>
          <w:shd w:val="clear" w:color="auto" w:fill="FFFFFF"/>
        </w:rPr>
      </w:pPr>
    </w:p>
    <w:p w:rsidR="00CD6BA3" w:rsidRDefault="00CD6BA3" w:rsidP="001F43DB">
      <w:pPr>
        <w:jc w:val="center"/>
        <w:rPr>
          <w:b/>
          <w:bCs/>
          <w:iCs/>
          <w:sz w:val="24"/>
          <w:szCs w:val="24"/>
        </w:rPr>
      </w:pPr>
    </w:p>
    <w:p w:rsidR="001F43DB" w:rsidRPr="0047359D" w:rsidRDefault="001F43DB" w:rsidP="001F43DB">
      <w:pPr>
        <w:jc w:val="center"/>
        <w:rPr>
          <w:b/>
          <w:bCs/>
          <w:iCs/>
          <w:sz w:val="24"/>
          <w:szCs w:val="24"/>
        </w:rPr>
      </w:pPr>
      <w:r w:rsidRPr="0047359D">
        <w:rPr>
          <w:b/>
          <w:bCs/>
          <w:iCs/>
          <w:sz w:val="24"/>
          <w:szCs w:val="24"/>
        </w:rPr>
        <w:t>4.2.2 Состояние окружающей среды</w:t>
      </w:r>
    </w:p>
    <w:p w:rsidR="001F43DB" w:rsidRPr="0047359D" w:rsidRDefault="001F43DB" w:rsidP="001F43DB">
      <w:pPr>
        <w:ind w:firstLine="708"/>
        <w:jc w:val="both"/>
        <w:rPr>
          <w:bCs/>
          <w:iCs/>
          <w:sz w:val="24"/>
          <w:szCs w:val="24"/>
        </w:rPr>
      </w:pPr>
      <w:r w:rsidRPr="0047359D">
        <w:rPr>
          <w:b/>
          <w:bCs/>
          <w:iCs/>
          <w:sz w:val="24"/>
          <w:szCs w:val="24"/>
        </w:rPr>
        <w:t>Стратегическая цель:</w:t>
      </w:r>
      <w:r w:rsidRPr="0047359D">
        <w:rPr>
          <w:bCs/>
          <w:iCs/>
          <w:sz w:val="24"/>
          <w:szCs w:val="24"/>
        </w:rPr>
        <w:t xml:space="preserve"> обеспечение экологической безопасности, улучшение качества окружающей среды Вичугского муниципального района.</w:t>
      </w:r>
    </w:p>
    <w:p w:rsidR="001F43DB" w:rsidRPr="0047359D" w:rsidRDefault="001F43DB" w:rsidP="001F43DB">
      <w:pPr>
        <w:ind w:firstLine="708"/>
        <w:jc w:val="both"/>
        <w:rPr>
          <w:bCs/>
          <w:iCs/>
          <w:sz w:val="24"/>
          <w:szCs w:val="24"/>
        </w:rPr>
      </w:pPr>
      <w:r w:rsidRPr="0047359D">
        <w:rPr>
          <w:bCs/>
          <w:iCs/>
          <w:sz w:val="24"/>
          <w:szCs w:val="24"/>
        </w:rPr>
        <w:t>Ключевые задачи</w:t>
      </w:r>
      <w:r w:rsidRPr="0047359D">
        <w:rPr>
          <w:b/>
          <w:bCs/>
          <w:i/>
          <w:iCs/>
          <w:sz w:val="24"/>
          <w:szCs w:val="24"/>
        </w:rPr>
        <w:t xml:space="preserve"> </w:t>
      </w:r>
      <w:r w:rsidRPr="0047359D">
        <w:rPr>
          <w:bCs/>
          <w:iCs/>
          <w:sz w:val="24"/>
          <w:szCs w:val="24"/>
        </w:rPr>
        <w:t>по охране окружающей среды Вичугского муниципального района:</w:t>
      </w:r>
    </w:p>
    <w:p w:rsidR="001F43DB" w:rsidRPr="0047359D" w:rsidRDefault="001F43DB" w:rsidP="001F43DB">
      <w:pPr>
        <w:jc w:val="both"/>
        <w:rPr>
          <w:bCs/>
          <w:iCs/>
          <w:sz w:val="24"/>
          <w:szCs w:val="24"/>
        </w:rPr>
      </w:pPr>
      <w:r w:rsidRPr="0047359D">
        <w:rPr>
          <w:bCs/>
          <w:iCs/>
          <w:sz w:val="24"/>
          <w:szCs w:val="24"/>
        </w:rPr>
        <w:t>1. Совершенствование системы санитарной очистки территорий населенных пунктов и обращения с отходами производства и потребления в Вичугском муниципальном районе.</w:t>
      </w:r>
    </w:p>
    <w:p w:rsidR="001F43DB" w:rsidRPr="0047359D" w:rsidRDefault="001F43DB" w:rsidP="001F43DB">
      <w:pPr>
        <w:jc w:val="both"/>
        <w:rPr>
          <w:bCs/>
          <w:iCs/>
          <w:sz w:val="24"/>
          <w:szCs w:val="24"/>
        </w:rPr>
      </w:pPr>
      <w:r w:rsidRPr="0047359D">
        <w:rPr>
          <w:bCs/>
          <w:iCs/>
          <w:sz w:val="24"/>
          <w:szCs w:val="24"/>
        </w:rPr>
        <w:t>2. Повышение уровня информированности граждан Вичугского муниципального района о состоянии и об охране окружающей среды.</w:t>
      </w:r>
    </w:p>
    <w:p w:rsidR="001F43DB" w:rsidRPr="0047359D" w:rsidRDefault="001F43DB" w:rsidP="001F43DB">
      <w:pPr>
        <w:jc w:val="both"/>
        <w:rPr>
          <w:bCs/>
          <w:iCs/>
          <w:sz w:val="24"/>
          <w:szCs w:val="24"/>
        </w:rPr>
      </w:pPr>
      <w:r w:rsidRPr="0047359D">
        <w:rPr>
          <w:bCs/>
          <w:iCs/>
          <w:sz w:val="24"/>
          <w:szCs w:val="24"/>
        </w:rPr>
        <w:t>3. Организация и развитие экологического образования и воспитания населения Вичугского муниципального района.</w:t>
      </w:r>
    </w:p>
    <w:p w:rsidR="001F43DB" w:rsidRPr="0047359D" w:rsidRDefault="001F43DB" w:rsidP="001F43DB">
      <w:pPr>
        <w:ind w:firstLine="708"/>
        <w:jc w:val="both"/>
        <w:rPr>
          <w:sz w:val="24"/>
          <w:szCs w:val="24"/>
        </w:rPr>
      </w:pPr>
      <w:r w:rsidRPr="0047359D">
        <w:rPr>
          <w:b/>
          <w:sz w:val="24"/>
          <w:szCs w:val="24"/>
        </w:rPr>
        <w:t>Моделирование развития</w:t>
      </w:r>
    </w:p>
    <w:p w:rsidR="001F43DB" w:rsidRPr="0047359D" w:rsidRDefault="001F43DB" w:rsidP="001F43DB">
      <w:pPr>
        <w:ind w:firstLine="708"/>
        <w:jc w:val="both"/>
        <w:rPr>
          <w:sz w:val="24"/>
          <w:szCs w:val="24"/>
        </w:rPr>
      </w:pPr>
      <w:r w:rsidRPr="0047359D">
        <w:rPr>
          <w:sz w:val="24"/>
          <w:szCs w:val="24"/>
        </w:rPr>
        <w:t>Для достижения основной цели и решения задач по охране окружающей среды Вичугского муниципального района необходимо:</w:t>
      </w:r>
    </w:p>
    <w:p w:rsidR="001F43DB" w:rsidRPr="0047359D" w:rsidRDefault="001F43DB" w:rsidP="001F43DB">
      <w:pPr>
        <w:ind w:firstLine="708"/>
        <w:jc w:val="both"/>
        <w:rPr>
          <w:sz w:val="24"/>
          <w:szCs w:val="24"/>
        </w:rPr>
      </w:pPr>
      <w:r w:rsidRPr="0047359D">
        <w:rPr>
          <w:sz w:val="24"/>
          <w:szCs w:val="24"/>
        </w:rPr>
        <w:t xml:space="preserve">1. В целях </w:t>
      </w:r>
      <w:r w:rsidRPr="0047359D">
        <w:rPr>
          <w:bCs/>
          <w:iCs/>
          <w:sz w:val="24"/>
          <w:szCs w:val="24"/>
        </w:rPr>
        <w:t>совершенствования системы санитарной очистки территорий населенных пунктов и обращения с отходами производства и потребления в Вичугском муниципальном районе</w:t>
      </w:r>
      <w:r w:rsidRPr="0047359D">
        <w:rPr>
          <w:sz w:val="24"/>
          <w:szCs w:val="24"/>
        </w:rPr>
        <w:t>:</w:t>
      </w:r>
    </w:p>
    <w:p w:rsidR="001F43DB" w:rsidRPr="0047359D" w:rsidRDefault="001F43DB" w:rsidP="001F43DB">
      <w:pPr>
        <w:jc w:val="both"/>
        <w:rPr>
          <w:sz w:val="24"/>
          <w:szCs w:val="24"/>
        </w:rPr>
      </w:pPr>
      <w:r w:rsidRPr="0047359D">
        <w:rPr>
          <w:sz w:val="24"/>
          <w:szCs w:val="24"/>
        </w:rPr>
        <w:t>- обеспечить организацию сбора, накопления и утилизации отработанных ртутьсодержащих ламп от бюджетных организаций и населения Вичугского муниципального района.</w:t>
      </w:r>
    </w:p>
    <w:p w:rsidR="001F43DB" w:rsidRPr="0047359D" w:rsidRDefault="001F43DB" w:rsidP="001F43DB">
      <w:pPr>
        <w:jc w:val="both"/>
        <w:rPr>
          <w:sz w:val="24"/>
          <w:szCs w:val="24"/>
        </w:rPr>
      </w:pPr>
      <w:r w:rsidRPr="0047359D">
        <w:rPr>
          <w:sz w:val="24"/>
          <w:szCs w:val="24"/>
        </w:rPr>
        <w:tab/>
        <w:t>2. В целях повышения уровня информированности граждан о состоянии и об охране окружающей среды:</w:t>
      </w:r>
    </w:p>
    <w:p w:rsidR="001F43DB" w:rsidRPr="0047359D" w:rsidRDefault="001F43DB" w:rsidP="001F43DB">
      <w:pPr>
        <w:jc w:val="both"/>
        <w:rPr>
          <w:bCs/>
          <w:iCs/>
          <w:sz w:val="24"/>
          <w:szCs w:val="24"/>
        </w:rPr>
      </w:pPr>
      <w:r w:rsidRPr="0047359D">
        <w:rPr>
          <w:sz w:val="24"/>
          <w:szCs w:val="24"/>
        </w:rPr>
        <w:t xml:space="preserve">- обеспечить публикацию материалов о природоохранной деятельности на территории Вичугского муниципального района на официальном сайте администрации Вичугского муниципального района и на официальных сайтах городских и сельских поселений. </w:t>
      </w:r>
    </w:p>
    <w:p w:rsidR="001F43DB" w:rsidRPr="0047359D" w:rsidRDefault="001F43DB" w:rsidP="001F43DB">
      <w:pPr>
        <w:ind w:firstLine="708"/>
        <w:jc w:val="both"/>
        <w:rPr>
          <w:bCs/>
          <w:iCs/>
          <w:sz w:val="24"/>
          <w:szCs w:val="24"/>
        </w:rPr>
      </w:pPr>
      <w:r w:rsidRPr="0047359D">
        <w:rPr>
          <w:bCs/>
          <w:iCs/>
          <w:sz w:val="24"/>
          <w:szCs w:val="24"/>
        </w:rPr>
        <w:t>3. В целях организации и развития экологического образования и воспитания населения Вичугского муниципального района:</w:t>
      </w:r>
    </w:p>
    <w:p w:rsidR="001F43DB" w:rsidRPr="0047359D" w:rsidRDefault="001F43DB" w:rsidP="001F43DB">
      <w:pPr>
        <w:jc w:val="both"/>
        <w:rPr>
          <w:bCs/>
          <w:iCs/>
          <w:sz w:val="24"/>
          <w:szCs w:val="24"/>
        </w:rPr>
      </w:pPr>
      <w:r w:rsidRPr="0047359D">
        <w:rPr>
          <w:bCs/>
          <w:iCs/>
          <w:sz w:val="24"/>
          <w:szCs w:val="24"/>
        </w:rPr>
        <w:t>- обеспечить проведение эколого-просветительской и природоохранной деятельности в дошкольных и общеобразовательных учреждениях Вичугского муниципального района;</w:t>
      </w:r>
    </w:p>
    <w:p w:rsidR="001F43DB" w:rsidRPr="0047359D" w:rsidRDefault="001F43DB" w:rsidP="001F43DB">
      <w:pPr>
        <w:jc w:val="both"/>
        <w:rPr>
          <w:bCs/>
          <w:iCs/>
          <w:sz w:val="24"/>
          <w:szCs w:val="24"/>
        </w:rPr>
      </w:pPr>
      <w:r w:rsidRPr="0047359D">
        <w:rPr>
          <w:bCs/>
          <w:iCs/>
          <w:sz w:val="24"/>
          <w:szCs w:val="24"/>
        </w:rPr>
        <w:t>- организовывать и проводить конкурсы, конференции, акции по экологической тематике для детей и юношества.</w:t>
      </w:r>
    </w:p>
    <w:p w:rsidR="00BC5DA7" w:rsidRPr="0047359D" w:rsidRDefault="00BC5DA7" w:rsidP="00067245">
      <w:pPr>
        <w:jc w:val="center"/>
        <w:rPr>
          <w:b/>
          <w:sz w:val="24"/>
          <w:szCs w:val="24"/>
        </w:rPr>
      </w:pPr>
      <w:r w:rsidRPr="0047359D">
        <w:rPr>
          <w:b/>
          <w:sz w:val="24"/>
          <w:szCs w:val="24"/>
        </w:rPr>
        <w:t>4.2.3 Защита жизни и имущества граждан</w:t>
      </w:r>
    </w:p>
    <w:p w:rsidR="00BC5DA7" w:rsidRPr="0047359D" w:rsidRDefault="00BC5DA7" w:rsidP="0011100C">
      <w:pPr>
        <w:jc w:val="both"/>
        <w:rPr>
          <w:sz w:val="24"/>
          <w:szCs w:val="24"/>
        </w:rPr>
      </w:pPr>
      <w:r w:rsidRPr="0047359D">
        <w:rPr>
          <w:sz w:val="24"/>
          <w:szCs w:val="24"/>
        </w:rPr>
        <w:t xml:space="preserve">      В целях эффективного решения задач по профилактике правонарушений, обеспечению личной и имущественной безопасности граждан, охраны общественного порядка необходимо объединение усилий и координация действий исполнительных органов государственной власти, органов местного самоуправления и правоохранительных органов. Для этого требуется программно-целевой подход, сосредоточение усилий на приоритетных направлениях профилактики правонарушений, проведение ряда организационных мероприятий, а также финансовая поддержка деятельности по профилактике правонарушений.</w:t>
      </w:r>
    </w:p>
    <w:p w:rsidR="00BC5DA7" w:rsidRPr="0047359D" w:rsidRDefault="00BC5DA7" w:rsidP="0011100C">
      <w:pPr>
        <w:jc w:val="both"/>
        <w:rPr>
          <w:sz w:val="24"/>
          <w:szCs w:val="24"/>
        </w:rPr>
      </w:pPr>
      <w:r w:rsidRPr="0047359D">
        <w:rPr>
          <w:sz w:val="24"/>
          <w:szCs w:val="24"/>
        </w:rPr>
        <w:t xml:space="preserve">      Администрацией Вичугского муниципального района разработана муниципальная программа «Профилактика правонарушений и противодействия терроризму и экстремизму». Целью муниципальной программы является обеспечение безопасности граждан и профилактика правонарушений и противодействие терроризму и экстремизму в Вичугском районе.</w:t>
      </w:r>
    </w:p>
    <w:p w:rsidR="00BC5DA7" w:rsidRPr="0047359D" w:rsidRDefault="00BC5DA7" w:rsidP="0011100C">
      <w:pPr>
        <w:tabs>
          <w:tab w:val="left" w:pos="750"/>
        </w:tabs>
        <w:ind w:right="40"/>
        <w:jc w:val="both"/>
        <w:rPr>
          <w:sz w:val="24"/>
          <w:szCs w:val="24"/>
        </w:rPr>
      </w:pPr>
      <w:r w:rsidRPr="0047359D">
        <w:rPr>
          <w:sz w:val="24"/>
          <w:szCs w:val="24"/>
        </w:rPr>
        <w:t xml:space="preserve">      Приоритетным направлением деятельности администрации Вичугского муниципального района является также  повышение уровня готовности администрации района, администраций городских и сельских поселений  и служб района к защите населения от опасностей, возникающих при </w:t>
      </w:r>
      <w:r w:rsidRPr="0047359D">
        <w:rPr>
          <w:sz w:val="24"/>
          <w:szCs w:val="24"/>
          <w:shd w:val="clear" w:color="auto" w:fill="FFFFFF"/>
        </w:rPr>
        <w:t>угрозах </w:t>
      </w:r>
      <w:r w:rsidRPr="0047359D">
        <w:rPr>
          <w:bCs/>
          <w:sz w:val="24"/>
          <w:szCs w:val="24"/>
          <w:shd w:val="clear" w:color="auto" w:fill="FFFFFF"/>
        </w:rPr>
        <w:t>террористического</w:t>
      </w:r>
      <w:r w:rsidRPr="0047359D">
        <w:rPr>
          <w:sz w:val="24"/>
          <w:szCs w:val="24"/>
          <w:shd w:val="clear" w:color="auto" w:fill="FFFFFF"/>
        </w:rPr>
        <w:t> и экстремистского характера</w:t>
      </w:r>
      <w:r w:rsidRPr="0047359D">
        <w:rPr>
          <w:sz w:val="24"/>
          <w:szCs w:val="24"/>
        </w:rPr>
        <w:t>.</w:t>
      </w:r>
    </w:p>
    <w:p w:rsidR="00BC5DA7" w:rsidRPr="0047359D" w:rsidRDefault="00BC5DA7" w:rsidP="0011100C">
      <w:pPr>
        <w:jc w:val="both"/>
        <w:rPr>
          <w:color w:val="00B050"/>
          <w:sz w:val="24"/>
          <w:szCs w:val="24"/>
        </w:rPr>
      </w:pPr>
      <w:r w:rsidRPr="0047359D">
        <w:rPr>
          <w:color w:val="FF0000"/>
          <w:sz w:val="24"/>
          <w:szCs w:val="24"/>
        </w:rPr>
        <w:lastRenderedPageBreak/>
        <w:t xml:space="preserve">     </w:t>
      </w:r>
      <w:r w:rsidRPr="0047359D">
        <w:rPr>
          <w:color w:val="000000"/>
          <w:sz w:val="24"/>
          <w:szCs w:val="24"/>
          <w:shd w:val="clear" w:color="auto" w:fill="FFFFFF"/>
        </w:rPr>
        <w:t>Способствовать решению обозначенных проблем будет развитие системы видеонаблюдения в рамках реализации сегмента аппаратно-программного комплекса «Безопасный город» (далее – АПК «Безопасный город»), который является необходимым инструментом в сфере построения современной высокоэффективной системы безопасности. Мероприятия по данному направлению необходимо проводить прежде всего в городских поселениях Вичугского района, где наблюдается большая, по сравнению с сельскими территориями, плотность населения, объектов социальной инфраструктуры и объектов жизнеобеспечения.</w:t>
      </w:r>
      <w:r w:rsidRPr="0047359D">
        <w:rPr>
          <w:color w:val="00B050"/>
          <w:sz w:val="24"/>
          <w:szCs w:val="24"/>
        </w:rPr>
        <w:t xml:space="preserve"> </w:t>
      </w:r>
    </w:p>
    <w:p w:rsidR="00BC5DA7" w:rsidRPr="0047359D" w:rsidRDefault="00BC5DA7" w:rsidP="0011100C">
      <w:pPr>
        <w:ind w:firstLine="426"/>
        <w:jc w:val="both"/>
        <w:rPr>
          <w:sz w:val="24"/>
          <w:szCs w:val="24"/>
        </w:rPr>
      </w:pPr>
      <w:r w:rsidRPr="0047359D">
        <w:rPr>
          <w:sz w:val="24"/>
          <w:szCs w:val="24"/>
          <w:shd w:val="clear" w:color="auto" w:fill="FFFFFF"/>
        </w:rPr>
        <w:t xml:space="preserve">В целях повышения уровня охраны общественного порядка и обеспечения общественной безопасности необходимо повышать эффективность взаимодействия участковых уполномоченных полиции с органами местного самоуправления и населением. Среди исполняемых совместно с полицией программных мероприятий предусмотрено расширение практики проведения   информационных дней и дней профилактики в сельских поселениях района, ежегодных публичных отчетов перед населением участковых уполномоченных полиции и председателя районных комиссий по профилактике правонарушений и преступлений. </w:t>
      </w:r>
      <w:r w:rsidRPr="0047359D">
        <w:rPr>
          <w:sz w:val="24"/>
          <w:szCs w:val="24"/>
        </w:rPr>
        <w:t>В перечень программных мероприятий включены адресная работа по профилактике бытовой преступности, тематические публикации в СМИ, в том числе через разъяснение норм действующего законодательства</w:t>
      </w:r>
    </w:p>
    <w:p w:rsidR="00BC5DA7" w:rsidRPr="0047359D" w:rsidRDefault="00BC5DA7" w:rsidP="0008693B">
      <w:pPr>
        <w:tabs>
          <w:tab w:val="left" w:pos="750"/>
        </w:tabs>
        <w:suppressAutoHyphens/>
        <w:ind w:right="40"/>
        <w:jc w:val="both"/>
        <w:rPr>
          <w:sz w:val="24"/>
          <w:szCs w:val="24"/>
        </w:rPr>
      </w:pPr>
      <w:r w:rsidRPr="0047359D">
        <w:rPr>
          <w:sz w:val="24"/>
          <w:szCs w:val="24"/>
        </w:rPr>
        <w:t xml:space="preserve">      Реализация программных мероприятий в области профилактики правонарушений позволит изменить социально-демографическую характеристику преступности. Ожидается снижение общего количества совершенных преступлений, уличной преступности, преступности несовершеннолетних, уменьшение числа преступлений, совершенных повторно, в состоянии опьянения и в общественных местах.</w:t>
      </w:r>
    </w:p>
    <w:p w:rsidR="00BC5DA7" w:rsidRPr="0047359D" w:rsidRDefault="00BC5DA7" w:rsidP="00EF7C71">
      <w:pPr>
        <w:autoSpaceDE w:val="0"/>
        <w:autoSpaceDN w:val="0"/>
        <w:adjustRightInd w:val="0"/>
        <w:jc w:val="center"/>
        <w:outlineLvl w:val="0"/>
        <w:rPr>
          <w:sz w:val="24"/>
          <w:szCs w:val="24"/>
        </w:rPr>
      </w:pPr>
      <w:r w:rsidRPr="0047359D">
        <w:rPr>
          <w:sz w:val="24"/>
          <w:szCs w:val="24"/>
        </w:rPr>
        <w:t>Целевые индикаторы</w:t>
      </w:r>
    </w:p>
    <w:p w:rsidR="00BC5DA7" w:rsidRPr="0047359D" w:rsidRDefault="00BC5DA7" w:rsidP="00EF7C71">
      <w:pPr>
        <w:autoSpaceDE w:val="0"/>
        <w:autoSpaceDN w:val="0"/>
        <w:adjustRightInd w:val="0"/>
        <w:jc w:val="center"/>
        <w:outlineLvl w:val="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7"/>
        <w:gridCol w:w="1843"/>
        <w:gridCol w:w="1843"/>
      </w:tblGrid>
      <w:tr w:rsidR="00926268" w:rsidRPr="0047359D" w:rsidTr="00926268">
        <w:trPr>
          <w:trHeight w:val="576"/>
        </w:trPr>
        <w:tc>
          <w:tcPr>
            <w:tcW w:w="6237" w:type="dxa"/>
          </w:tcPr>
          <w:p w:rsidR="00926268" w:rsidRPr="0047359D" w:rsidRDefault="00926268" w:rsidP="0087718B">
            <w:pPr>
              <w:autoSpaceDE w:val="0"/>
              <w:autoSpaceDN w:val="0"/>
              <w:adjustRightInd w:val="0"/>
              <w:jc w:val="center"/>
              <w:outlineLvl w:val="0"/>
              <w:rPr>
                <w:sz w:val="24"/>
                <w:szCs w:val="24"/>
              </w:rPr>
            </w:pPr>
            <w:r w:rsidRPr="0047359D">
              <w:rPr>
                <w:sz w:val="24"/>
                <w:szCs w:val="24"/>
              </w:rPr>
              <w:t>Наименование показателя</w:t>
            </w:r>
          </w:p>
        </w:tc>
        <w:tc>
          <w:tcPr>
            <w:tcW w:w="1843" w:type="dxa"/>
          </w:tcPr>
          <w:p w:rsidR="00926268" w:rsidRPr="0047359D" w:rsidRDefault="00926268" w:rsidP="0087718B">
            <w:pPr>
              <w:autoSpaceDE w:val="0"/>
              <w:autoSpaceDN w:val="0"/>
              <w:adjustRightInd w:val="0"/>
              <w:jc w:val="center"/>
              <w:outlineLvl w:val="0"/>
              <w:rPr>
                <w:sz w:val="24"/>
                <w:szCs w:val="24"/>
              </w:rPr>
            </w:pPr>
            <w:r w:rsidRPr="0047359D">
              <w:rPr>
                <w:sz w:val="24"/>
                <w:szCs w:val="24"/>
              </w:rPr>
              <w:t>2024г.</w:t>
            </w:r>
          </w:p>
        </w:tc>
        <w:tc>
          <w:tcPr>
            <w:tcW w:w="1843" w:type="dxa"/>
          </w:tcPr>
          <w:p w:rsidR="00926268" w:rsidRPr="0047359D" w:rsidRDefault="00926268" w:rsidP="0087718B">
            <w:pPr>
              <w:autoSpaceDE w:val="0"/>
              <w:autoSpaceDN w:val="0"/>
              <w:adjustRightInd w:val="0"/>
              <w:jc w:val="center"/>
              <w:outlineLvl w:val="0"/>
              <w:rPr>
                <w:sz w:val="24"/>
                <w:szCs w:val="24"/>
              </w:rPr>
            </w:pPr>
            <w:r w:rsidRPr="0047359D">
              <w:rPr>
                <w:sz w:val="24"/>
                <w:szCs w:val="24"/>
              </w:rPr>
              <w:t>2025г.</w:t>
            </w:r>
          </w:p>
        </w:tc>
      </w:tr>
      <w:tr w:rsidR="00926268" w:rsidRPr="0047359D" w:rsidTr="00926268">
        <w:trPr>
          <w:trHeight w:val="576"/>
        </w:trPr>
        <w:tc>
          <w:tcPr>
            <w:tcW w:w="6237" w:type="dxa"/>
          </w:tcPr>
          <w:p w:rsidR="00926268" w:rsidRPr="0047359D" w:rsidRDefault="00926268" w:rsidP="0087718B">
            <w:pPr>
              <w:autoSpaceDE w:val="0"/>
              <w:autoSpaceDN w:val="0"/>
              <w:adjustRightInd w:val="0"/>
              <w:jc w:val="both"/>
              <w:outlineLvl w:val="0"/>
              <w:rPr>
                <w:sz w:val="24"/>
                <w:szCs w:val="24"/>
              </w:rPr>
            </w:pPr>
            <w:r w:rsidRPr="0047359D">
              <w:rPr>
                <w:sz w:val="24"/>
                <w:szCs w:val="24"/>
              </w:rPr>
              <w:t>Количество преступлений, зарегистрированных за отчетный период,</w:t>
            </w:r>
            <w:r w:rsidRPr="0047359D">
              <w:rPr>
                <w:b/>
                <w:sz w:val="24"/>
                <w:szCs w:val="24"/>
              </w:rPr>
              <w:t xml:space="preserve"> </w:t>
            </w:r>
            <w:r w:rsidRPr="0047359D">
              <w:rPr>
                <w:sz w:val="24"/>
                <w:szCs w:val="24"/>
              </w:rPr>
              <w:t xml:space="preserve">(ед.) </w:t>
            </w:r>
          </w:p>
        </w:tc>
        <w:tc>
          <w:tcPr>
            <w:tcW w:w="1843" w:type="dxa"/>
          </w:tcPr>
          <w:p w:rsidR="00926268" w:rsidRPr="0047359D" w:rsidRDefault="00926268" w:rsidP="0087718B">
            <w:pPr>
              <w:autoSpaceDE w:val="0"/>
              <w:autoSpaceDN w:val="0"/>
              <w:adjustRightInd w:val="0"/>
              <w:jc w:val="center"/>
              <w:outlineLvl w:val="0"/>
              <w:rPr>
                <w:color w:val="000000"/>
                <w:sz w:val="24"/>
                <w:szCs w:val="24"/>
              </w:rPr>
            </w:pPr>
            <w:r w:rsidRPr="0047359D">
              <w:rPr>
                <w:color w:val="000000"/>
                <w:sz w:val="24"/>
                <w:szCs w:val="24"/>
              </w:rPr>
              <w:t>150</w:t>
            </w:r>
          </w:p>
        </w:tc>
        <w:tc>
          <w:tcPr>
            <w:tcW w:w="1843" w:type="dxa"/>
          </w:tcPr>
          <w:p w:rsidR="00926268" w:rsidRPr="0047359D" w:rsidRDefault="00926268" w:rsidP="0087718B">
            <w:pPr>
              <w:autoSpaceDE w:val="0"/>
              <w:autoSpaceDN w:val="0"/>
              <w:adjustRightInd w:val="0"/>
              <w:jc w:val="center"/>
              <w:outlineLvl w:val="0"/>
              <w:rPr>
                <w:color w:val="000000"/>
                <w:sz w:val="24"/>
                <w:szCs w:val="24"/>
              </w:rPr>
            </w:pPr>
            <w:r w:rsidRPr="0047359D">
              <w:rPr>
                <w:color w:val="000000"/>
                <w:sz w:val="24"/>
                <w:szCs w:val="24"/>
              </w:rPr>
              <w:t>145</w:t>
            </w:r>
          </w:p>
        </w:tc>
      </w:tr>
      <w:tr w:rsidR="00926268" w:rsidRPr="0047359D" w:rsidTr="00926268">
        <w:trPr>
          <w:trHeight w:val="863"/>
        </w:trPr>
        <w:tc>
          <w:tcPr>
            <w:tcW w:w="6237" w:type="dxa"/>
          </w:tcPr>
          <w:p w:rsidR="00926268" w:rsidRPr="0047359D" w:rsidRDefault="00926268" w:rsidP="0087718B">
            <w:pPr>
              <w:autoSpaceDE w:val="0"/>
              <w:autoSpaceDN w:val="0"/>
              <w:adjustRightInd w:val="0"/>
              <w:jc w:val="both"/>
              <w:outlineLvl w:val="0"/>
              <w:rPr>
                <w:sz w:val="24"/>
                <w:szCs w:val="24"/>
              </w:rPr>
            </w:pPr>
            <w:r w:rsidRPr="0047359D">
              <w:rPr>
                <w:sz w:val="24"/>
                <w:szCs w:val="24"/>
              </w:rPr>
              <w:t>Количество дополнительно установленных уличных камер видеонаблюдения в рамках развития АПК «Безопасный город», (ед. нарастающим итогом)</w:t>
            </w:r>
          </w:p>
        </w:tc>
        <w:tc>
          <w:tcPr>
            <w:tcW w:w="1843" w:type="dxa"/>
          </w:tcPr>
          <w:p w:rsidR="00926268" w:rsidRPr="0047359D" w:rsidRDefault="00926268" w:rsidP="0087718B">
            <w:pPr>
              <w:autoSpaceDE w:val="0"/>
              <w:autoSpaceDN w:val="0"/>
              <w:adjustRightInd w:val="0"/>
              <w:jc w:val="center"/>
              <w:outlineLvl w:val="0"/>
              <w:rPr>
                <w:sz w:val="24"/>
                <w:szCs w:val="24"/>
              </w:rPr>
            </w:pPr>
            <w:r w:rsidRPr="0047359D">
              <w:rPr>
                <w:sz w:val="24"/>
                <w:szCs w:val="24"/>
              </w:rPr>
              <w:t>13</w:t>
            </w:r>
          </w:p>
        </w:tc>
        <w:tc>
          <w:tcPr>
            <w:tcW w:w="1843" w:type="dxa"/>
          </w:tcPr>
          <w:p w:rsidR="00926268" w:rsidRPr="0047359D" w:rsidRDefault="00926268" w:rsidP="0087718B">
            <w:pPr>
              <w:autoSpaceDE w:val="0"/>
              <w:autoSpaceDN w:val="0"/>
              <w:adjustRightInd w:val="0"/>
              <w:jc w:val="center"/>
              <w:outlineLvl w:val="0"/>
              <w:rPr>
                <w:sz w:val="24"/>
                <w:szCs w:val="24"/>
              </w:rPr>
            </w:pPr>
            <w:r w:rsidRPr="0047359D">
              <w:rPr>
                <w:sz w:val="24"/>
                <w:szCs w:val="24"/>
              </w:rPr>
              <w:t>14</w:t>
            </w:r>
          </w:p>
        </w:tc>
      </w:tr>
    </w:tbl>
    <w:p w:rsidR="00BC5DA7" w:rsidRPr="0047359D" w:rsidRDefault="00BC5DA7" w:rsidP="0026626E">
      <w:pPr>
        <w:rPr>
          <w:b/>
          <w:sz w:val="24"/>
          <w:szCs w:val="24"/>
        </w:rPr>
      </w:pPr>
    </w:p>
    <w:p w:rsidR="00BC5DA7" w:rsidRPr="0047359D" w:rsidRDefault="00BC5DA7" w:rsidP="0026626E">
      <w:pPr>
        <w:rPr>
          <w:b/>
          <w:sz w:val="24"/>
          <w:szCs w:val="24"/>
        </w:rPr>
      </w:pPr>
      <w:r w:rsidRPr="0047359D">
        <w:rPr>
          <w:b/>
          <w:sz w:val="24"/>
          <w:szCs w:val="24"/>
        </w:rPr>
        <w:t>4.3.  Третье стратегическое направление: социальная политика</w:t>
      </w:r>
    </w:p>
    <w:p w:rsidR="00BC5DA7" w:rsidRPr="0047359D" w:rsidRDefault="00BC5DA7" w:rsidP="0026626E">
      <w:pPr>
        <w:jc w:val="center"/>
        <w:rPr>
          <w:b/>
          <w:sz w:val="24"/>
          <w:szCs w:val="24"/>
        </w:rPr>
      </w:pPr>
    </w:p>
    <w:p w:rsidR="00BC5DA7" w:rsidRPr="0047359D" w:rsidRDefault="00BC5DA7" w:rsidP="0028011E">
      <w:pPr>
        <w:jc w:val="center"/>
        <w:rPr>
          <w:b/>
          <w:sz w:val="24"/>
          <w:szCs w:val="24"/>
        </w:rPr>
      </w:pPr>
      <w:r w:rsidRPr="0047359D">
        <w:rPr>
          <w:b/>
          <w:sz w:val="24"/>
          <w:szCs w:val="24"/>
        </w:rPr>
        <w:t>4.3.1 Демографическое развитие</w:t>
      </w:r>
    </w:p>
    <w:p w:rsidR="00BC5DA7" w:rsidRPr="0047359D" w:rsidRDefault="00BC5DA7" w:rsidP="0026626E">
      <w:pPr>
        <w:jc w:val="both"/>
        <w:rPr>
          <w:sz w:val="24"/>
          <w:szCs w:val="24"/>
        </w:rPr>
      </w:pPr>
      <w:r w:rsidRPr="0047359D">
        <w:rPr>
          <w:b/>
          <w:sz w:val="24"/>
          <w:szCs w:val="24"/>
        </w:rPr>
        <w:t>Стратегическая  цель:</w:t>
      </w:r>
      <w:r w:rsidRPr="0047359D">
        <w:rPr>
          <w:sz w:val="24"/>
          <w:szCs w:val="24"/>
        </w:rPr>
        <w:t xml:space="preserve">  снижение  естественной  убыли  населения,  сокращение миграции населения за пределы Вичугского муниципального района. </w:t>
      </w:r>
    </w:p>
    <w:p w:rsidR="00BC5DA7" w:rsidRPr="0047359D" w:rsidRDefault="00BC5DA7" w:rsidP="0026626E">
      <w:pPr>
        <w:rPr>
          <w:b/>
          <w:sz w:val="24"/>
          <w:szCs w:val="24"/>
        </w:rPr>
      </w:pPr>
      <w:r w:rsidRPr="0047359D">
        <w:rPr>
          <w:b/>
          <w:sz w:val="24"/>
          <w:szCs w:val="24"/>
        </w:rPr>
        <w:t>Моделирование развития</w:t>
      </w:r>
    </w:p>
    <w:p w:rsidR="00BC5DA7" w:rsidRPr="0047359D" w:rsidRDefault="00BC5DA7" w:rsidP="0026626E">
      <w:pPr>
        <w:jc w:val="both"/>
        <w:rPr>
          <w:sz w:val="24"/>
          <w:szCs w:val="24"/>
        </w:rPr>
      </w:pPr>
      <w:r w:rsidRPr="0047359D">
        <w:rPr>
          <w:sz w:val="24"/>
          <w:szCs w:val="24"/>
        </w:rPr>
        <w:t xml:space="preserve">- укрепление  института  семьи,  формирование  духовно-нравственных,  семейных ценностей,  повышение  престижности  материнства  и  отцовства,  формирование  у  населения установок  на  многодетность,  организация  социально  значимых  мероприятий  для  семей,  воспитывающих детей; </w:t>
      </w:r>
    </w:p>
    <w:p w:rsidR="00BC5DA7" w:rsidRPr="0047359D" w:rsidRDefault="00BC5DA7" w:rsidP="0026626E">
      <w:pPr>
        <w:jc w:val="both"/>
        <w:rPr>
          <w:sz w:val="24"/>
          <w:szCs w:val="24"/>
        </w:rPr>
      </w:pPr>
      <w:r w:rsidRPr="0047359D">
        <w:rPr>
          <w:sz w:val="24"/>
          <w:szCs w:val="24"/>
        </w:rPr>
        <w:t xml:space="preserve">- обеспечение работникам, имеющим детей, условий, благоприятствующих сочетанию трудовой  деятельности  и  выполнения  семейных  обязательств,  создание  для  женщин,  выходящих  из  отпуска  по  уходу  за  ребенком,  условий,  способствующих  их  возвращению  к трудовой деятельности; </w:t>
      </w:r>
    </w:p>
    <w:p w:rsidR="00BC5DA7" w:rsidRPr="0047359D" w:rsidRDefault="00BC5DA7" w:rsidP="0026626E">
      <w:pPr>
        <w:jc w:val="both"/>
        <w:rPr>
          <w:sz w:val="24"/>
          <w:szCs w:val="24"/>
        </w:rPr>
      </w:pPr>
      <w:r w:rsidRPr="0047359D">
        <w:rPr>
          <w:sz w:val="24"/>
          <w:szCs w:val="24"/>
        </w:rPr>
        <w:t xml:space="preserve">-  100-процентное  удовлетворение  потребности  в  услугах  дошкольных образовательных организаций; </w:t>
      </w:r>
    </w:p>
    <w:p w:rsidR="00BC5DA7" w:rsidRPr="0047359D" w:rsidRDefault="00BC5DA7" w:rsidP="0026626E">
      <w:pPr>
        <w:jc w:val="both"/>
        <w:rPr>
          <w:sz w:val="24"/>
          <w:szCs w:val="24"/>
        </w:rPr>
      </w:pPr>
      <w:r w:rsidRPr="0047359D">
        <w:rPr>
          <w:sz w:val="24"/>
          <w:szCs w:val="24"/>
        </w:rPr>
        <w:t xml:space="preserve">-  профилактика  дорожно-транспортных  происшествий; </w:t>
      </w:r>
    </w:p>
    <w:p w:rsidR="00BC5DA7" w:rsidRPr="0047359D" w:rsidRDefault="00BC5DA7" w:rsidP="0026626E">
      <w:pPr>
        <w:jc w:val="both"/>
        <w:rPr>
          <w:sz w:val="24"/>
          <w:szCs w:val="24"/>
        </w:rPr>
      </w:pPr>
      <w:r w:rsidRPr="0047359D">
        <w:rPr>
          <w:sz w:val="24"/>
          <w:szCs w:val="24"/>
        </w:rPr>
        <w:t xml:space="preserve">-создание  социально-психологического  климата  в  обществе  с  установками  на снижение потребления алкоголя и табакокурения; </w:t>
      </w:r>
    </w:p>
    <w:p w:rsidR="00BC5DA7" w:rsidRPr="0047359D" w:rsidRDefault="00BC5DA7" w:rsidP="001F66FD">
      <w:pPr>
        <w:jc w:val="both"/>
        <w:rPr>
          <w:sz w:val="24"/>
          <w:szCs w:val="24"/>
        </w:rPr>
      </w:pPr>
      <w:r w:rsidRPr="0047359D">
        <w:rPr>
          <w:sz w:val="24"/>
          <w:szCs w:val="24"/>
        </w:rPr>
        <w:t xml:space="preserve">-предоставление земельных участков многодетным семьям.      </w:t>
      </w:r>
    </w:p>
    <w:p w:rsidR="00BC5DA7" w:rsidRPr="0047359D" w:rsidRDefault="00BC5DA7" w:rsidP="00CC0C1D">
      <w:pPr>
        <w:rPr>
          <w:sz w:val="24"/>
          <w:szCs w:val="24"/>
        </w:rPr>
      </w:pPr>
    </w:p>
    <w:p w:rsidR="00BC5DA7" w:rsidRPr="0047359D" w:rsidRDefault="00BC5DA7" w:rsidP="0026626E">
      <w:pPr>
        <w:jc w:val="center"/>
        <w:rPr>
          <w:sz w:val="24"/>
          <w:szCs w:val="24"/>
        </w:rPr>
      </w:pPr>
      <w:r w:rsidRPr="0047359D">
        <w:rPr>
          <w:sz w:val="24"/>
          <w:szCs w:val="24"/>
        </w:rPr>
        <w:t>Целевые показатели</w:t>
      </w:r>
    </w:p>
    <w:tbl>
      <w:tblPr>
        <w:tblW w:w="9781" w:type="dxa"/>
        <w:tblInd w:w="250" w:type="dxa"/>
        <w:tblLayout w:type="fixed"/>
        <w:tblLook w:val="0000" w:firstRow="0" w:lastRow="0" w:firstColumn="0" w:lastColumn="0" w:noHBand="0" w:noVBand="0"/>
      </w:tblPr>
      <w:tblGrid>
        <w:gridCol w:w="3119"/>
        <w:gridCol w:w="1559"/>
        <w:gridCol w:w="2551"/>
        <w:gridCol w:w="2552"/>
      </w:tblGrid>
      <w:tr w:rsidR="002953AD" w:rsidRPr="0047359D" w:rsidTr="002953AD">
        <w:trPr>
          <w:trHeight w:val="765"/>
        </w:trPr>
        <w:tc>
          <w:tcPr>
            <w:tcW w:w="3119" w:type="dxa"/>
            <w:tcBorders>
              <w:top w:val="single" w:sz="4" w:space="0" w:color="auto"/>
              <w:left w:val="single" w:sz="4" w:space="0" w:color="auto"/>
              <w:bottom w:val="single" w:sz="4" w:space="0" w:color="auto"/>
              <w:right w:val="single" w:sz="4" w:space="0" w:color="auto"/>
            </w:tcBorders>
          </w:tcPr>
          <w:p w:rsidR="002953AD" w:rsidRPr="0047359D" w:rsidRDefault="002953AD" w:rsidP="009333DB">
            <w:pPr>
              <w:jc w:val="center"/>
              <w:rPr>
                <w:color w:val="000000"/>
                <w:sz w:val="24"/>
                <w:szCs w:val="24"/>
              </w:rPr>
            </w:pPr>
            <w:r w:rsidRPr="0047359D">
              <w:rPr>
                <w:color w:val="000000"/>
                <w:sz w:val="24"/>
                <w:szCs w:val="24"/>
              </w:rPr>
              <w:lastRenderedPageBreak/>
              <w:t>Наименование показателя</w:t>
            </w:r>
          </w:p>
        </w:tc>
        <w:tc>
          <w:tcPr>
            <w:tcW w:w="1559" w:type="dxa"/>
            <w:tcBorders>
              <w:top w:val="single" w:sz="4" w:space="0" w:color="auto"/>
              <w:left w:val="nil"/>
              <w:bottom w:val="single" w:sz="4" w:space="0" w:color="auto"/>
              <w:right w:val="single" w:sz="4" w:space="0" w:color="auto"/>
            </w:tcBorders>
            <w:vAlign w:val="center"/>
          </w:tcPr>
          <w:p w:rsidR="002953AD" w:rsidRPr="0047359D" w:rsidRDefault="002953AD" w:rsidP="00627DBD">
            <w:pPr>
              <w:jc w:val="center"/>
              <w:rPr>
                <w:color w:val="000000"/>
                <w:sz w:val="24"/>
                <w:szCs w:val="24"/>
              </w:rPr>
            </w:pPr>
            <w:r w:rsidRPr="0047359D">
              <w:rPr>
                <w:color w:val="000000"/>
                <w:sz w:val="24"/>
                <w:szCs w:val="24"/>
              </w:rPr>
              <w:t>Ед. измере-ния</w:t>
            </w:r>
          </w:p>
        </w:tc>
        <w:tc>
          <w:tcPr>
            <w:tcW w:w="2551"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8E2BB6">
            <w:pPr>
              <w:jc w:val="center"/>
              <w:rPr>
                <w:color w:val="000000"/>
                <w:sz w:val="24"/>
                <w:szCs w:val="24"/>
              </w:rPr>
            </w:pPr>
            <w:r w:rsidRPr="0047359D">
              <w:rPr>
                <w:color w:val="000000"/>
                <w:sz w:val="24"/>
                <w:szCs w:val="24"/>
              </w:rPr>
              <w:t>2024</w:t>
            </w:r>
          </w:p>
        </w:tc>
        <w:tc>
          <w:tcPr>
            <w:tcW w:w="2552" w:type="dxa"/>
            <w:tcBorders>
              <w:top w:val="single" w:sz="4" w:space="0" w:color="auto"/>
              <w:left w:val="single" w:sz="4" w:space="0" w:color="auto"/>
              <w:bottom w:val="single" w:sz="4" w:space="0" w:color="auto"/>
              <w:right w:val="single" w:sz="4" w:space="0" w:color="auto"/>
            </w:tcBorders>
          </w:tcPr>
          <w:p w:rsidR="002953AD" w:rsidRPr="0047359D" w:rsidRDefault="002953AD" w:rsidP="008E2BB6">
            <w:pPr>
              <w:jc w:val="center"/>
              <w:rPr>
                <w:color w:val="000000"/>
                <w:sz w:val="24"/>
                <w:szCs w:val="24"/>
              </w:rPr>
            </w:pPr>
          </w:p>
          <w:p w:rsidR="002953AD" w:rsidRPr="0047359D" w:rsidRDefault="002953AD" w:rsidP="008E2BB6">
            <w:pPr>
              <w:jc w:val="center"/>
              <w:rPr>
                <w:color w:val="000000"/>
                <w:sz w:val="24"/>
                <w:szCs w:val="24"/>
              </w:rPr>
            </w:pPr>
            <w:r w:rsidRPr="0047359D">
              <w:rPr>
                <w:color w:val="000000"/>
                <w:sz w:val="24"/>
                <w:szCs w:val="24"/>
              </w:rPr>
              <w:t>2025</w:t>
            </w:r>
          </w:p>
        </w:tc>
      </w:tr>
      <w:tr w:rsidR="002953AD" w:rsidRPr="0047359D" w:rsidTr="002953AD">
        <w:trPr>
          <w:trHeight w:val="597"/>
        </w:trPr>
        <w:tc>
          <w:tcPr>
            <w:tcW w:w="3119" w:type="dxa"/>
            <w:tcBorders>
              <w:top w:val="single" w:sz="4" w:space="0" w:color="auto"/>
              <w:left w:val="single" w:sz="4" w:space="0" w:color="auto"/>
              <w:bottom w:val="single" w:sz="4" w:space="0" w:color="auto"/>
              <w:right w:val="single" w:sz="4" w:space="0" w:color="auto"/>
            </w:tcBorders>
          </w:tcPr>
          <w:p w:rsidR="002953AD" w:rsidRPr="0047359D" w:rsidRDefault="002953AD" w:rsidP="00627DBD">
            <w:pPr>
              <w:jc w:val="both"/>
              <w:rPr>
                <w:color w:val="000000"/>
                <w:sz w:val="24"/>
                <w:szCs w:val="24"/>
              </w:rPr>
            </w:pPr>
            <w:r w:rsidRPr="0047359D">
              <w:rPr>
                <w:color w:val="000000"/>
                <w:sz w:val="24"/>
                <w:szCs w:val="24"/>
              </w:rPr>
              <w:t>Численность постоянного населения</w:t>
            </w:r>
          </w:p>
          <w:p w:rsidR="002953AD" w:rsidRPr="0047359D" w:rsidRDefault="002953AD" w:rsidP="00627DBD">
            <w:pPr>
              <w:jc w:val="both"/>
              <w:rPr>
                <w:color w:val="000000"/>
                <w:sz w:val="24"/>
                <w:szCs w:val="24"/>
              </w:rPr>
            </w:pPr>
            <w:r w:rsidRPr="0047359D">
              <w:rPr>
                <w:color w:val="000000"/>
                <w:sz w:val="24"/>
                <w:szCs w:val="24"/>
              </w:rPr>
              <w:t>(среднегодовая)</w:t>
            </w:r>
          </w:p>
        </w:tc>
        <w:tc>
          <w:tcPr>
            <w:tcW w:w="1559" w:type="dxa"/>
            <w:tcBorders>
              <w:top w:val="single" w:sz="4" w:space="0" w:color="auto"/>
              <w:left w:val="nil"/>
              <w:bottom w:val="single" w:sz="4" w:space="0" w:color="auto"/>
              <w:right w:val="single" w:sz="4" w:space="0" w:color="auto"/>
            </w:tcBorders>
            <w:vAlign w:val="center"/>
          </w:tcPr>
          <w:p w:rsidR="002953AD" w:rsidRPr="0047359D" w:rsidRDefault="002953AD" w:rsidP="00627DBD">
            <w:pPr>
              <w:jc w:val="center"/>
              <w:rPr>
                <w:color w:val="000000"/>
                <w:sz w:val="24"/>
                <w:szCs w:val="24"/>
              </w:rPr>
            </w:pPr>
            <w:r w:rsidRPr="0047359D">
              <w:rPr>
                <w:color w:val="000000"/>
                <w:sz w:val="24"/>
                <w:szCs w:val="24"/>
              </w:rPr>
              <w:t>тыс. чел.</w:t>
            </w:r>
          </w:p>
        </w:tc>
        <w:tc>
          <w:tcPr>
            <w:tcW w:w="2551" w:type="dxa"/>
            <w:tcBorders>
              <w:top w:val="single" w:sz="4" w:space="0" w:color="auto"/>
              <w:left w:val="single" w:sz="4" w:space="0" w:color="auto"/>
              <w:bottom w:val="single" w:sz="4" w:space="0" w:color="auto"/>
              <w:right w:val="single" w:sz="4" w:space="0" w:color="auto"/>
            </w:tcBorders>
            <w:vAlign w:val="center"/>
          </w:tcPr>
          <w:p w:rsidR="002953AD" w:rsidRPr="0047359D" w:rsidRDefault="00DB21DD" w:rsidP="00ED4766">
            <w:pPr>
              <w:jc w:val="center"/>
              <w:rPr>
                <w:sz w:val="24"/>
                <w:szCs w:val="24"/>
              </w:rPr>
            </w:pPr>
            <w:r w:rsidRPr="0047359D">
              <w:rPr>
                <w:sz w:val="24"/>
                <w:szCs w:val="24"/>
              </w:rPr>
              <w:t>15,583</w:t>
            </w:r>
          </w:p>
        </w:tc>
        <w:tc>
          <w:tcPr>
            <w:tcW w:w="2552"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DB21DD">
            <w:pPr>
              <w:jc w:val="center"/>
              <w:rPr>
                <w:sz w:val="24"/>
                <w:szCs w:val="24"/>
              </w:rPr>
            </w:pPr>
            <w:r w:rsidRPr="0047359D">
              <w:rPr>
                <w:sz w:val="24"/>
                <w:szCs w:val="24"/>
              </w:rPr>
              <w:t xml:space="preserve">15, </w:t>
            </w:r>
            <w:r w:rsidR="00DB21DD" w:rsidRPr="0047359D">
              <w:rPr>
                <w:sz w:val="24"/>
                <w:szCs w:val="24"/>
              </w:rPr>
              <w:t>333</w:t>
            </w:r>
          </w:p>
        </w:tc>
      </w:tr>
      <w:tr w:rsidR="002953AD" w:rsidRPr="0047359D" w:rsidTr="002953AD">
        <w:trPr>
          <w:trHeight w:val="255"/>
        </w:trPr>
        <w:tc>
          <w:tcPr>
            <w:tcW w:w="3119" w:type="dxa"/>
            <w:tcBorders>
              <w:top w:val="single" w:sz="4" w:space="0" w:color="auto"/>
              <w:left w:val="single" w:sz="4" w:space="0" w:color="auto"/>
              <w:bottom w:val="single" w:sz="4" w:space="0" w:color="auto"/>
              <w:right w:val="single" w:sz="4" w:space="0" w:color="auto"/>
            </w:tcBorders>
          </w:tcPr>
          <w:p w:rsidR="002953AD" w:rsidRPr="0047359D" w:rsidRDefault="002953AD" w:rsidP="00627DBD">
            <w:pPr>
              <w:jc w:val="both"/>
              <w:rPr>
                <w:color w:val="000000"/>
                <w:sz w:val="24"/>
                <w:szCs w:val="24"/>
              </w:rPr>
            </w:pPr>
            <w:r w:rsidRPr="0047359D">
              <w:rPr>
                <w:color w:val="000000"/>
                <w:sz w:val="24"/>
                <w:szCs w:val="24"/>
              </w:rPr>
              <w:t>в том числе:</w:t>
            </w:r>
          </w:p>
        </w:tc>
        <w:tc>
          <w:tcPr>
            <w:tcW w:w="1559" w:type="dxa"/>
            <w:tcBorders>
              <w:top w:val="single" w:sz="4" w:space="0" w:color="auto"/>
              <w:left w:val="nil"/>
              <w:bottom w:val="single" w:sz="4" w:space="0" w:color="auto"/>
              <w:right w:val="single" w:sz="4" w:space="0" w:color="auto"/>
            </w:tcBorders>
            <w:vAlign w:val="center"/>
          </w:tcPr>
          <w:p w:rsidR="002953AD" w:rsidRPr="0047359D" w:rsidRDefault="002953AD" w:rsidP="00627DBD">
            <w:pPr>
              <w:jc w:val="center"/>
              <w:rPr>
                <w:color w:val="000000"/>
                <w:sz w:val="24"/>
                <w:szCs w:val="24"/>
              </w:rPr>
            </w:pPr>
            <w:r w:rsidRPr="0047359D">
              <w:rPr>
                <w:color w:val="000000"/>
                <w:sz w:val="24"/>
                <w:szCs w:val="24"/>
              </w:rPr>
              <w:t> </w:t>
            </w:r>
          </w:p>
        </w:tc>
        <w:tc>
          <w:tcPr>
            <w:tcW w:w="2551"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ED4766">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ED4766">
            <w:pPr>
              <w:jc w:val="center"/>
              <w:rPr>
                <w:sz w:val="24"/>
                <w:szCs w:val="24"/>
              </w:rPr>
            </w:pPr>
          </w:p>
        </w:tc>
      </w:tr>
      <w:tr w:rsidR="002953AD" w:rsidRPr="0047359D" w:rsidTr="002953AD">
        <w:trPr>
          <w:trHeight w:val="255"/>
        </w:trPr>
        <w:tc>
          <w:tcPr>
            <w:tcW w:w="3119" w:type="dxa"/>
            <w:tcBorders>
              <w:top w:val="nil"/>
              <w:left w:val="single" w:sz="4" w:space="0" w:color="auto"/>
              <w:bottom w:val="single" w:sz="4" w:space="0" w:color="auto"/>
              <w:right w:val="single" w:sz="4" w:space="0" w:color="auto"/>
            </w:tcBorders>
          </w:tcPr>
          <w:p w:rsidR="002953AD" w:rsidRPr="0047359D" w:rsidRDefault="002953AD" w:rsidP="00627DBD">
            <w:pPr>
              <w:jc w:val="both"/>
              <w:rPr>
                <w:color w:val="000000"/>
                <w:sz w:val="24"/>
                <w:szCs w:val="24"/>
              </w:rPr>
            </w:pPr>
            <w:r w:rsidRPr="0047359D">
              <w:rPr>
                <w:color w:val="000000"/>
                <w:sz w:val="24"/>
                <w:szCs w:val="24"/>
              </w:rPr>
              <w:t>городского</w:t>
            </w:r>
          </w:p>
        </w:tc>
        <w:tc>
          <w:tcPr>
            <w:tcW w:w="1559" w:type="dxa"/>
            <w:tcBorders>
              <w:top w:val="nil"/>
              <w:left w:val="nil"/>
              <w:bottom w:val="single" w:sz="4" w:space="0" w:color="auto"/>
              <w:right w:val="single" w:sz="4" w:space="0" w:color="auto"/>
            </w:tcBorders>
            <w:vAlign w:val="center"/>
          </w:tcPr>
          <w:p w:rsidR="002953AD" w:rsidRPr="0047359D" w:rsidRDefault="002953AD" w:rsidP="00627DBD">
            <w:pPr>
              <w:jc w:val="center"/>
              <w:rPr>
                <w:color w:val="000000"/>
                <w:sz w:val="24"/>
                <w:szCs w:val="24"/>
              </w:rPr>
            </w:pPr>
            <w:r w:rsidRPr="0047359D">
              <w:rPr>
                <w:color w:val="000000"/>
                <w:sz w:val="24"/>
                <w:szCs w:val="24"/>
              </w:rPr>
              <w:t>тыс.чел.</w:t>
            </w:r>
          </w:p>
        </w:tc>
        <w:tc>
          <w:tcPr>
            <w:tcW w:w="2551" w:type="dxa"/>
            <w:tcBorders>
              <w:top w:val="nil"/>
              <w:left w:val="single" w:sz="4" w:space="0" w:color="auto"/>
              <w:bottom w:val="single" w:sz="4" w:space="0" w:color="auto"/>
              <w:right w:val="single" w:sz="4" w:space="0" w:color="auto"/>
            </w:tcBorders>
            <w:vAlign w:val="center"/>
          </w:tcPr>
          <w:p w:rsidR="002953AD" w:rsidRPr="0047359D" w:rsidRDefault="00DB21DD" w:rsidP="00ED4766">
            <w:pPr>
              <w:jc w:val="center"/>
              <w:rPr>
                <w:sz w:val="24"/>
                <w:szCs w:val="24"/>
              </w:rPr>
            </w:pPr>
            <w:r w:rsidRPr="0047359D">
              <w:rPr>
                <w:sz w:val="24"/>
                <w:szCs w:val="24"/>
              </w:rPr>
              <w:t>10,093</w:t>
            </w:r>
          </w:p>
        </w:tc>
        <w:tc>
          <w:tcPr>
            <w:tcW w:w="2552" w:type="dxa"/>
            <w:tcBorders>
              <w:top w:val="nil"/>
              <w:left w:val="single" w:sz="4" w:space="0" w:color="auto"/>
              <w:bottom w:val="single" w:sz="4" w:space="0" w:color="auto"/>
              <w:right w:val="single" w:sz="4" w:space="0" w:color="auto"/>
            </w:tcBorders>
            <w:vAlign w:val="center"/>
          </w:tcPr>
          <w:p w:rsidR="002953AD" w:rsidRPr="0047359D" w:rsidRDefault="00DB21DD" w:rsidP="00ED4766">
            <w:pPr>
              <w:jc w:val="center"/>
              <w:rPr>
                <w:sz w:val="24"/>
                <w:szCs w:val="24"/>
              </w:rPr>
            </w:pPr>
            <w:r w:rsidRPr="0047359D">
              <w:rPr>
                <w:sz w:val="24"/>
                <w:szCs w:val="24"/>
              </w:rPr>
              <w:t>9,94</w:t>
            </w:r>
          </w:p>
        </w:tc>
      </w:tr>
      <w:tr w:rsidR="002953AD" w:rsidRPr="0047359D" w:rsidTr="002953AD">
        <w:trPr>
          <w:trHeight w:val="255"/>
        </w:trPr>
        <w:tc>
          <w:tcPr>
            <w:tcW w:w="3119" w:type="dxa"/>
            <w:tcBorders>
              <w:top w:val="single" w:sz="4" w:space="0" w:color="auto"/>
              <w:left w:val="single" w:sz="4" w:space="0" w:color="auto"/>
              <w:bottom w:val="single" w:sz="4" w:space="0" w:color="auto"/>
              <w:right w:val="single" w:sz="4" w:space="0" w:color="auto"/>
            </w:tcBorders>
          </w:tcPr>
          <w:p w:rsidR="002953AD" w:rsidRPr="0047359D" w:rsidRDefault="002953AD" w:rsidP="00627DBD">
            <w:pPr>
              <w:jc w:val="both"/>
              <w:rPr>
                <w:color w:val="000000"/>
                <w:sz w:val="24"/>
                <w:szCs w:val="24"/>
              </w:rPr>
            </w:pPr>
            <w:r w:rsidRPr="0047359D">
              <w:rPr>
                <w:color w:val="000000"/>
                <w:sz w:val="24"/>
                <w:szCs w:val="24"/>
              </w:rPr>
              <w:t>сельского</w:t>
            </w:r>
          </w:p>
        </w:tc>
        <w:tc>
          <w:tcPr>
            <w:tcW w:w="1559" w:type="dxa"/>
            <w:tcBorders>
              <w:top w:val="single" w:sz="4" w:space="0" w:color="auto"/>
              <w:left w:val="nil"/>
              <w:bottom w:val="single" w:sz="4" w:space="0" w:color="auto"/>
              <w:right w:val="single" w:sz="4" w:space="0" w:color="auto"/>
            </w:tcBorders>
            <w:vAlign w:val="center"/>
          </w:tcPr>
          <w:p w:rsidR="002953AD" w:rsidRPr="0047359D" w:rsidRDefault="002953AD" w:rsidP="00627DBD">
            <w:pPr>
              <w:jc w:val="center"/>
              <w:rPr>
                <w:color w:val="000000"/>
                <w:sz w:val="24"/>
                <w:szCs w:val="24"/>
              </w:rPr>
            </w:pPr>
            <w:r w:rsidRPr="0047359D">
              <w:rPr>
                <w:color w:val="000000"/>
                <w:sz w:val="24"/>
                <w:szCs w:val="24"/>
              </w:rPr>
              <w:t>тыс.чел.</w:t>
            </w:r>
          </w:p>
        </w:tc>
        <w:tc>
          <w:tcPr>
            <w:tcW w:w="2551"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DB21DD">
            <w:pPr>
              <w:jc w:val="center"/>
              <w:rPr>
                <w:sz w:val="24"/>
                <w:szCs w:val="24"/>
              </w:rPr>
            </w:pPr>
            <w:r w:rsidRPr="0047359D">
              <w:rPr>
                <w:sz w:val="24"/>
                <w:szCs w:val="24"/>
              </w:rPr>
              <w:t>5,</w:t>
            </w:r>
            <w:r w:rsidR="00DB21DD" w:rsidRPr="0047359D">
              <w:rPr>
                <w:sz w:val="24"/>
                <w:szCs w:val="24"/>
              </w:rPr>
              <w:t>49</w:t>
            </w:r>
          </w:p>
        </w:tc>
        <w:tc>
          <w:tcPr>
            <w:tcW w:w="2552"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DB21DD">
            <w:pPr>
              <w:jc w:val="center"/>
              <w:rPr>
                <w:sz w:val="24"/>
                <w:szCs w:val="24"/>
              </w:rPr>
            </w:pPr>
            <w:r w:rsidRPr="0047359D">
              <w:rPr>
                <w:sz w:val="24"/>
                <w:szCs w:val="24"/>
              </w:rPr>
              <w:t>5,</w:t>
            </w:r>
            <w:r w:rsidR="00DB21DD" w:rsidRPr="0047359D">
              <w:rPr>
                <w:sz w:val="24"/>
                <w:szCs w:val="24"/>
              </w:rPr>
              <w:t>393</w:t>
            </w:r>
          </w:p>
        </w:tc>
      </w:tr>
      <w:tr w:rsidR="002953AD" w:rsidRPr="0047359D" w:rsidTr="002953AD">
        <w:trPr>
          <w:trHeight w:val="255"/>
        </w:trPr>
        <w:tc>
          <w:tcPr>
            <w:tcW w:w="3119"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627DBD">
            <w:pPr>
              <w:rPr>
                <w:color w:val="000000"/>
                <w:sz w:val="24"/>
                <w:szCs w:val="24"/>
              </w:rPr>
            </w:pPr>
            <w:r w:rsidRPr="0047359D">
              <w:rPr>
                <w:color w:val="000000"/>
                <w:sz w:val="24"/>
                <w:szCs w:val="24"/>
              </w:rPr>
              <w:t>Уровень рождаемости</w:t>
            </w:r>
          </w:p>
        </w:tc>
        <w:tc>
          <w:tcPr>
            <w:tcW w:w="1559" w:type="dxa"/>
            <w:tcBorders>
              <w:top w:val="single" w:sz="4" w:space="0" w:color="auto"/>
              <w:left w:val="nil"/>
              <w:bottom w:val="single" w:sz="4" w:space="0" w:color="auto"/>
              <w:right w:val="single" w:sz="4" w:space="0" w:color="auto"/>
            </w:tcBorders>
            <w:vAlign w:val="center"/>
          </w:tcPr>
          <w:p w:rsidR="002953AD" w:rsidRPr="0047359D" w:rsidRDefault="002953AD" w:rsidP="00627DBD">
            <w:pPr>
              <w:jc w:val="center"/>
              <w:rPr>
                <w:color w:val="000000"/>
                <w:sz w:val="24"/>
                <w:szCs w:val="24"/>
              </w:rPr>
            </w:pPr>
            <w:r w:rsidRPr="0047359D">
              <w:rPr>
                <w:color w:val="000000"/>
                <w:sz w:val="24"/>
                <w:szCs w:val="24"/>
              </w:rPr>
              <w:t>чел. на 1 тыс.населения</w:t>
            </w:r>
          </w:p>
        </w:tc>
        <w:tc>
          <w:tcPr>
            <w:tcW w:w="2551"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ED4766">
            <w:pPr>
              <w:jc w:val="center"/>
              <w:rPr>
                <w:sz w:val="24"/>
                <w:szCs w:val="24"/>
              </w:rPr>
            </w:pPr>
            <w:r w:rsidRPr="0047359D">
              <w:rPr>
                <w:sz w:val="24"/>
                <w:szCs w:val="24"/>
              </w:rPr>
              <w:t>5,7</w:t>
            </w:r>
          </w:p>
        </w:tc>
        <w:tc>
          <w:tcPr>
            <w:tcW w:w="2552"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DB21DD">
            <w:pPr>
              <w:jc w:val="center"/>
              <w:rPr>
                <w:sz w:val="24"/>
                <w:szCs w:val="24"/>
              </w:rPr>
            </w:pPr>
            <w:r w:rsidRPr="0047359D">
              <w:rPr>
                <w:sz w:val="24"/>
                <w:szCs w:val="24"/>
              </w:rPr>
              <w:t>5,</w:t>
            </w:r>
            <w:r w:rsidR="00DB21DD" w:rsidRPr="0047359D">
              <w:rPr>
                <w:sz w:val="24"/>
                <w:szCs w:val="24"/>
              </w:rPr>
              <w:t>8</w:t>
            </w:r>
          </w:p>
        </w:tc>
      </w:tr>
      <w:tr w:rsidR="002953AD" w:rsidRPr="0047359D" w:rsidTr="002953AD">
        <w:trPr>
          <w:trHeight w:val="255"/>
        </w:trPr>
        <w:tc>
          <w:tcPr>
            <w:tcW w:w="3119"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627DBD">
            <w:pPr>
              <w:rPr>
                <w:color w:val="000000"/>
                <w:sz w:val="24"/>
                <w:szCs w:val="24"/>
              </w:rPr>
            </w:pPr>
            <w:r w:rsidRPr="0047359D">
              <w:rPr>
                <w:color w:val="000000"/>
                <w:sz w:val="24"/>
                <w:szCs w:val="24"/>
              </w:rPr>
              <w:t>Уровень смертности</w:t>
            </w:r>
          </w:p>
        </w:tc>
        <w:tc>
          <w:tcPr>
            <w:tcW w:w="1559" w:type="dxa"/>
            <w:tcBorders>
              <w:top w:val="single" w:sz="4" w:space="0" w:color="auto"/>
              <w:left w:val="nil"/>
              <w:bottom w:val="single" w:sz="4" w:space="0" w:color="auto"/>
              <w:right w:val="single" w:sz="4" w:space="0" w:color="auto"/>
            </w:tcBorders>
            <w:vAlign w:val="center"/>
          </w:tcPr>
          <w:p w:rsidR="002953AD" w:rsidRPr="0047359D" w:rsidRDefault="002953AD" w:rsidP="00627DBD">
            <w:pPr>
              <w:jc w:val="center"/>
              <w:rPr>
                <w:color w:val="000000"/>
                <w:sz w:val="24"/>
                <w:szCs w:val="24"/>
              </w:rPr>
            </w:pPr>
            <w:r w:rsidRPr="0047359D">
              <w:rPr>
                <w:color w:val="000000"/>
                <w:sz w:val="24"/>
                <w:szCs w:val="24"/>
              </w:rPr>
              <w:t>чел. на 1 тыс. населения</w:t>
            </w:r>
          </w:p>
        </w:tc>
        <w:tc>
          <w:tcPr>
            <w:tcW w:w="2551"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ED4766">
            <w:pPr>
              <w:jc w:val="center"/>
              <w:rPr>
                <w:sz w:val="24"/>
                <w:szCs w:val="24"/>
              </w:rPr>
            </w:pPr>
            <w:r w:rsidRPr="0047359D">
              <w:rPr>
                <w:sz w:val="24"/>
                <w:szCs w:val="24"/>
              </w:rPr>
              <w:t>18,9</w:t>
            </w:r>
          </w:p>
        </w:tc>
        <w:tc>
          <w:tcPr>
            <w:tcW w:w="2552"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ED4766">
            <w:pPr>
              <w:jc w:val="center"/>
              <w:rPr>
                <w:sz w:val="24"/>
                <w:szCs w:val="24"/>
              </w:rPr>
            </w:pPr>
            <w:r w:rsidRPr="0047359D">
              <w:rPr>
                <w:sz w:val="24"/>
                <w:szCs w:val="24"/>
              </w:rPr>
              <w:t>18,8</w:t>
            </w:r>
          </w:p>
        </w:tc>
      </w:tr>
      <w:tr w:rsidR="002953AD" w:rsidRPr="0047359D" w:rsidTr="002953AD">
        <w:trPr>
          <w:trHeight w:val="255"/>
        </w:trPr>
        <w:tc>
          <w:tcPr>
            <w:tcW w:w="3119" w:type="dxa"/>
            <w:tcBorders>
              <w:top w:val="nil"/>
              <w:left w:val="single" w:sz="4" w:space="0" w:color="auto"/>
              <w:bottom w:val="single" w:sz="4" w:space="0" w:color="auto"/>
              <w:right w:val="single" w:sz="4" w:space="0" w:color="auto"/>
            </w:tcBorders>
          </w:tcPr>
          <w:p w:rsidR="002953AD" w:rsidRPr="0047359D" w:rsidRDefault="002953AD" w:rsidP="00627DBD">
            <w:pPr>
              <w:jc w:val="both"/>
              <w:rPr>
                <w:color w:val="000000"/>
                <w:sz w:val="24"/>
                <w:szCs w:val="24"/>
              </w:rPr>
            </w:pPr>
            <w:r w:rsidRPr="0047359D">
              <w:rPr>
                <w:color w:val="000000"/>
                <w:sz w:val="24"/>
                <w:szCs w:val="24"/>
              </w:rPr>
              <w:t>Миграционный прирост (убыль) населения</w:t>
            </w:r>
          </w:p>
        </w:tc>
        <w:tc>
          <w:tcPr>
            <w:tcW w:w="1559" w:type="dxa"/>
            <w:tcBorders>
              <w:top w:val="single" w:sz="4" w:space="0" w:color="auto"/>
              <w:left w:val="nil"/>
              <w:bottom w:val="single" w:sz="4" w:space="0" w:color="auto"/>
              <w:right w:val="single" w:sz="4" w:space="0" w:color="auto"/>
            </w:tcBorders>
            <w:vAlign w:val="center"/>
          </w:tcPr>
          <w:p w:rsidR="002953AD" w:rsidRPr="0047359D" w:rsidRDefault="002953AD" w:rsidP="00627DBD">
            <w:pPr>
              <w:jc w:val="center"/>
              <w:rPr>
                <w:color w:val="000000"/>
                <w:sz w:val="24"/>
                <w:szCs w:val="24"/>
              </w:rPr>
            </w:pPr>
            <w:r w:rsidRPr="0047359D">
              <w:rPr>
                <w:color w:val="000000"/>
                <w:sz w:val="24"/>
                <w:szCs w:val="24"/>
              </w:rPr>
              <w:t>Миграционный прирост (убыль) на 1000 населения</w:t>
            </w:r>
          </w:p>
        </w:tc>
        <w:tc>
          <w:tcPr>
            <w:tcW w:w="2551"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3E3D40">
            <w:pPr>
              <w:jc w:val="center"/>
              <w:rPr>
                <w:sz w:val="24"/>
                <w:szCs w:val="24"/>
              </w:rPr>
            </w:pPr>
            <w:r w:rsidRPr="0047359D">
              <w:rPr>
                <w:sz w:val="24"/>
                <w:szCs w:val="24"/>
              </w:rPr>
              <w:t>-5,1</w:t>
            </w:r>
          </w:p>
        </w:tc>
        <w:tc>
          <w:tcPr>
            <w:tcW w:w="2552" w:type="dxa"/>
            <w:tcBorders>
              <w:top w:val="single" w:sz="4" w:space="0" w:color="auto"/>
              <w:left w:val="single" w:sz="4" w:space="0" w:color="auto"/>
              <w:bottom w:val="single" w:sz="4" w:space="0" w:color="auto"/>
              <w:right w:val="single" w:sz="4" w:space="0" w:color="auto"/>
            </w:tcBorders>
            <w:vAlign w:val="center"/>
          </w:tcPr>
          <w:p w:rsidR="002953AD" w:rsidRPr="0047359D" w:rsidRDefault="002953AD" w:rsidP="003E3D40">
            <w:pPr>
              <w:jc w:val="center"/>
              <w:rPr>
                <w:sz w:val="24"/>
                <w:szCs w:val="24"/>
              </w:rPr>
            </w:pPr>
            <w:r w:rsidRPr="0047359D">
              <w:rPr>
                <w:sz w:val="24"/>
                <w:szCs w:val="24"/>
              </w:rPr>
              <w:t>-5,0</w:t>
            </w:r>
          </w:p>
        </w:tc>
      </w:tr>
    </w:tbl>
    <w:p w:rsidR="00BC5DA7" w:rsidRPr="0047359D" w:rsidRDefault="00BC5DA7" w:rsidP="0026626E">
      <w:pPr>
        <w:jc w:val="center"/>
        <w:rPr>
          <w:b/>
          <w:sz w:val="24"/>
          <w:szCs w:val="24"/>
        </w:rPr>
      </w:pPr>
    </w:p>
    <w:p w:rsidR="00BC5DA7" w:rsidRPr="0047359D" w:rsidRDefault="00BC5DA7" w:rsidP="00CC0C1D">
      <w:pPr>
        <w:jc w:val="center"/>
        <w:rPr>
          <w:b/>
          <w:sz w:val="24"/>
          <w:szCs w:val="24"/>
        </w:rPr>
      </w:pPr>
      <w:r w:rsidRPr="0047359D">
        <w:rPr>
          <w:b/>
          <w:sz w:val="24"/>
          <w:szCs w:val="24"/>
        </w:rPr>
        <w:t>4.3.2 Уровень жизни. Занятость населения</w:t>
      </w:r>
    </w:p>
    <w:p w:rsidR="00BC5DA7" w:rsidRPr="0047359D" w:rsidRDefault="00BC5DA7" w:rsidP="0026626E">
      <w:pPr>
        <w:jc w:val="both"/>
        <w:rPr>
          <w:sz w:val="24"/>
          <w:szCs w:val="24"/>
        </w:rPr>
      </w:pPr>
      <w:r w:rsidRPr="0047359D">
        <w:rPr>
          <w:b/>
          <w:sz w:val="24"/>
          <w:szCs w:val="24"/>
        </w:rPr>
        <w:t xml:space="preserve">Стратегическая  цель:  </w:t>
      </w:r>
      <w:r w:rsidRPr="0047359D">
        <w:rPr>
          <w:sz w:val="24"/>
          <w:szCs w:val="24"/>
        </w:rPr>
        <w:t xml:space="preserve">содействие  в  реализации  прав  граждан  на  безопасный  и здоровый  труд,  полную,  продуктивную  занятость  и  обеспечение  социальной  защиты  от безработицы.  </w:t>
      </w:r>
    </w:p>
    <w:p w:rsidR="00BC5DA7" w:rsidRPr="0047359D" w:rsidRDefault="00BC5DA7" w:rsidP="0026626E">
      <w:pPr>
        <w:jc w:val="both"/>
        <w:rPr>
          <w:b/>
          <w:i/>
          <w:sz w:val="24"/>
          <w:szCs w:val="24"/>
        </w:rPr>
      </w:pPr>
      <w:r w:rsidRPr="0047359D">
        <w:rPr>
          <w:b/>
          <w:i/>
          <w:sz w:val="24"/>
          <w:szCs w:val="24"/>
        </w:rPr>
        <w:t>Моделирование развития</w:t>
      </w:r>
    </w:p>
    <w:p w:rsidR="00BC5DA7" w:rsidRPr="0047359D" w:rsidRDefault="00BC5DA7" w:rsidP="0026626E">
      <w:pPr>
        <w:jc w:val="both"/>
        <w:rPr>
          <w:b/>
          <w:i/>
          <w:sz w:val="24"/>
          <w:szCs w:val="24"/>
        </w:rPr>
      </w:pPr>
      <w:r w:rsidRPr="0047359D">
        <w:rPr>
          <w:sz w:val="24"/>
          <w:szCs w:val="24"/>
        </w:rPr>
        <w:t>-активизация деятельности по формированию мотивированного выбора профессий, получению профессионального образования в соответствии с требованиями современного рынка труда;</w:t>
      </w:r>
    </w:p>
    <w:p w:rsidR="00BC5DA7" w:rsidRPr="0047359D" w:rsidRDefault="00BC5DA7" w:rsidP="0026626E">
      <w:pPr>
        <w:jc w:val="both"/>
        <w:rPr>
          <w:sz w:val="24"/>
          <w:szCs w:val="24"/>
        </w:rPr>
      </w:pPr>
      <w:r w:rsidRPr="0047359D">
        <w:rPr>
          <w:sz w:val="24"/>
          <w:szCs w:val="24"/>
        </w:rPr>
        <w:t xml:space="preserve">-повышение  уровня  доступности  услуг  в  сфере  образования, культуры и искусства, физкультуры и спорта; </w:t>
      </w:r>
    </w:p>
    <w:p w:rsidR="00BC5DA7" w:rsidRPr="0047359D" w:rsidRDefault="00BC5DA7" w:rsidP="005E443F">
      <w:pPr>
        <w:widowControl w:val="0"/>
        <w:autoSpaceDE w:val="0"/>
        <w:autoSpaceDN w:val="0"/>
        <w:adjustRightInd w:val="0"/>
        <w:jc w:val="both"/>
        <w:rPr>
          <w:sz w:val="24"/>
          <w:szCs w:val="24"/>
        </w:rPr>
      </w:pPr>
      <w:r w:rsidRPr="0047359D">
        <w:rPr>
          <w:sz w:val="24"/>
          <w:szCs w:val="24"/>
        </w:rPr>
        <w:t>-формирование доступной среды для инвалидов и других маломобильных групп населения;</w:t>
      </w:r>
    </w:p>
    <w:p w:rsidR="00BC5DA7" w:rsidRPr="0047359D" w:rsidRDefault="00BC5DA7" w:rsidP="0026626E">
      <w:pPr>
        <w:jc w:val="both"/>
        <w:rPr>
          <w:bCs/>
          <w:sz w:val="24"/>
          <w:szCs w:val="24"/>
        </w:rPr>
      </w:pPr>
      <w:r w:rsidRPr="0047359D">
        <w:rPr>
          <w:bCs/>
          <w:sz w:val="24"/>
          <w:szCs w:val="24"/>
        </w:rPr>
        <w:t>-профилактика безнадзорности и правонарушений несовершеннолетних;</w:t>
      </w:r>
    </w:p>
    <w:p w:rsidR="00BC5DA7" w:rsidRPr="0047359D" w:rsidRDefault="00BC5DA7" w:rsidP="006C4937">
      <w:pPr>
        <w:jc w:val="both"/>
        <w:rPr>
          <w:bCs/>
          <w:sz w:val="24"/>
          <w:szCs w:val="24"/>
        </w:rPr>
      </w:pPr>
      <w:r w:rsidRPr="0047359D">
        <w:rPr>
          <w:bCs/>
          <w:sz w:val="24"/>
          <w:szCs w:val="24"/>
        </w:rPr>
        <w:t>-содействие занятости молодежи.</w:t>
      </w:r>
    </w:p>
    <w:p w:rsidR="00BC5DA7" w:rsidRPr="0047359D" w:rsidRDefault="00BC5DA7" w:rsidP="0026626E">
      <w:pPr>
        <w:jc w:val="center"/>
        <w:rPr>
          <w:sz w:val="24"/>
          <w:szCs w:val="24"/>
        </w:rPr>
      </w:pPr>
      <w:r w:rsidRPr="0047359D">
        <w:rPr>
          <w:sz w:val="24"/>
          <w:szCs w:val="24"/>
        </w:rPr>
        <w:t>Целевые показатели</w:t>
      </w:r>
    </w:p>
    <w:tbl>
      <w:tblPr>
        <w:tblW w:w="4928" w:type="pct"/>
        <w:tblCellMar>
          <w:left w:w="0" w:type="dxa"/>
          <w:right w:w="0" w:type="dxa"/>
        </w:tblCellMar>
        <w:tblLook w:val="0000" w:firstRow="0" w:lastRow="0" w:firstColumn="0" w:lastColumn="0" w:noHBand="0" w:noVBand="0"/>
      </w:tblPr>
      <w:tblGrid>
        <w:gridCol w:w="3943"/>
        <w:gridCol w:w="2865"/>
        <w:gridCol w:w="2976"/>
      </w:tblGrid>
      <w:tr w:rsidR="002953AD" w:rsidRPr="0047359D" w:rsidTr="002953AD">
        <w:trPr>
          <w:trHeight w:val="857"/>
        </w:trPr>
        <w:tc>
          <w:tcPr>
            <w:tcW w:w="2015" w:type="pct"/>
            <w:tcBorders>
              <w:top w:val="single" w:sz="2" w:space="0" w:color="000000"/>
              <w:left w:val="single" w:sz="2" w:space="0" w:color="000000"/>
              <w:bottom w:val="single" w:sz="2" w:space="0" w:color="000000"/>
              <w:right w:val="single" w:sz="2" w:space="0" w:color="000000"/>
            </w:tcBorders>
          </w:tcPr>
          <w:p w:rsidR="002953AD" w:rsidRPr="0047359D" w:rsidRDefault="002953AD" w:rsidP="00627DBD">
            <w:pPr>
              <w:widowControl w:val="0"/>
              <w:autoSpaceDE w:val="0"/>
              <w:autoSpaceDN w:val="0"/>
              <w:adjustRightInd w:val="0"/>
              <w:ind w:left="109"/>
              <w:jc w:val="center"/>
              <w:rPr>
                <w:iCs/>
                <w:sz w:val="24"/>
                <w:szCs w:val="24"/>
              </w:rPr>
            </w:pPr>
          </w:p>
          <w:p w:rsidR="002953AD" w:rsidRPr="0047359D" w:rsidRDefault="002953AD" w:rsidP="00627DBD">
            <w:pPr>
              <w:widowControl w:val="0"/>
              <w:autoSpaceDE w:val="0"/>
              <w:autoSpaceDN w:val="0"/>
              <w:adjustRightInd w:val="0"/>
              <w:ind w:left="109"/>
              <w:jc w:val="center"/>
              <w:rPr>
                <w:sz w:val="24"/>
                <w:szCs w:val="24"/>
              </w:rPr>
            </w:pPr>
            <w:r w:rsidRPr="0047359D">
              <w:rPr>
                <w:iCs/>
                <w:sz w:val="24"/>
                <w:szCs w:val="24"/>
              </w:rPr>
              <w:t>Наимено</w:t>
            </w:r>
            <w:r w:rsidRPr="0047359D">
              <w:rPr>
                <w:iCs/>
                <w:spacing w:val="-5"/>
                <w:sz w:val="24"/>
                <w:szCs w:val="24"/>
              </w:rPr>
              <w:t>в</w:t>
            </w:r>
            <w:r w:rsidRPr="0047359D">
              <w:rPr>
                <w:iCs/>
                <w:sz w:val="24"/>
                <w:szCs w:val="24"/>
              </w:rPr>
              <w:t>ание пок</w:t>
            </w:r>
            <w:r w:rsidRPr="0047359D">
              <w:rPr>
                <w:iCs/>
                <w:spacing w:val="-4"/>
                <w:sz w:val="24"/>
                <w:szCs w:val="24"/>
              </w:rPr>
              <w:t>а</w:t>
            </w:r>
            <w:r w:rsidRPr="0047359D">
              <w:rPr>
                <w:iCs/>
                <w:spacing w:val="-2"/>
                <w:sz w:val="24"/>
                <w:szCs w:val="24"/>
              </w:rPr>
              <w:t>з</w:t>
            </w:r>
            <w:r w:rsidRPr="0047359D">
              <w:rPr>
                <w:iCs/>
                <w:spacing w:val="-1"/>
                <w:sz w:val="24"/>
                <w:szCs w:val="24"/>
              </w:rPr>
              <w:t>ат</w:t>
            </w:r>
            <w:r w:rsidRPr="0047359D">
              <w:rPr>
                <w:iCs/>
                <w:spacing w:val="-4"/>
                <w:sz w:val="24"/>
                <w:szCs w:val="24"/>
              </w:rPr>
              <w:t>е</w:t>
            </w:r>
            <w:r w:rsidRPr="0047359D">
              <w:rPr>
                <w:iCs/>
                <w:sz w:val="24"/>
                <w:szCs w:val="24"/>
              </w:rPr>
              <w:t>лей</w:t>
            </w:r>
          </w:p>
        </w:tc>
        <w:tc>
          <w:tcPr>
            <w:tcW w:w="1464" w:type="pct"/>
            <w:tcBorders>
              <w:top w:val="single" w:sz="2" w:space="0" w:color="000000"/>
              <w:left w:val="single" w:sz="2" w:space="0" w:color="000000"/>
              <w:bottom w:val="single" w:sz="2" w:space="0" w:color="000000"/>
              <w:right w:val="single" w:sz="2" w:space="0" w:color="000000"/>
            </w:tcBorders>
          </w:tcPr>
          <w:p w:rsidR="002953AD" w:rsidRPr="0047359D" w:rsidRDefault="002953AD" w:rsidP="001178C7">
            <w:pPr>
              <w:widowControl w:val="0"/>
              <w:autoSpaceDE w:val="0"/>
              <w:autoSpaceDN w:val="0"/>
              <w:adjustRightInd w:val="0"/>
              <w:ind w:left="108"/>
              <w:jc w:val="center"/>
              <w:rPr>
                <w:sz w:val="24"/>
                <w:szCs w:val="24"/>
              </w:rPr>
            </w:pPr>
          </w:p>
          <w:p w:rsidR="002953AD" w:rsidRPr="0047359D" w:rsidRDefault="002953AD" w:rsidP="001178C7">
            <w:pPr>
              <w:widowControl w:val="0"/>
              <w:autoSpaceDE w:val="0"/>
              <w:autoSpaceDN w:val="0"/>
              <w:adjustRightInd w:val="0"/>
              <w:ind w:left="108"/>
              <w:jc w:val="center"/>
              <w:rPr>
                <w:sz w:val="24"/>
                <w:szCs w:val="24"/>
              </w:rPr>
            </w:pPr>
            <w:r w:rsidRPr="0047359D">
              <w:rPr>
                <w:sz w:val="24"/>
                <w:szCs w:val="24"/>
              </w:rPr>
              <w:t>2024</w:t>
            </w:r>
          </w:p>
          <w:p w:rsidR="002953AD" w:rsidRPr="0047359D" w:rsidRDefault="002953AD" w:rsidP="001178C7">
            <w:pPr>
              <w:widowControl w:val="0"/>
              <w:autoSpaceDE w:val="0"/>
              <w:autoSpaceDN w:val="0"/>
              <w:adjustRightInd w:val="0"/>
              <w:ind w:left="108"/>
              <w:jc w:val="center"/>
              <w:rPr>
                <w:sz w:val="24"/>
                <w:szCs w:val="24"/>
              </w:rPr>
            </w:pPr>
          </w:p>
        </w:tc>
        <w:tc>
          <w:tcPr>
            <w:tcW w:w="1521" w:type="pct"/>
            <w:tcBorders>
              <w:top w:val="single" w:sz="2" w:space="0" w:color="000000"/>
              <w:left w:val="single" w:sz="2" w:space="0" w:color="000000"/>
              <w:bottom w:val="single" w:sz="2" w:space="0" w:color="000000"/>
              <w:right w:val="single" w:sz="2" w:space="0" w:color="000000"/>
            </w:tcBorders>
          </w:tcPr>
          <w:p w:rsidR="002953AD" w:rsidRPr="0047359D" w:rsidRDefault="002953AD" w:rsidP="001178C7">
            <w:pPr>
              <w:widowControl w:val="0"/>
              <w:autoSpaceDE w:val="0"/>
              <w:autoSpaceDN w:val="0"/>
              <w:adjustRightInd w:val="0"/>
              <w:ind w:left="108"/>
              <w:jc w:val="center"/>
              <w:rPr>
                <w:sz w:val="24"/>
                <w:szCs w:val="24"/>
              </w:rPr>
            </w:pPr>
          </w:p>
          <w:p w:rsidR="002953AD" w:rsidRPr="0047359D" w:rsidRDefault="002953AD" w:rsidP="001178C7">
            <w:pPr>
              <w:widowControl w:val="0"/>
              <w:autoSpaceDE w:val="0"/>
              <w:autoSpaceDN w:val="0"/>
              <w:adjustRightInd w:val="0"/>
              <w:ind w:left="108"/>
              <w:jc w:val="center"/>
              <w:rPr>
                <w:sz w:val="24"/>
                <w:szCs w:val="24"/>
              </w:rPr>
            </w:pPr>
            <w:r w:rsidRPr="0047359D">
              <w:rPr>
                <w:sz w:val="24"/>
                <w:szCs w:val="24"/>
              </w:rPr>
              <w:t>2025</w:t>
            </w:r>
          </w:p>
        </w:tc>
      </w:tr>
      <w:tr w:rsidR="002953AD" w:rsidRPr="0047359D" w:rsidTr="002953AD">
        <w:tc>
          <w:tcPr>
            <w:tcW w:w="2015" w:type="pct"/>
            <w:tcBorders>
              <w:top w:val="single" w:sz="2" w:space="0" w:color="000000"/>
              <w:left w:val="single" w:sz="2" w:space="0" w:color="000000"/>
              <w:bottom w:val="single" w:sz="2" w:space="0" w:color="000000"/>
              <w:right w:val="single" w:sz="2" w:space="0" w:color="000000"/>
            </w:tcBorders>
          </w:tcPr>
          <w:p w:rsidR="002953AD" w:rsidRPr="0047359D" w:rsidRDefault="002953AD" w:rsidP="00D25486">
            <w:pPr>
              <w:ind w:right="142"/>
              <w:rPr>
                <w:b/>
                <w:iCs/>
                <w:sz w:val="24"/>
                <w:szCs w:val="24"/>
              </w:rPr>
            </w:pPr>
            <w:r w:rsidRPr="0047359D">
              <w:rPr>
                <w:sz w:val="24"/>
                <w:szCs w:val="24"/>
              </w:rPr>
              <w:t>Среднесписочная численность работников организаций, тыс. чел.</w:t>
            </w:r>
          </w:p>
        </w:tc>
        <w:tc>
          <w:tcPr>
            <w:tcW w:w="1464" w:type="pct"/>
            <w:tcBorders>
              <w:top w:val="single" w:sz="2" w:space="0" w:color="000000"/>
              <w:left w:val="single" w:sz="2" w:space="0" w:color="000000"/>
              <w:bottom w:val="single" w:sz="2" w:space="0" w:color="000000"/>
              <w:right w:val="single" w:sz="2" w:space="0" w:color="000000"/>
            </w:tcBorders>
          </w:tcPr>
          <w:p w:rsidR="002953AD" w:rsidRPr="0047359D" w:rsidRDefault="002953AD" w:rsidP="00DB21DD">
            <w:pPr>
              <w:widowControl w:val="0"/>
              <w:autoSpaceDE w:val="0"/>
              <w:autoSpaceDN w:val="0"/>
              <w:adjustRightInd w:val="0"/>
              <w:ind w:left="108"/>
              <w:jc w:val="center"/>
              <w:rPr>
                <w:sz w:val="24"/>
                <w:szCs w:val="24"/>
              </w:rPr>
            </w:pPr>
            <w:r w:rsidRPr="0047359D">
              <w:rPr>
                <w:sz w:val="24"/>
                <w:szCs w:val="24"/>
              </w:rPr>
              <w:t>3,</w:t>
            </w:r>
            <w:r w:rsidR="00DB21DD" w:rsidRPr="0047359D">
              <w:rPr>
                <w:sz w:val="24"/>
                <w:szCs w:val="24"/>
              </w:rPr>
              <w:t>79</w:t>
            </w:r>
          </w:p>
        </w:tc>
        <w:tc>
          <w:tcPr>
            <w:tcW w:w="1521" w:type="pct"/>
            <w:tcBorders>
              <w:top w:val="single" w:sz="2" w:space="0" w:color="000000"/>
              <w:left w:val="single" w:sz="2" w:space="0" w:color="000000"/>
              <w:bottom w:val="single" w:sz="2" w:space="0" w:color="000000"/>
              <w:right w:val="single" w:sz="2" w:space="0" w:color="000000"/>
            </w:tcBorders>
          </w:tcPr>
          <w:p w:rsidR="002953AD" w:rsidRPr="0047359D" w:rsidRDefault="002953AD" w:rsidP="00DB21DD">
            <w:pPr>
              <w:widowControl w:val="0"/>
              <w:autoSpaceDE w:val="0"/>
              <w:autoSpaceDN w:val="0"/>
              <w:adjustRightInd w:val="0"/>
              <w:ind w:left="108"/>
              <w:jc w:val="center"/>
              <w:rPr>
                <w:sz w:val="24"/>
                <w:szCs w:val="24"/>
              </w:rPr>
            </w:pPr>
            <w:r w:rsidRPr="0047359D">
              <w:rPr>
                <w:sz w:val="24"/>
                <w:szCs w:val="24"/>
              </w:rPr>
              <w:t>3,</w:t>
            </w:r>
            <w:r w:rsidR="00DB21DD" w:rsidRPr="0047359D">
              <w:rPr>
                <w:sz w:val="24"/>
                <w:szCs w:val="24"/>
              </w:rPr>
              <w:t>89</w:t>
            </w:r>
          </w:p>
        </w:tc>
      </w:tr>
      <w:tr w:rsidR="002953AD" w:rsidRPr="0047359D" w:rsidTr="002953AD">
        <w:tc>
          <w:tcPr>
            <w:tcW w:w="2015" w:type="pct"/>
            <w:tcBorders>
              <w:top w:val="single" w:sz="2" w:space="0" w:color="000000"/>
              <w:left w:val="single" w:sz="2" w:space="0" w:color="000000"/>
              <w:bottom w:val="single" w:sz="2" w:space="0" w:color="000000"/>
              <w:right w:val="single" w:sz="2" w:space="0" w:color="000000"/>
            </w:tcBorders>
          </w:tcPr>
          <w:p w:rsidR="002953AD" w:rsidRPr="0047359D" w:rsidRDefault="002953AD" w:rsidP="00D25486">
            <w:pPr>
              <w:ind w:right="284"/>
              <w:rPr>
                <w:color w:val="000000"/>
                <w:sz w:val="24"/>
                <w:szCs w:val="24"/>
              </w:rPr>
            </w:pPr>
            <w:r w:rsidRPr="0047359D">
              <w:rPr>
                <w:color w:val="000000"/>
                <w:sz w:val="24"/>
                <w:szCs w:val="24"/>
              </w:rPr>
              <w:t xml:space="preserve"> Среднемесячная заработная плата, руб.</w:t>
            </w:r>
          </w:p>
        </w:tc>
        <w:tc>
          <w:tcPr>
            <w:tcW w:w="1464" w:type="pct"/>
            <w:tcBorders>
              <w:top w:val="single" w:sz="2" w:space="0" w:color="000000"/>
              <w:left w:val="single" w:sz="2" w:space="0" w:color="000000"/>
              <w:bottom w:val="single" w:sz="2" w:space="0" w:color="000000"/>
              <w:right w:val="single" w:sz="2" w:space="0" w:color="000000"/>
            </w:tcBorders>
            <w:vAlign w:val="center"/>
          </w:tcPr>
          <w:p w:rsidR="002953AD" w:rsidRPr="0047359D" w:rsidRDefault="00DB21DD" w:rsidP="0052354A">
            <w:pPr>
              <w:widowControl w:val="0"/>
              <w:autoSpaceDE w:val="0"/>
              <w:autoSpaceDN w:val="0"/>
              <w:adjustRightInd w:val="0"/>
              <w:ind w:left="108"/>
              <w:jc w:val="center"/>
              <w:rPr>
                <w:sz w:val="24"/>
                <w:szCs w:val="24"/>
              </w:rPr>
            </w:pPr>
            <w:r w:rsidRPr="0047359D">
              <w:rPr>
                <w:sz w:val="24"/>
                <w:szCs w:val="24"/>
              </w:rPr>
              <w:t>37209,5</w:t>
            </w:r>
          </w:p>
        </w:tc>
        <w:tc>
          <w:tcPr>
            <w:tcW w:w="1521" w:type="pct"/>
            <w:tcBorders>
              <w:top w:val="single" w:sz="2" w:space="0" w:color="000000"/>
              <w:left w:val="single" w:sz="2" w:space="0" w:color="000000"/>
              <w:bottom w:val="single" w:sz="2" w:space="0" w:color="000000"/>
              <w:right w:val="single" w:sz="2" w:space="0" w:color="000000"/>
            </w:tcBorders>
            <w:vAlign w:val="center"/>
          </w:tcPr>
          <w:p w:rsidR="002953AD" w:rsidRPr="0047359D" w:rsidRDefault="00DB21DD" w:rsidP="0052354A">
            <w:pPr>
              <w:widowControl w:val="0"/>
              <w:autoSpaceDE w:val="0"/>
              <w:autoSpaceDN w:val="0"/>
              <w:adjustRightInd w:val="0"/>
              <w:ind w:left="108"/>
              <w:jc w:val="center"/>
              <w:rPr>
                <w:sz w:val="24"/>
                <w:szCs w:val="24"/>
              </w:rPr>
            </w:pPr>
            <w:r w:rsidRPr="0047359D">
              <w:rPr>
                <w:sz w:val="24"/>
                <w:szCs w:val="24"/>
              </w:rPr>
              <w:t>40930,45</w:t>
            </w:r>
          </w:p>
        </w:tc>
      </w:tr>
      <w:tr w:rsidR="002953AD" w:rsidRPr="0047359D" w:rsidTr="002953AD">
        <w:tc>
          <w:tcPr>
            <w:tcW w:w="2015" w:type="pct"/>
            <w:tcBorders>
              <w:top w:val="single" w:sz="2" w:space="0" w:color="000000"/>
              <w:left w:val="single" w:sz="2" w:space="0" w:color="000000"/>
              <w:bottom w:val="single" w:sz="2" w:space="0" w:color="000000"/>
              <w:right w:val="single" w:sz="2" w:space="0" w:color="000000"/>
            </w:tcBorders>
          </w:tcPr>
          <w:p w:rsidR="002953AD" w:rsidRPr="0047359D" w:rsidRDefault="002953AD" w:rsidP="00D25486">
            <w:pPr>
              <w:widowControl w:val="0"/>
              <w:autoSpaceDE w:val="0"/>
              <w:autoSpaceDN w:val="0"/>
              <w:adjustRightInd w:val="0"/>
              <w:ind w:left="108"/>
              <w:rPr>
                <w:color w:val="000000"/>
                <w:sz w:val="24"/>
                <w:szCs w:val="24"/>
              </w:rPr>
            </w:pPr>
            <w:r w:rsidRPr="0047359D">
              <w:rPr>
                <w:color w:val="000000"/>
                <w:sz w:val="24"/>
                <w:szCs w:val="24"/>
              </w:rPr>
              <w:t>Численность зарегистриро</w:t>
            </w:r>
            <w:r w:rsidRPr="0047359D">
              <w:rPr>
                <w:color w:val="000000"/>
                <w:spacing w:val="-6"/>
                <w:sz w:val="24"/>
                <w:szCs w:val="24"/>
              </w:rPr>
              <w:t>в</w:t>
            </w:r>
            <w:r w:rsidRPr="0047359D">
              <w:rPr>
                <w:color w:val="000000"/>
                <w:sz w:val="24"/>
                <w:szCs w:val="24"/>
              </w:rPr>
              <w:t xml:space="preserve">анных </w:t>
            </w:r>
            <w:r w:rsidRPr="0047359D">
              <w:rPr>
                <w:color w:val="000000"/>
                <w:spacing w:val="-3"/>
                <w:sz w:val="24"/>
                <w:szCs w:val="24"/>
              </w:rPr>
              <w:t>бе</w:t>
            </w:r>
            <w:r w:rsidRPr="0047359D">
              <w:rPr>
                <w:color w:val="000000"/>
                <w:sz w:val="24"/>
                <w:szCs w:val="24"/>
              </w:rPr>
              <w:t>зраб</w:t>
            </w:r>
            <w:r w:rsidRPr="0047359D">
              <w:rPr>
                <w:color w:val="000000"/>
                <w:spacing w:val="-4"/>
                <w:sz w:val="24"/>
                <w:szCs w:val="24"/>
              </w:rPr>
              <w:t>о</w:t>
            </w:r>
            <w:r w:rsidRPr="0047359D">
              <w:rPr>
                <w:color w:val="000000"/>
                <w:sz w:val="24"/>
                <w:szCs w:val="24"/>
              </w:rPr>
              <w:t>тных, тыс. ч</w:t>
            </w:r>
            <w:r w:rsidRPr="0047359D">
              <w:rPr>
                <w:color w:val="000000"/>
                <w:spacing w:val="-6"/>
                <w:sz w:val="24"/>
                <w:szCs w:val="24"/>
              </w:rPr>
              <w:t>е</w:t>
            </w:r>
            <w:r w:rsidRPr="0047359D">
              <w:rPr>
                <w:color w:val="000000"/>
                <w:sz w:val="24"/>
                <w:szCs w:val="24"/>
              </w:rPr>
              <w:t>лов</w:t>
            </w:r>
            <w:r w:rsidRPr="0047359D">
              <w:rPr>
                <w:color w:val="000000"/>
                <w:spacing w:val="1"/>
                <w:sz w:val="24"/>
                <w:szCs w:val="24"/>
              </w:rPr>
              <w:t>е</w:t>
            </w:r>
            <w:r w:rsidRPr="0047359D">
              <w:rPr>
                <w:color w:val="000000"/>
                <w:sz w:val="24"/>
                <w:szCs w:val="24"/>
              </w:rPr>
              <w:t>к</w:t>
            </w:r>
          </w:p>
        </w:tc>
        <w:tc>
          <w:tcPr>
            <w:tcW w:w="1464" w:type="pct"/>
            <w:tcBorders>
              <w:top w:val="single" w:sz="2" w:space="0" w:color="000000"/>
              <w:left w:val="single" w:sz="2" w:space="0" w:color="000000"/>
              <w:bottom w:val="single" w:sz="2" w:space="0" w:color="000000"/>
              <w:right w:val="single" w:sz="2" w:space="0" w:color="000000"/>
            </w:tcBorders>
          </w:tcPr>
          <w:p w:rsidR="002953AD" w:rsidRPr="0047359D" w:rsidRDefault="002953AD" w:rsidP="00580347">
            <w:pPr>
              <w:jc w:val="center"/>
              <w:rPr>
                <w:sz w:val="24"/>
                <w:szCs w:val="24"/>
              </w:rPr>
            </w:pPr>
            <w:r w:rsidRPr="0047359D">
              <w:rPr>
                <w:sz w:val="24"/>
                <w:szCs w:val="24"/>
              </w:rPr>
              <w:t>0,0</w:t>
            </w:r>
            <w:r w:rsidR="00580347" w:rsidRPr="0047359D">
              <w:rPr>
                <w:sz w:val="24"/>
                <w:szCs w:val="24"/>
              </w:rPr>
              <w:t>1</w:t>
            </w:r>
          </w:p>
        </w:tc>
        <w:tc>
          <w:tcPr>
            <w:tcW w:w="1521" w:type="pct"/>
            <w:tcBorders>
              <w:top w:val="single" w:sz="2" w:space="0" w:color="000000"/>
              <w:left w:val="single" w:sz="2" w:space="0" w:color="000000"/>
              <w:bottom w:val="single" w:sz="2" w:space="0" w:color="000000"/>
              <w:right w:val="single" w:sz="2" w:space="0" w:color="000000"/>
            </w:tcBorders>
          </w:tcPr>
          <w:p w:rsidR="002953AD" w:rsidRPr="0047359D" w:rsidRDefault="002953AD" w:rsidP="00580347">
            <w:pPr>
              <w:jc w:val="center"/>
              <w:rPr>
                <w:sz w:val="24"/>
                <w:szCs w:val="24"/>
              </w:rPr>
            </w:pPr>
            <w:r w:rsidRPr="0047359D">
              <w:rPr>
                <w:sz w:val="24"/>
                <w:szCs w:val="24"/>
              </w:rPr>
              <w:t>0,0</w:t>
            </w:r>
            <w:r w:rsidR="00580347" w:rsidRPr="0047359D">
              <w:rPr>
                <w:sz w:val="24"/>
                <w:szCs w:val="24"/>
              </w:rPr>
              <w:t>1</w:t>
            </w:r>
          </w:p>
        </w:tc>
      </w:tr>
      <w:tr w:rsidR="002953AD" w:rsidRPr="0047359D" w:rsidTr="002953AD">
        <w:tc>
          <w:tcPr>
            <w:tcW w:w="2015" w:type="pct"/>
            <w:tcBorders>
              <w:top w:val="single" w:sz="2" w:space="0" w:color="000000"/>
              <w:left w:val="single" w:sz="2" w:space="0" w:color="000000"/>
              <w:bottom w:val="single" w:sz="2" w:space="0" w:color="000000"/>
              <w:right w:val="single" w:sz="2" w:space="0" w:color="000000"/>
            </w:tcBorders>
          </w:tcPr>
          <w:p w:rsidR="002953AD" w:rsidRPr="0047359D" w:rsidRDefault="002953AD" w:rsidP="003E4185">
            <w:pPr>
              <w:widowControl w:val="0"/>
              <w:autoSpaceDE w:val="0"/>
              <w:autoSpaceDN w:val="0"/>
              <w:adjustRightInd w:val="0"/>
              <w:ind w:left="109"/>
              <w:rPr>
                <w:color w:val="000000"/>
                <w:sz w:val="24"/>
                <w:szCs w:val="24"/>
              </w:rPr>
            </w:pPr>
            <w:r w:rsidRPr="0047359D">
              <w:rPr>
                <w:color w:val="000000"/>
                <w:spacing w:val="-5"/>
                <w:sz w:val="24"/>
                <w:szCs w:val="24"/>
              </w:rPr>
              <w:t>У</w:t>
            </w:r>
            <w:r w:rsidRPr="0047359D">
              <w:rPr>
                <w:color w:val="000000"/>
                <w:sz w:val="24"/>
                <w:szCs w:val="24"/>
              </w:rPr>
              <w:t>ро</w:t>
            </w:r>
            <w:r w:rsidRPr="0047359D">
              <w:rPr>
                <w:color w:val="000000"/>
                <w:spacing w:val="-2"/>
                <w:sz w:val="24"/>
                <w:szCs w:val="24"/>
              </w:rPr>
              <w:t>в</w:t>
            </w:r>
            <w:r w:rsidRPr="0047359D">
              <w:rPr>
                <w:color w:val="000000"/>
                <w:sz w:val="24"/>
                <w:szCs w:val="24"/>
              </w:rPr>
              <w:t>ень официально зарегистриро</w:t>
            </w:r>
            <w:r w:rsidRPr="0047359D">
              <w:rPr>
                <w:color w:val="000000"/>
                <w:spacing w:val="-7"/>
                <w:sz w:val="24"/>
                <w:szCs w:val="24"/>
              </w:rPr>
              <w:t>в</w:t>
            </w:r>
            <w:r w:rsidRPr="0047359D">
              <w:rPr>
                <w:color w:val="000000"/>
                <w:sz w:val="24"/>
                <w:szCs w:val="24"/>
              </w:rPr>
              <w:t>анной б</w:t>
            </w:r>
            <w:r w:rsidRPr="0047359D">
              <w:rPr>
                <w:color w:val="000000"/>
                <w:spacing w:val="-4"/>
                <w:sz w:val="24"/>
                <w:szCs w:val="24"/>
              </w:rPr>
              <w:t>е</w:t>
            </w:r>
            <w:r w:rsidRPr="0047359D">
              <w:rPr>
                <w:color w:val="000000"/>
                <w:sz w:val="24"/>
                <w:szCs w:val="24"/>
              </w:rPr>
              <w:t>зраб</w:t>
            </w:r>
            <w:r w:rsidRPr="0047359D">
              <w:rPr>
                <w:color w:val="000000"/>
                <w:spacing w:val="-4"/>
                <w:sz w:val="24"/>
                <w:szCs w:val="24"/>
              </w:rPr>
              <w:t>о</w:t>
            </w:r>
            <w:r w:rsidRPr="0047359D">
              <w:rPr>
                <w:color w:val="000000"/>
                <w:sz w:val="24"/>
                <w:szCs w:val="24"/>
              </w:rPr>
              <w:t>тицы, %</w:t>
            </w:r>
          </w:p>
        </w:tc>
        <w:tc>
          <w:tcPr>
            <w:tcW w:w="1464" w:type="pct"/>
            <w:tcBorders>
              <w:top w:val="single" w:sz="2" w:space="0" w:color="000000"/>
              <w:left w:val="single" w:sz="2" w:space="0" w:color="000000"/>
              <w:bottom w:val="single" w:sz="2" w:space="0" w:color="000000"/>
              <w:right w:val="single" w:sz="2" w:space="0" w:color="000000"/>
            </w:tcBorders>
          </w:tcPr>
          <w:p w:rsidR="002953AD" w:rsidRPr="0047359D" w:rsidRDefault="002953AD" w:rsidP="00580347">
            <w:pPr>
              <w:jc w:val="center"/>
              <w:rPr>
                <w:sz w:val="24"/>
                <w:szCs w:val="24"/>
              </w:rPr>
            </w:pPr>
            <w:r w:rsidRPr="0047359D">
              <w:rPr>
                <w:sz w:val="24"/>
                <w:szCs w:val="24"/>
              </w:rPr>
              <w:t>0,</w:t>
            </w:r>
            <w:r w:rsidR="00580347" w:rsidRPr="0047359D">
              <w:rPr>
                <w:sz w:val="24"/>
                <w:szCs w:val="24"/>
              </w:rPr>
              <w:t>12</w:t>
            </w:r>
          </w:p>
        </w:tc>
        <w:tc>
          <w:tcPr>
            <w:tcW w:w="1521" w:type="pct"/>
            <w:tcBorders>
              <w:top w:val="single" w:sz="2" w:space="0" w:color="000000"/>
              <w:left w:val="single" w:sz="2" w:space="0" w:color="000000"/>
              <w:bottom w:val="single" w:sz="2" w:space="0" w:color="000000"/>
              <w:right w:val="single" w:sz="2" w:space="0" w:color="000000"/>
            </w:tcBorders>
          </w:tcPr>
          <w:p w:rsidR="002953AD" w:rsidRPr="00AD46E8" w:rsidRDefault="002953AD" w:rsidP="00580347">
            <w:pPr>
              <w:jc w:val="center"/>
              <w:rPr>
                <w:sz w:val="24"/>
                <w:szCs w:val="24"/>
              </w:rPr>
            </w:pPr>
            <w:r w:rsidRPr="00AD46E8">
              <w:rPr>
                <w:sz w:val="24"/>
                <w:szCs w:val="24"/>
              </w:rPr>
              <w:t>0,</w:t>
            </w:r>
            <w:r w:rsidR="00580347" w:rsidRPr="00AD46E8">
              <w:rPr>
                <w:sz w:val="24"/>
                <w:szCs w:val="24"/>
              </w:rPr>
              <w:t>1</w:t>
            </w:r>
            <w:r w:rsidR="00AE2087" w:rsidRPr="00AD46E8">
              <w:rPr>
                <w:sz w:val="24"/>
                <w:szCs w:val="24"/>
              </w:rPr>
              <w:t>2</w:t>
            </w:r>
          </w:p>
        </w:tc>
      </w:tr>
    </w:tbl>
    <w:p w:rsidR="00BC5DA7" w:rsidRPr="0047359D" w:rsidRDefault="00BC5DA7" w:rsidP="001718D2">
      <w:pPr>
        <w:rPr>
          <w:b/>
          <w:sz w:val="24"/>
          <w:szCs w:val="24"/>
        </w:rPr>
      </w:pPr>
    </w:p>
    <w:p w:rsidR="00BC5DA7" w:rsidRPr="0047359D" w:rsidRDefault="00BC5DA7" w:rsidP="00D669AA">
      <w:pPr>
        <w:jc w:val="center"/>
        <w:rPr>
          <w:b/>
          <w:sz w:val="24"/>
          <w:szCs w:val="24"/>
        </w:rPr>
      </w:pPr>
      <w:r w:rsidRPr="0047359D">
        <w:rPr>
          <w:b/>
          <w:sz w:val="24"/>
          <w:szCs w:val="24"/>
        </w:rPr>
        <w:t>4.3.3 Образование</w:t>
      </w:r>
    </w:p>
    <w:p w:rsidR="00E31991" w:rsidRPr="0047359D" w:rsidRDefault="00E31991" w:rsidP="00E31991">
      <w:pPr>
        <w:ind w:firstLine="708"/>
        <w:jc w:val="both"/>
        <w:rPr>
          <w:rFonts w:eastAsia="TimesNewRomanPSMT"/>
          <w:sz w:val="24"/>
          <w:szCs w:val="24"/>
        </w:rPr>
      </w:pPr>
      <w:r w:rsidRPr="0047359D">
        <w:rPr>
          <w:rFonts w:eastAsia="TimesNewRomanPS-BoldMT" w:cs="TimesNewRomanPS-BoldMT"/>
          <w:b/>
          <w:bCs/>
          <w:sz w:val="24"/>
          <w:szCs w:val="24"/>
        </w:rPr>
        <w:t xml:space="preserve">Стратегическая цель: </w:t>
      </w:r>
      <w:r w:rsidRPr="0047359D">
        <w:rPr>
          <w:rFonts w:eastAsia="TimesNewRomanPSMT"/>
          <w:sz w:val="24"/>
          <w:szCs w:val="24"/>
        </w:rPr>
        <w:t>повышение качества и доступности образования в соответствии с запросами населения Вичугского муниципального района и перспективными задачами развития экономики района.</w:t>
      </w:r>
    </w:p>
    <w:p w:rsidR="00E31991" w:rsidRPr="0047359D" w:rsidRDefault="00E31991" w:rsidP="00E31991">
      <w:pPr>
        <w:autoSpaceDE w:val="0"/>
        <w:autoSpaceDN w:val="0"/>
        <w:adjustRightInd w:val="0"/>
        <w:jc w:val="both"/>
        <w:rPr>
          <w:rFonts w:eastAsia="TimesNewRomanPSMT"/>
          <w:b/>
          <w:sz w:val="24"/>
          <w:szCs w:val="24"/>
        </w:rPr>
      </w:pPr>
      <w:r w:rsidRPr="0047359D">
        <w:rPr>
          <w:rFonts w:eastAsia="TimesNewRomanPSMT"/>
          <w:b/>
          <w:sz w:val="24"/>
          <w:szCs w:val="24"/>
        </w:rPr>
        <w:t>Моделирование развития:</w:t>
      </w:r>
    </w:p>
    <w:p w:rsidR="00E31991" w:rsidRPr="0047359D" w:rsidRDefault="00E31991" w:rsidP="00E31991">
      <w:pPr>
        <w:autoSpaceDE w:val="0"/>
        <w:autoSpaceDN w:val="0"/>
        <w:adjustRightInd w:val="0"/>
        <w:jc w:val="both"/>
        <w:rPr>
          <w:rFonts w:eastAsia="TimesNewRomanPSMT"/>
          <w:sz w:val="24"/>
          <w:szCs w:val="24"/>
        </w:rPr>
      </w:pPr>
      <w:r w:rsidRPr="0047359D">
        <w:rPr>
          <w:rFonts w:eastAsia="TimesNewRomanPSMT"/>
          <w:sz w:val="24"/>
          <w:szCs w:val="24"/>
        </w:rPr>
        <w:t>- обеспечение доступности качественного образования детям, проживающим в сельской местности;</w:t>
      </w:r>
    </w:p>
    <w:p w:rsidR="00E31991" w:rsidRPr="0047359D" w:rsidRDefault="00E31991" w:rsidP="00E31991">
      <w:pPr>
        <w:autoSpaceDE w:val="0"/>
        <w:autoSpaceDN w:val="0"/>
        <w:adjustRightInd w:val="0"/>
        <w:jc w:val="both"/>
        <w:rPr>
          <w:rFonts w:eastAsia="TimesNewRomanPSMT"/>
          <w:sz w:val="24"/>
          <w:szCs w:val="24"/>
        </w:rPr>
      </w:pPr>
      <w:r w:rsidRPr="0047359D">
        <w:rPr>
          <w:rFonts w:eastAsia="TimesNewRomanPSMT"/>
          <w:sz w:val="24"/>
          <w:szCs w:val="24"/>
        </w:rPr>
        <w:t xml:space="preserve">-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r w:rsidRPr="0047359D">
        <w:rPr>
          <w:rFonts w:eastAsia="TimesNewRomanPSMT"/>
          <w:sz w:val="24"/>
          <w:szCs w:val="24"/>
        </w:rPr>
        <w:lastRenderedPageBreak/>
        <w:t xml:space="preserve">обучающимися базовых навыков и умений, повышение их мотивации к обучению и вовлечённости в образовательный процесс,  </w:t>
      </w:r>
    </w:p>
    <w:p w:rsidR="00E31991" w:rsidRPr="0047359D" w:rsidRDefault="00E31991" w:rsidP="00E31991">
      <w:pPr>
        <w:autoSpaceDE w:val="0"/>
        <w:autoSpaceDN w:val="0"/>
        <w:adjustRightInd w:val="0"/>
        <w:jc w:val="both"/>
        <w:rPr>
          <w:rFonts w:eastAsia="TimesNewRomanPSMT"/>
          <w:sz w:val="24"/>
          <w:szCs w:val="24"/>
        </w:rPr>
      </w:pPr>
      <w:r w:rsidRPr="0047359D">
        <w:rPr>
          <w:rFonts w:eastAsia="TimesNewRomanPSMT"/>
          <w:sz w:val="24"/>
          <w:szCs w:val="24"/>
        </w:rPr>
        <w:t>- реализация проекта «Школа Минпросвещения</w:t>
      </w:r>
      <w:r w:rsidR="00171D78" w:rsidRPr="0047359D">
        <w:rPr>
          <w:rFonts w:eastAsia="TimesNewRomanPSMT"/>
          <w:sz w:val="24"/>
          <w:szCs w:val="24"/>
        </w:rPr>
        <w:t>»</w:t>
      </w:r>
      <w:r w:rsidRPr="0047359D">
        <w:rPr>
          <w:rFonts w:eastAsia="TimesNewRomanPSMT"/>
          <w:sz w:val="24"/>
          <w:szCs w:val="24"/>
        </w:rPr>
        <w:t>;</w:t>
      </w:r>
    </w:p>
    <w:p w:rsidR="00E31991" w:rsidRPr="0047359D" w:rsidRDefault="00E31991" w:rsidP="00E31991">
      <w:pPr>
        <w:autoSpaceDE w:val="0"/>
        <w:autoSpaceDN w:val="0"/>
        <w:adjustRightInd w:val="0"/>
        <w:jc w:val="both"/>
        <w:rPr>
          <w:rFonts w:eastAsia="TimesNewRomanPSMT"/>
          <w:sz w:val="24"/>
          <w:szCs w:val="24"/>
        </w:rPr>
      </w:pPr>
      <w:r w:rsidRPr="0047359D">
        <w:rPr>
          <w:rFonts w:eastAsia="TimesNewRomanPSMT"/>
          <w:sz w:val="24"/>
          <w:szCs w:val="24"/>
        </w:rPr>
        <w:t>- развитие дистанционного обучения детей;</w:t>
      </w:r>
    </w:p>
    <w:p w:rsidR="00E31991" w:rsidRPr="0047359D" w:rsidRDefault="00E31991" w:rsidP="00E31991">
      <w:pPr>
        <w:autoSpaceDE w:val="0"/>
        <w:autoSpaceDN w:val="0"/>
        <w:adjustRightInd w:val="0"/>
        <w:jc w:val="both"/>
        <w:rPr>
          <w:rFonts w:eastAsia="TimesNewRomanPSMT"/>
          <w:sz w:val="24"/>
          <w:szCs w:val="24"/>
        </w:rPr>
      </w:pPr>
      <w:r w:rsidRPr="0047359D">
        <w:rPr>
          <w:sz w:val="24"/>
          <w:szCs w:val="24"/>
        </w:rPr>
        <w:t xml:space="preserve">- </w:t>
      </w:r>
      <w:r w:rsidRPr="0047359D">
        <w:rPr>
          <w:rFonts w:eastAsia="TimesNewRomanPSMT"/>
          <w:sz w:val="24"/>
          <w:szCs w:val="24"/>
        </w:rPr>
        <w:t>внедрение и отработка моделей сетевого взаимодействия учреждений,</w:t>
      </w:r>
    </w:p>
    <w:p w:rsidR="00E31991" w:rsidRPr="0047359D" w:rsidRDefault="00E31991" w:rsidP="00E31991">
      <w:pPr>
        <w:autoSpaceDE w:val="0"/>
        <w:autoSpaceDN w:val="0"/>
        <w:adjustRightInd w:val="0"/>
        <w:jc w:val="both"/>
        <w:rPr>
          <w:rFonts w:eastAsia="TimesNewRomanPSMT"/>
          <w:sz w:val="24"/>
          <w:szCs w:val="24"/>
        </w:rPr>
      </w:pPr>
      <w:r w:rsidRPr="0047359D">
        <w:rPr>
          <w:rFonts w:eastAsia="TimesNewRomanPSMT"/>
          <w:sz w:val="24"/>
          <w:szCs w:val="24"/>
        </w:rPr>
        <w:t>предоставляющих образовательные услуги;</w:t>
      </w:r>
    </w:p>
    <w:p w:rsidR="00E31991" w:rsidRPr="0047359D" w:rsidRDefault="00E31991" w:rsidP="00E31991">
      <w:pPr>
        <w:jc w:val="both"/>
        <w:rPr>
          <w:rFonts w:eastAsia="TimesNewRomanPSMT"/>
          <w:sz w:val="24"/>
          <w:szCs w:val="24"/>
        </w:rPr>
      </w:pPr>
      <w:r w:rsidRPr="0047359D">
        <w:rPr>
          <w:sz w:val="24"/>
          <w:szCs w:val="24"/>
        </w:rPr>
        <w:t>- создание условий для обеспечения успешной социализации и обучения детей с ограниченными возможностями здоровья и детей-инвалидов;</w:t>
      </w:r>
      <w:r w:rsidRPr="0047359D">
        <w:rPr>
          <w:rFonts w:eastAsia="TimesNewRomanPSMT"/>
          <w:sz w:val="24"/>
          <w:szCs w:val="24"/>
        </w:rPr>
        <w:t xml:space="preserve"> </w:t>
      </w:r>
    </w:p>
    <w:p w:rsidR="00E31991" w:rsidRPr="0047359D" w:rsidRDefault="00E31991" w:rsidP="00E31991">
      <w:pPr>
        <w:jc w:val="both"/>
        <w:rPr>
          <w:rFonts w:eastAsia="TimesNewRomanPSMT"/>
          <w:sz w:val="24"/>
          <w:szCs w:val="24"/>
        </w:rPr>
      </w:pPr>
      <w:r w:rsidRPr="0047359D">
        <w:rPr>
          <w:rFonts w:eastAsia="TimesNewRomanPSMT"/>
          <w:sz w:val="24"/>
          <w:szCs w:val="24"/>
        </w:rPr>
        <w:t xml:space="preserve">- создание условий для раннего развития детей в возрасте до трёх лет, реализация программы психолого-педагогической, методической и консультативной помощи родителям детей, получающих дошкольное образование в семье; </w:t>
      </w:r>
    </w:p>
    <w:p w:rsidR="00E31991" w:rsidRPr="0047359D" w:rsidRDefault="00E31991" w:rsidP="00E31991">
      <w:pPr>
        <w:jc w:val="both"/>
        <w:rPr>
          <w:sz w:val="24"/>
          <w:szCs w:val="24"/>
        </w:rPr>
      </w:pPr>
      <w:r w:rsidRPr="0047359D">
        <w:rPr>
          <w:rFonts w:eastAsia="TimesNewRomanPSMT"/>
          <w:sz w:val="24"/>
          <w:szCs w:val="24"/>
        </w:rPr>
        <w:t>- формирование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всех обучающихся.</w:t>
      </w:r>
    </w:p>
    <w:p w:rsidR="00E31991" w:rsidRPr="0047359D" w:rsidRDefault="00E31991" w:rsidP="00E31991">
      <w:pPr>
        <w:jc w:val="both"/>
        <w:rPr>
          <w:rFonts w:eastAsia="TimesNewRomanPSMT"/>
          <w:sz w:val="24"/>
          <w:szCs w:val="24"/>
        </w:rPr>
      </w:pPr>
      <w:r w:rsidRPr="0047359D">
        <w:rPr>
          <w:rFonts w:eastAsia="TimesNewRomanPSMT"/>
          <w:sz w:val="24"/>
          <w:szCs w:val="24"/>
        </w:rPr>
        <w:t>- реализация межведомственных проектов «Культурный дневник школьника» и «Пушкинская карта» , направленных на повышение общего уровня культуры обучающихся;</w:t>
      </w:r>
    </w:p>
    <w:p w:rsidR="00E31991" w:rsidRPr="0047359D" w:rsidRDefault="00E31991" w:rsidP="00E31991">
      <w:pPr>
        <w:jc w:val="both"/>
        <w:rPr>
          <w:sz w:val="24"/>
          <w:szCs w:val="24"/>
        </w:rPr>
      </w:pPr>
      <w:r w:rsidRPr="0047359D">
        <w:rPr>
          <w:rFonts w:eastAsia="TimesNewRomanPSMT"/>
          <w:sz w:val="24"/>
          <w:szCs w:val="24"/>
        </w:rPr>
        <w:t>- реализация проекта по развитию школьных театров;</w:t>
      </w:r>
    </w:p>
    <w:p w:rsidR="00E31991" w:rsidRPr="0047359D" w:rsidRDefault="00E31991" w:rsidP="00E31991">
      <w:pPr>
        <w:jc w:val="both"/>
        <w:rPr>
          <w:rFonts w:eastAsia="TimesNewRomanPSMT"/>
          <w:sz w:val="24"/>
          <w:szCs w:val="24"/>
        </w:rPr>
      </w:pPr>
      <w:r w:rsidRPr="0047359D">
        <w:rPr>
          <w:rFonts w:eastAsia="TimesNewRomanPSMT"/>
          <w:sz w:val="24"/>
          <w:szCs w:val="24"/>
        </w:rPr>
        <w:t>- развит</w:t>
      </w:r>
      <w:r w:rsidR="009647B6" w:rsidRPr="0047359D">
        <w:rPr>
          <w:rFonts w:eastAsia="TimesNewRomanPSMT"/>
          <w:sz w:val="24"/>
          <w:szCs w:val="24"/>
        </w:rPr>
        <w:t>ие олимпиадного движения обучаю</w:t>
      </w:r>
      <w:r w:rsidRPr="0047359D">
        <w:rPr>
          <w:rFonts w:eastAsia="TimesNewRomanPSMT"/>
          <w:sz w:val="24"/>
          <w:szCs w:val="24"/>
        </w:rPr>
        <w:t>щи</w:t>
      </w:r>
      <w:r w:rsidR="009647B6" w:rsidRPr="0047359D">
        <w:rPr>
          <w:rFonts w:eastAsia="TimesNewRomanPSMT"/>
          <w:sz w:val="24"/>
          <w:szCs w:val="24"/>
        </w:rPr>
        <w:t>х</w:t>
      </w:r>
      <w:r w:rsidRPr="0047359D">
        <w:rPr>
          <w:rFonts w:eastAsia="TimesNewRomanPSMT"/>
          <w:sz w:val="24"/>
          <w:szCs w:val="24"/>
        </w:rPr>
        <w:t xml:space="preserve">ся,  </w:t>
      </w:r>
    </w:p>
    <w:p w:rsidR="00E31991" w:rsidRPr="0047359D" w:rsidRDefault="00E31991" w:rsidP="00E31991">
      <w:pPr>
        <w:shd w:val="clear" w:color="auto" w:fill="FFFFFF"/>
        <w:jc w:val="both"/>
        <w:rPr>
          <w:sz w:val="24"/>
          <w:szCs w:val="24"/>
        </w:rPr>
      </w:pPr>
      <w:r w:rsidRPr="0047359D">
        <w:rPr>
          <w:sz w:val="24"/>
          <w:szCs w:val="24"/>
        </w:rPr>
        <w:t>-повышение социального статуса педагогов;</w:t>
      </w:r>
    </w:p>
    <w:p w:rsidR="00E31991" w:rsidRPr="0047359D" w:rsidRDefault="00894E77" w:rsidP="00E31991">
      <w:pPr>
        <w:shd w:val="clear" w:color="auto" w:fill="FFFFFF"/>
        <w:jc w:val="both"/>
        <w:rPr>
          <w:sz w:val="24"/>
          <w:szCs w:val="24"/>
        </w:rPr>
      </w:pPr>
      <w:r w:rsidRPr="0047359D">
        <w:rPr>
          <w:sz w:val="24"/>
          <w:szCs w:val="24"/>
        </w:rPr>
        <w:t>-</w:t>
      </w:r>
      <w:r w:rsidR="00E31991" w:rsidRPr="0047359D">
        <w:rPr>
          <w:sz w:val="24"/>
          <w:szCs w:val="24"/>
        </w:rPr>
        <w:t>стимулирование педагогов к инновационной деятельности и непрерывному профессиональному развитию;</w:t>
      </w:r>
    </w:p>
    <w:p w:rsidR="00E31991" w:rsidRPr="0047359D" w:rsidRDefault="00E31991" w:rsidP="00E31991">
      <w:pPr>
        <w:shd w:val="clear" w:color="auto" w:fill="FFFFFF"/>
        <w:jc w:val="both"/>
        <w:rPr>
          <w:sz w:val="24"/>
          <w:szCs w:val="24"/>
        </w:rPr>
      </w:pPr>
      <w:r w:rsidRPr="0047359D">
        <w:rPr>
          <w:sz w:val="24"/>
          <w:szCs w:val="24"/>
        </w:rPr>
        <w:t xml:space="preserve">- активизация работы по привлечению педагогических коллективов к инновационной деятельности, непрерывному профессиональному развитию и  участию в конкурсном движении разного уровня; </w:t>
      </w:r>
    </w:p>
    <w:p w:rsidR="00E31991" w:rsidRPr="0047359D" w:rsidRDefault="00E31991" w:rsidP="00E31991">
      <w:pPr>
        <w:shd w:val="clear" w:color="auto" w:fill="FFFFFF"/>
        <w:jc w:val="both"/>
        <w:rPr>
          <w:sz w:val="24"/>
          <w:szCs w:val="24"/>
        </w:rPr>
      </w:pPr>
      <w:r w:rsidRPr="0047359D">
        <w:rPr>
          <w:sz w:val="24"/>
          <w:szCs w:val="24"/>
        </w:rPr>
        <w:t xml:space="preserve">- систематизация работы по повышению профессиональной компетенции руководителей в вопросах преемственности и непрерывности дошкольного и начального образования; </w:t>
      </w:r>
      <w:r w:rsidRPr="0047359D">
        <w:rPr>
          <w:rFonts w:eastAsia="TimesNewRomanPSMT"/>
          <w:sz w:val="24"/>
          <w:szCs w:val="24"/>
        </w:rPr>
        <w:t xml:space="preserve"> </w:t>
      </w:r>
      <w:r w:rsidRPr="0047359D">
        <w:rPr>
          <w:rFonts w:eastAsia="TimesNewRomanPSMT"/>
          <w:sz w:val="24"/>
          <w:szCs w:val="24"/>
        </w:rPr>
        <w:tab/>
      </w:r>
    </w:p>
    <w:p w:rsidR="00E31991" w:rsidRPr="0047359D" w:rsidRDefault="00E31991" w:rsidP="00E31991">
      <w:pPr>
        <w:autoSpaceDE w:val="0"/>
        <w:autoSpaceDN w:val="0"/>
        <w:adjustRightInd w:val="0"/>
        <w:jc w:val="both"/>
        <w:rPr>
          <w:rFonts w:eastAsia="TimesNewRomanPSMT"/>
          <w:sz w:val="24"/>
          <w:szCs w:val="24"/>
        </w:rPr>
      </w:pPr>
      <w:r w:rsidRPr="0047359D">
        <w:rPr>
          <w:rFonts w:eastAsia="TimesNewRomanPSMT"/>
          <w:sz w:val="24"/>
          <w:szCs w:val="24"/>
        </w:rPr>
        <w:t>- создание современной инфраструктуры дополнительного образования детей:</w:t>
      </w:r>
    </w:p>
    <w:p w:rsidR="00E31991" w:rsidRPr="0047359D" w:rsidRDefault="00E31991" w:rsidP="00E31991">
      <w:pPr>
        <w:autoSpaceDE w:val="0"/>
        <w:autoSpaceDN w:val="0"/>
        <w:adjustRightInd w:val="0"/>
        <w:jc w:val="both"/>
        <w:rPr>
          <w:rFonts w:eastAsia="TimesNewRomanPSMT"/>
          <w:sz w:val="24"/>
          <w:szCs w:val="24"/>
        </w:rPr>
      </w:pPr>
      <w:r w:rsidRPr="0047359D">
        <w:rPr>
          <w:rFonts w:eastAsia="TimesNewRomanPSMT"/>
          <w:sz w:val="24"/>
          <w:szCs w:val="24"/>
        </w:rPr>
        <w:t>- экспертиза дополнительных образовательных программ и внедрение новых технологий дополнительного образования в соответствии с современными требованиями развития общества;</w:t>
      </w:r>
    </w:p>
    <w:p w:rsidR="00E31991" w:rsidRPr="0047359D" w:rsidRDefault="00E31991" w:rsidP="00E31991">
      <w:pPr>
        <w:autoSpaceDE w:val="0"/>
        <w:autoSpaceDN w:val="0"/>
        <w:adjustRightInd w:val="0"/>
        <w:jc w:val="both"/>
        <w:rPr>
          <w:rFonts w:eastAsia="TimesNewRomanPSMT"/>
          <w:sz w:val="24"/>
          <w:szCs w:val="24"/>
        </w:rPr>
      </w:pPr>
      <w:r w:rsidRPr="0047359D">
        <w:rPr>
          <w:rFonts w:eastAsia="TimesNewRomanPSMT"/>
          <w:sz w:val="24"/>
          <w:szCs w:val="24"/>
        </w:rPr>
        <w:t>- обеспечение 72% охвата детей в возрасте от 5 до 18 лет дополнительными образовательными программами;</w:t>
      </w:r>
    </w:p>
    <w:p w:rsidR="00E31991" w:rsidRPr="0047359D" w:rsidRDefault="00E31991" w:rsidP="00E31991">
      <w:pPr>
        <w:autoSpaceDE w:val="0"/>
        <w:autoSpaceDN w:val="0"/>
        <w:adjustRightInd w:val="0"/>
        <w:jc w:val="both"/>
        <w:rPr>
          <w:rFonts w:eastAsia="TimesNewRomanPSMT"/>
          <w:sz w:val="24"/>
          <w:szCs w:val="24"/>
        </w:rPr>
      </w:pPr>
      <w:r w:rsidRPr="0047359D">
        <w:rPr>
          <w:rFonts w:eastAsia="TimesNewRomanPSMT"/>
          <w:sz w:val="24"/>
          <w:szCs w:val="24"/>
        </w:rPr>
        <w:t>-организация профильных смен и профильных школ для одаренных детей;</w:t>
      </w:r>
    </w:p>
    <w:p w:rsidR="00E31991" w:rsidRPr="0047359D" w:rsidRDefault="00E31991" w:rsidP="00E31991">
      <w:pPr>
        <w:autoSpaceDE w:val="0"/>
        <w:autoSpaceDN w:val="0"/>
        <w:adjustRightInd w:val="0"/>
        <w:jc w:val="both"/>
        <w:rPr>
          <w:rFonts w:eastAsia="TimesNewRomanPSMT"/>
          <w:sz w:val="24"/>
          <w:szCs w:val="24"/>
        </w:rPr>
      </w:pPr>
      <w:r w:rsidRPr="0047359D">
        <w:rPr>
          <w:rFonts w:eastAsia="TimesNewRomanPSMT"/>
          <w:sz w:val="24"/>
          <w:szCs w:val="24"/>
        </w:rPr>
        <w:t>-создание условий обучения в соответствии с современными требованиями к образовательному процессу;</w:t>
      </w:r>
    </w:p>
    <w:p w:rsidR="00E31991" w:rsidRPr="0047359D" w:rsidRDefault="00E31991" w:rsidP="00E31991">
      <w:pPr>
        <w:widowControl w:val="0"/>
        <w:autoSpaceDE w:val="0"/>
        <w:autoSpaceDN w:val="0"/>
        <w:adjustRightInd w:val="0"/>
        <w:jc w:val="both"/>
        <w:rPr>
          <w:color w:val="92D050"/>
          <w:sz w:val="24"/>
          <w:szCs w:val="24"/>
        </w:rPr>
      </w:pPr>
      <w:r w:rsidRPr="0047359D">
        <w:rPr>
          <w:rFonts w:eastAsia="TimesNewRomanPSMT"/>
          <w:color w:val="000000"/>
          <w:sz w:val="24"/>
          <w:szCs w:val="24"/>
        </w:rPr>
        <w:t>-</w:t>
      </w:r>
      <w:r w:rsidRPr="0047359D">
        <w:rPr>
          <w:color w:val="000000"/>
          <w:sz w:val="24"/>
          <w:szCs w:val="24"/>
        </w:rPr>
        <w:t xml:space="preserve">участие в  региональных проектах «Современная школа», «Цифровая образовательная среда» и «Успех каждого ребенка», входящих в национальный проект «Образование»: </w:t>
      </w:r>
    </w:p>
    <w:p w:rsidR="00E31991" w:rsidRPr="007B55A7" w:rsidRDefault="00E31991" w:rsidP="00E31991">
      <w:pPr>
        <w:autoSpaceDE w:val="0"/>
        <w:autoSpaceDN w:val="0"/>
        <w:adjustRightInd w:val="0"/>
        <w:jc w:val="both"/>
        <w:rPr>
          <w:rFonts w:eastAsia="TimesNewRomanPSMT"/>
          <w:b/>
          <w:sz w:val="24"/>
          <w:szCs w:val="24"/>
        </w:rPr>
      </w:pPr>
      <w:r w:rsidRPr="007B55A7">
        <w:rPr>
          <w:rFonts w:eastAsia="TimesNewRomanPSMT"/>
          <w:b/>
          <w:sz w:val="24"/>
          <w:szCs w:val="24"/>
        </w:rPr>
        <w:t>2024 год</w:t>
      </w:r>
    </w:p>
    <w:p w:rsidR="00E31991" w:rsidRPr="007B55A7" w:rsidRDefault="00E31991" w:rsidP="00E31991">
      <w:pPr>
        <w:autoSpaceDE w:val="0"/>
        <w:autoSpaceDN w:val="0"/>
        <w:adjustRightInd w:val="0"/>
        <w:jc w:val="both"/>
        <w:rPr>
          <w:rFonts w:eastAsia="TimesNewRomanPSMT"/>
          <w:sz w:val="24"/>
          <w:szCs w:val="24"/>
        </w:rPr>
      </w:pPr>
      <w:r w:rsidRPr="007B55A7">
        <w:rPr>
          <w:rFonts w:eastAsia="TimesNewRomanPSMT"/>
          <w:sz w:val="24"/>
          <w:szCs w:val="24"/>
        </w:rPr>
        <w:t xml:space="preserve">       1) в целях реализации регионального проекта «Современная школа» на базе МКОУ  Старогольчихинская основная школа  будет создан Центр «Точка роста» для реализации основных и дополнительных общеобразовательных программ естественно-научного  профиля и внедрена целевая модель цифровой образовательной среды (ЦОС)</w:t>
      </w:r>
      <w:r w:rsidR="00F76734">
        <w:rPr>
          <w:rFonts w:eastAsia="TimesNewRomanPSMT"/>
          <w:sz w:val="24"/>
          <w:szCs w:val="24"/>
        </w:rPr>
        <w:t xml:space="preserve"> (2,5 млн. рублей)</w:t>
      </w:r>
      <w:r w:rsidRPr="007B55A7">
        <w:rPr>
          <w:rFonts w:eastAsia="TimesNewRomanPSMT"/>
          <w:sz w:val="24"/>
          <w:szCs w:val="24"/>
        </w:rPr>
        <w:t>;</w:t>
      </w:r>
    </w:p>
    <w:p w:rsidR="00E31991" w:rsidRPr="007B55A7" w:rsidRDefault="00E31991" w:rsidP="00E31991">
      <w:pPr>
        <w:autoSpaceDE w:val="0"/>
        <w:autoSpaceDN w:val="0"/>
        <w:adjustRightInd w:val="0"/>
        <w:jc w:val="both"/>
        <w:rPr>
          <w:rFonts w:eastAsia="TimesNewRomanPSMT"/>
          <w:sz w:val="24"/>
          <w:szCs w:val="24"/>
        </w:rPr>
      </w:pPr>
      <w:r w:rsidRPr="007B55A7">
        <w:rPr>
          <w:rFonts w:eastAsia="TimesNewRomanPSMT"/>
          <w:sz w:val="24"/>
          <w:szCs w:val="24"/>
        </w:rPr>
        <w:t xml:space="preserve">      2)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проведен капитальный ремонт здания МКДОУ детский сад « Колокольчик»</w:t>
      </w:r>
      <w:r w:rsidR="007B55A7" w:rsidRPr="007B55A7">
        <w:rPr>
          <w:rFonts w:eastAsia="TimesNewRomanPSMT"/>
          <w:sz w:val="24"/>
          <w:szCs w:val="24"/>
        </w:rPr>
        <w:t xml:space="preserve"> (7,1 млн. рублей)</w:t>
      </w:r>
      <w:r w:rsidRPr="007B55A7">
        <w:rPr>
          <w:rFonts w:eastAsia="TimesNewRomanPSMT"/>
          <w:sz w:val="24"/>
          <w:szCs w:val="24"/>
        </w:rPr>
        <w:t>;</w:t>
      </w:r>
    </w:p>
    <w:p w:rsidR="00E31991" w:rsidRPr="007B55A7" w:rsidRDefault="00E31991" w:rsidP="00E31991">
      <w:pPr>
        <w:autoSpaceDE w:val="0"/>
        <w:autoSpaceDN w:val="0"/>
        <w:adjustRightInd w:val="0"/>
        <w:jc w:val="both"/>
        <w:rPr>
          <w:rFonts w:eastAsia="TimesNewRomanPSMT"/>
          <w:sz w:val="24"/>
          <w:szCs w:val="24"/>
        </w:rPr>
      </w:pPr>
      <w:r w:rsidRPr="007B55A7">
        <w:rPr>
          <w:rFonts w:eastAsia="TimesNewRomanPSMT"/>
          <w:sz w:val="24"/>
          <w:szCs w:val="24"/>
        </w:rPr>
        <w:t xml:space="preserve">   </w:t>
      </w:r>
      <w:r w:rsidR="00894E77" w:rsidRPr="007B55A7">
        <w:rPr>
          <w:rFonts w:eastAsia="TimesNewRomanPSMT"/>
          <w:sz w:val="24"/>
          <w:szCs w:val="24"/>
        </w:rPr>
        <w:t xml:space="preserve"> </w:t>
      </w:r>
      <w:r w:rsidRPr="007B55A7">
        <w:rPr>
          <w:rFonts w:eastAsia="TimesNewRomanPSMT"/>
          <w:sz w:val="24"/>
          <w:szCs w:val="24"/>
        </w:rPr>
        <w:t xml:space="preserve"> 3) во исполнении государственной программы «Развитие образования в Ивановской области» </w:t>
      </w:r>
      <w:r w:rsidR="007B55A7" w:rsidRPr="007B55A7">
        <w:rPr>
          <w:rFonts w:eastAsia="TimesNewRomanPSMT"/>
          <w:sz w:val="24"/>
          <w:szCs w:val="24"/>
        </w:rPr>
        <w:t>реализованы или</w:t>
      </w:r>
      <w:r w:rsidR="007B55A7">
        <w:rPr>
          <w:rFonts w:eastAsia="TimesNewRomanPSMT"/>
          <w:sz w:val="24"/>
          <w:szCs w:val="24"/>
        </w:rPr>
        <w:t xml:space="preserve"> находятся в стадии </w:t>
      </w:r>
      <w:r w:rsidR="007B55A7" w:rsidRPr="007B55A7">
        <w:rPr>
          <w:rFonts w:eastAsia="TimesNewRomanPSMT"/>
          <w:sz w:val="24"/>
          <w:szCs w:val="24"/>
        </w:rPr>
        <w:t xml:space="preserve"> </w:t>
      </w:r>
      <w:r w:rsidRPr="007B55A7">
        <w:rPr>
          <w:rFonts w:eastAsia="TimesNewRomanPSMT"/>
          <w:sz w:val="24"/>
          <w:szCs w:val="24"/>
        </w:rPr>
        <w:t>реализ</w:t>
      </w:r>
      <w:r w:rsidR="007B55A7">
        <w:rPr>
          <w:rFonts w:eastAsia="TimesNewRomanPSMT"/>
          <w:sz w:val="24"/>
          <w:szCs w:val="24"/>
        </w:rPr>
        <w:t>ации</w:t>
      </w:r>
      <w:r w:rsidRPr="007B55A7">
        <w:rPr>
          <w:rFonts w:eastAsia="TimesNewRomanPSMT"/>
          <w:sz w:val="24"/>
          <w:szCs w:val="24"/>
        </w:rPr>
        <w:t xml:space="preserve"> следующие мероприятия:</w:t>
      </w:r>
    </w:p>
    <w:p w:rsidR="00E31991" w:rsidRPr="007B55A7" w:rsidRDefault="00E31991" w:rsidP="00E31991">
      <w:pPr>
        <w:autoSpaceDE w:val="0"/>
        <w:autoSpaceDN w:val="0"/>
        <w:adjustRightInd w:val="0"/>
        <w:jc w:val="both"/>
        <w:rPr>
          <w:rFonts w:eastAsia="TimesNewRomanPSMT"/>
          <w:sz w:val="24"/>
          <w:szCs w:val="24"/>
        </w:rPr>
      </w:pPr>
      <w:r w:rsidRPr="007B55A7">
        <w:rPr>
          <w:rFonts w:eastAsia="TimesNewRomanPSMT"/>
          <w:sz w:val="24"/>
          <w:szCs w:val="24"/>
        </w:rPr>
        <w:t>- благоустройство территории МБОУ Старовичугская средняя школа им. Г.В. Писарева</w:t>
      </w:r>
      <w:r w:rsidR="007B55A7" w:rsidRPr="007B55A7">
        <w:rPr>
          <w:rFonts w:eastAsia="TimesNewRomanPSMT"/>
          <w:sz w:val="24"/>
          <w:szCs w:val="24"/>
        </w:rPr>
        <w:t xml:space="preserve"> (5 млн. рублей)</w:t>
      </w:r>
      <w:r w:rsidRPr="007B55A7">
        <w:rPr>
          <w:rFonts w:eastAsia="TimesNewRomanPSMT"/>
          <w:sz w:val="24"/>
          <w:szCs w:val="24"/>
        </w:rPr>
        <w:t>:</w:t>
      </w:r>
    </w:p>
    <w:p w:rsidR="00E31991" w:rsidRPr="007B55A7" w:rsidRDefault="00E31991" w:rsidP="00E31991">
      <w:pPr>
        <w:autoSpaceDE w:val="0"/>
        <w:autoSpaceDN w:val="0"/>
        <w:adjustRightInd w:val="0"/>
        <w:jc w:val="both"/>
        <w:rPr>
          <w:rFonts w:eastAsia="TimesNewRomanPSMT"/>
          <w:sz w:val="24"/>
          <w:szCs w:val="24"/>
        </w:rPr>
      </w:pPr>
      <w:r w:rsidRPr="007B55A7">
        <w:rPr>
          <w:rFonts w:eastAsia="TimesNewRomanPSMT"/>
          <w:sz w:val="24"/>
          <w:szCs w:val="24"/>
        </w:rPr>
        <w:t>- благоустройство территории и оснащение игровым и спортивным оборудованием детской площадки МКДОУ детский сад « Сказка»</w:t>
      </w:r>
      <w:r w:rsidR="007B55A7" w:rsidRPr="007B55A7">
        <w:rPr>
          <w:rFonts w:eastAsia="TimesNewRomanPSMT"/>
          <w:sz w:val="24"/>
          <w:szCs w:val="24"/>
        </w:rPr>
        <w:t xml:space="preserve"> (3,3 млн. рублей)</w:t>
      </w:r>
      <w:r w:rsidRPr="007B55A7">
        <w:rPr>
          <w:rFonts w:eastAsia="TimesNewRomanPSMT"/>
          <w:sz w:val="24"/>
          <w:szCs w:val="24"/>
        </w:rPr>
        <w:t>;</w:t>
      </w:r>
    </w:p>
    <w:p w:rsidR="00E31991" w:rsidRPr="007B55A7" w:rsidRDefault="00E31991" w:rsidP="00E31991">
      <w:pPr>
        <w:autoSpaceDE w:val="0"/>
        <w:autoSpaceDN w:val="0"/>
        <w:adjustRightInd w:val="0"/>
        <w:jc w:val="both"/>
        <w:rPr>
          <w:rFonts w:eastAsia="TimesNewRomanPSMT"/>
          <w:sz w:val="24"/>
          <w:szCs w:val="24"/>
        </w:rPr>
      </w:pPr>
      <w:r w:rsidRPr="007B55A7">
        <w:rPr>
          <w:rFonts w:eastAsia="TimesNewRomanPSMT"/>
          <w:sz w:val="24"/>
          <w:szCs w:val="24"/>
        </w:rPr>
        <w:t>- капитальный ремонт крыши МБОУ «Каменская средняя школа»</w:t>
      </w:r>
      <w:r w:rsidR="007B55A7" w:rsidRPr="007B55A7">
        <w:rPr>
          <w:rFonts w:eastAsia="TimesNewRomanPSMT"/>
          <w:sz w:val="24"/>
          <w:szCs w:val="24"/>
        </w:rPr>
        <w:t xml:space="preserve"> (5,9 млн. рублей)</w:t>
      </w:r>
      <w:r w:rsidRPr="007B55A7">
        <w:rPr>
          <w:rFonts w:eastAsia="TimesNewRomanPSMT"/>
          <w:sz w:val="24"/>
          <w:szCs w:val="24"/>
        </w:rPr>
        <w:t>.</w:t>
      </w:r>
    </w:p>
    <w:p w:rsidR="00E31991" w:rsidRPr="0047359D" w:rsidRDefault="00E31991" w:rsidP="00E31991">
      <w:pPr>
        <w:autoSpaceDE w:val="0"/>
        <w:autoSpaceDN w:val="0"/>
        <w:adjustRightInd w:val="0"/>
        <w:jc w:val="both"/>
        <w:rPr>
          <w:rFonts w:eastAsia="TimesNewRomanPSMT"/>
          <w:b/>
          <w:color w:val="000000"/>
          <w:sz w:val="24"/>
          <w:szCs w:val="24"/>
        </w:rPr>
      </w:pPr>
      <w:r w:rsidRPr="0047359D">
        <w:rPr>
          <w:rFonts w:eastAsia="TimesNewRomanPSMT"/>
          <w:b/>
          <w:color w:val="000000"/>
          <w:sz w:val="24"/>
          <w:szCs w:val="24"/>
        </w:rPr>
        <w:t>2025 год</w:t>
      </w:r>
    </w:p>
    <w:p w:rsidR="00E31991" w:rsidRPr="0047359D" w:rsidRDefault="00E31991" w:rsidP="00E31991">
      <w:pPr>
        <w:autoSpaceDE w:val="0"/>
        <w:autoSpaceDN w:val="0"/>
        <w:adjustRightInd w:val="0"/>
        <w:jc w:val="both"/>
        <w:rPr>
          <w:rFonts w:eastAsia="TimesNewRomanPSMT"/>
          <w:color w:val="000000"/>
          <w:sz w:val="24"/>
          <w:szCs w:val="24"/>
        </w:rPr>
      </w:pPr>
      <w:r w:rsidRPr="0047359D">
        <w:rPr>
          <w:rFonts w:eastAsia="TimesNewRomanPSMT"/>
          <w:color w:val="000000"/>
          <w:sz w:val="24"/>
          <w:szCs w:val="24"/>
        </w:rPr>
        <w:lastRenderedPageBreak/>
        <w:t xml:space="preserve">        1) в целях реализации мероприятий по модернизации школьных систем образования в рамках государственной программы Российской Федерации «Развитие образования 2024-2025 гг.» планируется капитальный ремонт двух общеобразовательных организаций – МБОУ Старовичугская средняя школа им. Г.В.Писарева и МКОУ «Новописцовская средняя школа»;</w:t>
      </w:r>
    </w:p>
    <w:p w:rsidR="00E31991" w:rsidRPr="0047359D" w:rsidRDefault="00E31991" w:rsidP="00E31991">
      <w:pPr>
        <w:autoSpaceDE w:val="0"/>
        <w:autoSpaceDN w:val="0"/>
        <w:adjustRightInd w:val="0"/>
        <w:jc w:val="both"/>
        <w:rPr>
          <w:rFonts w:eastAsia="TimesNewRomanPSMT"/>
          <w:color w:val="000000"/>
          <w:sz w:val="24"/>
          <w:szCs w:val="24"/>
        </w:rPr>
      </w:pPr>
      <w:r w:rsidRPr="0047359D">
        <w:rPr>
          <w:rFonts w:eastAsia="TimesNewRomanPSMT"/>
          <w:color w:val="000000"/>
          <w:sz w:val="24"/>
          <w:szCs w:val="24"/>
        </w:rPr>
        <w:t xml:space="preserve">        2)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будет  проведен капитальный ремонт здания МКДОУ детский сад « Теремок».</w:t>
      </w:r>
    </w:p>
    <w:p w:rsidR="00E31991" w:rsidRPr="0047359D" w:rsidRDefault="00E31991" w:rsidP="00E31991">
      <w:pPr>
        <w:autoSpaceDE w:val="0"/>
        <w:autoSpaceDN w:val="0"/>
        <w:adjustRightInd w:val="0"/>
        <w:ind w:firstLine="708"/>
        <w:jc w:val="both"/>
        <w:rPr>
          <w:rFonts w:eastAsia="TimesNewRomanPS-BoldMT"/>
          <w:sz w:val="24"/>
          <w:szCs w:val="24"/>
        </w:rPr>
      </w:pPr>
      <w:r w:rsidRPr="0047359D">
        <w:rPr>
          <w:rFonts w:eastAsia="TimesNewRomanPSMT"/>
          <w:sz w:val="24"/>
          <w:szCs w:val="24"/>
        </w:rPr>
        <w:t xml:space="preserve">Определение стратегических задач на весь период планирования предполагает формулирование системы целевых показателей </w:t>
      </w:r>
      <w:r w:rsidRPr="0047359D">
        <w:rPr>
          <w:rFonts w:eastAsia="TimesNewRomanPS-BoldMT"/>
          <w:sz w:val="24"/>
          <w:szCs w:val="24"/>
        </w:rPr>
        <w:t>(</w:t>
      </w:r>
      <w:r w:rsidRPr="0047359D">
        <w:rPr>
          <w:rFonts w:eastAsia="TimesNewRomanPSMT"/>
          <w:sz w:val="24"/>
          <w:szCs w:val="24"/>
        </w:rPr>
        <w:t>индикаторов</w:t>
      </w:r>
      <w:r w:rsidRPr="0047359D">
        <w:rPr>
          <w:rFonts w:eastAsia="TimesNewRomanPS-BoldMT"/>
          <w:sz w:val="24"/>
          <w:szCs w:val="24"/>
        </w:rPr>
        <w:t xml:space="preserve">), </w:t>
      </w:r>
      <w:r w:rsidRPr="0047359D">
        <w:rPr>
          <w:rFonts w:eastAsia="TimesNewRomanPSMT"/>
          <w:sz w:val="24"/>
          <w:szCs w:val="24"/>
        </w:rPr>
        <w:t>достижение которых показывает обоснованность заложенных стратегических целей и подцелей развития района</w:t>
      </w:r>
      <w:r w:rsidRPr="0047359D">
        <w:rPr>
          <w:rFonts w:eastAsia="TimesNewRomanPS-BoldMT"/>
          <w:sz w:val="24"/>
          <w:szCs w:val="24"/>
        </w:rPr>
        <w:t>.</w:t>
      </w:r>
    </w:p>
    <w:p w:rsidR="00E31991" w:rsidRPr="0047359D" w:rsidRDefault="00E31991" w:rsidP="00E31991">
      <w:pPr>
        <w:jc w:val="center"/>
        <w:rPr>
          <w:sz w:val="24"/>
          <w:szCs w:val="24"/>
        </w:rPr>
      </w:pPr>
      <w:r w:rsidRPr="0047359D">
        <w:rPr>
          <w:sz w:val="24"/>
          <w:szCs w:val="24"/>
        </w:rPr>
        <w:t>Основные показатели развития образования</w:t>
      </w:r>
    </w:p>
    <w:tbl>
      <w:tblPr>
        <w:tblpPr w:leftFromText="180" w:rightFromText="180" w:vertAnchor="text" w:horzAnchor="margin" w:tblpXSpec="center" w:tblpY="15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992"/>
        <w:gridCol w:w="1276"/>
        <w:gridCol w:w="992"/>
      </w:tblGrid>
      <w:tr w:rsidR="00E31991" w:rsidRPr="0047359D" w:rsidTr="00CB0C6F">
        <w:tc>
          <w:tcPr>
            <w:tcW w:w="5353" w:type="dxa"/>
          </w:tcPr>
          <w:p w:rsidR="00E31991" w:rsidRPr="0047359D" w:rsidRDefault="00E31991" w:rsidP="00CB0C6F">
            <w:pPr>
              <w:jc w:val="center"/>
              <w:rPr>
                <w:sz w:val="24"/>
                <w:szCs w:val="24"/>
              </w:rPr>
            </w:pPr>
            <w:r w:rsidRPr="0047359D">
              <w:rPr>
                <w:sz w:val="24"/>
                <w:szCs w:val="24"/>
              </w:rPr>
              <w:t>Показатели</w:t>
            </w:r>
          </w:p>
        </w:tc>
        <w:tc>
          <w:tcPr>
            <w:tcW w:w="992" w:type="dxa"/>
          </w:tcPr>
          <w:p w:rsidR="00E31991" w:rsidRPr="0047359D" w:rsidRDefault="00E31991" w:rsidP="00CB0C6F">
            <w:pPr>
              <w:ind w:right="-108"/>
              <w:jc w:val="center"/>
              <w:rPr>
                <w:sz w:val="24"/>
                <w:szCs w:val="24"/>
              </w:rPr>
            </w:pPr>
            <w:r w:rsidRPr="0047359D">
              <w:rPr>
                <w:sz w:val="24"/>
                <w:szCs w:val="24"/>
              </w:rPr>
              <w:t>Ед. изм.</w:t>
            </w:r>
          </w:p>
        </w:tc>
        <w:tc>
          <w:tcPr>
            <w:tcW w:w="1276" w:type="dxa"/>
          </w:tcPr>
          <w:p w:rsidR="00E31991" w:rsidRPr="0047359D" w:rsidRDefault="00E31991" w:rsidP="00CB0C6F">
            <w:pPr>
              <w:jc w:val="center"/>
              <w:rPr>
                <w:sz w:val="24"/>
                <w:szCs w:val="24"/>
              </w:rPr>
            </w:pPr>
            <w:r w:rsidRPr="0047359D">
              <w:rPr>
                <w:sz w:val="24"/>
                <w:szCs w:val="24"/>
              </w:rPr>
              <w:t>2024</w:t>
            </w:r>
          </w:p>
        </w:tc>
        <w:tc>
          <w:tcPr>
            <w:tcW w:w="992" w:type="dxa"/>
          </w:tcPr>
          <w:p w:rsidR="00E31991" w:rsidRPr="0047359D" w:rsidRDefault="00E31991" w:rsidP="00CB0C6F">
            <w:pPr>
              <w:jc w:val="center"/>
              <w:rPr>
                <w:sz w:val="24"/>
                <w:szCs w:val="24"/>
              </w:rPr>
            </w:pPr>
            <w:r w:rsidRPr="0047359D">
              <w:rPr>
                <w:sz w:val="24"/>
                <w:szCs w:val="24"/>
              </w:rPr>
              <w:t>2025</w:t>
            </w:r>
          </w:p>
        </w:tc>
      </w:tr>
      <w:tr w:rsidR="00E31991" w:rsidRPr="0047359D" w:rsidTr="00CB0C6F">
        <w:tc>
          <w:tcPr>
            <w:tcW w:w="5353" w:type="dxa"/>
          </w:tcPr>
          <w:p w:rsidR="00E31991" w:rsidRPr="0047359D" w:rsidRDefault="00E31991" w:rsidP="00CB0C6F">
            <w:pPr>
              <w:rPr>
                <w:sz w:val="24"/>
                <w:szCs w:val="24"/>
              </w:rPr>
            </w:pPr>
            <w:r w:rsidRPr="0047359D">
              <w:rPr>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992" w:type="dxa"/>
          </w:tcPr>
          <w:p w:rsidR="00E31991" w:rsidRPr="0047359D" w:rsidRDefault="00E31991" w:rsidP="00CB0C6F">
            <w:pPr>
              <w:jc w:val="center"/>
              <w:rPr>
                <w:sz w:val="24"/>
                <w:szCs w:val="24"/>
              </w:rPr>
            </w:pPr>
            <w:r w:rsidRPr="0047359D">
              <w:rPr>
                <w:sz w:val="24"/>
                <w:szCs w:val="24"/>
              </w:rPr>
              <w:t>%</w:t>
            </w:r>
          </w:p>
        </w:tc>
        <w:tc>
          <w:tcPr>
            <w:tcW w:w="1276" w:type="dxa"/>
          </w:tcPr>
          <w:p w:rsidR="00E31991" w:rsidRPr="0047359D" w:rsidRDefault="00E31991" w:rsidP="00CB0C6F">
            <w:pPr>
              <w:jc w:val="center"/>
              <w:rPr>
                <w:sz w:val="24"/>
                <w:szCs w:val="24"/>
              </w:rPr>
            </w:pPr>
            <w:r w:rsidRPr="0047359D">
              <w:rPr>
                <w:sz w:val="24"/>
                <w:szCs w:val="24"/>
              </w:rPr>
              <w:t>67</w:t>
            </w:r>
          </w:p>
        </w:tc>
        <w:tc>
          <w:tcPr>
            <w:tcW w:w="992" w:type="dxa"/>
          </w:tcPr>
          <w:p w:rsidR="00E31991" w:rsidRPr="0047359D" w:rsidRDefault="00E31991" w:rsidP="00CB0C6F">
            <w:pPr>
              <w:jc w:val="center"/>
              <w:rPr>
                <w:sz w:val="24"/>
                <w:szCs w:val="24"/>
              </w:rPr>
            </w:pPr>
            <w:r w:rsidRPr="0047359D">
              <w:rPr>
                <w:sz w:val="24"/>
                <w:szCs w:val="24"/>
              </w:rPr>
              <w:t>67</w:t>
            </w:r>
          </w:p>
        </w:tc>
      </w:tr>
      <w:tr w:rsidR="00E31991" w:rsidRPr="0047359D" w:rsidTr="00CB0C6F">
        <w:tc>
          <w:tcPr>
            <w:tcW w:w="5353" w:type="dxa"/>
          </w:tcPr>
          <w:p w:rsidR="00E31991" w:rsidRPr="0047359D" w:rsidRDefault="00E31991" w:rsidP="00CB0C6F">
            <w:pPr>
              <w:rPr>
                <w:b/>
                <w:sz w:val="24"/>
                <w:szCs w:val="24"/>
              </w:rPr>
            </w:pPr>
            <w:r w:rsidRPr="0047359D">
              <w:rPr>
                <w:sz w:val="24"/>
                <w:szCs w:val="24"/>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tcPr>
          <w:p w:rsidR="00E31991" w:rsidRPr="0047359D" w:rsidRDefault="00E31991" w:rsidP="00CB0C6F">
            <w:pPr>
              <w:jc w:val="center"/>
              <w:rPr>
                <w:sz w:val="24"/>
                <w:szCs w:val="24"/>
              </w:rPr>
            </w:pPr>
            <w:r w:rsidRPr="0047359D">
              <w:rPr>
                <w:sz w:val="24"/>
                <w:szCs w:val="24"/>
              </w:rPr>
              <w:t>%</w:t>
            </w:r>
          </w:p>
        </w:tc>
        <w:tc>
          <w:tcPr>
            <w:tcW w:w="1276" w:type="dxa"/>
          </w:tcPr>
          <w:p w:rsidR="00E31991" w:rsidRPr="0047359D" w:rsidRDefault="00E31991" w:rsidP="00CB0C6F">
            <w:pPr>
              <w:jc w:val="center"/>
              <w:rPr>
                <w:sz w:val="24"/>
                <w:szCs w:val="24"/>
              </w:rPr>
            </w:pPr>
            <w:r w:rsidRPr="0047359D">
              <w:rPr>
                <w:sz w:val="24"/>
                <w:szCs w:val="24"/>
              </w:rPr>
              <w:t>0</w:t>
            </w:r>
          </w:p>
        </w:tc>
        <w:tc>
          <w:tcPr>
            <w:tcW w:w="992" w:type="dxa"/>
          </w:tcPr>
          <w:p w:rsidR="00E31991" w:rsidRPr="0047359D" w:rsidRDefault="00E31991" w:rsidP="00CB0C6F">
            <w:pPr>
              <w:jc w:val="center"/>
              <w:rPr>
                <w:sz w:val="24"/>
                <w:szCs w:val="24"/>
              </w:rPr>
            </w:pPr>
            <w:r w:rsidRPr="0047359D">
              <w:rPr>
                <w:sz w:val="24"/>
                <w:szCs w:val="24"/>
              </w:rPr>
              <w:t>0</w:t>
            </w:r>
          </w:p>
        </w:tc>
      </w:tr>
      <w:tr w:rsidR="00E31991" w:rsidRPr="0047359D" w:rsidTr="00CB0C6F">
        <w:tc>
          <w:tcPr>
            <w:tcW w:w="5353" w:type="dxa"/>
          </w:tcPr>
          <w:p w:rsidR="00E31991" w:rsidRPr="0047359D" w:rsidRDefault="00E31991" w:rsidP="00CB0C6F">
            <w:pPr>
              <w:rPr>
                <w:sz w:val="24"/>
                <w:szCs w:val="24"/>
              </w:rPr>
            </w:pPr>
            <w:r w:rsidRPr="0047359D">
              <w:rPr>
                <w:sz w:val="24"/>
                <w:szCs w:val="24"/>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tc>
        <w:tc>
          <w:tcPr>
            <w:tcW w:w="992" w:type="dxa"/>
          </w:tcPr>
          <w:p w:rsidR="00E31991" w:rsidRPr="0047359D" w:rsidRDefault="00E31991" w:rsidP="00CB0C6F">
            <w:pPr>
              <w:jc w:val="center"/>
              <w:rPr>
                <w:sz w:val="24"/>
                <w:szCs w:val="24"/>
              </w:rPr>
            </w:pPr>
            <w:r w:rsidRPr="0047359D">
              <w:rPr>
                <w:sz w:val="24"/>
                <w:szCs w:val="24"/>
              </w:rPr>
              <w:t>%</w:t>
            </w:r>
          </w:p>
        </w:tc>
        <w:tc>
          <w:tcPr>
            <w:tcW w:w="1276" w:type="dxa"/>
          </w:tcPr>
          <w:p w:rsidR="00E31991" w:rsidRPr="0047359D" w:rsidRDefault="00E31991" w:rsidP="00CB0C6F">
            <w:pPr>
              <w:jc w:val="center"/>
              <w:rPr>
                <w:sz w:val="24"/>
                <w:szCs w:val="24"/>
              </w:rPr>
            </w:pPr>
            <w:r w:rsidRPr="0047359D">
              <w:rPr>
                <w:sz w:val="24"/>
                <w:szCs w:val="24"/>
              </w:rPr>
              <w:t>0</w:t>
            </w:r>
          </w:p>
        </w:tc>
        <w:tc>
          <w:tcPr>
            <w:tcW w:w="992" w:type="dxa"/>
          </w:tcPr>
          <w:p w:rsidR="00E31991" w:rsidRPr="0047359D" w:rsidRDefault="00E31991" w:rsidP="00CB0C6F">
            <w:pPr>
              <w:jc w:val="center"/>
              <w:rPr>
                <w:sz w:val="24"/>
                <w:szCs w:val="24"/>
              </w:rPr>
            </w:pPr>
            <w:r w:rsidRPr="0047359D">
              <w:rPr>
                <w:sz w:val="24"/>
                <w:szCs w:val="24"/>
              </w:rPr>
              <w:t>0</w:t>
            </w:r>
          </w:p>
        </w:tc>
      </w:tr>
      <w:tr w:rsidR="00E31991" w:rsidRPr="0047359D" w:rsidTr="00CB0C6F">
        <w:tc>
          <w:tcPr>
            <w:tcW w:w="5353" w:type="dxa"/>
          </w:tcPr>
          <w:p w:rsidR="00E31991" w:rsidRPr="0047359D" w:rsidRDefault="00E31991" w:rsidP="00CB0C6F">
            <w:pPr>
              <w:rPr>
                <w:sz w:val="24"/>
                <w:szCs w:val="24"/>
              </w:rPr>
            </w:pPr>
            <w:r w:rsidRPr="0047359D">
              <w:rPr>
                <w:sz w:val="24"/>
                <w:szCs w:val="24"/>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992" w:type="dxa"/>
          </w:tcPr>
          <w:p w:rsidR="00E31991" w:rsidRPr="0047359D" w:rsidRDefault="00E31991" w:rsidP="00CB0C6F">
            <w:pPr>
              <w:jc w:val="center"/>
              <w:rPr>
                <w:b/>
                <w:sz w:val="24"/>
                <w:szCs w:val="24"/>
              </w:rPr>
            </w:pPr>
            <w:r w:rsidRPr="0047359D">
              <w:rPr>
                <w:sz w:val="24"/>
                <w:szCs w:val="24"/>
              </w:rPr>
              <w:t>%</w:t>
            </w:r>
          </w:p>
        </w:tc>
        <w:tc>
          <w:tcPr>
            <w:tcW w:w="1276" w:type="dxa"/>
          </w:tcPr>
          <w:p w:rsidR="00E31991" w:rsidRPr="0047359D" w:rsidRDefault="00E31991" w:rsidP="00CB0C6F">
            <w:pPr>
              <w:jc w:val="center"/>
              <w:rPr>
                <w:sz w:val="24"/>
                <w:szCs w:val="24"/>
              </w:rPr>
            </w:pPr>
            <w:r w:rsidRPr="0047359D">
              <w:rPr>
                <w:sz w:val="24"/>
                <w:szCs w:val="24"/>
              </w:rPr>
              <w:t>100</w:t>
            </w:r>
          </w:p>
        </w:tc>
        <w:tc>
          <w:tcPr>
            <w:tcW w:w="992" w:type="dxa"/>
          </w:tcPr>
          <w:p w:rsidR="00E31991" w:rsidRPr="0047359D" w:rsidRDefault="00E31991" w:rsidP="00CB0C6F">
            <w:pPr>
              <w:jc w:val="center"/>
              <w:rPr>
                <w:sz w:val="24"/>
                <w:szCs w:val="24"/>
              </w:rPr>
            </w:pPr>
            <w:r w:rsidRPr="0047359D">
              <w:rPr>
                <w:sz w:val="24"/>
                <w:szCs w:val="24"/>
              </w:rPr>
              <w:t>100</w:t>
            </w:r>
          </w:p>
        </w:tc>
      </w:tr>
      <w:tr w:rsidR="00E31991" w:rsidRPr="0047359D" w:rsidTr="00CB0C6F">
        <w:tc>
          <w:tcPr>
            <w:tcW w:w="5353" w:type="dxa"/>
          </w:tcPr>
          <w:p w:rsidR="00E31991" w:rsidRPr="0047359D" w:rsidRDefault="00E31991" w:rsidP="00CB0C6F">
            <w:pPr>
              <w:rPr>
                <w:sz w:val="24"/>
                <w:szCs w:val="24"/>
              </w:rPr>
            </w:pPr>
            <w:r w:rsidRPr="0047359D">
              <w:rPr>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Pr>
          <w:p w:rsidR="00E31991" w:rsidRPr="0047359D" w:rsidRDefault="00E31991" w:rsidP="00CB0C6F">
            <w:pPr>
              <w:jc w:val="center"/>
              <w:rPr>
                <w:b/>
                <w:sz w:val="24"/>
                <w:szCs w:val="24"/>
              </w:rPr>
            </w:pPr>
            <w:r w:rsidRPr="0047359D">
              <w:rPr>
                <w:sz w:val="24"/>
                <w:szCs w:val="24"/>
              </w:rPr>
              <w:t>%</w:t>
            </w:r>
          </w:p>
        </w:tc>
        <w:tc>
          <w:tcPr>
            <w:tcW w:w="1276" w:type="dxa"/>
          </w:tcPr>
          <w:p w:rsidR="00E31991" w:rsidRPr="0047359D" w:rsidRDefault="00E31991" w:rsidP="00CB0C6F">
            <w:pPr>
              <w:jc w:val="center"/>
              <w:rPr>
                <w:sz w:val="24"/>
                <w:szCs w:val="24"/>
              </w:rPr>
            </w:pPr>
            <w:r w:rsidRPr="0047359D">
              <w:rPr>
                <w:sz w:val="24"/>
                <w:szCs w:val="24"/>
              </w:rPr>
              <w:t>100</w:t>
            </w:r>
          </w:p>
        </w:tc>
        <w:tc>
          <w:tcPr>
            <w:tcW w:w="992" w:type="dxa"/>
          </w:tcPr>
          <w:p w:rsidR="00E31991" w:rsidRPr="0047359D" w:rsidRDefault="00E31991" w:rsidP="00CB0C6F">
            <w:pPr>
              <w:jc w:val="center"/>
              <w:rPr>
                <w:sz w:val="24"/>
                <w:szCs w:val="24"/>
              </w:rPr>
            </w:pPr>
            <w:r w:rsidRPr="0047359D">
              <w:rPr>
                <w:sz w:val="24"/>
                <w:szCs w:val="24"/>
              </w:rPr>
              <w:t>100</w:t>
            </w:r>
          </w:p>
        </w:tc>
      </w:tr>
      <w:tr w:rsidR="00E31991" w:rsidRPr="0047359D" w:rsidTr="00CB0C6F">
        <w:tc>
          <w:tcPr>
            <w:tcW w:w="5353" w:type="dxa"/>
          </w:tcPr>
          <w:p w:rsidR="00E31991" w:rsidRPr="0047359D" w:rsidRDefault="00E31991" w:rsidP="00CB0C6F">
            <w:pPr>
              <w:rPr>
                <w:sz w:val="24"/>
                <w:szCs w:val="24"/>
              </w:rPr>
            </w:pPr>
            <w:r w:rsidRPr="0047359D">
              <w:rPr>
                <w:sz w:val="24"/>
                <w:szCs w:val="24"/>
              </w:rPr>
              <w:t xml:space="preserve">Доля детей первой и второй групп здоровья </w:t>
            </w:r>
            <w:r w:rsidRPr="0047359D">
              <w:rPr>
                <w:sz w:val="24"/>
                <w:szCs w:val="24"/>
              </w:rPr>
              <w:br/>
              <w:t>в общей численности обучающихся в муниципальных общеобразовательных учреждениях</w:t>
            </w:r>
          </w:p>
        </w:tc>
        <w:tc>
          <w:tcPr>
            <w:tcW w:w="992" w:type="dxa"/>
          </w:tcPr>
          <w:p w:rsidR="00E31991" w:rsidRPr="0047359D" w:rsidRDefault="00E31991" w:rsidP="00CB0C6F">
            <w:pPr>
              <w:jc w:val="center"/>
              <w:rPr>
                <w:b/>
                <w:sz w:val="24"/>
                <w:szCs w:val="24"/>
              </w:rPr>
            </w:pPr>
            <w:r w:rsidRPr="0047359D">
              <w:rPr>
                <w:sz w:val="24"/>
                <w:szCs w:val="24"/>
              </w:rPr>
              <w:t>%</w:t>
            </w:r>
          </w:p>
        </w:tc>
        <w:tc>
          <w:tcPr>
            <w:tcW w:w="1276" w:type="dxa"/>
          </w:tcPr>
          <w:p w:rsidR="00E31991" w:rsidRPr="0047359D" w:rsidRDefault="00E31991" w:rsidP="00CB0C6F">
            <w:pPr>
              <w:jc w:val="center"/>
              <w:rPr>
                <w:sz w:val="24"/>
                <w:szCs w:val="24"/>
              </w:rPr>
            </w:pPr>
            <w:r w:rsidRPr="0047359D">
              <w:rPr>
                <w:sz w:val="24"/>
                <w:szCs w:val="24"/>
              </w:rPr>
              <w:t>92</w:t>
            </w:r>
          </w:p>
        </w:tc>
        <w:tc>
          <w:tcPr>
            <w:tcW w:w="992" w:type="dxa"/>
          </w:tcPr>
          <w:p w:rsidR="00E31991" w:rsidRPr="0047359D" w:rsidRDefault="00E31991" w:rsidP="00CB0C6F">
            <w:pPr>
              <w:jc w:val="center"/>
              <w:rPr>
                <w:sz w:val="24"/>
                <w:szCs w:val="24"/>
              </w:rPr>
            </w:pPr>
            <w:r w:rsidRPr="0047359D">
              <w:rPr>
                <w:sz w:val="24"/>
                <w:szCs w:val="24"/>
              </w:rPr>
              <w:t>92</w:t>
            </w:r>
          </w:p>
        </w:tc>
      </w:tr>
      <w:tr w:rsidR="00E31991" w:rsidRPr="0047359D" w:rsidTr="00CB0C6F">
        <w:trPr>
          <w:trHeight w:val="1727"/>
        </w:trPr>
        <w:tc>
          <w:tcPr>
            <w:tcW w:w="5353" w:type="dxa"/>
          </w:tcPr>
          <w:p w:rsidR="00E31991" w:rsidRPr="0047359D" w:rsidRDefault="00E31991" w:rsidP="00CB0C6F">
            <w:pPr>
              <w:rPr>
                <w:sz w:val="24"/>
                <w:szCs w:val="24"/>
              </w:rPr>
            </w:pPr>
            <w:r w:rsidRPr="0047359D">
              <w:rPr>
                <w:sz w:val="24"/>
                <w:szCs w:val="24"/>
              </w:rPr>
              <w:t xml:space="preserve">Доля детей в возрасте 5 - 18 лет, </w:t>
            </w:r>
            <w:r w:rsidRPr="0047359D">
              <w:rPr>
                <w:sz w:val="24"/>
                <w:szCs w:val="24"/>
              </w:rPr>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92" w:type="dxa"/>
          </w:tcPr>
          <w:p w:rsidR="00E31991" w:rsidRPr="0047359D" w:rsidRDefault="00E31991" w:rsidP="00CB0C6F">
            <w:pPr>
              <w:jc w:val="center"/>
              <w:rPr>
                <w:b/>
                <w:sz w:val="24"/>
                <w:szCs w:val="24"/>
              </w:rPr>
            </w:pPr>
            <w:r w:rsidRPr="0047359D">
              <w:rPr>
                <w:sz w:val="24"/>
                <w:szCs w:val="24"/>
              </w:rPr>
              <w:t>%</w:t>
            </w:r>
          </w:p>
        </w:tc>
        <w:tc>
          <w:tcPr>
            <w:tcW w:w="1276" w:type="dxa"/>
          </w:tcPr>
          <w:p w:rsidR="00E31991" w:rsidRPr="0047359D" w:rsidRDefault="00E31991" w:rsidP="00CB0C6F">
            <w:pPr>
              <w:jc w:val="center"/>
              <w:rPr>
                <w:sz w:val="24"/>
                <w:szCs w:val="24"/>
              </w:rPr>
            </w:pPr>
            <w:r w:rsidRPr="0047359D">
              <w:rPr>
                <w:sz w:val="24"/>
                <w:szCs w:val="24"/>
              </w:rPr>
              <w:t>72</w:t>
            </w:r>
          </w:p>
        </w:tc>
        <w:tc>
          <w:tcPr>
            <w:tcW w:w="992" w:type="dxa"/>
          </w:tcPr>
          <w:p w:rsidR="00E31991" w:rsidRPr="0047359D" w:rsidRDefault="00E31991" w:rsidP="00CB0C6F">
            <w:pPr>
              <w:jc w:val="center"/>
              <w:rPr>
                <w:sz w:val="24"/>
                <w:szCs w:val="24"/>
              </w:rPr>
            </w:pPr>
            <w:r w:rsidRPr="0047359D">
              <w:rPr>
                <w:sz w:val="24"/>
                <w:szCs w:val="24"/>
              </w:rPr>
              <w:t>72</w:t>
            </w:r>
          </w:p>
        </w:tc>
      </w:tr>
    </w:tbl>
    <w:p w:rsidR="00BC5DA7" w:rsidRPr="0047359D" w:rsidRDefault="00BC5DA7" w:rsidP="005953FE">
      <w:pPr>
        <w:autoSpaceDE w:val="0"/>
        <w:autoSpaceDN w:val="0"/>
        <w:adjustRightInd w:val="0"/>
        <w:rPr>
          <w:rFonts w:eastAsia="TimesNewRomanPSMT"/>
          <w:b/>
          <w:bCs/>
          <w:sz w:val="24"/>
          <w:szCs w:val="24"/>
        </w:rPr>
      </w:pPr>
    </w:p>
    <w:p w:rsidR="00A94DDF" w:rsidRPr="0047359D" w:rsidRDefault="00A94DDF" w:rsidP="00A94DDF">
      <w:pPr>
        <w:autoSpaceDE w:val="0"/>
        <w:autoSpaceDN w:val="0"/>
        <w:adjustRightInd w:val="0"/>
        <w:jc w:val="center"/>
        <w:rPr>
          <w:rFonts w:eastAsia="TimesNewRomanPSMT"/>
          <w:b/>
          <w:bCs/>
          <w:sz w:val="24"/>
          <w:szCs w:val="24"/>
        </w:rPr>
      </w:pPr>
      <w:r w:rsidRPr="0047359D">
        <w:rPr>
          <w:rFonts w:eastAsia="TimesNewRomanPSMT"/>
          <w:b/>
          <w:bCs/>
          <w:sz w:val="24"/>
          <w:szCs w:val="24"/>
        </w:rPr>
        <w:t>4.3.4 Социальная сфера</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lastRenderedPageBreak/>
        <w:t xml:space="preserve">Развитие отраслей социальной сферы в последние годы позволяет рассматривать развитие человеческого капитала одним из ключевых конкурентных преимуществ. </w:t>
      </w:r>
    </w:p>
    <w:p w:rsidR="00A94DDF" w:rsidRPr="0047359D" w:rsidRDefault="00A94DDF" w:rsidP="00A94DDF">
      <w:pPr>
        <w:ind w:firstLine="709"/>
        <w:rPr>
          <w:b/>
          <w:bCs/>
          <w:sz w:val="24"/>
          <w:szCs w:val="24"/>
        </w:rPr>
      </w:pPr>
      <w:r w:rsidRPr="0047359D">
        <w:rPr>
          <w:b/>
          <w:bCs/>
          <w:sz w:val="24"/>
          <w:szCs w:val="24"/>
        </w:rPr>
        <w:t>Цели и задачи социальной политики</w:t>
      </w:r>
    </w:p>
    <w:p w:rsidR="00A94DDF" w:rsidRPr="0047359D" w:rsidRDefault="00A94DDF" w:rsidP="00A94DDF">
      <w:pPr>
        <w:ind w:firstLine="709"/>
        <w:jc w:val="both"/>
        <w:rPr>
          <w:sz w:val="24"/>
          <w:szCs w:val="24"/>
        </w:rPr>
      </w:pPr>
      <w:r w:rsidRPr="0047359D">
        <w:rPr>
          <w:b/>
          <w:bCs/>
          <w:sz w:val="24"/>
          <w:szCs w:val="24"/>
        </w:rPr>
        <w:t>Стратегическая цель</w:t>
      </w:r>
      <w:r w:rsidRPr="0047359D">
        <w:rPr>
          <w:sz w:val="24"/>
          <w:szCs w:val="24"/>
        </w:rPr>
        <w:t xml:space="preserve"> - создание условий для развития человеческого капитала на основе реализации географического, промышленного, образовательного и культурно-туристического потенциала района, повышение качества жизни населения района до уровня не ниже среднего по Ивановской области.</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 xml:space="preserve">Для достижения стратегической цели необходимо решить следующие </w:t>
      </w:r>
      <w:r w:rsidRPr="0047359D">
        <w:rPr>
          <w:bCs/>
          <w:sz w:val="24"/>
          <w:szCs w:val="24"/>
        </w:rPr>
        <w:t>задачи</w:t>
      </w:r>
      <w:r w:rsidRPr="0047359D">
        <w:rPr>
          <w:sz w:val="24"/>
          <w:szCs w:val="24"/>
        </w:rPr>
        <w:t>:</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 xml:space="preserve">-создание условий для комфортной жизни в Вичугском районе; </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-создание благоприятных условий в целях привлечения медицинских работников для работы в медицинских организациях, в том числе, путем аренды жилых помещений специализированного жилищного фонда;</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-обеспечение условий для льготного и бесплатного лекарственного обеспечения граждан на территории муниципального образования в части взаимодействия аптечных предприятий, расположенных на территории муниципального образования;</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 xml:space="preserve">-повышение качества услуг и разнообразия ресурсов дополнительного образования; </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-развитие и содержание материально-технической базы физической культуры и спорта, внедрение Всероссийского физкультурно-спортивного комплекса «Готов к труду и обороне», использование физической культуры и спорта как одного из средств профилактики заболеваний, укрепления здоровья, поддержания высокой работоспособности человека, формирование потребности людей в физическом совершенстве и повышение заинтересованности в собственном здоровье;</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-вовлечение молодежи в волонтерскую и иную общественную деятельность, поддержка и продвижение инициатив молодежи в социальной сфере; обеспечение эффективной социализации молодежи, в том числе формирование гражданственности, патриотизма и культуры здорового образа жизни; поддержка молодых семей; содействие деятельности молодежных общественных объединений и организаций;</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-сохранение культурного и исторического наследия, в т. ч. развитие народного художественного творчества, реализация потребностей населения в культурном и духовном развитии, создание условий для улучшения доступа населения района к культурным ценностям, информации и знаниям, укрепление материально-технической базы учреждений культуры и учреждения дополнительного образования в сфере культуры, компьютеризация и информатизация отрасли, развитие сферы культуры на селе;</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-поэтапное развитие направлений туристической деятельности учреждениями культуры;</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-поэтапный рост средней заработной платы отдельных категорий работников муниципальных учреждений культуры и спорта, преподавателей дополнительного образования – до 100% от средней заработной платы в регионе, а также повышение эффективности их работы;</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-формирование доступной среды для инвалидов и других маломобильных групп населения.</w:t>
      </w:r>
    </w:p>
    <w:p w:rsidR="00A94DDF" w:rsidRPr="0047359D" w:rsidRDefault="00A94DDF" w:rsidP="00A94DDF">
      <w:pPr>
        <w:ind w:firstLine="709"/>
        <w:jc w:val="center"/>
        <w:rPr>
          <w:b/>
          <w:bCs/>
          <w:sz w:val="24"/>
          <w:szCs w:val="24"/>
        </w:rPr>
      </w:pPr>
      <w:r w:rsidRPr="0047359D">
        <w:rPr>
          <w:b/>
          <w:bCs/>
          <w:sz w:val="24"/>
          <w:szCs w:val="24"/>
        </w:rPr>
        <w:t>4.3.4.1 Здравоохранение</w:t>
      </w:r>
    </w:p>
    <w:p w:rsidR="00A94DDF" w:rsidRPr="0047359D" w:rsidRDefault="00A94DDF" w:rsidP="00A94DDF">
      <w:pPr>
        <w:ind w:firstLine="709"/>
        <w:jc w:val="both"/>
        <w:rPr>
          <w:sz w:val="24"/>
          <w:szCs w:val="24"/>
        </w:rPr>
      </w:pPr>
      <w:r w:rsidRPr="0047359D">
        <w:rPr>
          <w:b/>
          <w:bCs/>
          <w:iCs/>
          <w:sz w:val="24"/>
          <w:szCs w:val="24"/>
        </w:rPr>
        <w:t>Стратегическая цель</w:t>
      </w:r>
      <w:r w:rsidRPr="0047359D">
        <w:rPr>
          <w:sz w:val="24"/>
          <w:szCs w:val="24"/>
        </w:rPr>
        <w:t>: Обеспечение доступности и высокого качества медицинской помощи на территории района, сохранение и укрепление физического, психического здоровья и активного долголетия каждого человека.</w:t>
      </w:r>
    </w:p>
    <w:p w:rsidR="00A94DDF" w:rsidRPr="0047359D" w:rsidRDefault="00A94DDF" w:rsidP="00A94DDF">
      <w:pPr>
        <w:autoSpaceDE w:val="0"/>
        <w:autoSpaceDN w:val="0"/>
        <w:adjustRightInd w:val="0"/>
        <w:ind w:firstLine="708"/>
        <w:jc w:val="both"/>
        <w:rPr>
          <w:sz w:val="24"/>
          <w:szCs w:val="24"/>
        </w:rPr>
      </w:pPr>
      <w:r w:rsidRPr="0047359D">
        <w:rPr>
          <w:rFonts w:eastAsia="TimesNewRomanPSMT"/>
          <w:sz w:val="24"/>
          <w:szCs w:val="24"/>
        </w:rPr>
        <w:t xml:space="preserve">Благодаря значительным долгосрочным вложениям в систему </w:t>
      </w:r>
      <w:r w:rsidRPr="0047359D">
        <w:rPr>
          <w:rFonts w:eastAsia="TimesNewRomanPS-BoldMT"/>
          <w:sz w:val="24"/>
          <w:szCs w:val="24"/>
        </w:rPr>
        <w:t xml:space="preserve">здравоохранения </w:t>
      </w:r>
      <w:r w:rsidRPr="0047359D">
        <w:rPr>
          <w:rFonts w:eastAsia="TimesNewRomanPSMT"/>
          <w:sz w:val="24"/>
          <w:szCs w:val="24"/>
        </w:rPr>
        <w:t>стало возможным создание условий для предоставления медицинских услуг</w:t>
      </w:r>
      <w:r w:rsidRPr="0047359D">
        <w:rPr>
          <w:sz w:val="24"/>
          <w:szCs w:val="24"/>
        </w:rPr>
        <w:t xml:space="preserve">, </w:t>
      </w:r>
      <w:r w:rsidRPr="0047359D">
        <w:rPr>
          <w:rFonts w:eastAsia="TimesNewRomanPSMT"/>
          <w:sz w:val="24"/>
          <w:szCs w:val="24"/>
        </w:rPr>
        <w:t>отвечающих самым современным требованиям</w:t>
      </w:r>
      <w:r w:rsidRPr="0047359D">
        <w:rPr>
          <w:sz w:val="24"/>
          <w:szCs w:val="24"/>
        </w:rPr>
        <w:t>.</w:t>
      </w:r>
    </w:p>
    <w:p w:rsidR="00A94DDF" w:rsidRPr="0047359D" w:rsidRDefault="00A94DDF" w:rsidP="00A94DDF">
      <w:pPr>
        <w:autoSpaceDE w:val="0"/>
        <w:autoSpaceDN w:val="0"/>
        <w:adjustRightInd w:val="0"/>
        <w:ind w:firstLine="708"/>
        <w:jc w:val="both"/>
        <w:rPr>
          <w:sz w:val="24"/>
          <w:szCs w:val="24"/>
        </w:rPr>
      </w:pPr>
      <w:r w:rsidRPr="0047359D">
        <w:rPr>
          <w:rFonts w:eastAsia="TimesNewRomanPSMT"/>
          <w:sz w:val="24"/>
          <w:szCs w:val="24"/>
        </w:rPr>
        <w:t>Вичугская ЦРБ активно участвует во всех</w:t>
      </w:r>
      <w:r w:rsidRPr="0047359D">
        <w:rPr>
          <w:rFonts w:eastAsia="TimesNewRomanPSMT"/>
          <w:color w:val="FF0000"/>
          <w:sz w:val="24"/>
          <w:szCs w:val="24"/>
        </w:rPr>
        <w:t xml:space="preserve"> </w:t>
      </w:r>
      <w:r w:rsidRPr="0047359D">
        <w:rPr>
          <w:rFonts w:eastAsia="TimesNewRomanPSMT"/>
          <w:sz w:val="24"/>
          <w:szCs w:val="24"/>
        </w:rPr>
        <w:t>проектах по снижению смертности от сердечно</w:t>
      </w:r>
      <w:r w:rsidRPr="0047359D">
        <w:rPr>
          <w:sz w:val="24"/>
          <w:szCs w:val="24"/>
        </w:rPr>
        <w:t>-</w:t>
      </w:r>
      <w:r w:rsidRPr="0047359D">
        <w:rPr>
          <w:rFonts w:eastAsia="TimesNewRomanPSMT"/>
          <w:sz w:val="24"/>
          <w:szCs w:val="24"/>
        </w:rPr>
        <w:t>сосудистых и онкологических заболеваний</w:t>
      </w:r>
      <w:r w:rsidRPr="0047359D">
        <w:rPr>
          <w:sz w:val="24"/>
          <w:szCs w:val="24"/>
        </w:rPr>
        <w:t xml:space="preserve">, </w:t>
      </w:r>
      <w:r w:rsidRPr="0047359D">
        <w:rPr>
          <w:rFonts w:eastAsia="TimesNewRomanPSMT"/>
          <w:sz w:val="24"/>
          <w:szCs w:val="24"/>
        </w:rPr>
        <w:t>от травм в дорожно</w:t>
      </w:r>
      <w:r w:rsidRPr="0047359D">
        <w:rPr>
          <w:sz w:val="24"/>
          <w:szCs w:val="24"/>
        </w:rPr>
        <w:t>-</w:t>
      </w:r>
      <w:r w:rsidRPr="0047359D">
        <w:rPr>
          <w:rFonts w:eastAsia="TimesNewRomanPSMT"/>
          <w:sz w:val="24"/>
          <w:szCs w:val="24"/>
        </w:rPr>
        <w:t>транспортных происшествиях, а также в проекте модернизации отрасли</w:t>
      </w:r>
      <w:r w:rsidRPr="0047359D">
        <w:rPr>
          <w:sz w:val="24"/>
          <w:szCs w:val="24"/>
        </w:rPr>
        <w:t xml:space="preserve">. </w:t>
      </w:r>
    </w:p>
    <w:p w:rsidR="00A94DDF" w:rsidRPr="0047359D" w:rsidRDefault="00A94DDF" w:rsidP="00A94DDF">
      <w:pPr>
        <w:autoSpaceDE w:val="0"/>
        <w:autoSpaceDN w:val="0"/>
        <w:adjustRightInd w:val="0"/>
        <w:ind w:firstLine="708"/>
        <w:jc w:val="both"/>
        <w:rPr>
          <w:rFonts w:eastAsia="TimesNewRomanPSMT"/>
          <w:sz w:val="24"/>
          <w:szCs w:val="24"/>
        </w:rPr>
      </w:pPr>
      <w:r w:rsidRPr="0047359D">
        <w:rPr>
          <w:rFonts w:eastAsia="TimesNewRomanPSMT"/>
          <w:sz w:val="24"/>
          <w:szCs w:val="24"/>
        </w:rPr>
        <w:t>В больницу поступает современное медицинское оборудование, позволяющее применять эффективные методики лечения.</w:t>
      </w:r>
    </w:p>
    <w:p w:rsidR="00A94DDF" w:rsidRPr="0047359D" w:rsidRDefault="00A94DDF" w:rsidP="00A94DDF">
      <w:pPr>
        <w:autoSpaceDE w:val="0"/>
        <w:autoSpaceDN w:val="0"/>
        <w:adjustRightInd w:val="0"/>
        <w:ind w:firstLine="708"/>
        <w:rPr>
          <w:rFonts w:eastAsia="TimesNewRomanPS-BoldItalicMT"/>
          <w:b/>
          <w:bCs/>
          <w:sz w:val="24"/>
          <w:szCs w:val="24"/>
        </w:rPr>
      </w:pPr>
      <w:r w:rsidRPr="0047359D">
        <w:rPr>
          <w:rFonts w:eastAsia="TimesNewRomanPS-BoldItalicMT"/>
          <w:b/>
          <w:bCs/>
          <w:sz w:val="24"/>
          <w:szCs w:val="24"/>
        </w:rPr>
        <w:t>Моделирование развития</w:t>
      </w:r>
    </w:p>
    <w:p w:rsidR="00A94DDF" w:rsidRPr="0047359D" w:rsidRDefault="00A94DDF" w:rsidP="00A94DDF">
      <w:pPr>
        <w:autoSpaceDE w:val="0"/>
        <w:autoSpaceDN w:val="0"/>
        <w:adjustRightInd w:val="0"/>
        <w:jc w:val="both"/>
        <w:rPr>
          <w:rFonts w:eastAsia="TimesNewRomanPSMT"/>
          <w:sz w:val="24"/>
          <w:szCs w:val="24"/>
        </w:rPr>
      </w:pPr>
      <w:r w:rsidRPr="0047359D">
        <w:rPr>
          <w:rFonts w:eastAsia="TimesNewRomanPSMT"/>
          <w:sz w:val="24"/>
          <w:szCs w:val="24"/>
        </w:rPr>
        <w:lastRenderedPageBreak/>
        <w:t>-проведение пропаганды здорового образа жизни, формирование мотивации для ведения здорового образа жизни;</w:t>
      </w:r>
    </w:p>
    <w:p w:rsidR="00A94DDF" w:rsidRPr="0047359D" w:rsidRDefault="00A94DDF" w:rsidP="00A94DDF">
      <w:pPr>
        <w:autoSpaceDE w:val="0"/>
        <w:autoSpaceDN w:val="0"/>
        <w:adjustRightInd w:val="0"/>
        <w:jc w:val="both"/>
        <w:rPr>
          <w:rFonts w:eastAsia="TimesNewRomanPSMT"/>
          <w:sz w:val="24"/>
          <w:szCs w:val="24"/>
        </w:rPr>
      </w:pPr>
      <w:r w:rsidRPr="0047359D">
        <w:rPr>
          <w:rFonts w:eastAsia="TimesNewRomanPSMT"/>
          <w:sz w:val="24"/>
          <w:szCs w:val="24"/>
        </w:rPr>
        <w:t>-помощь в организации проведения диспансеризации детского и взрослого населения;</w:t>
      </w:r>
    </w:p>
    <w:p w:rsidR="00A94DDF" w:rsidRPr="0047359D" w:rsidRDefault="00A94DDF" w:rsidP="00A94DDF">
      <w:pPr>
        <w:autoSpaceDE w:val="0"/>
        <w:autoSpaceDN w:val="0"/>
        <w:adjustRightInd w:val="0"/>
        <w:jc w:val="both"/>
        <w:rPr>
          <w:rFonts w:eastAsia="TimesNewRomanPSMT"/>
          <w:color w:val="000000"/>
          <w:sz w:val="24"/>
          <w:szCs w:val="24"/>
        </w:rPr>
      </w:pPr>
      <w:r w:rsidRPr="0047359D">
        <w:rPr>
          <w:rFonts w:eastAsia="TimesNewRomanPSMT"/>
          <w:color w:val="000000"/>
          <w:sz w:val="24"/>
          <w:szCs w:val="24"/>
        </w:rPr>
        <w:t>-создание условий для профессиональной деятельности медицинских работников в сельской местности, в первую очередь, молодых специалистов;</w:t>
      </w:r>
    </w:p>
    <w:p w:rsidR="00A94DDF" w:rsidRPr="0047359D" w:rsidRDefault="00A94DDF" w:rsidP="00A94DDF">
      <w:pPr>
        <w:autoSpaceDE w:val="0"/>
        <w:autoSpaceDN w:val="0"/>
        <w:adjustRightInd w:val="0"/>
        <w:jc w:val="both"/>
        <w:rPr>
          <w:rFonts w:eastAsia="TimesNewRomanPSMT"/>
          <w:color w:val="000000"/>
          <w:sz w:val="24"/>
          <w:szCs w:val="24"/>
        </w:rPr>
      </w:pPr>
      <w:r w:rsidRPr="0047359D">
        <w:rPr>
          <w:rFonts w:eastAsia="TimesNewRomanPSMT"/>
          <w:color w:val="000000"/>
          <w:sz w:val="24"/>
          <w:szCs w:val="24"/>
        </w:rPr>
        <w:t>-</w:t>
      </w:r>
      <w:r w:rsidRPr="0047359D">
        <w:rPr>
          <w:rFonts w:eastAsia="TimesNewRomanPSMT"/>
          <w:sz w:val="24"/>
          <w:szCs w:val="24"/>
        </w:rPr>
        <w:t>оказание помощи медицинским работникам в получении</w:t>
      </w:r>
      <w:r w:rsidRPr="0047359D">
        <w:rPr>
          <w:sz w:val="24"/>
          <w:szCs w:val="24"/>
        </w:rPr>
        <w:t xml:space="preserve"> служебных помещений специализированного жилищного фонда;</w:t>
      </w:r>
    </w:p>
    <w:p w:rsidR="00A94DDF" w:rsidRPr="0047359D" w:rsidRDefault="00A94DDF" w:rsidP="00A94DDF">
      <w:pPr>
        <w:autoSpaceDE w:val="0"/>
        <w:autoSpaceDN w:val="0"/>
        <w:adjustRightInd w:val="0"/>
        <w:jc w:val="both"/>
        <w:rPr>
          <w:rFonts w:eastAsia="TimesNewRomanPSMT"/>
          <w:sz w:val="24"/>
          <w:szCs w:val="24"/>
        </w:rPr>
      </w:pPr>
      <w:r w:rsidRPr="0047359D">
        <w:rPr>
          <w:rFonts w:eastAsia="TimesNewRomanPSMT"/>
          <w:sz w:val="24"/>
          <w:szCs w:val="24"/>
        </w:rPr>
        <w:t>-создание условий для доступности для населения безопасных и качественных лекарственных средств.</w:t>
      </w:r>
    </w:p>
    <w:p w:rsidR="00A94DDF" w:rsidRPr="0047359D" w:rsidRDefault="00A94DDF" w:rsidP="00A94DDF">
      <w:pPr>
        <w:autoSpaceDE w:val="0"/>
        <w:autoSpaceDN w:val="0"/>
        <w:adjustRightInd w:val="0"/>
        <w:jc w:val="both"/>
        <w:rPr>
          <w:rFonts w:eastAsia="TimesNewRomanPSMT"/>
          <w:bCs/>
          <w:sz w:val="24"/>
          <w:szCs w:val="24"/>
        </w:rPr>
      </w:pPr>
      <w:r w:rsidRPr="0047359D">
        <w:rPr>
          <w:rFonts w:eastAsia="TimesNewRomanPSMT"/>
          <w:b/>
          <w:bCs/>
          <w:sz w:val="24"/>
          <w:szCs w:val="24"/>
        </w:rPr>
        <w:t xml:space="preserve">       </w:t>
      </w:r>
      <w:r w:rsidRPr="0047359D">
        <w:rPr>
          <w:rFonts w:eastAsia="TimesNewRomanPSMT"/>
          <w:bCs/>
          <w:sz w:val="24"/>
          <w:szCs w:val="24"/>
        </w:rPr>
        <w:t>Ожидаемые результаты:</w:t>
      </w:r>
    </w:p>
    <w:p w:rsidR="00A94DDF" w:rsidRPr="0047359D" w:rsidRDefault="00A94DDF" w:rsidP="00A94DDF">
      <w:pPr>
        <w:widowControl w:val="0"/>
        <w:autoSpaceDE w:val="0"/>
        <w:autoSpaceDN w:val="0"/>
        <w:adjustRightInd w:val="0"/>
        <w:ind w:firstLine="709"/>
        <w:jc w:val="both"/>
        <w:rPr>
          <w:sz w:val="24"/>
          <w:szCs w:val="24"/>
        </w:rPr>
      </w:pPr>
      <w:r w:rsidRPr="0047359D">
        <w:rPr>
          <w:rFonts w:eastAsia="TimesNewRomanPSMT"/>
          <w:sz w:val="24"/>
          <w:szCs w:val="24"/>
        </w:rPr>
        <w:t>-  предоставление качественной медицинской помощи жителям района.</w:t>
      </w:r>
    </w:p>
    <w:p w:rsidR="00A94DDF" w:rsidRPr="0047359D" w:rsidRDefault="00A94DDF" w:rsidP="00A94DDF">
      <w:pPr>
        <w:ind w:firstLine="709"/>
        <w:jc w:val="center"/>
        <w:rPr>
          <w:b/>
          <w:bCs/>
          <w:sz w:val="24"/>
          <w:szCs w:val="24"/>
        </w:rPr>
      </w:pPr>
      <w:r w:rsidRPr="0047359D">
        <w:rPr>
          <w:b/>
          <w:bCs/>
          <w:sz w:val="24"/>
          <w:szCs w:val="24"/>
        </w:rPr>
        <w:t>4.3.4.2 Культура</w:t>
      </w:r>
    </w:p>
    <w:p w:rsidR="00A94DDF" w:rsidRPr="0047359D" w:rsidRDefault="00A94DDF" w:rsidP="00A94DDF">
      <w:pPr>
        <w:ind w:firstLine="709"/>
        <w:jc w:val="both"/>
        <w:rPr>
          <w:sz w:val="24"/>
          <w:szCs w:val="24"/>
        </w:rPr>
      </w:pPr>
      <w:r w:rsidRPr="0047359D">
        <w:rPr>
          <w:b/>
          <w:bCs/>
          <w:iCs/>
          <w:sz w:val="24"/>
          <w:szCs w:val="24"/>
        </w:rPr>
        <w:t>Стратегическая цель</w:t>
      </w:r>
      <w:r w:rsidRPr="0047359D">
        <w:rPr>
          <w:sz w:val="24"/>
          <w:szCs w:val="24"/>
        </w:rPr>
        <w:t>: обеспечение права граждан на доступ к культурным ценностям.</w:t>
      </w:r>
    </w:p>
    <w:p w:rsidR="00A94DDF" w:rsidRPr="0047359D" w:rsidRDefault="00A94DDF" w:rsidP="00A94DDF">
      <w:pPr>
        <w:widowControl w:val="0"/>
        <w:autoSpaceDE w:val="0"/>
        <w:autoSpaceDN w:val="0"/>
        <w:adjustRightInd w:val="0"/>
        <w:jc w:val="both"/>
        <w:rPr>
          <w:sz w:val="24"/>
          <w:szCs w:val="24"/>
        </w:rPr>
      </w:pPr>
      <w:r w:rsidRPr="0047359D">
        <w:rPr>
          <w:sz w:val="24"/>
          <w:szCs w:val="24"/>
        </w:rPr>
        <w:t xml:space="preserve">          В связи с этим необходимо обновлять материальную базу муниципальных учреждений культуры, внедрять информационные услуги в отрасли, осуществлять  переподготовку профессиональных кадров, </w:t>
      </w:r>
      <w:r w:rsidRPr="0047359D">
        <w:rPr>
          <w:rStyle w:val="af"/>
          <w:rFonts w:eastAsiaTheme="majorEastAsia"/>
          <w:iCs/>
          <w:sz w:val="24"/>
          <w:szCs w:val="24"/>
        </w:rPr>
        <w:t>р</w:t>
      </w:r>
      <w:r w:rsidRPr="0047359D">
        <w:rPr>
          <w:sz w:val="24"/>
          <w:szCs w:val="24"/>
        </w:rPr>
        <w:t>асширить виды платных услуг, оказываемых населению на возмездной основе и увеличить объем предоставляемых платных услуг в 2025 г. на 25% к уровню 2020 года.</w:t>
      </w:r>
    </w:p>
    <w:p w:rsidR="00A94DDF" w:rsidRPr="0047359D" w:rsidRDefault="00A94DDF" w:rsidP="00A94DDF">
      <w:pPr>
        <w:jc w:val="both"/>
        <w:rPr>
          <w:color w:val="000000" w:themeColor="text1"/>
          <w:sz w:val="24"/>
          <w:szCs w:val="24"/>
        </w:rPr>
      </w:pPr>
      <w:r w:rsidRPr="0047359D">
        <w:rPr>
          <w:color w:val="000000" w:themeColor="text1"/>
          <w:sz w:val="24"/>
          <w:szCs w:val="24"/>
        </w:rPr>
        <w:t xml:space="preserve">          Выполняя Указ Президента РФ, сохранять размер средней заработной платы работникам культуры муниципальных учреждений культуры Вичугского района Ивановской области не ниже 100% от среднегодовой заработной платы по региону. </w:t>
      </w:r>
    </w:p>
    <w:p w:rsidR="00A94DDF" w:rsidRPr="0047359D" w:rsidRDefault="00A94DDF" w:rsidP="00A94DDF">
      <w:pPr>
        <w:ind w:firstLine="709"/>
        <w:jc w:val="both"/>
        <w:rPr>
          <w:sz w:val="24"/>
          <w:szCs w:val="24"/>
        </w:rPr>
      </w:pPr>
      <w:r w:rsidRPr="0047359D">
        <w:rPr>
          <w:sz w:val="24"/>
          <w:szCs w:val="24"/>
        </w:rPr>
        <w:t>Особого внимания требует вопрос сохранения, использования, популяризации и охраны объектов культурного наследия (памятников истории и культуры), расположенных на территории района. Существует необходимость  комплексного решения проблемы реставрации недвижимых памятников, вовлечения их в процесс развития туризма на территории района.</w:t>
      </w:r>
    </w:p>
    <w:p w:rsidR="00A94DDF" w:rsidRPr="0047359D" w:rsidRDefault="00A94DDF" w:rsidP="00A94DDF">
      <w:pPr>
        <w:jc w:val="both"/>
        <w:rPr>
          <w:iCs/>
          <w:sz w:val="24"/>
          <w:szCs w:val="24"/>
        </w:rPr>
      </w:pPr>
      <w:r w:rsidRPr="0047359D">
        <w:rPr>
          <w:b/>
          <w:bCs/>
          <w:iCs/>
          <w:sz w:val="24"/>
          <w:szCs w:val="24"/>
        </w:rPr>
        <w:t>Моделирование развития</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 формирование имиджа учреждений культуры района, делающего их привлекательными, способными оказывать влияние на развитие социокультурной ситуации;</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 расширение спектра услуг и форм деятельности, предоставляемых структурными подразделениями - библиотеками в соответствии с выявленными интересами и потребностями реальных и потенциальных посетителей;</w:t>
      </w:r>
    </w:p>
    <w:p w:rsidR="00A94DDF" w:rsidRPr="0047359D" w:rsidRDefault="00A94DDF" w:rsidP="00A94DDF">
      <w:pPr>
        <w:widowControl w:val="0"/>
        <w:autoSpaceDE w:val="0"/>
        <w:autoSpaceDN w:val="0"/>
        <w:adjustRightInd w:val="0"/>
        <w:ind w:firstLine="709"/>
        <w:jc w:val="both"/>
        <w:rPr>
          <w:strike/>
          <w:sz w:val="24"/>
          <w:szCs w:val="24"/>
        </w:rPr>
      </w:pPr>
      <w:r w:rsidRPr="0047359D">
        <w:rPr>
          <w:sz w:val="24"/>
          <w:szCs w:val="24"/>
        </w:rPr>
        <w:t>-реставрация объектов культурного наследия (памятников истории и культуры) Вичугского района;</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-адаптация традиционных направлений культуры к современным условиям, стимулирование возникновения новых направлений развития культуры, обеспечение условий для инновационной и инвестиционной деятельности;</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-обеспечение сохранности библиотечных фондов, улучшение условий их хранения;</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-обеспечение непрерывности комплектования библиотек, технологического обновления, внедрения и распространения новых информационных продуктов и технологий в библиотеках;</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-совершенствование методик раннего выявления таланта и его поддержки;</w:t>
      </w:r>
    </w:p>
    <w:p w:rsidR="00A94DDF" w:rsidRPr="0047359D" w:rsidRDefault="00A94DDF" w:rsidP="00A94DDF">
      <w:pPr>
        <w:ind w:firstLine="709"/>
        <w:jc w:val="both"/>
        <w:rPr>
          <w:sz w:val="24"/>
          <w:szCs w:val="24"/>
        </w:rPr>
      </w:pPr>
      <w:r w:rsidRPr="0047359D">
        <w:rPr>
          <w:sz w:val="24"/>
          <w:szCs w:val="24"/>
        </w:rPr>
        <w:t>-сохранение районной детской школы искусств, как основы 3-ступенчатой системы образования в сфере культуры и искусства, повышение качества образовательного процесса:</w:t>
      </w:r>
    </w:p>
    <w:p w:rsidR="00A94DDF" w:rsidRPr="0047359D" w:rsidRDefault="00A94DDF" w:rsidP="00A94DDF">
      <w:pPr>
        <w:autoSpaceDE w:val="0"/>
        <w:autoSpaceDN w:val="0"/>
        <w:adjustRightInd w:val="0"/>
        <w:jc w:val="both"/>
        <w:rPr>
          <w:rFonts w:eastAsia="TimesNewRomanPSMT"/>
          <w:sz w:val="24"/>
          <w:szCs w:val="24"/>
        </w:rPr>
      </w:pPr>
      <w:r w:rsidRPr="0047359D">
        <w:rPr>
          <w:rFonts w:eastAsia="TimesNewRomanPSMT"/>
          <w:sz w:val="24"/>
          <w:szCs w:val="24"/>
        </w:rPr>
        <w:t xml:space="preserve">           -в рамках реализации национального проекта «Культура» в 2024 гг. на выделенные средства в размере 124,4 млн.руб. планируется осуществить реконструкцию здания МБУДО «Вичугская районная ДШИ» в п. Старая Вичуга; </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-проведение различных фестивалей, конкурсов, смотров, ориентированных на реализацию творческой активности населения;</w:t>
      </w:r>
    </w:p>
    <w:p w:rsidR="00A94DDF" w:rsidRPr="0047359D" w:rsidRDefault="00A94DDF" w:rsidP="00A94DDF">
      <w:pPr>
        <w:widowControl w:val="0"/>
        <w:autoSpaceDE w:val="0"/>
        <w:autoSpaceDN w:val="0"/>
        <w:adjustRightInd w:val="0"/>
        <w:ind w:firstLine="709"/>
        <w:rPr>
          <w:sz w:val="24"/>
          <w:szCs w:val="24"/>
        </w:rPr>
      </w:pPr>
      <w:r w:rsidRPr="0047359D">
        <w:rPr>
          <w:sz w:val="24"/>
          <w:szCs w:val="24"/>
        </w:rPr>
        <w:t>-развитие культурного обмена;</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-внедрение в отрасль новых информационных и телекоммуникационных  технологий;</w:t>
      </w:r>
    </w:p>
    <w:p w:rsidR="00A94DDF" w:rsidRPr="0047359D" w:rsidRDefault="00A94DDF" w:rsidP="00A94DDF">
      <w:pPr>
        <w:pStyle w:val="ConsPlusNonformat"/>
        <w:widowControl/>
        <w:jc w:val="both"/>
        <w:rPr>
          <w:rFonts w:ascii="Times New Roman" w:hAnsi="Times New Roman" w:cs="Times New Roman"/>
          <w:sz w:val="24"/>
          <w:szCs w:val="24"/>
          <w:shd w:val="clear" w:color="auto" w:fill="FFFFFF"/>
        </w:rPr>
      </w:pPr>
      <w:r w:rsidRPr="0047359D">
        <w:rPr>
          <w:color w:val="000000" w:themeColor="text1"/>
          <w:sz w:val="24"/>
          <w:szCs w:val="24"/>
        </w:rPr>
        <w:t xml:space="preserve">     </w:t>
      </w:r>
      <w:r w:rsidRPr="0047359D">
        <w:rPr>
          <w:rFonts w:ascii="Times New Roman" w:hAnsi="Times New Roman" w:cs="Times New Roman"/>
          <w:sz w:val="24"/>
          <w:szCs w:val="24"/>
        </w:rPr>
        <w:t>-укрепление материально-технической базы культурно-досуговых учреждений,  повышение уровня  их  технической оснащенности:</w:t>
      </w:r>
    </w:p>
    <w:p w:rsidR="00A94DDF" w:rsidRPr="0047359D" w:rsidRDefault="00A94DDF" w:rsidP="00A94DDF">
      <w:pPr>
        <w:ind w:firstLine="709"/>
        <w:jc w:val="both"/>
        <w:rPr>
          <w:color w:val="000000" w:themeColor="text1"/>
          <w:sz w:val="24"/>
          <w:szCs w:val="24"/>
        </w:rPr>
      </w:pPr>
      <w:r w:rsidRPr="0047359D">
        <w:rPr>
          <w:color w:val="000000" w:themeColor="text1"/>
          <w:sz w:val="24"/>
          <w:szCs w:val="24"/>
        </w:rPr>
        <w:t>-участие в федеральном проекте «Местный дом культуры» в 2024 году К</w:t>
      </w:r>
      <w:r w:rsidRPr="0047359D">
        <w:rPr>
          <w:sz w:val="24"/>
          <w:szCs w:val="24"/>
        </w:rPr>
        <w:t>ДК Каменского городского</w:t>
      </w:r>
      <w:r w:rsidRPr="0047359D">
        <w:rPr>
          <w:color w:val="000000" w:themeColor="text1"/>
          <w:sz w:val="24"/>
          <w:szCs w:val="24"/>
        </w:rPr>
        <w:t xml:space="preserve"> поселения на проведение ремонтных работ в зрительном зале на сумму более 1,666 млн.руб.;</w:t>
      </w:r>
    </w:p>
    <w:p w:rsidR="00A94DDF" w:rsidRPr="0047359D" w:rsidRDefault="00A94DDF" w:rsidP="00A94DDF">
      <w:pPr>
        <w:ind w:firstLine="426"/>
        <w:jc w:val="both"/>
        <w:rPr>
          <w:sz w:val="24"/>
          <w:szCs w:val="24"/>
        </w:rPr>
      </w:pPr>
      <w:r w:rsidRPr="0047359D">
        <w:rPr>
          <w:sz w:val="24"/>
          <w:szCs w:val="24"/>
        </w:rPr>
        <w:lastRenderedPageBreak/>
        <w:t xml:space="preserve">  - внедрение более эффективных методов финансирования и оплаты труда;</w:t>
      </w:r>
    </w:p>
    <w:p w:rsidR="00A94DDF" w:rsidRPr="0047359D" w:rsidRDefault="00A94DDF" w:rsidP="00A94DDF">
      <w:pPr>
        <w:widowControl w:val="0"/>
        <w:autoSpaceDE w:val="0"/>
        <w:autoSpaceDN w:val="0"/>
        <w:adjustRightInd w:val="0"/>
        <w:jc w:val="both"/>
        <w:rPr>
          <w:sz w:val="24"/>
          <w:szCs w:val="24"/>
        </w:rPr>
      </w:pPr>
      <w:r w:rsidRPr="0047359D">
        <w:rPr>
          <w:sz w:val="24"/>
          <w:szCs w:val="24"/>
        </w:rPr>
        <w:t xml:space="preserve">         - заключение «эффективных контрактов» с вновь трудоустраиваемыми работниками культуры;</w:t>
      </w:r>
    </w:p>
    <w:p w:rsidR="00A94DDF" w:rsidRPr="0047359D" w:rsidRDefault="00A94DDF" w:rsidP="00A94DDF">
      <w:pPr>
        <w:widowControl w:val="0"/>
        <w:autoSpaceDE w:val="0"/>
        <w:autoSpaceDN w:val="0"/>
        <w:adjustRightInd w:val="0"/>
        <w:ind w:firstLine="709"/>
        <w:jc w:val="both"/>
        <w:rPr>
          <w:sz w:val="24"/>
          <w:szCs w:val="24"/>
        </w:rPr>
      </w:pPr>
      <w:r w:rsidRPr="0047359D">
        <w:rPr>
          <w:sz w:val="24"/>
          <w:szCs w:val="24"/>
        </w:rPr>
        <w:t>-повышение престижа работников культуры.</w:t>
      </w:r>
    </w:p>
    <w:p w:rsidR="00A94DDF" w:rsidRPr="0047359D" w:rsidRDefault="00A94DDF" w:rsidP="00A94DDF">
      <w:pPr>
        <w:widowControl w:val="0"/>
        <w:autoSpaceDE w:val="0"/>
        <w:autoSpaceDN w:val="0"/>
        <w:adjustRightInd w:val="0"/>
        <w:ind w:firstLine="709"/>
        <w:jc w:val="both"/>
        <w:rPr>
          <w:bCs/>
          <w:iCs/>
          <w:sz w:val="24"/>
          <w:szCs w:val="24"/>
        </w:rPr>
      </w:pPr>
      <w:r w:rsidRPr="0047359D">
        <w:rPr>
          <w:bCs/>
          <w:iCs/>
          <w:sz w:val="24"/>
          <w:szCs w:val="24"/>
        </w:rPr>
        <w:t>Ожидаемые результаты:</w:t>
      </w:r>
    </w:p>
    <w:p w:rsidR="00A94DDF" w:rsidRPr="0047359D" w:rsidRDefault="00A94DDF" w:rsidP="00A94DDF">
      <w:pPr>
        <w:widowControl w:val="0"/>
        <w:autoSpaceDE w:val="0"/>
        <w:autoSpaceDN w:val="0"/>
        <w:adjustRightInd w:val="0"/>
        <w:jc w:val="both"/>
        <w:rPr>
          <w:rFonts w:eastAsia="TimesNewRomanPSMT"/>
          <w:sz w:val="24"/>
          <w:szCs w:val="24"/>
        </w:rPr>
      </w:pPr>
      <w:r w:rsidRPr="0047359D">
        <w:rPr>
          <w:rFonts w:eastAsia="TimesNewRomanPSMT"/>
          <w:sz w:val="24"/>
          <w:szCs w:val="24"/>
        </w:rPr>
        <w:t>-создать условия для организации активного досуга и отдыха;</w:t>
      </w:r>
    </w:p>
    <w:p w:rsidR="00A94DDF" w:rsidRPr="0047359D" w:rsidRDefault="00A94DDF" w:rsidP="00A94DDF">
      <w:pPr>
        <w:widowControl w:val="0"/>
        <w:autoSpaceDE w:val="0"/>
        <w:autoSpaceDN w:val="0"/>
        <w:adjustRightInd w:val="0"/>
        <w:jc w:val="both"/>
        <w:rPr>
          <w:b/>
          <w:bCs/>
          <w:i/>
          <w:iCs/>
          <w:sz w:val="24"/>
          <w:szCs w:val="24"/>
        </w:rPr>
      </w:pPr>
      <w:r w:rsidRPr="0047359D">
        <w:rPr>
          <w:sz w:val="24"/>
          <w:szCs w:val="24"/>
        </w:rPr>
        <w:t>-повышение эффективности деятельности организаций культуры, повышение качества культурного обслуживания, обеспечение свободного и равного доступа к информации населения района, особенно сельских жителей;</w:t>
      </w:r>
    </w:p>
    <w:p w:rsidR="00A94DDF" w:rsidRPr="0047359D" w:rsidRDefault="00A94DDF" w:rsidP="00A94DDF">
      <w:pPr>
        <w:jc w:val="both"/>
        <w:rPr>
          <w:sz w:val="24"/>
          <w:szCs w:val="24"/>
        </w:rPr>
      </w:pPr>
      <w:r w:rsidRPr="0047359D">
        <w:rPr>
          <w:sz w:val="24"/>
          <w:szCs w:val="24"/>
        </w:rPr>
        <w:t>-сохранить уровень фактической обеспеченности учреждениями культуры   клубного  типа не менее 100%;</w:t>
      </w:r>
    </w:p>
    <w:p w:rsidR="00A94DDF" w:rsidRPr="0047359D" w:rsidRDefault="00A94DDF" w:rsidP="00A94DDF">
      <w:pPr>
        <w:jc w:val="both"/>
        <w:rPr>
          <w:sz w:val="24"/>
          <w:szCs w:val="24"/>
        </w:rPr>
      </w:pPr>
      <w:r w:rsidRPr="0047359D">
        <w:rPr>
          <w:sz w:val="24"/>
          <w:szCs w:val="24"/>
        </w:rPr>
        <w:t>-сохранить уровень фактической обеспеченности библиотеками от нормативной потребности не менее  100%;</w:t>
      </w:r>
    </w:p>
    <w:p w:rsidR="00A94DDF" w:rsidRPr="0047359D" w:rsidRDefault="00A94DDF" w:rsidP="00A94DDF">
      <w:pPr>
        <w:autoSpaceDE w:val="0"/>
        <w:autoSpaceDN w:val="0"/>
        <w:adjustRightInd w:val="0"/>
        <w:jc w:val="both"/>
        <w:rPr>
          <w:sz w:val="24"/>
          <w:szCs w:val="24"/>
        </w:rPr>
      </w:pPr>
      <w:r w:rsidRPr="0047359D">
        <w:rPr>
          <w:sz w:val="24"/>
          <w:szCs w:val="24"/>
        </w:rPr>
        <w:t>-подключить к 2025 году все библиотеки к сети Интернет;</w:t>
      </w:r>
    </w:p>
    <w:p w:rsidR="00A94DDF" w:rsidRPr="0047359D" w:rsidRDefault="00A94DDF" w:rsidP="00A94DDF">
      <w:pPr>
        <w:autoSpaceDE w:val="0"/>
        <w:autoSpaceDN w:val="0"/>
        <w:adjustRightInd w:val="0"/>
        <w:jc w:val="both"/>
        <w:rPr>
          <w:sz w:val="24"/>
          <w:szCs w:val="24"/>
        </w:rPr>
      </w:pPr>
      <w:r w:rsidRPr="0047359D">
        <w:rPr>
          <w:color w:val="000000" w:themeColor="text1"/>
          <w:sz w:val="24"/>
          <w:szCs w:val="24"/>
        </w:rPr>
        <w:t>-доведение к 2025 году средней заработной  платы работников учреждений культуры района, организации дополнительного образования до уровня средней заработной платы по региону.</w:t>
      </w:r>
    </w:p>
    <w:p w:rsidR="00A94DDF" w:rsidRPr="0047359D" w:rsidRDefault="00A94DDF" w:rsidP="00A94DDF">
      <w:pPr>
        <w:ind w:firstLine="709"/>
        <w:jc w:val="center"/>
        <w:rPr>
          <w:b/>
          <w:bCs/>
          <w:sz w:val="24"/>
          <w:szCs w:val="24"/>
        </w:rPr>
      </w:pPr>
      <w:r w:rsidRPr="0047359D">
        <w:rPr>
          <w:b/>
          <w:bCs/>
          <w:sz w:val="24"/>
          <w:szCs w:val="24"/>
        </w:rPr>
        <w:t>4.3.4.3 Молодежная политика</w:t>
      </w:r>
    </w:p>
    <w:p w:rsidR="00A94DDF" w:rsidRPr="0047359D" w:rsidRDefault="00A94DDF" w:rsidP="00A94DDF">
      <w:pPr>
        <w:widowControl w:val="0"/>
        <w:autoSpaceDE w:val="0"/>
        <w:autoSpaceDN w:val="0"/>
        <w:adjustRightInd w:val="0"/>
        <w:ind w:firstLine="709"/>
        <w:jc w:val="both"/>
        <w:rPr>
          <w:sz w:val="24"/>
          <w:szCs w:val="24"/>
        </w:rPr>
      </w:pPr>
      <w:r w:rsidRPr="0047359D">
        <w:rPr>
          <w:b/>
          <w:bCs/>
          <w:iCs/>
          <w:sz w:val="24"/>
          <w:szCs w:val="24"/>
        </w:rPr>
        <w:t>Стратегической целью:</w:t>
      </w:r>
      <w:r w:rsidRPr="0047359D">
        <w:rPr>
          <w:b/>
          <w:bCs/>
          <w:i/>
          <w:iCs/>
          <w:sz w:val="24"/>
          <w:szCs w:val="24"/>
        </w:rPr>
        <w:t xml:space="preserve"> </w:t>
      </w:r>
      <w:r w:rsidRPr="0047359D">
        <w:rPr>
          <w:sz w:val="24"/>
          <w:szCs w:val="24"/>
        </w:rPr>
        <w:t>реализация потенциала молодежи через развитие эффективных моделей и форм ее вовлечения в социально-значимые виды деятельности.</w:t>
      </w:r>
    </w:p>
    <w:p w:rsidR="00A94DDF" w:rsidRPr="0047359D" w:rsidRDefault="00A94DDF" w:rsidP="00A94DDF">
      <w:pPr>
        <w:jc w:val="both"/>
        <w:rPr>
          <w:color w:val="000000" w:themeColor="text1"/>
          <w:sz w:val="24"/>
          <w:szCs w:val="24"/>
        </w:rPr>
      </w:pPr>
      <w:r w:rsidRPr="0047359D">
        <w:rPr>
          <w:color w:val="000000"/>
          <w:sz w:val="24"/>
          <w:szCs w:val="24"/>
        </w:rPr>
        <w:t xml:space="preserve">        Основные задачи в рамках молодежной политики - это работа с молодежными объединениями по активизации молодежи района, вовлечение детей, находящихся в трудной жизненной ситуации, в работу объединений,  обеспечение жильем молодых семей </w:t>
      </w:r>
      <w:r w:rsidRPr="0047359D">
        <w:rPr>
          <w:color w:val="000000" w:themeColor="text1"/>
          <w:sz w:val="24"/>
          <w:szCs w:val="24"/>
        </w:rPr>
        <w:t xml:space="preserve">как за счет бюджета района, так и бюджетов поселений. </w:t>
      </w:r>
    </w:p>
    <w:p w:rsidR="00A94DDF" w:rsidRPr="0047359D" w:rsidRDefault="00A94DDF" w:rsidP="00A94DDF">
      <w:pPr>
        <w:autoSpaceDE w:val="0"/>
        <w:autoSpaceDN w:val="0"/>
        <w:adjustRightInd w:val="0"/>
        <w:rPr>
          <w:b/>
          <w:bCs/>
          <w:iCs/>
          <w:sz w:val="24"/>
          <w:szCs w:val="24"/>
        </w:rPr>
      </w:pPr>
      <w:r w:rsidRPr="0047359D">
        <w:rPr>
          <w:rFonts w:eastAsia="TimesNewRomanPS-BoldItalicMT"/>
          <w:b/>
          <w:bCs/>
          <w:i/>
          <w:iCs/>
          <w:sz w:val="24"/>
          <w:szCs w:val="24"/>
        </w:rPr>
        <w:t xml:space="preserve">         </w:t>
      </w:r>
      <w:r w:rsidRPr="0047359D">
        <w:rPr>
          <w:rFonts w:eastAsia="TimesNewRomanPS-BoldItalicMT"/>
          <w:b/>
          <w:bCs/>
          <w:iCs/>
          <w:sz w:val="24"/>
          <w:szCs w:val="24"/>
        </w:rPr>
        <w:t>Моделирование развития</w:t>
      </w:r>
    </w:p>
    <w:p w:rsidR="00A94DDF" w:rsidRPr="0047359D" w:rsidRDefault="00A94DDF" w:rsidP="00A94DDF">
      <w:pPr>
        <w:autoSpaceDE w:val="0"/>
        <w:autoSpaceDN w:val="0"/>
        <w:adjustRightInd w:val="0"/>
        <w:jc w:val="both"/>
        <w:rPr>
          <w:sz w:val="24"/>
          <w:szCs w:val="24"/>
        </w:rPr>
      </w:pPr>
      <w:r w:rsidRPr="0047359D">
        <w:rPr>
          <w:iCs/>
          <w:sz w:val="24"/>
          <w:szCs w:val="24"/>
        </w:rPr>
        <w:t xml:space="preserve">1. </w:t>
      </w:r>
      <w:r w:rsidRPr="0047359D">
        <w:rPr>
          <w:rFonts w:eastAsia="TimesNewRomanPS-ItalicMT"/>
          <w:iCs/>
          <w:sz w:val="24"/>
          <w:szCs w:val="24"/>
        </w:rPr>
        <w:t>Молодежная политика</w:t>
      </w:r>
      <w:r w:rsidRPr="0047359D">
        <w:rPr>
          <w:sz w:val="24"/>
          <w:szCs w:val="24"/>
        </w:rPr>
        <w:t>:</w:t>
      </w:r>
    </w:p>
    <w:p w:rsidR="00A94DDF" w:rsidRPr="0047359D" w:rsidRDefault="00A94DDF" w:rsidP="00A94DDF">
      <w:pPr>
        <w:autoSpaceDE w:val="0"/>
        <w:autoSpaceDN w:val="0"/>
        <w:adjustRightInd w:val="0"/>
        <w:jc w:val="both"/>
        <w:rPr>
          <w:sz w:val="24"/>
          <w:szCs w:val="24"/>
        </w:rPr>
      </w:pPr>
      <w:r w:rsidRPr="0047359D">
        <w:rPr>
          <w:sz w:val="24"/>
          <w:szCs w:val="24"/>
        </w:rPr>
        <w:t>-</w:t>
      </w:r>
      <w:r w:rsidRPr="0047359D">
        <w:rPr>
          <w:rFonts w:eastAsia="TimesNewRomanPSMT"/>
          <w:sz w:val="24"/>
          <w:szCs w:val="24"/>
        </w:rPr>
        <w:t>продолжение деятельности по формированию выбора профессий</w:t>
      </w:r>
      <w:r w:rsidRPr="0047359D">
        <w:rPr>
          <w:sz w:val="24"/>
          <w:szCs w:val="24"/>
        </w:rPr>
        <w:t xml:space="preserve">, </w:t>
      </w:r>
      <w:r w:rsidRPr="0047359D">
        <w:rPr>
          <w:rFonts w:eastAsia="TimesNewRomanPSMT"/>
          <w:sz w:val="24"/>
          <w:szCs w:val="24"/>
        </w:rPr>
        <w:t>получению профессионального образования в соответствии с требованиями современного рынка труда на ярмарке вакансий «Твой профессиональный маршрут»</w:t>
      </w:r>
      <w:r w:rsidRPr="0047359D">
        <w:rPr>
          <w:sz w:val="24"/>
          <w:szCs w:val="24"/>
        </w:rPr>
        <w:t>;</w:t>
      </w:r>
    </w:p>
    <w:p w:rsidR="00A94DDF" w:rsidRPr="0047359D" w:rsidRDefault="00A94DDF" w:rsidP="00A94DDF">
      <w:pPr>
        <w:autoSpaceDE w:val="0"/>
        <w:autoSpaceDN w:val="0"/>
        <w:adjustRightInd w:val="0"/>
        <w:jc w:val="both"/>
        <w:rPr>
          <w:rFonts w:eastAsia="TimesNewRomanPSMT"/>
          <w:sz w:val="24"/>
          <w:szCs w:val="24"/>
        </w:rPr>
      </w:pPr>
      <w:r w:rsidRPr="0047359D">
        <w:rPr>
          <w:rFonts w:eastAsia="TimesNewRomanPSMT"/>
          <w:sz w:val="24"/>
          <w:szCs w:val="24"/>
        </w:rPr>
        <w:t>-содействие привлечению молодых людей к волонтерской деятельности, общественно  полезной и социально значимой работе;</w:t>
      </w:r>
    </w:p>
    <w:p w:rsidR="00A94DDF" w:rsidRPr="0047359D" w:rsidRDefault="00A94DDF" w:rsidP="00A94DDF">
      <w:pPr>
        <w:autoSpaceDE w:val="0"/>
        <w:autoSpaceDN w:val="0"/>
        <w:adjustRightInd w:val="0"/>
        <w:jc w:val="both"/>
        <w:rPr>
          <w:rFonts w:eastAsia="TimesNewRomanPSMT"/>
          <w:sz w:val="24"/>
          <w:szCs w:val="24"/>
        </w:rPr>
      </w:pPr>
      <w:r w:rsidRPr="0047359D">
        <w:rPr>
          <w:rFonts w:eastAsia="TimesNewRomanPSMT"/>
          <w:sz w:val="24"/>
          <w:szCs w:val="24"/>
        </w:rPr>
        <w:t>-поддержка талантливой молодежи (проведение фестивалей и конкурсов).</w:t>
      </w:r>
    </w:p>
    <w:p w:rsidR="00A94DDF" w:rsidRPr="0047359D" w:rsidRDefault="00A94DDF" w:rsidP="00A94DDF">
      <w:pPr>
        <w:autoSpaceDE w:val="0"/>
        <w:autoSpaceDN w:val="0"/>
        <w:adjustRightInd w:val="0"/>
        <w:jc w:val="both"/>
        <w:rPr>
          <w:rFonts w:eastAsia="TimesNewRomanPS-ItalicMT"/>
          <w:iCs/>
          <w:sz w:val="24"/>
          <w:szCs w:val="24"/>
        </w:rPr>
      </w:pPr>
      <w:r w:rsidRPr="0047359D">
        <w:rPr>
          <w:rFonts w:eastAsia="TimesNewRomanPS-ItalicMT"/>
          <w:iCs/>
          <w:sz w:val="24"/>
          <w:szCs w:val="24"/>
        </w:rPr>
        <w:t>-</w:t>
      </w:r>
      <w:r w:rsidRPr="0047359D">
        <w:rPr>
          <w:rFonts w:eastAsia="TimesNewRomanPSMT"/>
          <w:iCs/>
          <w:sz w:val="24"/>
          <w:szCs w:val="24"/>
        </w:rPr>
        <w:t>формирование позитивного имиджа физически и нравственно здорового молодого человека</w:t>
      </w:r>
      <w:r w:rsidRPr="0047359D">
        <w:rPr>
          <w:rFonts w:eastAsia="TimesNewRomanPS-ItalicMT"/>
          <w:iCs/>
          <w:sz w:val="24"/>
          <w:szCs w:val="24"/>
        </w:rPr>
        <w:t>;</w:t>
      </w:r>
    </w:p>
    <w:p w:rsidR="00A94DDF" w:rsidRPr="0047359D" w:rsidRDefault="00A94DDF" w:rsidP="00A94DDF">
      <w:pPr>
        <w:autoSpaceDE w:val="0"/>
        <w:autoSpaceDN w:val="0"/>
        <w:adjustRightInd w:val="0"/>
        <w:jc w:val="both"/>
        <w:rPr>
          <w:rFonts w:eastAsia="TimesNewRomanPS-ItalicMT"/>
          <w:iCs/>
          <w:sz w:val="24"/>
          <w:szCs w:val="24"/>
        </w:rPr>
      </w:pPr>
      <w:r w:rsidRPr="0047359D">
        <w:rPr>
          <w:rFonts w:eastAsia="TimesNewRomanPS-ItalicMT"/>
          <w:iCs/>
          <w:sz w:val="24"/>
          <w:szCs w:val="24"/>
        </w:rPr>
        <w:t>-</w:t>
      </w:r>
      <w:r w:rsidRPr="0047359D">
        <w:rPr>
          <w:rFonts w:eastAsia="TimesNewRomanPSMT"/>
          <w:iCs/>
          <w:sz w:val="24"/>
          <w:szCs w:val="24"/>
        </w:rPr>
        <w:t>создание положительного информационного поля вокруг здорового образа жизни как стиля молодых, выпуск тематических буклетов и брошюр, а так же участие в конкурсах социальной рекламы</w:t>
      </w:r>
      <w:r w:rsidRPr="0047359D">
        <w:rPr>
          <w:rFonts w:eastAsia="TimesNewRomanPS-ItalicMT"/>
          <w:iCs/>
          <w:sz w:val="24"/>
          <w:szCs w:val="24"/>
        </w:rPr>
        <w:t>;</w:t>
      </w:r>
    </w:p>
    <w:p w:rsidR="00A94DDF" w:rsidRPr="0047359D" w:rsidRDefault="00A94DDF" w:rsidP="00A94DDF">
      <w:pPr>
        <w:autoSpaceDE w:val="0"/>
        <w:autoSpaceDN w:val="0"/>
        <w:adjustRightInd w:val="0"/>
        <w:jc w:val="both"/>
        <w:rPr>
          <w:rFonts w:eastAsia="TimesNewRomanPS-ItalicMT"/>
          <w:iCs/>
          <w:sz w:val="24"/>
          <w:szCs w:val="24"/>
        </w:rPr>
      </w:pPr>
      <w:r w:rsidRPr="0047359D">
        <w:rPr>
          <w:rFonts w:eastAsia="TimesNewRomanPS-ItalicMT"/>
          <w:iCs/>
          <w:sz w:val="24"/>
          <w:szCs w:val="24"/>
        </w:rPr>
        <w:t>-</w:t>
      </w:r>
      <w:r w:rsidRPr="0047359D">
        <w:rPr>
          <w:rFonts w:eastAsia="TimesNewRomanPSMT"/>
          <w:iCs/>
          <w:sz w:val="24"/>
          <w:szCs w:val="24"/>
        </w:rPr>
        <w:t>разработка и реализация комплекса мероприятий</w:t>
      </w:r>
      <w:r w:rsidRPr="0047359D">
        <w:rPr>
          <w:rFonts w:eastAsia="TimesNewRomanPS-ItalicMT"/>
          <w:iCs/>
          <w:sz w:val="24"/>
          <w:szCs w:val="24"/>
        </w:rPr>
        <w:t xml:space="preserve">, </w:t>
      </w:r>
      <w:r w:rsidRPr="0047359D">
        <w:rPr>
          <w:rFonts w:eastAsia="TimesNewRomanPSMT"/>
          <w:iCs/>
          <w:sz w:val="24"/>
          <w:szCs w:val="24"/>
        </w:rPr>
        <w:t>направленных на профилактику аддиктивного поведения подростков и молодежи</w:t>
      </w:r>
      <w:r w:rsidRPr="0047359D">
        <w:rPr>
          <w:rFonts w:eastAsia="TimesNewRomanPS-ItalicMT"/>
          <w:iCs/>
          <w:sz w:val="24"/>
          <w:szCs w:val="24"/>
        </w:rPr>
        <w:t>,</w:t>
      </w:r>
      <w:r w:rsidRPr="0047359D">
        <w:rPr>
          <w:rFonts w:eastAsia="TimesNewRomanPSMT"/>
          <w:iCs/>
          <w:sz w:val="24"/>
          <w:szCs w:val="24"/>
        </w:rPr>
        <w:t xml:space="preserve"> проведение марафона здоровья с КДН и ЗП при администрации Вичугского муниципального района</w:t>
      </w:r>
      <w:r w:rsidRPr="0047359D">
        <w:rPr>
          <w:rFonts w:eastAsia="TimesNewRomanPS-ItalicMT"/>
          <w:iCs/>
          <w:sz w:val="24"/>
          <w:szCs w:val="24"/>
        </w:rPr>
        <w:t xml:space="preserve">; </w:t>
      </w:r>
    </w:p>
    <w:p w:rsidR="00A94DDF" w:rsidRPr="0047359D" w:rsidRDefault="00A94DDF" w:rsidP="00A94DDF">
      <w:pPr>
        <w:autoSpaceDE w:val="0"/>
        <w:autoSpaceDN w:val="0"/>
        <w:adjustRightInd w:val="0"/>
        <w:jc w:val="both"/>
        <w:rPr>
          <w:rFonts w:eastAsia="TimesNewRomanPSMT"/>
          <w:color w:val="000000" w:themeColor="text1"/>
          <w:sz w:val="24"/>
          <w:szCs w:val="24"/>
        </w:rPr>
      </w:pPr>
      <w:r w:rsidRPr="0047359D">
        <w:rPr>
          <w:rFonts w:eastAsia="TimesNewRomanPSMT"/>
          <w:color w:val="000000" w:themeColor="text1"/>
          <w:sz w:val="24"/>
          <w:szCs w:val="24"/>
        </w:rPr>
        <w:t>-реализация общественными молодежными объединениями социально значимых молодежных проектов на муниципальном и областном уровнях, участие в конкурсах по грантовой поддержке молодежных инициатив;</w:t>
      </w:r>
    </w:p>
    <w:p w:rsidR="00A94DDF" w:rsidRPr="0047359D" w:rsidRDefault="00A94DDF" w:rsidP="00A94DDF">
      <w:pPr>
        <w:autoSpaceDE w:val="0"/>
        <w:autoSpaceDN w:val="0"/>
        <w:adjustRightInd w:val="0"/>
        <w:jc w:val="both"/>
        <w:rPr>
          <w:rFonts w:eastAsia="TimesNewRomanPSMT"/>
          <w:sz w:val="24"/>
          <w:szCs w:val="24"/>
        </w:rPr>
      </w:pPr>
      <w:r w:rsidRPr="0047359D">
        <w:rPr>
          <w:rFonts w:eastAsia="TimesNewRomanPSMT"/>
          <w:sz w:val="24"/>
          <w:szCs w:val="24"/>
        </w:rPr>
        <w:t>-формирование молодежного лидерского потенциала, кадрового резерва новых лидеров, организация конкурса для одаренной молодежи «Открытие»;</w:t>
      </w:r>
    </w:p>
    <w:p w:rsidR="00A94DDF" w:rsidRPr="0047359D" w:rsidRDefault="00A94DDF" w:rsidP="00A94DDF">
      <w:pPr>
        <w:autoSpaceDE w:val="0"/>
        <w:autoSpaceDN w:val="0"/>
        <w:adjustRightInd w:val="0"/>
        <w:jc w:val="both"/>
        <w:rPr>
          <w:rFonts w:eastAsia="TimesNewRomanPSMT"/>
          <w:sz w:val="24"/>
          <w:szCs w:val="24"/>
        </w:rPr>
      </w:pPr>
      <w:r w:rsidRPr="0047359D">
        <w:rPr>
          <w:rFonts w:eastAsia="TimesNewRomanPSMT"/>
          <w:sz w:val="24"/>
          <w:szCs w:val="24"/>
        </w:rPr>
        <w:t>-усиление направления гражданско-патриотического воспитания в образовательных учреждениях района;</w:t>
      </w:r>
    </w:p>
    <w:p w:rsidR="00A94DDF" w:rsidRPr="0047359D" w:rsidRDefault="00A94DDF" w:rsidP="00A94DDF">
      <w:pPr>
        <w:autoSpaceDE w:val="0"/>
        <w:autoSpaceDN w:val="0"/>
        <w:adjustRightInd w:val="0"/>
        <w:jc w:val="both"/>
        <w:rPr>
          <w:rFonts w:eastAsia="TimesNewRomanPSMT"/>
          <w:sz w:val="24"/>
          <w:szCs w:val="24"/>
        </w:rPr>
      </w:pPr>
      <w:r w:rsidRPr="0047359D">
        <w:rPr>
          <w:rFonts w:eastAsia="TimesNewRomanPSMT"/>
          <w:sz w:val="24"/>
          <w:szCs w:val="24"/>
        </w:rPr>
        <w:t>-реализация комплекса мероприятий  (тематических, информационных), направленных на решение основных задач в области патриотического и духовно-нравственного воспитания молодежи, формирования базовых семейных ценностей;</w:t>
      </w:r>
    </w:p>
    <w:p w:rsidR="00A94DDF" w:rsidRPr="0047359D" w:rsidRDefault="00A94DDF" w:rsidP="00A94DDF">
      <w:pPr>
        <w:autoSpaceDE w:val="0"/>
        <w:autoSpaceDN w:val="0"/>
        <w:adjustRightInd w:val="0"/>
        <w:jc w:val="both"/>
        <w:rPr>
          <w:sz w:val="24"/>
          <w:szCs w:val="24"/>
        </w:rPr>
      </w:pPr>
      <w:r w:rsidRPr="0047359D">
        <w:rPr>
          <w:sz w:val="24"/>
          <w:szCs w:val="24"/>
        </w:rPr>
        <w:t xml:space="preserve"> -</w:t>
      </w:r>
      <w:r w:rsidRPr="0047359D">
        <w:rPr>
          <w:rFonts w:eastAsia="TimesNewRomanPSMT"/>
          <w:sz w:val="24"/>
          <w:szCs w:val="24"/>
        </w:rPr>
        <w:t>увеличение числа мероприятий</w:t>
      </w:r>
      <w:r w:rsidRPr="0047359D">
        <w:rPr>
          <w:sz w:val="24"/>
          <w:szCs w:val="24"/>
        </w:rPr>
        <w:t xml:space="preserve">, </w:t>
      </w:r>
      <w:r w:rsidRPr="0047359D">
        <w:rPr>
          <w:rFonts w:eastAsia="TimesNewRomanPSMT"/>
          <w:sz w:val="24"/>
          <w:szCs w:val="24"/>
        </w:rPr>
        <w:t>в ходе которых ценности гражданственности</w:t>
      </w:r>
      <w:r w:rsidRPr="0047359D">
        <w:rPr>
          <w:sz w:val="24"/>
          <w:szCs w:val="24"/>
        </w:rPr>
        <w:t xml:space="preserve">, </w:t>
      </w:r>
      <w:r w:rsidRPr="0047359D">
        <w:rPr>
          <w:rFonts w:eastAsia="TimesNewRomanPSMT"/>
          <w:sz w:val="24"/>
          <w:szCs w:val="24"/>
        </w:rPr>
        <w:t xml:space="preserve">патриотизма транслируются по принципу </w:t>
      </w:r>
      <w:r w:rsidRPr="0047359D">
        <w:rPr>
          <w:sz w:val="24"/>
          <w:szCs w:val="24"/>
        </w:rPr>
        <w:t>«</w:t>
      </w:r>
      <w:r w:rsidRPr="0047359D">
        <w:rPr>
          <w:rFonts w:eastAsia="TimesNewRomanPSMT"/>
          <w:sz w:val="24"/>
          <w:szCs w:val="24"/>
        </w:rPr>
        <w:t xml:space="preserve">равный </w:t>
      </w:r>
      <w:r w:rsidRPr="0047359D">
        <w:rPr>
          <w:sz w:val="24"/>
          <w:szCs w:val="24"/>
        </w:rPr>
        <w:t xml:space="preserve">– </w:t>
      </w:r>
      <w:r w:rsidRPr="0047359D">
        <w:rPr>
          <w:rFonts w:eastAsia="TimesNewRomanPSMT"/>
          <w:sz w:val="24"/>
          <w:szCs w:val="24"/>
        </w:rPr>
        <w:t>равному</w:t>
      </w:r>
      <w:r w:rsidRPr="0047359D">
        <w:rPr>
          <w:sz w:val="24"/>
          <w:szCs w:val="24"/>
        </w:rPr>
        <w:t>».</w:t>
      </w:r>
    </w:p>
    <w:p w:rsidR="00A94DDF" w:rsidRPr="0047359D" w:rsidRDefault="00A94DDF" w:rsidP="00A94DDF">
      <w:pPr>
        <w:widowControl w:val="0"/>
        <w:autoSpaceDE w:val="0"/>
        <w:autoSpaceDN w:val="0"/>
        <w:adjustRightInd w:val="0"/>
        <w:jc w:val="both"/>
        <w:rPr>
          <w:sz w:val="24"/>
          <w:szCs w:val="24"/>
        </w:rPr>
      </w:pPr>
      <w:r w:rsidRPr="0047359D">
        <w:rPr>
          <w:sz w:val="24"/>
          <w:szCs w:val="24"/>
        </w:rPr>
        <w:t>2. Поддержка молодых семей:</w:t>
      </w:r>
    </w:p>
    <w:p w:rsidR="00A94DDF" w:rsidRPr="0047359D" w:rsidRDefault="00A94DDF" w:rsidP="00A94DDF">
      <w:pPr>
        <w:widowControl w:val="0"/>
        <w:autoSpaceDE w:val="0"/>
        <w:autoSpaceDN w:val="0"/>
        <w:adjustRightInd w:val="0"/>
        <w:jc w:val="both"/>
        <w:rPr>
          <w:sz w:val="24"/>
          <w:szCs w:val="24"/>
        </w:rPr>
      </w:pPr>
      <w:r w:rsidRPr="0047359D">
        <w:rPr>
          <w:sz w:val="24"/>
          <w:szCs w:val="24"/>
        </w:rPr>
        <w:t>-оказание помощи молодым семьям в сохранении и укреплении семейных ценностей, создание условий для повышения и реализации духовного, социально-психологического, творческого потенциала молодых семей;</w:t>
      </w:r>
    </w:p>
    <w:p w:rsidR="00A94DDF" w:rsidRPr="0047359D" w:rsidRDefault="00A94DDF" w:rsidP="00A94DDF">
      <w:pPr>
        <w:autoSpaceDE w:val="0"/>
        <w:autoSpaceDN w:val="0"/>
        <w:adjustRightInd w:val="0"/>
        <w:jc w:val="both"/>
        <w:rPr>
          <w:bCs/>
          <w:iCs/>
          <w:sz w:val="24"/>
          <w:szCs w:val="24"/>
        </w:rPr>
      </w:pPr>
      <w:r w:rsidRPr="0047359D">
        <w:rPr>
          <w:rFonts w:eastAsia="TimesNewRomanPS-BoldItalicMT"/>
          <w:bCs/>
          <w:iCs/>
          <w:sz w:val="24"/>
          <w:szCs w:val="24"/>
        </w:rPr>
        <w:lastRenderedPageBreak/>
        <w:t>Ожидаемые результаты</w:t>
      </w:r>
      <w:r w:rsidRPr="0047359D">
        <w:rPr>
          <w:bCs/>
          <w:iCs/>
          <w:sz w:val="24"/>
          <w:szCs w:val="24"/>
        </w:rPr>
        <w:t>:</w:t>
      </w:r>
    </w:p>
    <w:p w:rsidR="00A94DDF" w:rsidRPr="0047359D" w:rsidRDefault="00A94DDF" w:rsidP="00A94DDF">
      <w:pPr>
        <w:autoSpaceDE w:val="0"/>
        <w:autoSpaceDN w:val="0"/>
        <w:adjustRightInd w:val="0"/>
        <w:jc w:val="both"/>
        <w:rPr>
          <w:sz w:val="24"/>
          <w:szCs w:val="24"/>
        </w:rPr>
      </w:pPr>
      <w:r w:rsidRPr="0047359D">
        <w:rPr>
          <w:sz w:val="24"/>
          <w:szCs w:val="24"/>
        </w:rPr>
        <w:t>-</w:t>
      </w:r>
      <w:r w:rsidRPr="0047359D">
        <w:rPr>
          <w:rFonts w:eastAsia="TimesNewRomanPSMT"/>
          <w:sz w:val="24"/>
          <w:szCs w:val="24"/>
        </w:rPr>
        <w:t>рост социальной активности молодежи и ее вклада в преобразование общества</w:t>
      </w:r>
      <w:r w:rsidRPr="0047359D">
        <w:rPr>
          <w:sz w:val="24"/>
          <w:szCs w:val="24"/>
        </w:rPr>
        <w:t>;</w:t>
      </w:r>
    </w:p>
    <w:p w:rsidR="00A94DDF" w:rsidRPr="0047359D" w:rsidRDefault="00A94DDF" w:rsidP="00A94DDF">
      <w:pPr>
        <w:autoSpaceDE w:val="0"/>
        <w:autoSpaceDN w:val="0"/>
        <w:adjustRightInd w:val="0"/>
        <w:jc w:val="both"/>
        <w:rPr>
          <w:sz w:val="24"/>
          <w:szCs w:val="24"/>
        </w:rPr>
      </w:pPr>
      <w:r w:rsidRPr="0047359D">
        <w:rPr>
          <w:sz w:val="24"/>
          <w:szCs w:val="24"/>
        </w:rPr>
        <w:t>-</w:t>
      </w:r>
      <w:r w:rsidRPr="0047359D">
        <w:rPr>
          <w:rFonts w:eastAsia="TimesNewRomanPSMT"/>
          <w:sz w:val="24"/>
          <w:szCs w:val="24"/>
        </w:rPr>
        <w:t>развитие духовно</w:t>
      </w:r>
      <w:r w:rsidRPr="0047359D">
        <w:rPr>
          <w:sz w:val="24"/>
          <w:szCs w:val="24"/>
        </w:rPr>
        <w:t>-</w:t>
      </w:r>
      <w:r w:rsidRPr="0047359D">
        <w:rPr>
          <w:rFonts w:eastAsia="TimesNewRomanPSMT"/>
          <w:sz w:val="24"/>
          <w:szCs w:val="24"/>
        </w:rPr>
        <w:t>нравственных ценностей и гражданско</w:t>
      </w:r>
      <w:r w:rsidRPr="0047359D">
        <w:rPr>
          <w:sz w:val="24"/>
          <w:szCs w:val="24"/>
        </w:rPr>
        <w:t>-</w:t>
      </w:r>
      <w:r w:rsidRPr="0047359D">
        <w:rPr>
          <w:rFonts w:eastAsia="TimesNewRomanPSMT"/>
          <w:sz w:val="24"/>
          <w:szCs w:val="24"/>
        </w:rPr>
        <w:t>патриотического самосознания в молодежной среде, увеличение доли молодых людей, мотивированных к службе в Вооруженных Силах Российской Федерации, повышение престижа службы в армии</w:t>
      </w:r>
      <w:r w:rsidRPr="0047359D">
        <w:rPr>
          <w:sz w:val="24"/>
          <w:szCs w:val="24"/>
        </w:rPr>
        <w:t>;</w:t>
      </w:r>
    </w:p>
    <w:p w:rsidR="00A94DDF" w:rsidRPr="0047359D" w:rsidRDefault="00A94DDF" w:rsidP="00A94DDF">
      <w:pPr>
        <w:jc w:val="both"/>
        <w:rPr>
          <w:sz w:val="24"/>
          <w:szCs w:val="24"/>
        </w:rPr>
      </w:pPr>
      <w:r w:rsidRPr="0047359D">
        <w:rPr>
          <w:sz w:val="24"/>
          <w:szCs w:val="24"/>
        </w:rPr>
        <w:t>-увеличение числа молодежи и подростков, которые вовлечены в мероприятия по месту жительства;</w:t>
      </w:r>
    </w:p>
    <w:p w:rsidR="00A94DDF" w:rsidRPr="0047359D" w:rsidRDefault="00A94DDF" w:rsidP="00A94DDF">
      <w:pPr>
        <w:widowControl w:val="0"/>
        <w:autoSpaceDE w:val="0"/>
        <w:autoSpaceDN w:val="0"/>
        <w:adjustRightInd w:val="0"/>
        <w:jc w:val="both"/>
        <w:rPr>
          <w:sz w:val="24"/>
          <w:szCs w:val="24"/>
        </w:rPr>
      </w:pPr>
      <w:r w:rsidRPr="0047359D">
        <w:rPr>
          <w:sz w:val="24"/>
          <w:szCs w:val="24"/>
        </w:rPr>
        <w:t>-увеличение удельного веса молодежи, вовлеченной в различные формы досуга;</w:t>
      </w:r>
    </w:p>
    <w:p w:rsidR="00A94DDF" w:rsidRPr="0047359D" w:rsidRDefault="00A94DDF" w:rsidP="00A94DDF">
      <w:pPr>
        <w:jc w:val="both"/>
        <w:rPr>
          <w:sz w:val="24"/>
          <w:szCs w:val="24"/>
        </w:rPr>
      </w:pPr>
      <w:r w:rsidRPr="0047359D">
        <w:rPr>
          <w:sz w:val="24"/>
          <w:szCs w:val="24"/>
        </w:rPr>
        <w:t>-преодоление негативных явлений в молодежной среде, сокращение подростковой и молодежной преступности;</w:t>
      </w:r>
    </w:p>
    <w:p w:rsidR="00A94DDF" w:rsidRPr="0047359D" w:rsidRDefault="00A94DDF" w:rsidP="00A94DDF">
      <w:pPr>
        <w:jc w:val="both"/>
        <w:rPr>
          <w:sz w:val="24"/>
          <w:szCs w:val="24"/>
        </w:rPr>
      </w:pPr>
      <w:r w:rsidRPr="0047359D">
        <w:rPr>
          <w:sz w:val="24"/>
          <w:szCs w:val="24"/>
        </w:rPr>
        <w:t xml:space="preserve">-увеличение числа участников молодежных объединений; </w:t>
      </w:r>
    </w:p>
    <w:p w:rsidR="00A94DDF" w:rsidRPr="0047359D" w:rsidRDefault="00A94DDF" w:rsidP="00A94DDF">
      <w:pPr>
        <w:jc w:val="both"/>
        <w:rPr>
          <w:sz w:val="24"/>
          <w:szCs w:val="24"/>
        </w:rPr>
      </w:pPr>
      <w:r w:rsidRPr="0047359D">
        <w:rPr>
          <w:sz w:val="24"/>
          <w:szCs w:val="24"/>
        </w:rPr>
        <w:t>-увеличение доли подростков и молодежи, приобщенных к здоровому образу жизни;</w:t>
      </w:r>
    </w:p>
    <w:p w:rsidR="00A94DDF" w:rsidRPr="0047359D" w:rsidRDefault="00A94DDF" w:rsidP="00A94DDF">
      <w:pPr>
        <w:jc w:val="both"/>
        <w:rPr>
          <w:sz w:val="24"/>
          <w:szCs w:val="24"/>
        </w:rPr>
      </w:pPr>
      <w:r w:rsidRPr="0047359D">
        <w:rPr>
          <w:sz w:val="24"/>
          <w:szCs w:val="24"/>
        </w:rPr>
        <w:t>-повышение престижа и роли семьи среди молодежи.</w:t>
      </w:r>
    </w:p>
    <w:p w:rsidR="00A94DDF" w:rsidRPr="0047359D" w:rsidRDefault="00A94DDF" w:rsidP="00A94DDF">
      <w:pPr>
        <w:pStyle w:val="af9"/>
        <w:numPr>
          <w:ilvl w:val="3"/>
          <w:numId w:val="31"/>
        </w:numPr>
        <w:rPr>
          <w:rFonts w:ascii="Times New Roman" w:hAnsi="Times New Roman"/>
          <w:b/>
          <w:bCs/>
          <w:sz w:val="24"/>
          <w:szCs w:val="24"/>
        </w:rPr>
      </w:pPr>
      <w:r w:rsidRPr="0047359D">
        <w:rPr>
          <w:rFonts w:ascii="Times New Roman" w:hAnsi="Times New Roman"/>
          <w:b/>
          <w:bCs/>
          <w:sz w:val="24"/>
          <w:szCs w:val="24"/>
        </w:rPr>
        <w:t>Развитие физической культуры и спорта</w:t>
      </w:r>
    </w:p>
    <w:p w:rsidR="00A94DDF" w:rsidRPr="0047359D" w:rsidRDefault="00A94DDF" w:rsidP="00A94DDF">
      <w:pPr>
        <w:widowControl w:val="0"/>
        <w:autoSpaceDE w:val="0"/>
        <w:autoSpaceDN w:val="0"/>
        <w:adjustRightInd w:val="0"/>
        <w:ind w:left="142"/>
        <w:jc w:val="both"/>
        <w:rPr>
          <w:color w:val="FF0000"/>
          <w:sz w:val="24"/>
          <w:szCs w:val="24"/>
        </w:rPr>
      </w:pPr>
      <w:r w:rsidRPr="0047359D">
        <w:rPr>
          <w:b/>
          <w:bCs/>
          <w:iCs/>
          <w:sz w:val="24"/>
          <w:szCs w:val="24"/>
        </w:rPr>
        <w:t xml:space="preserve">        Стратегической целью</w:t>
      </w:r>
      <w:r w:rsidRPr="0047359D">
        <w:rPr>
          <w:sz w:val="24"/>
          <w:szCs w:val="24"/>
        </w:rPr>
        <w:t xml:space="preserve"> развития является создание условий, обеспечивающих возможность для граждан района вести здоровый образ жизни, систематически заниматься физической культурой и спортом.</w:t>
      </w:r>
    </w:p>
    <w:p w:rsidR="00A94DDF" w:rsidRPr="0047359D" w:rsidRDefault="00A94DDF" w:rsidP="00A94DDF">
      <w:pPr>
        <w:widowControl w:val="0"/>
        <w:autoSpaceDE w:val="0"/>
        <w:autoSpaceDN w:val="0"/>
        <w:adjustRightInd w:val="0"/>
        <w:jc w:val="both"/>
        <w:rPr>
          <w:bCs/>
          <w:iCs/>
          <w:color w:val="000000"/>
          <w:sz w:val="24"/>
          <w:szCs w:val="24"/>
        </w:rPr>
      </w:pPr>
      <w:r w:rsidRPr="0047359D">
        <w:rPr>
          <w:bCs/>
          <w:iCs/>
          <w:color w:val="000000"/>
          <w:sz w:val="24"/>
          <w:szCs w:val="24"/>
        </w:rPr>
        <w:t xml:space="preserve">      Основные задачи:</w:t>
      </w:r>
    </w:p>
    <w:p w:rsidR="00A94DDF" w:rsidRPr="0047359D" w:rsidRDefault="00A94DDF" w:rsidP="00A94DDF">
      <w:pPr>
        <w:widowControl w:val="0"/>
        <w:autoSpaceDE w:val="0"/>
        <w:autoSpaceDN w:val="0"/>
        <w:adjustRightInd w:val="0"/>
        <w:jc w:val="both"/>
        <w:rPr>
          <w:color w:val="000000"/>
          <w:sz w:val="24"/>
          <w:szCs w:val="24"/>
        </w:rPr>
      </w:pPr>
      <w:r w:rsidRPr="0047359D">
        <w:rPr>
          <w:color w:val="000000"/>
          <w:sz w:val="24"/>
          <w:szCs w:val="24"/>
        </w:rPr>
        <w:t>-развитие и содержание материально-технической базы физической культуры и спорта;</w:t>
      </w:r>
    </w:p>
    <w:p w:rsidR="00A94DDF" w:rsidRPr="0047359D" w:rsidRDefault="00A94DDF" w:rsidP="00A94DDF">
      <w:pPr>
        <w:widowControl w:val="0"/>
        <w:autoSpaceDE w:val="0"/>
        <w:autoSpaceDN w:val="0"/>
        <w:adjustRightInd w:val="0"/>
        <w:jc w:val="both"/>
        <w:rPr>
          <w:color w:val="000000"/>
          <w:sz w:val="24"/>
          <w:szCs w:val="24"/>
        </w:rPr>
      </w:pPr>
      <w:r w:rsidRPr="0047359D">
        <w:rPr>
          <w:color w:val="000000"/>
          <w:sz w:val="24"/>
          <w:szCs w:val="24"/>
        </w:rPr>
        <w:t>-использование физической культуры и спорта как одного из средств профилактики заболеваний, укрепления здоровья, поддержания высокой работоспособности человека;</w:t>
      </w:r>
    </w:p>
    <w:p w:rsidR="00A94DDF" w:rsidRPr="0047359D" w:rsidRDefault="00A94DDF" w:rsidP="00A94DDF">
      <w:pPr>
        <w:widowControl w:val="0"/>
        <w:autoSpaceDE w:val="0"/>
        <w:autoSpaceDN w:val="0"/>
        <w:adjustRightInd w:val="0"/>
        <w:jc w:val="both"/>
        <w:rPr>
          <w:color w:val="FF0000"/>
          <w:sz w:val="24"/>
          <w:szCs w:val="24"/>
        </w:rPr>
      </w:pPr>
      <w:r w:rsidRPr="0047359D">
        <w:rPr>
          <w:color w:val="000000"/>
          <w:sz w:val="24"/>
          <w:szCs w:val="24"/>
        </w:rPr>
        <w:t>-финансирование развития физической культуры и спорта за счет бюджетов сельских и городских поселений;</w:t>
      </w:r>
    </w:p>
    <w:p w:rsidR="00A94DDF" w:rsidRPr="0047359D" w:rsidRDefault="00A94DDF" w:rsidP="00A94DDF">
      <w:pPr>
        <w:widowControl w:val="0"/>
        <w:autoSpaceDE w:val="0"/>
        <w:autoSpaceDN w:val="0"/>
        <w:adjustRightInd w:val="0"/>
        <w:jc w:val="both"/>
        <w:rPr>
          <w:color w:val="000000"/>
          <w:sz w:val="24"/>
          <w:szCs w:val="24"/>
        </w:rPr>
      </w:pPr>
      <w:r w:rsidRPr="0047359D">
        <w:rPr>
          <w:color w:val="000000"/>
          <w:sz w:val="24"/>
          <w:szCs w:val="24"/>
        </w:rPr>
        <w:t>-формирование потребности людей в физическом совершенстве и повышение заинтересованности в собственном здоровье и престиже активного образа жизни;</w:t>
      </w:r>
    </w:p>
    <w:p w:rsidR="00A94DDF" w:rsidRPr="0047359D" w:rsidRDefault="00A94DDF" w:rsidP="00A94DDF">
      <w:pPr>
        <w:widowControl w:val="0"/>
        <w:autoSpaceDE w:val="0"/>
        <w:autoSpaceDN w:val="0"/>
        <w:adjustRightInd w:val="0"/>
        <w:jc w:val="both"/>
        <w:rPr>
          <w:color w:val="000000"/>
          <w:sz w:val="24"/>
          <w:szCs w:val="24"/>
        </w:rPr>
      </w:pPr>
      <w:r w:rsidRPr="0047359D">
        <w:rPr>
          <w:color w:val="000000"/>
          <w:sz w:val="24"/>
          <w:szCs w:val="24"/>
        </w:rPr>
        <w:t>-развитие инфраструктуры массового детско-юношеского спорта.</w:t>
      </w:r>
    </w:p>
    <w:p w:rsidR="00A94DDF" w:rsidRPr="0047359D" w:rsidRDefault="00A94DDF" w:rsidP="00A94DDF">
      <w:pPr>
        <w:widowControl w:val="0"/>
        <w:autoSpaceDE w:val="0"/>
        <w:autoSpaceDN w:val="0"/>
        <w:adjustRightInd w:val="0"/>
        <w:ind w:left="360"/>
        <w:jc w:val="both"/>
        <w:rPr>
          <w:b/>
          <w:bCs/>
          <w:iCs/>
          <w:color w:val="000000"/>
          <w:sz w:val="24"/>
          <w:szCs w:val="24"/>
        </w:rPr>
      </w:pPr>
      <w:r w:rsidRPr="0047359D">
        <w:rPr>
          <w:b/>
          <w:bCs/>
          <w:iCs/>
          <w:color w:val="000000"/>
          <w:sz w:val="24"/>
          <w:szCs w:val="24"/>
        </w:rPr>
        <w:t>Моделирование развития</w:t>
      </w:r>
      <w:bookmarkStart w:id="2" w:name="Par3024"/>
      <w:bookmarkEnd w:id="2"/>
    </w:p>
    <w:p w:rsidR="00A94DDF" w:rsidRPr="0047359D" w:rsidRDefault="00A94DDF" w:rsidP="00A94DDF">
      <w:pPr>
        <w:widowControl w:val="0"/>
        <w:autoSpaceDE w:val="0"/>
        <w:autoSpaceDN w:val="0"/>
        <w:adjustRightInd w:val="0"/>
        <w:jc w:val="both"/>
        <w:rPr>
          <w:iCs/>
          <w:sz w:val="24"/>
          <w:szCs w:val="24"/>
        </w:rPr>
      </w:pPr>
      <w:r w:rsidRPr="0047359D">
        <w:rPr>
          <w:iCs/>
          <w:sz w:val="24"/>
          <w:szCs w:val="24"/>
        </w:rPr>
        <w:t>1.Формирование потребности людей в физическом совершенстве:</w:t>
      </w:r>
    </w:p>
    <w:p w:rsidR="00A94DDF" w:rsidRPr="0047359D" w:rsidRDefault="00A94DDF" w:rsidP="00A94DDF">
      <w:pPr>
        <w:widowControl w:val="0"/>
        <w:autoSpaceDE w:val="0"/>
        <w:autoSpaceDN w:val="0"/>
        <w:adjustRightInd w:val="0"/>
        <w:jc w:val="both"/>
        <w:rPr>
          <w:sz w:val="24"/>
          <w:szCs w:val="24"/>
        </w:rPr>
      </w:pPr>
      <w:r w:rsidRPr="0047359D">
        <w:rPr>
          <w:sz w:val="24"/>
          <w:szCs w:val="24"/>
        </w:rPr>
        <w:t>-создание действенной системы пропаганды здорового образа жизни, направленной на формирование у населения, особенно у детей и молодежи, интереса и потребности в регулярных занятиях физической культурой и спортом: размещение информации на сайте;</w:t>
      </w:r>
    </w:p>
    <w:p w:rsidR="00A94DDF" w:rsidRPr="0047359D" w:rsidRDefault="00A94DDF" w:rsidP="00A94DDF">
      <w:pPr>
        <w:widowControl w:val="0"/>
        <w:autoSpaceDE w:val="0"/>
        <w:autoSpaceDN w:val="0"/>
        <w:adjustRightInd w:val="0"/>
        <w:jc w:val="both"/>
        <w:rPr>
          <w:sz w:val="24"/>
          <w:szCs w:val="24"/>
        </w:rPr>
      </w:pPr>
      <w:r w:rsidRPr="0047359D">
        <w:rPr>
          <w:sz w:val="24"/>
          <w:szCs w:val="24"/>
        </w:rPr>
        <w:t>-активизация спортивно-массовой и физкультурно-оздоровительной работы по месту жительства;</w:t>
      </w:r>
    </w:p>
    <w:p w:rsidR="00A94DDF" w:rsidRPr="0047359D" w:rsidRDefault="00A94DDF" w:rsidP="00A94DDF">
      <w:pPr>
        <w:autoSpaceDE w:val="0"/>
        <w:autoSpaceDN w:val="0"/>
        <w:adjustRightInd w:val="0"/>
        <w:jc w:val="both"/>
        <w:rPr>
          <w:rFonts w:eastAsia="TimesNewRomanPSMT"/>
          <w:sz w:val="24"/>
          <w:szCs w:val="24"/>
        </w:rPr>
      </w:pPr>
      <w:r w:rsidRPr="0047359D">
        <w:rPr>
          <w:rFonts w:eastAsia="TimesNewRomanPSMT"/>
          <w:sz w:val="24"/>
          <w:szCs w:val="24"/>
        </w:rPr>
        <w:t>-увеличение числа, регулярно занимающихся физической культурой;</w:t>
      </w:r>
    </w:p>
    <w:p w:rsidR="00A94DDF" w:rsidRPr="0047359D" w:rsidRDefault="00A94DDF" w:rsidP="00A94DDF">
      <w:pPr>
        <w:autoSpaceDE w:val="0"/>
        <w:autoSpaceDN w:val="0"/>
        <w:adjustRightInd w:val="0"/>
        <w:jc w:val="both"/>
        <w:rPr>
          <w:rFonts w:eastAsia="TimesNewRomanPSMT"/>
          <w:color w:val="000000" w:themeColor="text1"/>
          <w:sz w:val="24"/>
          <w:szCs w:val="24"/>
        </w:rPr>
      </w:pPr>
      <w:r w:rsidRPr="0047359D">
        <w:rPr>
          <w:rFonts w:eastAsia="TimesNewRomanPSMT"/>
          <w:color w:val="000000" w:themeColor="text1"/>
          <w:sz w:val="24"/>
          <w:szCs w:val="24"/>
        </w:rPr>
        <w:t>-внедрение ВФСК ГТО;</w:t>
      </w:r>
    </w:p>
    <w:p w:rsidR="00A94DDF" w:rsidRPr="0047359D" w:rsidRDefault="00A94DDF" w:rsidP="00A94DDF">
      <w:pPr>
        <w:widowControl w:val="0"/>
        <w:autoSpaceDE w:val="0"/>
        <w:autoSpaceDN w:val="0"/>
        <w:adjustRightInd w:val="0"/>
        <w:jc w:val="both"/>
        <w:rPr>
          <w:sz w:val="24"/>
          <w:szCs w:val="24"/>
        </w:rPr>
      </w:pPr>
      <w:r w:rsidRPr="0047359D">
        <w:rPr>
          <w:sz w:val="24"/>
          <w:szCs w:val="24"/>
        </w:rPr>
        <w:t>-обеспечение доступности занятий физической культурой и спортом для различных категорий граждан.</w:t>
      </w:r>
    </w:p>
    <w:p w:rsidR="00A94DDF" w:rsidRPr="0047359D" w:rsidRDefault="00A94DDF" w:rsidP="00A94DDF">
      <w:pPr>
        <w:widowControl w:val="0"/>
        <w:autoSpaceDE w:val="0"/>
        <w:autoSpaceDN w:val="0"/>
        <w:adjustRightInd w:val="0"/>
        <w:ind w:left="360"/>
        <w:jc w:val="both"/>
        <w:rPr>
          <w:sz w:val="24"/>
          <w:szCs w:val="24"/>
        </w:rPr>
      </w:pPr>
      <w:r w:rsidRPr="0047359D">
        <w:rPr>
          <w:iCs/>
          <w:sz w:val="24"/>
          <w:szCs w:val="24"/>
        </w:rPr>
        <w:t>2. Укрепление материально-технической базы</w:t>
      </w:r>
      <w:r w:rsidRPr="0047359D">
        <w:rPr>
          <w:sz w:val="24"/>
          <w:szCs w:val="24"/>
        </w:rPr>
        <w:t>:</w:t>
      </w:r>
    </w:p>
    <w:p w:rsidR="00A94DDF" w:rsidRPr="0047359D" w:rsidRDefault="00A94DDF" w:rsidP="00A94DDF">
      <w:pPr>
        <w:widowControl w:val="0"/>
        <w:autoSpaceDE w:val="0"/>
        <w:autoSpaceDN w:val="0"/>
        <w:adjustRightInd w:val="0"/>
        <w:jc w:val="both"/>
        <w:rPr>
          <w:sz w:val="24"/>
          <w:szCs w:val="24"/>
        </w:rPr>
      </w:pPr>
      <w:r w:rsidRPr="0047359D">
        <w:rPr>
          <w:sz w:val="24"/>
          <w:szCs w:val="24"/>
        </w:rPr>
        <w:t>-</w:t>
      </w:r>
      <w:r w:rsidRPr="0047359D">
        <w:rPr>
          <w:color w:val="000000" w:themeColor="text1"/>
          <w:sz w:val="24"/>
          <w:szCs w:val="24"/>
        </w:rPr>
        <w:t xml:space="preserve">строительство </w:t>
      </w:r>
      <w:r w:rsidRPr="0047359D">
        <w:rPr>
          <w:sz w:val="24"/>
          <w:szCs w:val="24"/>
        </w:rPr>
        <w:t>и реконструкция действующих спортивных объектов, спортивных площадок:</w:t>
      </w:r>
    </w:p>
    <w:p w:rsidR="00A94DDF" w:rsidRDefault="00A94DDF" w:rsidP="00A94DDF">
      <w:pPr>
        <w:widowControl w:val="0"/>
        <w:autoSpaceDE w:val="0"/>
        <w:autoSpaceDN w:val="0"/>
        <w:adjustRightInd w:val="0"/>
        <w:jc w:val="both"/>
        <w:rPr>
          <w:sz w:val="24"/>
          <w:szCs w:val="24"/>
        </w:rPr>
      </w:pPr>
      <w:r w:rsidRPr="0047359D">
        <w:rPr>
          <w:sz w:val="24"/>
          <w:szCs w:val="24"/>
        </w:rPr>
        <w:t xml:space="preserve">       В 2024 году по наказам избирателей Старовичугское городское поселение получи</w:t>
      </w:r>
      <w:r w:rsidR="00024D90">
        <w:rPr>
          <w:sz w:val="24"/>
          <w:szCs w:val="24"/>
        </w:rPr>
        <w:t>ло</w:t>
      </w:r>
      <w:r w:rsidRPr="0047359D">
        <w:rPr>
          <w:sz w:val="24"/>
          <w:szCs w:val="24"/>
        </w:rPr>
        <w:t xml:space="preserve"> 2,2 млн.</w:t>
      </w:r>
      <w:r w:rsidR="002409B0">
        <w:rPr>
          <w:sz w:val="24"/>
          <w:szCs w:val="24"/>
        </w:rPr>
        <w:t xml:space="preserve"> </w:t>
      </w:r>
      <w:r w:rsidRPr="0047359D">
        <w:rPr>
          <w:sz w:val="24"/>
          <w:szCs w:val="24"/>
        </w:rPr>
        <w:t>руб</w:t>
      </w:r>
      <w:r w:rsidR="002409B0">
        <w:rPr>
          <w:sz w:val="24"/>
          <w:szCs w:val="24"/>
        </w:rPr>
        <w:t>лей</w:t>
      </w:r>
      <w:r w:rsidRPr="0047359D">
        <w:rPr>
          <w:sz w:val="24"/>
          <w:szCs w:val="24"/>
        </w:rPr>
        <w:t xml:space="preserve"> на ремонт кровли над спортивным комплексом им.А.П.Тимофеева. </w:t>
      </w:r>
    </w:p>
    <w:p w:rsidR="002409B0" w:rsidRDefault="00024D90" w:rsidP="002409B0">
      <w:pPr>
        <w:widowControl w:val="0"/>
        <w:tabs>
          <w:tab w:val="left" w:pos="550"/>
        </w:tabs>
        <w:autoSpaceDE w:val="0"/>
        <w:autoSpaceDN w:val="0"/>
        <w:adjustRightInd w:val="0"/>
        <w:jc w:val="both"/>
        <w:rPr>
          <w:sz w:val="24"/>
          <w:szCs w:val="24"/>
        </w:rPr>
      </w:pPr>
      <w:r>
        <w:rPr>
          <w:sz w:val="24"/>
          <w:szCs w:val="24"/>
        </w:rPr>
        <w:t xml:space="preserve">  </w:t>
      </w:r>
      <w:r>
        <w:rPr>
          <w:sz w:val="24"/>
          <w:szCs w:val="24"/>
        </w:rPr>
        <w:tab/>
        <w:t>В 2024 год</w:t>
      </w:r>
      <w:r w:rsidR="000967E7">
        <w:rPr>
          <w:sz w:val="24"/>
          <w:szCs w:val="24"/>
        </w:rPr>
        <w:t>у</w:t>
      </w:r>
      <w:r>
        <w:rPr>
          <w:sz w:val="24"/>
          <w:szCs w:val="24"/>
        </w:rPr>
        <w:t xml:space="preserve"> распределены 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w:t>
      </w:r>
      <w:r w:rsidR="002409B0">
        <w:rPr>
          <w:sz w:val="24"/>
          <w:szCs w:val="24"/>
        </w:rPr>
        <w:t>. Каменское городское поселение и Старовичугское городское поселение получат субсидии в размере 2,16 млн. рублей и 2,2 млн. рублей соответственно.</w:t>
      </w:r>
    </w:p>
    <w:p w:rsidR="008064EE" w:rsidRPr="0047359D" w:rsidRDefault="002409B0" w:rsidP="002409B0">
      <w:pPr>
        <w:widowControl w:val="0"/>
        <w:tabs>
          <w:tab w:val="left" w:pos="550"/>
        </w:tabs>
        <w:autoSpaceDE w:val="0"/>
        <w:autoSpaceDN w:val="0"/>
        <w:adjustRightInd w:val="0"/>
        <w:jc w:val="both"/>
        <w:rPr>
          <w:bCs/>
          <w:iCs/>
          <w:sz w:val="24"/>
          <w:szCs w:val="24"/>
        </w:rPr>
      </w:pPr>
      <w:r>
        <w:rPr>
          <w:sz w:val="24"/>
          <w:szCs w:val="24"/>
        </w:rPr>
        <w:t xml:space="preserve">   </w:t>
      </w:r>
      <w:r w:rsidR="00A94DDF" w:rsidRPr="0047359D">
        <w:rPr>
          <w:bCs/>
          <w:iCs/>
          <w:sz w:val="24"/>
          <w:szCs w:val="24"/>
        </w:rPr>
        <w:t xml:space="preserve">    В рамках </w:t>
      </w:r>
      <w:r w:rsidR="00A94DDF" w:rsidRPr="0047359D">
        <w:rPr>
          <w:sz w:val="24"/>
          <w:szCs w:val="24"/>
          <w:shd w:val="clear" w:color="auto" w:fill="FFFFFF"/>
        </w:rPr>
        <w:t>реализации мероприятий подпрограммы «Комплек</w:t>
      </w:r>
      <w:r w:rsidR="00F76585" w:rsidRPr="0047359D">
        <w:rPr>
          <w:sz w:val="24"/>
          <w:szCs w:val="24"/>
          <w:shd w:val="clear" w:color="auto" w:fill="FFFFFF"/>
        </w:rPr>
        <w:t>с</w:t>
      </w:r>
      <w:r w:rsidR="00A94DDF" w:rsidRPr="0047359D">
        <w:rPr>
          <w:sz w:val="24"/>
          <w:szCs w:val="24"/>
          <w:shd w:val="clear" w:color="auto" w:fill="FFFFFF"/>
        </w:rPr>
        <w:t xml:space="preserve">ное развитие сельских территорий»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планируется в </w:t>
      </w:r>
      <w:r w:rsidR="00A94DDF" w:rsidRPr="0047359D">
        <w:rPr>
          <w:bCs/>
          <w:iCs/>
          <w:sz w:val="24"/>
          <w:szCs w:val="24"/>
        </w:rPr>
        <w:t>2024 году</w:t>
      </w:r>
      <w:r w:rsidR="00977961" w:rsidRPr="0047359D">
        <w:rPr>
          <w:bCs/>
          <w:iCs/>
          <w:sz w:val="24"/>
          <w:szCs w:val="24"/>
        </w:rPr>
        <w:t xml:space="preserve"> </w:t>
      </w:r>
      <w:r w:rsidR="00A94DDF" w:rsidRPr="0047359D">
        <w:rPr>
          <w:bCs/>
          <w:iCs/>
          <w:sz w:val="24"/>
          <w:szCs w:val="24"/>
        </w:rPr>
        <w:t>строительство  спортивной площадки в д. Семигорье Сунженского сельского поселения;</w:t>
      </w:r>
    </w:p>
    <w:p w:rsidR="00A94DDF" w:rsidRPr="0047359D" w:rsidRDefault="008064EE" w:rsidP="00A94DDF">
      <w:pPr>
        <w:jc w:val="both"/>
        <w:rPr>
          <w:bCs/>
          <w:iCs/>
          <w:sz w:val="24"/>
          <w:szCs w:val="24"/>
        </w:rPr>
      </w:pPr>
      <w:r w:rsidRPr="0047359D">
        <w:rPr>
          <w:bCs/>
          <w:iCs/>
          <w:sz w:val="24"/>
          <w:szCs w:val="24"/>
        </w:rPr>
        <w:t xml:space="preserve">-строительство </w:t>
      </w:r>
      <w:r w:rsidR="0053152B" w:rsidRPr="0047359D">
        <w:rPr>
          <w:bCs/>
          <w:iCs/>
          <w:sz w:val="24"/>
          <w:szCs w:val="24"/>
        </w:rPr>
        <w:t xml:space="preserve">в 2024 году </w:t>
      </w:r>
      <w:r w:rsidRPr="0047359D">
        <w:rPr>
          <w:bCs/>
          <w:iCs/>
          <w:sz w:val="24"/>
          <w:szCs w:val="24"/>
        </w:rPr>
        <w:t>спортивных площадок в д. Золотилово, в с. Красный Октябрь</w:t>
      </w:r>
      <w:r w:rsidR="00DA6243" w:rsidRPr="0047359D">
        <w:rPr>
          <w:bCs/>
          <w:iCs/>
          <w:sz w:val="24"/>
          <w:szCs w:val="24"/>
        </w:rPr>
        <w:t>, двух детских игровых площадок в п. Старая Вичуга</w:t>
      </w:r>
      <w:r w:rsidR="00663605" w:rsidRPr="0047359D">
        <w:rPr>
          <w:bCs/>
          <w:iCs/>
          <w:sz w:val="24"/>
          <w:szCs w:val="24"/>
        </w:rPr>
        <w:t xml:space="preserve"> и одной в д. Марфино Сунженского сельского </w:t>
      </w:r>
      <w:r w:rsidR="00663605" w:rsidRPr="0047359D">
        <w:rPr>
          <w:bCs/>
          <w:iCs/>
          <w:sz w:val="24"/>
          <w:szCs w:val="24"/>
        </w:rPr>
        <w:lastRenderedPageBreak/>
        <w:t xml:space="preserve">поселения </w:t>
      </w:r>
      <w:r w:rsidR="00977961" w:rsidRPr="0047359D">
        <w:rPr>
          <w:bCs/>
          <w:iCs/>
          <w:sz w:val="24"/>
          <w:szCs w:val="24"/>
        </w:rPr>
        <w:t xml:space="preserve"> в рамках </w:t>
      </w:r>
      <w:r w:rsidR="00376A87" w:rsidRPr="0047359D">
        <w:rPr>
          <w:sz w:val="24"/>
          <w:szCs w:val="24"/>
          <w:shd w:val="clear" w:color="auto" w:fill="FFFFFF"/>
        </w:rPr>
        <w:t>реализации проектов развития территорий муниципальных образований Ивановской области, основанных на местных инициативах</w:t>
      </w:r>
      <w:r w:rsidRPr="0047359D">
        <w:rPr>
          <w:bCs/>
          <w:iCs/>
          <w:sz w:val="24"/>
          <w:szCs w:val="24"/>
        </w:rPr>
        <w:t>;</w:t>
      </w:r>
      <w:r w:rsidR="00A94DDF" w:rsidRPr="0047359D">
        <w:rPr>
          <w:bCs/>
          <w:iCs/>
          <w:sz w:val="24"/>
          <w:szCs w:val="24"/>
        </w:rPr>
        <w:t xml:space="preserve"> </w:t>
      </w:r>
    </w:p>
    <w:p w:rsidR="00A94DDF" w:rsidRPr="0047359D" w:rsidRDefault="00A94DDF" w:rsidP="00A94DDF">
      <w:pPr>
        <w:widowControl w:val="0"/>
        <w:autoSpaceDE w:val="0"/>
        <w:autoSpaceDN w:val="0"/>
        <w:adjustRightInd w:val="0"/>
        <w:jc w:val="both"/>
        <w:rPr>
          <w:sz w:val="24"/>
          <w:szCs w:val="24"/>
        </w:rPr>
      </w:pPr>
      <w:r w:rsidRPr="0047359D">
        <w:rPr>
          <w:sz w:val="24"/>
          <w:szCs w:val="24"/>
        </w:rPr>
        <w:t>-оснащение физкультурно-оздоровительных учреждений современным спортивным инвентарем и оборудованием;</w:t>
      </w:r>
    </w:p>
    <w:p w:rsidR="00A94DDF" w:rsidRPr="0047359D" w:rsidRDefault="00A94DDF" w:rsidP="00A94DDF">
      <w:pPr>
        <w:widowControl w:val="0"/>
        <w:autoSpaceDE w:val="0"/>
        <w:autoSpaceDN w:val="0"/>
        <w:adjustRightInd w:val="0"/>
        <w:jc w:val="both"/>
        <w:rPr>
          <w:color w:val="000000" w:themeColor="text1"/>
          <w:sz w:val="24"/>
          <w:szCs w:val="24"/>
        </w:rPr>
      </w:pPr>
      <w:r w:rsidRPr="0047359D">
        <w:rPr>
          <w:color w:val="000000" w:themeColor="text1"/>
          <w:sz w:val="24"/>
          <w:szCs w:val="24"/>
        </w:rPr>
        <w:t>-развитие школьных спортивных объектов;</w:t>
      </w:r>
    </w:p>
    <w:p w:rsidR="00A94DDF" w:rsidRPr="0047359D" w:rsidRDefault="00A94DDF" w:rsidP="00A94DDF">
      <w:pPr>
        <w:widowControl w:val="0"/>
        <w:autoSpaceDE w:val="0"/>
        <w:autoSpaceDN w:val="0"/>
        <w:adjustRightInd w:val="0"/>
        <w:jc w:val="both"/>
        <w:rPr>
          <w:sz w:val="24"/>
          <w:szCs w:val="24"/>
        </w:rPr>
      </w:pPr>
      <w:r w:rsidRPr="0047359D">
        <w:rPr>
          <w:color w:val="000000" w:themeColor="text1"/>
          <w:sz w:val="24"/>
          <w:szCs w:val="24"/>
        </w:rPr>
        <w:t>-развитие системы спортивно</w:t>
      </w:r>
      <w:r w:rsidRPr="0047359D">
        <w:rPr>
          <w:sz w:val="24"/>
          <w:szCs w:val="24"/>
        </w:rPr>
        <w:t>-оздоровительного туризма.</w:t>
      </w:r>
    </w:p>
    <w:p w:rsidR="00A94DDF" w:rsidRPr="0047359D" w:rsidRDefault="00A94DDF" w:rsidP="00A94DDF">
      <w:pPr>
        <w:widowControl w:val="0"/>
        <w:autoSpaceDE w:val="0"/>
        <w:autoSpaceDN w:val="0"/>
        <w:adjustRightInd w:val="0"/>
        <w:ind w:left="360"/>
        <w:jc w:val="both"/>
        <w:rPr>
          <w:sz w:val="24"/>
          <w:szCs w:val="24"/>
        </w:rPr>
      </w:pPr>
      <w:r w:rsidRPr="0047359D">
        <w:rPr>
          <w:sz w:val="24"/>
          <w:szCs w:val="24"/>
        </w:rPr>
        <w:t>3.</w:t>
      </w:r>
      <w:r w:rsidRPr="0047359D">
        <w:rPr>
          <w:iCs/>
          <w:sz w:val="24"/>
          <w:szCs w:val="24"/>
        </w:rPr>
        <w:t>Привлечение частных инвестиций.</w:t>
      </w:r>
    </w:p>
    <w:p w:rsidR="00A94DDF" w:rsidRPr="0047359D" w:rsidRDefault="00A94DDF" w:rsidP="00A94DDF">
      <w:pPr>
        <w:widowControl w:val="0"/>
        <w:autoSpaceDE w:val="0"/>
        <w:autoSpaceDN w:val="0"/>
        <w:adjustRightInd w:val="0"/>
        <w:jc w:val="both"/>
        <w:rPr>
          <w:bCs/>
          <w:iCs/>
          <w:color w:val="000000"/>
          <w:sz w:val="24"/>
          <w:szCs w:val="24"/>
        </w:rPr>
      </w:pPr>
      <w:r w:rsidRPr="0047359D">
        <w:rPr>
          <w:bCs/>
          <w:iCs/>
          <w:color w:val="000000"/>
          <w:sz w:val="24"/>
          <w:szCs w:val="24"/>
        </w:rPr>
        <w:t>Мероприятия:</w:t>
      </w:r>
    </w:p>
    <w:p w:rsidR="00A94DDF" w:rsidRPr="0047359D" w:rsidRDefault="00A94DDF" w:rsidP="00A94DDF">
      <w:pPr>
        <w:widowControl w:val="0"/>
        <w:autoSpaceDE w:val="0"/>
        <w:autoSpaceDN w:val="0"/>
        <w:adjustRightInd w:val="0"/>
        <w:jc w:val="both"/>
        <w:rPr>
          <w:color w:val="000000"/>
          <w:sz w:val="24"/>
          <w:szCs w:val="24"/>
        </w:rPr>
      </w:pPr>
      <w:r w:rsidRPr="0047359D">
        <w:rPr>
          <w:color w:val="000000"/>
          <w:sz w:val="24"/>
          <w:szCs w:val="24"/>
        </w:rPr>
        <w:t>-оборудование стационарных рекламных мест для социальной рекламы по пропаганде спорта возле спортивных сооружений;</w:t>
      </w:r>
    </w:p>
    <w:p w:rsidR="00A94DDF" w:rsidRPr="0047359D" w:rsidRDefault="00A94DDF" w:rsidP="00A94DDF">
      <w:pPr>
        <w:widowControl w:val="0"/>
        <w:autoSpaceDE w:val="0"/>
        <w:autoSpaceDN w:val="0"/>
        <w:adjustRightInd w:val="0"/>
        <w:jc w:val="both"/>
        <w:rPr>
          <w:color w:val="000000"/>
          <w:sz w:val="24"/>
          <w:szCs w:val="24"/>
        </w:rPr>
      </w:pPr>
      <w:r w:rsidRPr="0047359D">
        <w:rPr>
          <w:color w:val="000000"/>
          <w:sz w:val="24"/>
          <w:szCs w:val="24"/>
        </w:rPr>
        <w:t>-кадровое обеспечение отрасли;</w:t>
      </w:r>
    </w:p>
    <w:p w:rsidR="00A94DDF" w:rsidRPr="0047359D" w:rsidRDefault="00A94DDF" w:rsidP="00A94DDF">
      <w:pPr>
        <w:widowControl w:val="0"/>
        <w:autoSpaceDE w:val="0"/>
        <w:autoSpaceDN w:val="0"/>
        <w:adjustRightInd w:val="0"/>
        <w:jc w:val="both"/>
        <w:rPr>
          <w:color w:val="000000"/>
          <w:sz w:val="24"/>
          <w:szCs w:val="24"/>
        </w:rPr>
      </w:pPr>
      <w:r w:rsidRPr="0047359D">
        <w:rPr>
          <w:color w:val="000000"/>
          <w:sz w:val="24"/>
          <w:szCs w:val="24"/>
        </w:rPr>
        <w:t>-обеспечение необходимых условий для закрепления молодых специалистов, особенно в сельской местности;</w:t>
      </w:r>
    </w:p>
    <w:p w:rsidR="00A94DDF" w:rsidRPr="0047359D" w:rsidRDefault="00A94DDF" w:rsidP="00A94DDF">
      <w:pPr>
        <w:widowControl w:val="0"/>
        <w:autoSpaceDE w:val="0"/>
        <w:autoSpaceDN w:val="0"/>
        <w:adjustRightInd w:val="0"/>
        <w:jc w:val="both"/>
        <w:rPr>
          <w:color w:val="000000"/>
          <w:sz w:val="24"/>
          <w:szCs w:val="24"/>
        </w:rPr>
      </w:pPr>
      <w:r w:rsidRPr="0047359D">
        <w:rPr>
          <w:color w:val="000000"/>
          <w:sz w:val="24"/>
          <w:szCs w:val="24"/>
        </w:rPr>
        <w:t>-стимулирование эффективной работы учителей, специалистов, тренеров по физической культуре и спорту в зависимости от результатов их трудовой деятельности;</w:t>
      </w:r>
    </w:p>
    <w:p w:rsidR="00A94DDF" w:rsidRPr="0047359D" w:rsidRDefault="00A94DDF" w:rsidP="00A94DDF">
      <w:pPr>
        <w:widowControl w:val="0"/>
        <w:autoSpaceDE w:val="0"/>
        <w:autoSpaceDN w:val="0"/>
        <w:adjustRightInd w:val="0"/>
        <w:jc w:val="both"/>
        <w:rPr>
          <w:color w:val="000000"/>
          <w:sz w:val="24"/>
          <w:szCs w:val="24"/>
        </w:rPr>
      </w:pPr>
      <w:r w:rsidRPr="0047359D">
        <w:rPr>
          <w:color w:val="000000"/>
          <w:sz w:val="24"/>
          <w:szCs w:val="24"/>
        </w:rPr>
        <w:t>-развитие физической культуры и спорта среди лиц с ограниченными физическими возможностями.</w:t>
      </w:r>
    </w:p>
    <w:p w:rsidR="00A94DDF" w:rsidRPr="0047359D" w:rsidRDefault="00A94DDF" w:rsidP="00A94DDF">
      <w:pPr>
        <w:widowControl w:val="0"/>
        <w:autoSpaceDE w:val="0"/>
        <w:autoSpaceDN w:val="0"/>
        <w:adjustRightInd w:val="0"/>
        <w:ind w:left="360"/>
        <w:jc w:val="both"/>
        <w:rPr>
          <w:bCs/>
          <w:iCs/>
          <w:color w:val="000000"/>
          <w:sz w:val="24"/>
          <w:szCs w:val="24"/>
        </w:rPr>
      </w:pPr>
      <w:r w:rsidRPr="0047359D">
        <w:rPr>
          <w:bCs/>
          <w:iCs/>
          <w:color w:val="000000"/>
          <w:sz w:val="24"/>
          <w:szCs w:val="24"/>
        </w:rPr>
        <w:t>Ожидаемые результаты:</w:t>
      </w:r>
    </w:p>
    <w:p w:rsidR="00A94DDF" w:rsidRPr="0047359D" w:rsidRDefault="00A94DDF" w:rsidP="00A94DDF">
      <w:pPr>
        <w:widowControl w:val="0"/>
        <w:autoSpaceDE w:val="0"/>
        <w:autoSpaceDN w:val="0"/>
        <w:adjustRightInd w:val="0"/>
        <w:jc w:val="both"/>
        <w:rPr>
          <w:bCs/>
          <w:iCs/>
          <w:color w:val="000000"/>
          <w:sz w:val="24"/>
          <w:szCs w:val="24"/>
        </w:rPr>
      </w:pPr>
      <w:r w:rsidRPr="0047359D">
        <w:rPr>
          <w:bCs/>
          <w:iCs/>
          <w:color w:val="000000"/>
          <w:sz w:val="24"/>
          <w:szCs w:val="24"/>
        </w:rPr>
        <w:t xml:space="preserve">-повышение эффективности деятельности организаций </w:t>
      </w:r>
      <w:r w:rsidRPr="0047359D">
        <w:rPr>
          <w:color w:val="000000"/>
          <w:sz w:val="24"/>
          <w:szCs w:val="24"/>
        </w:rPr>
        <w:t>физической культуры  и спорта;</w:t>
      </w:r>
    </w:p>
    <w:p w:rsidR="00A94DDF" w:rsidRPr="0047359D" w:rsidRDefault="00A94DDF" w:rsidP="00A94DDF">
      <w:pPr>
        <w:widowControl w:val="0"/>
        <w:autoSpaceDE w:val="0"/>
        <w:autoSpaceDN w:val="0"/>
        <w:adjustRightInd w:val="0"/>
        <w:jc w:val="both"/>
        <w:rPr>
          <w:color w:val="000000"/>
          <w:sz w:val="24"/>
          <w:szCs w:val="24"/>
        </w:rPr>
      </w:pPr>
      <w:r w:rsidRPr="0047359D">
        <w:rPr>
          <w:color w:val="000000"/>
          <w:sz w:val="24"/>
          <w:szCs w:val="24"/>
        </w:rPr>
        <w:t>-рост популярности систематических занятий физической культурой  и спортом среди жителей Вичугского района;</w:t>
      </w:r>
    </w:p>
    <w:p w:rsidR="00A94DDF" w:rsidRPr="0047359D" w:rsidRDefault="00A94DDF" w:rsidP="00A94DDF">
      <w:pPr>
        <w:pStyle w:val="ConsPlusCell"/>
        <w:widowControl/>
        <w:suppressAutoHyphens/>
        <w:autoSpaceDN/>
        <w:adjustRightInd/>
        <w:jc w:val="both"/>
        <w:rPr>
          <w:rFonts w:ascii="Times New Roman" w:hAnsi="Times New Roman" w:cs="Times New Roman"/>
          <w:color w:val="000000"/>
          <w:sz w:val="24"/>
          <w:szCs w:val="24"/>
        </w:rPr>
      </w:pPr>
      <w:r w:rsidRPr="0047359D">
        <w:rPr>
          <w:rFonts w:ascii="Times New Roman" w:hAnsi="Times New Roman" w:cs="Times New Roman"/>
          <w:color w:val="000000"/>
          <w:sz w:val="24"/>
          <w:szCs w:val="24"/>
        </w:rPr>
        <w:t>-повышение доступности учреждений физической культуры и спорта для лиц с ограниченными возможностями здоровья;</w:t>
      </w:r>
    </w:p>
    <w:p w:rsidR="00A94DDF" w:rsidRPr="0047359D" w:rsidRDefault="00A94DDF" w:rsidP="00A94DDF">
      <w:pPr>
        <w:widowControl w:val="0"/>
        <w:autoSpaceDE w:val="0"/>
        <w:autoSpaceDN w:val="0"/>
        <w:adjustRightInd w:val="0"/>
        <w:jc w:val="both"/>
        <w:rPr>
          <w:sz w:val="24"/>
          <w:szCs w:val="24"/>
        </w:rPr>
      </w:pPr>
      <w:r w:rsidRPr="0047359D">
        <w:rPr>
          <w:color w:val="000000" w:themeColor="text1"/>
          <w:sz w:val="24"/>
          <w:szCs w:val="24"/>
        </w:rPr>
        <w:t>-увеличение доли населения систематически занимающегося физической культурой и спортом до 50,5%;</w:t>
      </w:r>
    </w:p>
    <w:p w:rsidR="00A94DDF" w:rsidRPr="0047359D" w:rsidRDefault="00A94DDF" w:rsidP="00A94DDF">
      <w:pPr>
        <w:widowControl w:val="0"/>
        <w:autoSpaceDE w:val="0"/>
        <w:autoSpaceDN w:val="0"/>
        <w:adjustRightInd w:val="0"/>
        <w:jc w:val="both"/>
        <w:rPr>
          <w:sz w:val="24"/>
          <w:szCs w:val="24"/>
        </w:rPr>
      </w:pPr>
      <w:r w:rsidRPr="0047359D">
        <w:rPr>
          <w:sz w:val="24"/>
          <w:szCs w:val="24"/>
        </w:rPr>
        <w:t>-укрепление здоровья населения, снижение заболеваемости;</w:t>
      </w:r>
    </w:p>
    <w:p w:rsidR="00A94DDF" w:rsidRPr="0047359D" w:rsidRDefault="00A94DDF" w:rsidP="00A94DDF">
      <w:pPr>
        <w:widowControl w:val="0"/>
        <w:autoSpaceDE w:val="0"/>
        <w:autoSpaceDN w:val="0"/>
        <w:adjustRightInd w:val="0"/>
        <w:jc w:val="both"/>
        <w:rPr>
          <w:color w:val="000000" w:themeColor="text1"/>
          <w:sz w:val="24"/>
          <w:szCs w:val="24"/>
        </w:rPr>
      </w:pPr>
      <w:r w:rsidRPr="0047359D">
        <w:rPr>
          <w:color w:val="000000" w:themeColor="text1"/>
          <w:sz w:val="24"/>
          <w:szCs w:val="24"/>
        </w:rPr>
        <w:t>-содействие развитию туризма;</w:t>
      </w:r>
    </w:p>
    <w:p w:rsidR="00A94DDF" w:rsidRPr="00015CD7" w:rsidRDefault="00A94DDF" w:rsidP="00A94DDF">
      <w:pPr>
        <w:widowControl w:val="0"/>
        <w:autoSpaceDE w:val="0"/>
        <w:autoSpaceDN w:val="0"/>
        <w:adjustRightInd w:val="0"/>
        <w:jc w:val="both"/>
        <w:rPr>
          <w:color w:val="FF0000"/>
          <w:sz w:val="24"/>
          <w:szCs w:val="24"/>
        </w:rPr>
      </w:pPr>
      <w:r w:rsidRPr="0047359D">
        <w:rPr>
          <w:color w:val="000000" w:themeColor="text1"/>
          <w:sz w:val="24"/>
          <w:szCs w:val="24"/>
        </w:rPr>
        <w:t>-увеличение доли населения, выполнивших нормативы ВФСК ГТО, в общей численности населения, принявшего участие в выполнении нормативов комплекса ГТО</w:t>
      </w:r>
      <w:r w:rsidRPr="00AD46E8">
        <w:rPr>
          <w:color w:val="000000" w:themeColor="text1"/>
          <w:sz w:val="24"/>
          <w:szCs w:val="24"/>
        </w:rPr>
        <w:t xml:space="preserve">, </w:t>
      </w:r>
      <w:r w:rsidRPr="00AD46E8">
        <w:rPr>
          <w:sz w:val="24"/>
          <w:szCs w:val="24"/>
        </w:rPr>
        <w:t>до 65%;</w:t>
      </w:r>
    </w:p>
    <w:p w:rsidR="00A94DDF" w:rsidRPr="0047359D" w:rsidRDefault="00A94DDF" w:rsidP="00A94DDF">
      <w:pPr>
        <w:widowControl w:val="0"/>
        <w:autoSpaceDE w:val="0"/>
        <w:autoSpaceDN w:val="0"/>
        <w:adjustRightInd w:val="0"/>
        <w:jc w:val="both"/>
        <w:rPr>
          <w:color w:val="000000"/>
          <w:sz w:val="24"/>
          <w:szCs w:val="24"/>
        </w:rPr>
      </w:pPr>
      <w:r w:rsidRPr="0047359D">
        <w:rPr>
          <w:color w:val="000000"/>
          <w:sz w:val="24"/>
          <w:szCs w:val="24"/>
        </w:rPr>
        <w:t>-увеличение доступности услуг физической культуры и спорта, в том числе создание и развитие инфраструктуры для занятий массовыми и экстремальными видами спорта.</w:t>
      </w:r>
    </w:p>
    <w:p w:rsidR="00A94DDF" w:rsidRPr="0047359D" w:rsidRDefault="00A94DDF" w:rsidP="00A94DDF">
      <w:pPr>
        <w:jc w:val="center"/>
        <w:rPr>
          <w:bCs/>
          <w:sz w:val="24"/>
          <w:szCs w:val="24"/>
        </w:rPr>
      </w:pPr>
    </w:p>
    <w:p w:rsidR="00A94DDF" w:rsidRPr="0047359D" w:rsidRDefault="00A94DDF" w:rsidP="00A94DDF">
      <w:pPr>
        <w:jc w:val="center"/>
        <w:rPr>
          <w:bCs/>
          <w:sz w:val="24"/>
          <w:szCs w:val="24"/>
        </w:rPr>
      </w:pPr>
      <w:r w:rsidRPr="0047359D">
        <w:rPr>
          <w:bCs/>
          <w:sz w:val="24"/>
          <w:szCs w:val="24"/>
        </w:rPr>
        <w:t>Основные показатели развития до 2025 года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275"/>
        <w:gridCol w:w="2127"/>
        <w:gridCol w:w="2126"/>
      </w:tblGrid>
      <w:tr w:rsidR="009A6B7B" w:rsidRPr="0047359D" w:rsidTr="00DA2B77">
        <w:tc>
          <w:tcPr>
            <w:tcW w:w="439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283"/>
              <w:jc w:val="center"/>
              <w:rPr>
                <w:sz w:val="24"/>
                <w:szCs w:val="24"/>
              </w:rPr>
            </w:pPr>
            <w:r w:rsidRPr="0047359D">
              <w:rPr>
                <w:bCs/>
                <w:sz w:val="24"/>
                <w:szCs w:val="24"/>
              </w:rPr>
              <w:t>Показатели</w:t>
            </w:r>
          </w:p>
        </w:tc>
        <w:tc>
          <w:tcPr>
            <w:tcW w:w="127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108"/>
              <w:jc w:val="center"/>
              <w:rPr>
                <w:bCs/>
                <w:sz w:val="24"/>
                <w:szCs w:val="24"/>
              </w:rPr>
            </w:pPr>
            <w:r w:rsidRPr="0047359D">
              <w:rPr>
                <w:bCs/>
                <w:sz w:val="24"/>
                <w:szCs w:val="24"/>
              </w:rPr>
              <w:t>Ед. изм.</w:t>
            </w:r>
          </w:p>
        </w:tc>
        <w:tc>
          <w:tcPr>
            <w:tcW w:w="2127"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283"/>
              <w:jc w:val="center"/>
              <w:rPr>
                <w:bCs/>
                <w:sz w:val="24"/>
                <w:szCs w:val="24"/>
              </w:rPr>
            </w:pPr>
            <w:r w:rsidRPr="0047359D">
              <w:rPr>
                <w:bCs/>
                <w:sz w:val="24"/>
                <w:szCs w:val="24"/>
              </w:rPr>
              <w:t>2024</w:t>
            </w:r>
          </w:p>
        </w:tc>
        <w:tc>
          <w:tcPr>
            <w:tcW w:w="2126"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283"/>
              <w:jc w:val="center"/>
              <w:rPr>
                <w:bCs/>
                <w:sz w:val="24"/>
                <w:szCs w:val="24"/>
              </w:rPr>
            </w:pPr>
            <w:r w:rsidRPr="0047359D">
              <w:rPr>
                <w:bCs/>
                <w:sz w:val="24"/>
                <w:szCs w:val="24"/>
              </w:rPr>
              <w:t>2025</w:t>
            </w:r>
          </w:p>
        </w:tc>
      </w:tr>
      <w:tr w:rsidR="009A6B7B" w:rsidRPr="0047359D" w:rsidTr="00DA2B77">
        <w:trPr>
          <w:trHeight w:val="881"/>
        </w:trPr>
        <w:tc>
          <w:tcPr>
            <w:tcW w:w="439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jc w:val="both"/>
              <w:rPr>
                <w:sz w:val="24"/>
                <w:szCs w:val="24"/>
              </w:rPr>
            </w:pPr>
            <w:r w:rsidRPr="0047359D">
              <w:rPr>
                <w:sz w:val="24"/>
                <w:szCs w:val="24"/>
              </w:rPr>
              <w:t>Среднемесячная номинальная  начисленная заработная плата работников:</w:t>
            </w:r>
          </w:p>
        </w:tc>
        <w:tc>
          <w:tcPr>
            <w:tcW w:w="127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108"/>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283"/>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283"/>
              <w:jc w:val="center"/>
              <w:rPr>
                <w:sz w:val="24"/>
                <w:szCs w:val="24"/>
              </w:rPr>
            </w:pPr>
          </w:p>
        </w:tc>
      </w:tr>
      <w:tr w:rsidR="009A6B7B" w:rsidRPr="0047359D" w:rsidTr="00DA2B77">
        <w:tc>
          <w:tcPr>
            <w:tcW w:w="439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jc w:val="both"/>
              <w:rPr>
                <w:color w:val="000000" w:themeColor="text1"/>
                <w:sz w:val="24"/>
                <w:szCs w:val="24"/>
              </w:rPr>
            </w:pPr>
            <w:r w:rsidRPr="0047359D">
              <w:rPr>
                <w:color w:val="000000" w:themeColor="text1"/>
                <w:sz w:val="24"/>
                <w:szCs w:val="24"/>
              </w:rPr>
              <w:t>муниципальных учреждений культуры и искусства</w:t>
            </w:r>
          </w:p>
        </w:tc>
        <w:tc>
          <w:tcPr>
            <w:tcW w:w="127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108"/>
              <w:jc w:val="center"/>
              <w:rPr>
                <w:color w:val="000000" w:themeColor="text1"/>
                <w:sz w:val="24"/>
                <w:szCs w:val="24"/>
              </w:rPr>
            </w:pPr>
            <w:r w:rsidRPr="0047359D">
              <w:rPr>
                <w:color w:val="000000" w:themeColor="text1"/>
                <w:sz w:val="24"/>
                <w:szCs w:val="24"/>
              </w:rPr>
              <w:t>руб.</w:t>
            </w:r>
          </w:p>
        </w:tc>
        <w:tc>
          <w:tcPr>
            <w:tcW w:w="2127"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jc w:val="center"/>
              <w:rPr>
                <w:color w:val="000000" w:themeColor="text1"/>
                <w:sz w:val="24"/>
                <w:szCs w:val="24"/>
              </w:rPr>
            </w:pPr>
            <w:r w:rsidRPr="0047359D">
              <w:rPr>
                <w:color w:val="000000" w:themeColor="text1"/>
                <w:sz w:val="24"/>
                <w:szCs w:val="24"/>
              </w:rPr>
              <w:t>32363,7</w:t>
            </w:r>
          </w:p>
        </w:tc>
        <w:tc>
          <w:tcPr>
            <w:tcW w:w="2126" w:type="dxa"/>
            <w:tcBorders>
              <w:top w:val="single" w:sz="4" w:space="0" w:color="auto"/>
              <w:left w:val="single" w:sz="4" w:space="0" w:color="auto"/>
              <w:bottom w:val="single" w:sz="4" w:space="0" w:color="auto"/>
              <w:right w:val="single" w:sz="4" w:space="0" w:color="auto"/>
            </w:tcBorders>
          </w:tcPr>
          <w:p w:rsidR="009A6B7B" w:rsidRPr="0047359D" w:rsidRDefault="009A6B7B" w:rsidP="009A6B7B">
            <w:pPr>
              <w:jc w:val="center"/>
              <w:rPr>
                <w:color w:val="000000" w:themeColor="text1"/>
                <w:sz w:val="24"/>
                <w:szCs w:val="24"/>
              </w:rPr>
            </w:pPr>
            <w:r w:rsidRPr="0047359D">
              <w:rPr>
                <w:color w:val="000000" w:themeColor="text1"/>
                <w:sz w:val="24"/>
                <w:szCs w:val="24"/>
              </w:rPr>
              <w:t>33000,0</w:t>
            </w:r>
          </w:p>
        </w:tc>
      </w:tr>
      <w:tr w:rsidR="009A6B7B" w:rsidRPr="0047359D" w:rsidTr="00DA2B77">
        <w:tc>
          <w:tcPr>
            <w:tcW w:w="439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jc w:val="both"/>
              <w:rPr>
                <w:color w:val="000000" w:themeColor="text1"/>
                <w:sz w:val="24"/>
                <w:szCs w:val="24"/>
              </w:rPr>
            </w:pPr>
            <w:r w:rsidRPr="0047359D">
              <w:rPr>
                <w:color w:val="000000" w:themeColor="text1"/>
                <w:sz w:val="24"/>
                <w:szCs w:val="24"/>
              </w:rPr>
              <w:t>муниципальных учреждений физической культуры и спорта</w:t>
            </w:r>
          </w:p>
        </w:tc>
        <w:tc>
          <w:tcPr>
            <w:tcW w:w="127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ind w:left="-108"/>
              <w:jc w:val="center"/>
              <w:rPr>
                <w:color w:val="000000" w:themeColor="text1"/>
                <w:sz w:val="24"/>
                <w:szCs w:val="24"/>
              </w:rPr>
            </w:pPr>
            <w:r w:rsidRPr="0047359D">
              <w:rPr>
                <w:color w:val="000000" w:themeColor="text1"/>
                <w:sz w:val="24"/>
                <w:szCs w:val="24"/>
              </w:rPr>
              <w:t>руб.</w:t>
            </w:r>
          </w:p>
        </w:tc>
        <w:tc>
          <w:tcPr>
            <w:tcW w:w="2127"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jc w:val="center"/>
              <w:rPr>
                <w:color w:val="000000" w:themeColor="text1"/>
                <w:sz w:val="24"/>
                <w:szCs w:val="24"/>
              </w:rPr>
            </w:pPr>
            <w:r w:rsidRPr="0047359D">
              <w:rPr>
                <w:color w:val="000000" w:themeColor="text1"/>
                <w:sz w:val="24"/>
                <w:szCs w:val="24"/>
              </w:rPr>
              <w:t>20635</w:t>
            </w:r>
          </w:p>
        </w:tc>
        <w:tc>
          <w:tcPr>
            <w:tcW w:w="2126" w:type="dxa"/>
            <w:tcBorders>
              <w:top w:val="single" w:sz="4" w:space="0" w:color="auto"/>
              <w:left w:val="single" w:sz="4" w:space="0" w:color="auto"/>
              <w:bottom w:val="single" w:sz="4" w:space="0" w:color="auto"/>
              <w:right w:val="single" w:sz="4" w:space="0" w:color="auto"/>
            </w:tcBorders>
          </w:tcPr>
          <w:p w:rsidR="009A6B7B" w:rsidRPr="0047359D" w:rsidRDefault="009A6B7B" w:rsidP="009A6B7B">
            <w:pPr>
              <w:jc w:val="center"/>
              <w:rPr>
                <w:color w:val="000000" w:themeColor="text1"/>
                <w:sz w:val="24"/>
                <w:szCs w:val="24"/>
              </w:rPr>
            </w:pPr>
            <w:r w:rsidRPr="0047359D">
              <w:rPr>
                <w:color w:val="000000" w:themeColor="text1"/>
                <w:sz w:val="24"/>
                <w:szCs w:val="24"/>
              </w:rPr>
              <w:t>21667</w:t>
            </w:r>
          </w:p>
        </w:tc>
      </w:tr>
      <w:tr w:rsidR="009A6B7B" w:rsidRPr="0047359D" w:rsidTr="00DA2B77">
        <w:trPr>
          <w:trHeight w:val="1112"/>
        </w:trPr>
        <w:tc>
          <w:tcPr>
            <w:tcW w:w="439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jc w:val="both"/>
              <w:rPr>
                <w:color w:val="000000" w:themeColor="text1"/>
                <w:sz w:val="24"/>
                <w:szCs w:val="24"/>
              </w:rPr>
            </w:pPr>
            <w:r w:rsidRPr="0047359D">
              <w:rPr>
                <w:color w:val="000000" w:themeColor="text1"/>
                <w:sz w:val="24"/>
                <w:szCs w:val="24"/>
              </w:rPr>
              <w:t>Уровень фактической обеспеченности учреждениями культуры от нормативной потребности:</w:t>
            </w:r>
          </w:p>
        </w:tc>
        <w:tc>
          <w:tcPr>
            <w:tcW w:w="127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108"/>
              <w:jc w:val="center"/>
              <w:rPr>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283"/>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9A6B7B" w:rsidRPr="0047359D" w:rsidRDefault="009A6B7B" w:rsidP="009A6B7B">
            <w:pPr>
              <w:spacing w:after="120"/>
              <w:ind w:left="283"/>
              <w:jc w:val="center"/>
              <w:rPr>
                <w:color w:val="000000" w:themeColor="text1"/>
                <w:sz w:val="24"/>
                <w:szCs w:val="24"/>
              </w:rPr>
            </w:pPr>
          </w:p>
        </w:tc>
      </w:tr>
      <w:tr w:rsidR="009A6B7B" w:rsidRPr="0047359D" w:rsidTr="00DA2B77">
        <w:tc>
          <w:tcPr>
            <w:tcW w:w="439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jc w:val="both"/>
              <w:rPr>
                <w:color w:val="000000" w:themeColor="text1"/>
                <w:sz w:val="24"/>
                <w:szCs w:val="24"/>
              </w:rPr>
            </w:pPr>
            <w:r w:rsidRPr="0047359D">
              <w:rPr>
                <w:color w:val="000000" w:themeColor="text1"/>
                <w:sz w:val="24"/>
                <w:szCs w:val="24"/>
              </w:rPr>
              <w:t>клубами и учреждениями клубного типа</w:t>
            </w:r>
          </w:p>
        </w:tc>
        <w:tc>
          <w:tcPr>
            <w:tcW w:w="127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108"/>
              <w:jc w:val="center"/>
              <w:rPr>
                <w:color w:val="000000" w:themeColor="text1"/>
                <w:sz w:val="24"/>
                <w:szCs w:val="24"/>
              </w:rPr>
            </w:pPr>
            <w:r w:rsidRPr="0047359D">
              <w:rPr>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9A6B7B" w:rsidRPr="0047359D" w:rsidRDefault="009A6B7B" w:rsidP="009A6B7B">
            <w:pPr>
              <w:spacing w:after="120"/>
              <w:ind w:left="283"/>
              <w:jc w:val="center"/>
              <w:rPr>
                <w:color w:val="000000" w:themeColor="text1"/>
                <w:sz w:val="24"/>
                <w:szCs w:val="24"/>
              </w:rPr>
            </w:pPr>
            <w:r w:rsidRPr="0047359D">
              <w:rPr>
                <w:color w:val="000000" w:themeColor="text1"/>
                <w:sz w:val="24"/>
                <w:szCs w:val="24"/>
              </w:rPr>
              <w:t>108</w:t>
            </w:r>
          </w:p>
        </w:tc>
        <w:tc>
          <w:tcPr>
            <w:tcW w:w="2126" w:type="dxa"/>
            <w:tcBorders>
              <w:top w:val="single" w:sz="4" w:space="0" w:color="auto"/>
              <w:left w:val="single" w:sz="4" w:space="0" w:color="auto"/>
              <w:bottom w:val="single" w:sz="4" w:space="0" w:color="auto"/>
              <w:right w:val="single" w:sz="4" w:space="0" w:color="auto"/>
            </w:tcBorders>
          </w:tcPr>
          <w:p w:rsidR="009A6B7B" w:rsidRPr="0047359D" w:rsidRDefault="009A6B7B" w:rsidP="009A6B7B">
            <w:pPr>
              <w:spacing w:after="120"/>
              <w:ind w:left="283"/>
              <w:jc w:val="center"/>
              <w:rPr>
                <w:color w:val="000000" w:themeColor="text1"/>
                <w:sz w:val="24"/>
                <w:szCs w:val="24"/>
              </w:rPr>
            </w:pPr>
            <w:r w:rsidRPr="0047359D">
              <w:rPr>
                <w:color w:val="000000" w:themeColor="text1"/>
                <w:sz w:val="24"/>
                <w:szCs w:val="24"/>
              </w:rPr>
              <w:t>108</w:t>
            </w:r>
          </w:p>
        </w:tc>
      </w:tr>
      <w:tr w:rsidR="009A6B7B" w:rsidRPr="0047359D" w:rsidTr="00DA2B77">
        <w:tc>
          <w:tcPr>
            <w:tcW w:w="439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jc w:val="both"/>
              <w:rPr>
                <w:color w:val="000000" w:themeColor="text1"/>
                <w:sz w:val="24"/>
                <w:szCs w:val="24"/>
              </w:rPr>
            </w:pPr>
            <w:r w:rsidRPr="0047359D">
              <w:rPr>
                <w:color w:val="000000" w:themeColor="text1"/>
                <w:sz w:val="24"/>
                <w:szCs w:val="24"/>
              </w:rPr>
              <w:t>библиотеками</w:t>
            </w:r>
          </w:p>
        </w:tc>
        <w:tc>
          <w:tcPr>
            <w:tcW w:w="127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108"/>
              <w:jc w:val="center"/>
              <w:rPr>
                <w:color w:val="000000" w:themeColor="text1"/>
                <w:sz w:val="24"/>
                <w:szCs w:val="24"/>
              </w:rPr>
            </w:pPr>
            <w:r w:rsidRPr="0047359D">
              <w:rPr>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9A6B7B" w:rsidRPr="0047359D" w:rsidRDefault="009A6B7B" w:rsidP="009A6B7B">
            <w:pPr>
              <w:spacing w:after="120"/>
              <w:ind w:left="283"/>
              <w:jc w:val="center"/>
              <w:rPr>
                <w:color w:val="000000" w:themeColor="text1"/>
                <w:sz w:val="24"/>
                <w:szCs w:val="24"/>
              </w:rPr>
            </w:pPr>
            <w:r w:rsidRPr="0047359D">
              <w:rPr>
                <w:color w:val="000000" w:themeColor="text1"/>
                <w:sz w:val="24"/>
                <w:szCs w:val="24"/>
              </w:rPr>
              <w:t>100</w:t>
            </w:r>
          </w:p>
        </w:tc>
        <w:tc>
          <w:tcPr>
            <w:tcW w:w="2126" w:type="dxa"/>
            <w:tcBorders>
              <w:top w:val="single" w:sz="4" w:space="0" w:color="auto"/>
              <w:left w:val="single" w:sz="4" w:space="0" w:color="auto"/>
              <w:bottom w:val="single" w:sz="4" w:space="0" w:color="auto"/>
              <w:right w:val="single" w:sz="4" w:space="0" w:color="auto"/>
            </w:tcBorders>
          </w:tcPr>
          <w:p w:rsidR="009A6B7B" w:rsidRPr="0047359D" w:rsidRDefault="009A6B7B" w:rsidP="009A6B7B">
            <w:pPr>
              <w:spacing w:after="120"/>
              <w:ind w:left="283"/>
              <w:jc w:val="center"/>
              <w:rPr>
                <w:color w:val="000000" w:themeColor="text1"/>
                <w:sz w:val="24"/>
                <w:szCs w:val="24"/>
              </w:rPr>
            </w:pPr>
            <w:r w:rsidRPr="0047359D">
              <w:rPr>
                <w:color w:val="000000" w:themeColor="text1"/>
                <w:sz w:val="24"/>
                <w:szCs w:val="24"/>
              </w:rPr>
              <w:t>100</w:t>
            </w:r>
          </w:p>
        </w:tc>
      </w:tr>
      <w:tr w:rsidR="009A6B7B" w:rsidRPr="0047359D" w:rsidTr="00DA2B77">
        <w:tc>
          <w:tcPr>
            <w:tcW w:w="439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jc w:val="both"/>
              <w:rPr>
                <w:color w:val="000000" w:themeColor="text1"/>
                <w:sz w:val="24"/>
                <w:szCs w:val="24"/>
              </w:rPr>
            </w:pPr>
            <w:r w:rsidRPr="0047359D">
              <w:rPr>
                <w:color w:val="000000" w:themeColor="text1"/>
                <w:sz w:val="24"/>
                <w:szCs w:val="24"/>
              </w:rPr>
              <w:t>Доля населения, систематически занимающегося физической культурой и спортом</w:t>
            </w:r>
          </w:p>
        </w:tc>
        <w:tc>
          <w:tcPr>
            <w:tcW w:w="1275" w:type="dxa"/>
            <w:tcBorders>
              <w:top w:val="single" w:sz="4" w:space="0" w:color="auto"/>
              <w:left w:val="single" w:sz="4" w:space="0" w:color="auto"/>
              <w:bottom w:val="single" w:sz="4" w:space="0" w:color="auto"/>
              <w:right w:val="single" w:sz="4" w:space="0" w:color="auto"/>
            </w:tcBorders>
          </w:tcPr>
          <w:p w:rsidR="009A6B7B" w:rsidRPr="0047359D" w:rsidRDefault="009A6B7B" w:rsidP="00F8558D">
            <w:pPr>
              <w:spacing w:after="120"/>
              <w:ind w:left="-108"/>
              <w:jc w:val="center"/>
              <w:rPr>
                <w:color w:val="000000" w:themeColor="text1"/>
                <w:sz w:val="24"/>
                <w:szCs w:val="24"/>
              </w:rPr>
            </w:pPr>
            <w:r w:rsidRPr="0047359D">
              <w:rPr>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9A6B7B" w:rsidRPr="0047359D" w:rsidRDefault="009A6B7B" w:rsidP="009A6B7B">
            <w:pPr>
              <w:spacing w:after="120"/>
              <w:ind w:left="283"/>
              <w:jc w:val="center"/>
              <w:rPr>
                <w:color w:val="000000" w:themeColor="text1"/>
                <w:sz w:val="24"/>
                <w:szCs w:val="24"/>
              </w:rPr>
            </w:pPr>
            <w:r w:rsidRPr="0047359D">
              <w:rPr>
                <w:color w:val="000000" w:themeColor="text1"/>
                <w:sz w:val="24"/>
                <w:szCs w:val="24"/>
              </w:rPr>
              <w:t>50,0</w:t>
            </w:r>
          </w:p>
        </w:tc>
        <w:tc>
          <w:tcPr>
            <w:tcW w:w="2126" w:type="dxa"/>
            <w:tcBorders>
              <w:top w:val="single" w:sz="4" w:space="0" w:color="auto"/>
              <w:left w:val="single" w:sz="4" w:space="0" w:color="auto"/>
              <w:bottom w:val="single" w:sz="4" w:space="0" w:color="auto"/>
              <w:right w:val="single" w:sz="4" w:space="0" w:color="auto"/>
            </w:tcBorders>
          </w:tcPr>
          <w:p w:rsidR="009A6B7B" w:rsidRPr="0047359D" w:rsidRDefault="009A6B7B" w:rsidP="009A6B7B">
            <w:pPr>
              <w:spacing w:after="120"/>
              <w:ind w:left="283"/>
              <w:jc w:val="center"/>
              <w:rPr>
                <w:color w:val="000000" w:themeColor="text1"/>
                <w:sz w:val="24"/>
                <w:szCs w:val="24"/>
              </w:rPr>
            </w:pPr>
            <w:r w:rsidRPr="0047359D">
              <w:rPr>
                <w:color w:val="000000" w:themeColor="text1"/>
                <w:sz w:val="24"/>
                <w:szCs w:val="24"/>
              </w:rPr>
              <w:t>50,5</w:t>
            </w:r>
          </w:p>
        </w:tc>
      </w:tr>
    </w:tbl>
    <w:p w:rsidR="00A94DDF" w:rsidRPr="0047359D" w:rsidRDefault="00A94DDF" w:rsidP="00A94DDF"/>
    <w:p w:rsidR="00BC5DA7" w:rsidRPr="0047359D" w:rsidRDefault="00BC5DA7" w:rsidP="00EB499A">
      <w:pPr>
        <w:rPr>
          <w:b/>
          <w:sz w:val="24"/>
          <w:szCs w:val="24"/>
        </w:rPr>
      </w:pPr>
      <w:r w:rsidRPr="0047359D">
        <w:rPr>
          <w:b/>
          <w:sz w:val="24"/>
          <w:szCs w:val="24"/>
        </w:rPr>
        <w:lastRenderedPageBreak/>
        <w:t>4.4.  Четвертое стратегическое направление:  развитие местного сообщества</w:t>
      </w:r>
    </w:p>
    <w:p w:rsidR="00BC5DA7" w:rsidRPr="0047359D" w:rsidRDefault="00BC5DA7" w:rsidP="00EB499A">
      <w:pPr>
        <w:tabs>
          <w:tab w:val="num" w:pos="2595"/>
        </w:tabs>
        <w:jc w:val="both"/>
        <w:outlineLvl w:val="0"/>
        <w:rPr>
          <w:sz w:val="24"/>
          <w:szCs w:val="24"/>
        </w:rPr>
      </w:pPr>
      <w:r w:rsidRPr="0047359D">
        <w:rPr>
          <w:sz w:val="24"/>
          <w:szCs w:val="24"/>
        </w:rPr>
        <w:t xml:space="preserve">          Цель: обеспечение функционирования системы взаимодействия муниципалитета с населением, поддержка участия населения в решении вопросов местного значения, осуществление реализации конституционных прав граждан, сохранение стабильной общественно-социальной обстановки на территории  муниципального района.</w:t>
      </w:r>
    </w:p>
    <w:p w:rsidR="00BC5DA7" w:rsidRPr="0047359D" w:rsidRDefault="00BC5DA7" w:rsidP="00EB499A">
      <w:pPr>
        <w:tabs>
          <w:tab w:val="num" w:pos="2595"/>
        </w:tabs>
        <w:ind w:firstLine="720"/>
        <w:jc w:val="both"/>
        <w:outlineLvl w:val="0"/>
        <w:rPr>
          <w:sz w:val="24"/>
          <w:szCs w:val="24"/>
        </w:rPr>
      </w:pPr>
      <w:r w:rsidRPr="0047359D">
        <w:rPr>
          <w:sz w:val="24"/>
          <w:szCs w:val="24"/>
        </w:rPr>
        <w:t>Задачи:</w:t>
      </w:r>
    </w:p>
    <w:p w:rsidR="00BC5DA7" w:rsidRPr="0047359D" w:rsidRDefault="00BC5DA7" w:rsidP="00EB499A">
      <w:pPr>
        <w:tabs>
          <w:tab w:val="num" w:pos="2595"/>
        </w:tabs>
        <w:ind w:firstLine="720"/>
        <w:jc w:val="both"/>
        <w:rPr>
          <w:sz w:val="24"/>
          <w:szCs w:val="24"/>
        </w:rPr>
      </w:pPr>
      <w:r w:rsidRPr="0047359D">
        <w:rPr>
          <w:sz w:val="24"/>
          <w:szCs w:val="24"/>
        </w:rPr>
        <w:t>1. Совершенствование  системы профессионального  развития  кадров органов местного самоуправления;</w:t>
      </w:r>
    </w:p>
    <w:p w:rsidR="00BC5DA7" w:rsidRPr="0047359D" w:rsidRDefault="00BC5DA7" w:rsidP="00EB499A">
      <w:pPr>
        <w:tabs>
          <w:tab w:val="num" w:pos="2595"/>
        </w:tabs>
        <w:ind w:firstLine="720"/>
        <w:jc w:val="both"/>
        <w:rPr>
          <w:sz w:val="24"/>
          <w:szCs w:val="24"/>
        </w:rPr>
      </w:pPr>
      <w:r w:rsidRPr="0047359D">
        <w:rPr>
          <w:sz w:val="24"/>
          <w:szCs w:val="24"/>
        </w:rPr>
        <w:t>2. Повышение эффективности взаимодействия органов местного самоуправления муниципального района и гражданского общества.</w:t>
      </w:r>
    </w:p>
    <w:p w:rsidR="00BC5DA7" w:rsidRPr="0047359D" w:rsidRDefault="00BC5DA7" w:rsidP="00EB499A">
      <w:pPr>
        <w:jc w:val="both"/>
        <w:rPr>
          <w:sz w:val="24"/>
          <w:szCs w:val="24"/>
        </w:rPr>
      </w:pPr>
      <w:r w:rsidRPr="0047359D">
        <w:rPr>
          <w:color w:val="000000"/>
          <w:sz w:val="24"/>
          <w:szCs w:val="24"/>
          <w:shd w:val="clear" w:color="auto" w:fill="FFFFFF"/>
        </w:rPr>
        <w:tab/>
        <w:t xml:space="preserve">Для эффективной реализации Стратегии требуется четкая координация деятельности всех органов местного самоуправления. </w:t>
      </w:r>
      <w:r w:rsidRPr="0047359D">
        <w:rPr>
          <w:sz w:val="24"/>
          <w:szCs w:val="24"/>
        </w:rPr>
        <w:t xml:space="preserve">Основными приоритетами работы органов местного самоуправления муниципального образования Вичугский муниципальный  район является улучшение качества жизни населения через реализацию муниципальных программ. </w:t>
      </w:r>
    </w:p>
    <w:p w:rsidR="00BC5DA7" w:rsidRPr="0047359D" w:rsidRDefault="00BC5DA7" w:rsidP="00EB499A">
      <w:pPr>
        <w:pStyle w:val="aj"/>
        <w:shd w:val="clear" w:color="auto" w:fill="FFFFFF"/>
        <w:spacing w:before="0" w:beforeAutospacing="0" w:after="0" w:afterAutospacing="0"/>
        <w:ind w:firstLine="300"/>
        <w:jc w:val="both"/>
      </w:pPr>
      <w:r w:rsidRPr="0047359D">
        <w:tab/>
        <w:t>Развитие гражданского общества направлено на создание благоприятных условий жизни, основанных, помимо социально-экономических благ, на информированность, доверие и социальную ориентацию. Для этого необходимо проведение сознательной, организованной, систематической и непрерывной работы в таких направлениях, как обеспечение прозрачности деятельности органов местного самоуправления и формирование информационной среды.</w:t>
      </w:r>
    </w:p>
    <w:p w:rsidR="00BC5DA7" w:rsidRPr="0047359D" w:rsidRDefault="00BC5DA7" w:rsidP="00EB499A">
      <w:pPr>
        <w:ind w:firstLine="720"/>
        <w:jc w:val="both"/>
        <w:rPr>
          <w:sz w:val="24"/>
          <w:szCs w:val="24"/>
        </w:rPr>
      </w:pPr>
      <w:r w:rsidRPr="0047359D">
        <w:rPr>
          <w:sz w:val="24"/>
          <w:szCs w:val="24"/>
        </w:rPr>
        <w:t xml:space="preserve">Для повышения гражданской активности населения и достижения общественного согласия во всех сферах жизнедеятельности необходимо: </w:t>
      </w:r>
    </w:p>
    <w:p w:rsidR="00BC5DA7" w:rsidRPr="0047359D" w:rsidRDefault="00BC5DA7" w:rsidP="00EB499A">
      <w:pPr>
        <w:jc w:val="both"/>
        <w:rPr>
          <w:sz w:val="24"/>
          <w:szCs w:val="24"/>
        </w:rPr>
      </w:pPr>
      <w:r w:rsidRPr="0047359D">
        <w:rPr>
          <w:sz w:val="24"/>
          <w:szCs w:val="24"/>
        </w:rPr>
        <w:tab/>
        <w:t xml:space="preserve">- повышение эффективности деятельности органов исполнительной власти Вичугского муниципального района; </w:t>
      </w:r>
    </w:p>
    <w:p w:rsidR="00BC5DA7" w:rsidRPr="0047359D" w:rsidRDefault="00BC5DA7" w:rsidP="00EB499A">
      <w:pPr>
        <w:jc w:val="both"/>
        <w:rPr>
          <w:sz w:val="24"/>
          <w:szCs w:val="24"/>
        </w:rPr>
      </w:pPr>
      <w:r w:rsidRPr="0047359D">
        <w:rPr>
          <w:sz w:val="24"/>
          <w:szCs w:val="24"/>
        </w:rPr>
        <w:tab/>
        <w:t>- создание территориального общественного самоуправления и социального партнерства;</w:t>
      </w:r>
    </w:p>
    <w:p w:rsidR="00BC5DA7" w:rsidRPr="0047359D" w:rsidRDefault="00BC5DA7" w:rsidP="00EB499A">
      <w:pPr>
        <w:jc w:val="both"/>
        <w:rPr>
          <w:sz w:val="24"/>
          <w:szCs w:val="24"/>
        </w:rPr>
      </w:pPr>
      <w:r w:rsidRPr="0047359D">
        <w:rPr>
          <w:sz w:val="24"/>
          <w:szCs w:val="24"/>
        </w:rPr>
        <w:tab/>
        <w:t>- вынесение особо важных вопросов жизнедеятельности на рассмотрение на сходах, референдумах, публичных  слушаниях и обсуждениях;</w:t>
      </w:r>
    </w:p>
    <w:p w:rsidR="00BC5DA7" w:rsidRPr="0047359D" w:rsidRDefault="00BC5DA7" w:rsidP="00EB499A">
      <w:pPr>
        <w:jc w:val="both"/>
        <w:rPr>
          <w:sz w:val="24"/>
          <w:szCs w:val="24"/>
        </w:rPr>
      </w:pPr>
      <w:r w:rsidRPr="0047359D">
        <w:rPr>
          <w:sz w:val="24"/>
          <w:szCs w:val="24"/>
        </w:rPr>
        <w:tab/>
        <w:t>- привлечение общественности к участию в выборах, переписи населения.</w:t>
      </w:r>
    </w:p>
    <w:p w:rsidR="00BC5DA7" w:rsidRPr="0047359D" w:rsidRDefault="00BC5DA7" w:rsidP="00EB499A">
      <w:pPr>
        <w:jc w:val="both"/>
        <w:rPr>
          <w:sz w:val="24"/>
          <w:szCs w:val="24"/>
        </w:rPr>
      </w:pPr>
      <w:r w:rsidRPr="0047359D">
        <w:rPr>
          <w:sz w:val="24"/>
          <w:szCs w:val="24"/>
        </w:rPr>
        <w:t xml:space="preserve">      Одним из основных условий последовательного развития Вичугского муниципального района является повышение профессионализма и компетентности кадрового состава органов местного самоуправления. Последовательная реализация муниципальной программы «Совершенствование местного самоуправления в администрации Вичугском муниципального района» и мероприятий муниципальных программ поселений, направленных на развитие муниципальной службы, позволит создать действенную систему муниципальной службы, сформировать высококвалифицированный состав муниципальных служащих, обеспечить эффективность муниципальной службы и результативность деятельности органов местного самоуправления Вичугского муниципального района Ивановской области.</w:t>
      </w:r>
    </w:p>
    <w:p w:rsidR="00BC5DA7" w:rsidRPr="0047359D" w:rsidRDefault="00BC5DA7" w:rsidP="00EB499A">
      <w:pPr>
        <w:jc w:val="both"/>
        <w:rPr>
          <w:b/>
          <w:sz w:val="24"/>
          <w:szCs w:val="24"/>
        </w:rPr>
      </w:pPr>
      <w:r w:rsidRPr="0047359D">
        <w:rPr>
          <w:sz w:val="24"/>
          <w:szCs w:val="24"/>
        </w:rPr>
        <w:tab/>
        <w:t>Механизм реализации:</w:t>
      </w:r>
    </w:p>
    <w:p w:rsidR="00BC5DA7" w:rsidRPr="0047359D" w:rsidRDefault="00BC5DA7" w:rsidP="00EB499A">
      <w:pPr>
        <w:jc w:val="both"/>
        <w:rPr>
          <w:sz w:val="24"/>
          <w:szCs w:val="24"/>
        </w:rPr>
      </w:pPr>
      <w:r w:rsidRPr="0047359D">
        <w:rPr>
          <w:sz w:val="24"/>
          <w:szCs w:val="24"/>
        </w:rPr>
        <w:tab/>
        <w:t xml:space="preserve">Организация обучения (повышение квалификации, профессиональная переподготовка) муниципальных служащих: </w:t>
      </w:r>
    </w:p>
    <w:p w:rsidR="00BC5DA7" w:rsidRPr="0047359D" w:rsidRDefault="00BC5DA7" w:rsidP="00EB499A">
      <w:pPr>
        <w:jc w:val="both"/>
        <w:rPr>
          <w:sz w:val="24"/>
          <w:szCs w:val="24"/>
        </w:rPr>
      </w:pPr>
      <w:r w:rsidRPr="0047359D">
        <w:rPr>
          <w:sz w:val="24"/>
          <w:szCs w:val="24"/>
        </w:rPr>
        <w:t>- ежегодное проведение мониторинга по изучению потребности получения новых знаний, умений и навыков муниципальными служащими;</w:t>
      </w:r>
    </w:p>
    <w:p w:rsidR="00BC5DA7" w:rsidRPr="0047359D" w:rsidRDefault="00BC5DA7" w:rsidP="00EB499A">
      <w:pPr>
        <w:jc w:val="both"/>
        <w:rPr>
          <w:sz w:val="24"/>
          <w:szCs w:val="24"/>
        </w:rPr>
      </w:pPr>
      <w:r w:rsidRPr="0047359D">
        <w:rPr>
          <w:sz w:val="24"/>
          <w:szCs w:val="24"/>
        </w:rPr>
        <w:t>-  определение приоритетных направлений  программ системы обучения муниципальных служащих.</w:t>
      </w:r>
    </w:p>
    <w:p w:rsidR="00BC5DA7" w:rsidRPr="0047359D" w:rsidRDefault="00BC5DA7" w:rsidP="00EB499A">
      <w:pPr>
        <w:jc w:val="center"/>
        <w:rPr>
          <w:sz w:val="24"/>
          <w:szCs w:val="24"/>
        </w:rPr>
      </w:pPr>
      <w:r w:rsidRPr="0047359D">
        <w:rPr>
          <w:sz w:val="24"/>
          <w:szCs w:val="24"/>
        </w:rPr>
        <w:t>Целевые показатели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2126"/>
        <w:gridCol w:w="1985"/>
      </w:tblGrid>
      <w:tr w:rsidR="00B470C6" w:rsidRPr="0047359D" w:rsidTr="00B470C6">
        <w:trPr>
          <w:trHeight w:val="581"/>
        </w:trPr>
        <w:tc>
          <w:tcPr>
            <w:tcW w:w="5812" w:type="dxa"/>
          </w:tcPr>
          <w:p w:rsidR="00B470C6" w:rsidRPr="0047359D" w:rsidRDefault="00B470C6" w:rsidP="00EB499A">
            <w:pPr>
              <w:jc w:val="center"/>
              <w:rPr>
                <w:sz w:val="24"/>
                <w:szCs w:val="24"/>
              </w:rPr>
            </w:pPr>
            <w:r w:rsidRPr="0047359D">
              <w:rPr>
                <w:sz w:val="24"/>
                <w:szCs w:val="24"/>
              </w:rPr>
              <w:t>Наименование показателя</w:t>
            </w:r>
          </w:p>
        </w:tc>
        <w:tc>
          <w:tcPr>
            <w:tcW w:w="2126" w:type="dxa"/>
          </w:tcPr>
          <w:p w:rsidR="00B470C6" w:rsidRPr="0047359D" w:rsidRDefault="00B470C6" w:rsidP="00EB499A">
            <w:pPr>
              <w:jc w:val="center"/>
              <w:rPr>
                <w:sz w:val="24"/>
                <w:szCs w:val="24"/>
              </w:rPr>
            </w:pPr>
            <w:r w:rsidRPr="0047359D">
              <w:rPr>
                <w:sz w:val="24"/>
                <w:szCs w:val="24"/>
              </w:rPr>
              <w:t>2024г.</w:t>
            </w:r>
          </w:p>
        </w:tc>
        <w:tc>
          <w:tcPr>
            <w:tcW w:w="1985" w:type="dxa"/>
          </w:tcPr>
          <w:p w:rsidR="00B470C6" w:rsidRPr="0047359D" w:rsidRDefault="00B470C6" w:rsidP="00EB499A">
            <w:pPr>
              <w:jc w:val="center"/>
              <w:rPr>
                <w:sz w:val="24"/>
                <w:szCs w:val="24"/>
              </w:rPr>
            </w:pPr>
            <w:r w:rsidRPr="0047359D">
              <w:rPr>
                <w:sz w:val="24"/>
                <w:szCs w:val="24"/>
              </w:rPr>
              <w:t>2025г.</w:t>
            </w:r>
          </w:p>
        </w:tc>
      </w:tr>
      <w:tr w:rsidR="00B470C6" w:rsidRPr="0047359D" w:rsidTr="00B470C6">
        <w:tc>
          <w:tcPr>
            <w:tcW w:w="5812" w:type="dxa"/>
          </w:tcPr>
          <w:p w:rsidR="00B470C6" w:rsidRPr="0047359D" w:rsidRDefault="00B470C6" w:rsidP="00724ADD">
            <w:pPr>
              <w:rPr>
                <w:sz w:val="24"/>
                <w:szCs w:val="24"/>
              </w:rPr>
            </w:pPr>
            <w:r w:rsidRPr="0047359D">
              <w:rPr>
                <w:sz w:val="24"/>
                <w:szCs w:val="24"/>
              </w:rPr>
              <w:t>Организация дополнительного профессионального образования муниципальных служащих</w:t>
            </w:r>
          </w:p>
        </w:tc>
        <w:tc>
          <w:tcPr>
            <w:tcW w:w="2126" w:type="dxa"/>
          </w:tcPr>
          <w:p w:rsidR="00B470C6" w:rsidRPr="0047359D" w:rsidRDefault="00B470C6" w:rsidP="00F01845">
            <w:pPr>
              <w:jc w:val="center"/>
              <w:rPr>
                <w:sz w:val="24"/>
                <w:szCs w:val="24"/>
              </w:rPr>
            </w:pPr>
            <w:r w:rsidRPr="0047359D">
              <w:rPr>
                <w:sz w:val="24"/>
                <w:szCs w:val="24"/>
              </w:rPr>
              <w:t>8 чел.</w:t>
            </w:r>
          </w:p>
        </w:tc>
        <w:tc>
          <w:tcPr>
            <w:tcW w:w="1985" w:type="dxa"/>
          </w:tcPr>
          <w:p w:rsidR="00B470C6" w:rsidRPr="0047359D" w:rsidRDefault="00B470C6" w:rsidP="00F01845">
            <w:pPr>
              <w:jc w:val="center"/>
              <w:rPr>
                <w:sz w:val="24"/>
                <w:szCs w:val="24"/>
              </w:rPr>
            </w:pPr>
            <w:r w:rsidRPr="0047359D">
              <w:rPr>
                <w:sz w:val="24"/>
                <w:szCs w:val="24"/>
              </w:rPr>
              <w:t>7 чел.</w:t>
            </w:r>
          </w:p>
        </w:tc>
      </w:tr>
      <w:tr w:rsidR="00B470C6" w:rsidRPr="0047359D" w:rsidTr="00B470C6">
        <w:tc>
          <w:tcPr>
            <w:tcW w:w="5812" w:type="dxa"/>
          </w:tcPr>
          <w:p w:rsidR="00B470C6" w:rsidRPr="0047359D" w:rsidRDefault="00B470C6" w:rsidP="00EB499A">
            <w:pPr>
              <w:rPr>
                <w:sz w:val="24"/>
                <w:szCs w:val="24"/>
              </w:rPr>
            </w:pPr>
            <w:r w:rsidRPr="0047359D">
              <w:rPr>
                <w:sz w:val="24"/>
                <w:szCs w:val="24"/>
              </w:rPr>
              <w:t>Создание ТОСов</w:t>
            </w:r>
          </w:p>
        </w:tc>
        <w:tc>
          <w:tcPr>
            <w:tcW w:w="2126" w:type="dxa"/>
          </w:tcPr>
          <w:p w:rsidR="00B470C6" w:rsidRPr="0047359D" w:rsidRDefault="00B470C6" w:rsidP="00F01845">
            <w:pPr>
              <w:jc w:val="center"/>
              <w:rPr>
                <w:sz w:val="24"/>
                <w:szCs w:val="24"/>
              </w:rPr>
            </w:pPr>
            <w:r w:rsidRPr="0047359D">
              <w:rPr>
                <w:sz w:val="24"/>
                <w:szCs w:val="24"/>
              </w:rPr>
              <w:t>1</w:t>
            </w:r>
          </w:p>
        </w:tc>
        <w:tc>
          <w:tcPr>
            <w:tcW w:w="1985" w:type="dxa"/>
          </w:tcPr>
          <w:p w:rsidR="00B470C6" w:rsidRPr="0047359D" w:rsidRDefault="00B470C6" w:rsidP="00F01845">
            <w:pPr>
              <w:jc w:val="center"/>
              <w:rPr>
                <w:sz w:val="24"/>
                <w:szCs w:val="24"/>
              </w:rPr>
            </w:pPr>
            <w:r w:rsidRPr="0047359D">
              <w:rPr>
                <w:sz w:val="24"/>
                <w:szCs w:val="24"/>
              </w:rPr>
              <w:t>1</w:t>
            </w:r>
          </w:p>
        </w:tc>
      </w:tr>
      <w:tr w:rsidR="00B470C6" w:rsidRPr="0047359D" w:rsidTr="00B470C6">
        <w:trPr>
          <w:trHeight w:val="563"/>
        </w:trPr>
        <w:tc>
          <w:tcPr>
            <w:tcW w:w="5812" w:type="dxa"/>
          </w:tcPr>
          <w:p w:rsidR="00B470C6" w:rsidRPr="0047359D" w:rsidRDefault="00B470C6" w:rsidP="00EB499A">
            <w:pPr>
              <w:rPr>
                <w:sz w:val="24"/>
                <w:szCs w:val="24"/>
              </w:rPr>
            </w:pPr>
            <w:r w:rsidRPr="0047359D">
              <w:rPr>
                <w:sz w:val="24"/>
                <w:szCs w:val="24"/>
              </w:rPr>
              <w:t>Количество общественных организаций</w:t>
            </w:r>
          </w:p>
        </w:tc>
        <w:tc>
          <w:tcPr>
            <w:tcW w:w="2126" w:type="dxa"/>
          </w:tcPr>
          <w:p w:rsidR="00B470C6" w:rsidRPr="0047359D" w:rsidRDefault="00B470C6" w:rsidP="00F01845">
            <w:pPr>
              <w:jc w:val="center"/>
              <w:rPr>
                <w:sz w:val="24"/>
                <w:szCs w:val="24"/>
              </w:rPr>
            </w:pPr>
            <w:r w:rsidRPr="0047359D">
              <w:rPr>
                <w:sz w:val="24"/>
                <w:szCs w:val="24"/>
              </w:rPr>
              <w:t>7</w:t>
            </w:r>
          </w:p>
        </w:tc>
        <w:tc>
          <w:tcPr>
            <w:tcW w:w="1985" w:type="dxa"/>
          </w:tcPr>
          <w:p w:rsidR="00B470C6" w:rsidRPr="0047359D" w:rsidRDefault="00B470C6" w:rsidP="00F01845">
            <w:pPr>
              <w:spacing w:after="200" w:line="276" w:lineRule="auto"/>
              <w:jc w:val="center"/>
              <w:rPr>
                <w:sz w:val="24"/>
                <w:szCs w:val="24"/>
              </w:rPr>
            </w:pPr>
            <w:r w:rsidRPr="0047359D">
              <w:rPr>
                <w:sz w:val="24"/>
                <w:szCs w:val="24"/>
              </w:rPr>
              <w:t>7</w:t>
            </w:r>
          </w:p>
        </w:tc>
      </w:tr>
    </w:tbl>
    <w:p w:rsidR="00BC5DA7" w:rsidRPr="0047359D" w:rsidRDefault="00BC5DA7" w:rsidP="00EB499A">
      <w:pPr>
        <w:jc w:val="center"/>
        <w:rPr>
          <w:b/>
          <w:sz w:val="24"/>
          <w:szCs w:val="24"/>
        </w:rPr>
      </w:pPr>
      <w:r w:rsidRPr="0047359D">
        <w:rPr>
          <w:b/>
          <w:sz w:val="24"/>
          <w:szCs w:val="24"/>
        </w:rPr>
        <w:t>Информационное общество</w:t>
      </w:r>
    </w:p>
    <w:p w:rsidR="00BC5DA7" w:rsidRPr="0047359D" w:rsidRDefault="00BC5DA7" w:rsidP="00EB499A">
      <w:pPr>
        <w:ind w:firstLine="708"/>
        <w:jc w:val="both"/>
        <w:rPr>
          <w:sz w:val="24"/>
          <w:szCs w:val="24"/>
        </w:rPr>
      </w:pPr>
      <w:r w:rsidRPr="0047359D">
        <w:rPr>
          <w:sz w:val="24"/>
          <w:szCs w:val="24"/>
        </w:rPr>
        <w:lastRenderedPageBreak/>
        <w:t>Стратегическими  целями  развития информационного общества Вичугского муниципального района  являются:</w:t>
      </w:r>
    </w:p>
    <w:p w:rsidR="00BC5DA7" w:rsidRPr="0047359D" w:rsidRDefault="00BC5DA7" w:rsidP="00EB499A">
      <w:pPr>
        <w:ind w:firstLine="708"/>
        <w:jc w:val="both"/>
        <w:rPr>
          <w:sz w:val="24"/>
          <w:szCs w:val="24"/>
        </w:rPr>
      </w:pPr>
      <w:r w:rsidRPr="0047359D">
        <w:rPr>
          <w:sz w:val="24"/>
          <w:szCs w:val="24"/>
        </w:rPr>
        <w:t xml:space="preserve">1.Поддержка и участие в реализации федеральных и региональных информационных систем.  </w:t>
      </w:r>
    </w:p>
    <w:p w:rsidR="00BC5DA7" w:rsidRPr="0047359D" w:rsidRDefault="00BC5DA7" w:rsidP="00EB499A">
      <w:pPr>
        <w:ind w:firstLine="708"/>
        <w:jc w:val="both"/>
        <w:rPr>
          <w:sz w:val="24"/>
          <w:szCs w:val="24"/>
        </w:rPr>
      </w:pPr>
      <w:r w:rsidRPr="0047359D">
        <w:rPr>
          <w:sz w:val="24"/>
          <w:szCs w:val="24"/>
        </w:rPr>
        <w:t>2. Обеспечение возможности равного доступа населения к информации о деятельности органов местного самоуправления.</w:t>
      </w:r>
    </w:p>
    <w:p w:rsidR="00BC5DA7" w:rsidRPr="0047359D" w:rsidRDefault="00BC5DA7" w:rsidP="00EB499A">
      <w:pPr>
        <w:ind w:firstLine="708"/>
        <w:jc w:val="both"/>
        <w:rPr>
          <w:sz w:val="24"/>
          <w:szCs w:val="24"/>
        </w:rPr>
      </w:pPr>
      <w:r w:rsidRPr="0047359D">
        <w:rPr>
          <w:sz w:val="24"/>
          <w:szCs w:val="24"/>
        </w:rPr>
        <w:t>3.Сохранение 100% обеспеченности современным высокопроизводительным оборудованием и компьютерной техникой  рабочих мест в администрации Вичугского муниципального района.</w:t>
      </w:r>
    </w:p>
    <w:p w:rsidR="00BC5DA7" w:rsidRPr="0047359D" w:rsidRDefault="00BC5DA7" w:rsidP="00EB499A">
      <w:pPr>
        <w:ind w:firstLine="708"/>
        <w:jc w:val="both"/>
        <w:rPr>
          <w:color w:val="FF0000"/>
          <w:sz w:val="24"/>
          <w:szCs w:val="24"/>
        </w:rPr>
      </w:pPr>
      <w:r w:rsidRPr="0047359D">
        <w:rPr>
          <w:sz w:val="24"/>
          <w:szCs w:val="24"/>
        </w:rPr>
        <w:t>Основные мероприятия:</w:t>
      </w:r>
    </w:p>
    <w:p w:rsidR="00BC5DA7" w:rsidRPr="0047359D" w:rsidRDefault="00BC5DA7" w:rsidP="00EB499A">
      <w:pPr>
        <w:ind w:firstLine="708"/>
        <w:jc w:val="both"/>
        <w:rPr>
          <w:color w:val="FF0000"/>
          <w:sz w:val="24"/>
          <w:szCs w:val="24"/>
        </w:rPr>
      </w:pPr>
      <w:r w:rsidRPr="0047359D">
        <w:rPr>
          <w:sz w:val="24"/>
          <w:szCs w:val="24"/>
        </w:rPr>
        <w:t>- организация закупок</w:t>
      </w:r>
      <w:r w:rsidRPr="0047359D">
        <w:rPr>
          <w:color w:val="FF0000"/>
          <w:sz w:val="24"/>
          <w:szCs w:val="24"/>
        </w:rPr>
        <w:t xml:space="preserve"> </w:t>
      </w:r>
      <w:r w:rsidRPr="0047359D">
        <w:rPr>
          <w:sz w:val="24"/>
          <w:szCs w:val="24"/>
        </w:rPr>
        <w:t>высокопроизводительного оборудования и компьютерной техники;</w:t>
      </w:r>
    </w:p>
    <w:p w:rsidR="00BC5DA7" w:rsidRPr="0047359D" w:rsidRDefault="00BC5DA7" w:rsidP="00EB499A">
      <w:pPr>
        <w:ind w:firstLine="708"/>
        <w:jc w:val="both"/>
        <w:rPr>
          <w:sz w:val="24"/>
          <w:szCs w:val="24"/>
        </w:rPr>
      </w:pPr>
      <w:r w:rsidRPr="0047359D">
        <w:rPr>
          <w:sz w:val="24"/>
          <w:szCs w:val="24"/>
        </w:rPr>
        <w:t>- обеспечение функционирования работы администрации в едином информационном пространстве Ивановской области;</w:t>
      </w:r>
    </w:p>
    <w:p w:rsidR="00BC5DA7" w:rsidRPr="0047359D" w:rsidRDefault="00BC5DA7" w:rsidP="00EB499A">
      <w:pPr>
        <w:ind w:firstLine="708"/>
        <w:jc w:val="both"/>
        <w:rPr>
          <w:sz w:val="24"/>
          <w:szCs w:val="24"/>
        </w:rPr>
      </w:pPr>
      <w:r w:rsidRPr="0047359D">
        <w:rPr>
          <w:sz w:val="24"/>
          <w:szCs w:val="24"/>
        </w:rPr>
        <w:t>- обеспечение функционирования сайта администрации Вичугского муниципального района и интернет приемной.</w:t>
      </w:r>
    </w:p>
    <w:p w:rsidR="00BC5DA7" w:rsidRPr="0047359D" w:rsidRDefault="00BC5DA7" w:rsidP="00EB499A">
      <w:pPr>
        <w:ind w:firstLine="708"/>
        <w:jc w:val="both"/>
        <w:rPr>
          <w:sz w:val="24"/>
          <w:szCs w:val="24"/>
        </w:rPr>
      </w:pPr>
      <w:r w:rsidRPr="0047359D">
        <w:rPr>
          <w:b/>
          <w:sz w:val="24"/>
          <w:szCs w:val="24"/>
        </w:rPr>
        <w:t xml:space="preserve"> </w:t>
      </w:r>
      <w:r w:rsidRPr="0047359D">
        <w:rPr>
          <w:sz w:val="24"/>
          <w:szCs w:val="24"/>
        </w:rPr>
        <w:t>Ожидаемые результаты:</w:t>
      </w:r>
    </w:p>
    <w:p w:rsidR="00BC5DA7" w:rsidRPr="0047359D" w:rsidRDefault="00BC5DA7" w:rsidP="00EB499A">
      <w:pPr>
        <w:ind w:firstLine="708"/>
        <w:jc w:val="both"/>
        <w:rPr>
          <w:sz w:val="24"/>
          <w:szCs w:val="24"/>
        </w:rPr>
      </w:pPr>
      <w:r w:rsidRPr="0047359D">
        <w:rPr>
          <w:b/>
          <w:sz w:val="24"/>
          <w:szCs w:val="24"/>
        </w:rPr>
        <w:t xml:space="preserve">- </w:t>
      </w:r>
      <w:r w:rsidRPr="0047359D">
        <w:rPr>
          <w:sz w:val="24"/>
          <w:szCs w:val="24"/>
        </w:rPr>
        <w:t>стабильный доступ муниципальных служащих к государственным и региональным информационным системам и закрытой части порталов;</w:t>
      </w:r>
    </w:p>
    <w:p w:rsidR="00BC5DA7" w:rsidRPr="0047359D" w:rsidRDefault="00BC5DA7" w:rsidP="00EB499A">
      <w:pPr>
        <w:ind w:firstLine="708"/>
        <w:jc w:val="both"/>
        <w:rPr>
          <w:sz w:val="24"/>
          <w:szCs w:val="24"/>
        </w:rPr>
      </w:pPr>
      <w:r w:rsidRPr="0047359D">
        <w:rPr>
          <w:sz w:val="24"/>
          <w:szCs w:val="24"/>
        </w:rPr>
        <w:t>- предоставление организациям (учреждениям) возможности получения информации путем электронного документооборота;</w:t>
      </w:r>
    </w:p>
    <w:p w:rsidR="00BC5DA7" w:rsidRPr="0047359D" w:rsidRDefault="00BC5DA7" w:rsidP="00EB499A">
      <w:pPr>
        <w:ind w:firstLine="708"/>
        <w:jc w:val="both"/>
        <w:rPr>
          <w:sz w:val="24"/>
          <w:szCs w:val="24"/>
        </w:rPr>
      </w:pPr>
      <w:r w:rsidRPr="0047359D">
        <w:rPr>
          <w:sz w:val="24"/>
          <w:szCs w:val="24"/>
        </w:rPr>
        <w:t>- предоставление возможности населению подать обращение в администрацию Вичугского муниципального района через интернет- приемную, функционирующую на официальном сайте;</w:t>
      </w:r>
    </w:p>
    <w:p w:rsidR="00BC5DA7" w:rsidRPr="0047359D" w:rsidRDefault="00BC5DA7" w:rsidP="00EE2964">
      <w:pPr>
        <w:jc w:val="both"/>
        <w:rPr>
          <w:sz w:val="24"/>
          <w:szCs w:val="24"/>
        </w:rPr>
      </w:pPr>
      <w:r w:rsidRPr="0047359D">
        <w:rPr>
          <w:sz w:val="24"/>
          <w:szCs w:val="24"/>
        </w:rPr>
        <w:tab/>
        <w:t>- стабильное информирование населения о деятельности администрации Вичугского муниципального района через официальный сайт.</w:t>
      </w:r>
    </w:p>
    <w:p w:rsidR="00BC5DA7" w:rsidRPr="0047359D" w:rsidRDefault="00BC5DA7" w:rsidP="004443B0">
      <w:pPr>
        <w:tabs>
          <w:tab w:val="num" w:pos="2595"/>
        </w:tabs>
        <w:jc w:val="both"/>
        <w:outlineLvl w:val="0"/>
        <w:rPr>
          <w:b/>
          <w:sz w:val="24"/>
          <w:szCs w:val="24"/>
        </w:rPr>
      </w:pPr>
    </w:p>
    <w:p w:rsidR="00BC5DA7" w:rsidRPr="0047359D" w:rsidRDefault="00BC5DA7" w:rsidP="004443B0">
      <w:pPr>
        <w:tabs>
          <w:tab w:val="num" w:pos="2595"/>
        </w:tabs>
        <w:jc w:val="both"/>
        <w:outlineLvl w:val="0"/>
        <w:rPr>
          <w:b/>
          <w:sz w:val="24"/>
          <w:szCs w:val="24"/>
        </w:rPr>
      </w:pPr>
      <w:r w:rsidRPr="0047359D">
        <w:rPr>
          <w:b/>
          <w:sz w:val="24"/>
          <w:szCs w:val="24"/>
        </w:rPr>
        <w:t xml:space="preserve">Раздел 5. </w:t>
      </w:r>
    </w:p>
    <w:p w:rsidR="00BC5DA7" w:rsidRPr="0047359D" w:rsidRDefault="00BC5DA7" w:rsidP="005B745D">
      <w:pPr>
        <w:jc w:val="center"/>
        <w:rPr>
          <w:b/>
          <w:sz w:val="24"/>
          <w:szCs w:val="24"/>
        </w:rPr>
      </w:pPr>
      <w:r w:rsidRPr="0047359D">
        <w:rPr>
          <w:b/>
          <w:sz w:val="24"/>
          <w:szCs w:val="24"/>
        </w:rPr>
        <w:t>БЮДЖЕТНАЯ  ПОЛИТИКА</w:t>
      </w:r>
    </w:p>
    <w:p w:rsidR="00BC5DA7" w:rsidRPr="0047359D" w:rsidRDefault="00BC5DA7" w:rsidP="00F05140">
      <w:pPr>
        <w:autoSpaceDE w:val="0"/>
        <w:autoSpaceDN w:val="0"/>
        <w:adjustRightInd w:val="0"/>
        <w:ind w:firstLine="709"/>
        <w:jc w:val="both"/>
        <w:rPr>
          <w:sz w:val="24"/>
          <w:szCs w:val="24"/>
        </w:rPr>
      </w:pPr>
      <w:r w:rsidRPr="0047359D">
        <w:rPr>
          <w:sz w:val="24"/>
          <w:szCs w:val="24"/>
        </w:rPr>
        <w:t>Стратегическая цель – создание условий и предпосылок для максимально-эффективного управления муниципальными финансами в соответствии со стратегическими целями  и задачами исполнительных органов власти Вичугского муниципального района.</w:t>
      </w:r>
    </w:p>
    <w:p w:rsidR="00BC5DA7" w:rsidRPr="0047359D" w:rsidRDefault="00BC5DA7" w:rsidP="00F05140">
      <w:pPr>
        <w:autoSpaceDE w:val="0"/>
        <w:autoSpaceDN w:val="0"/>
        <w:adjustRightInd w:val="0"/>
        <w:ind w:firstLine="709"/>
        <w:jc w:val="both"/>
        <w:rPr>
          <w:sz w:val="24"/>
          <w:szCs w:val="24"/>
        </w:rPr>
      </w:pPr>
      <w:r w:rsidRPr="0047359D">
        <w:rPr>
          <w:sz w:val="24"/>
          <w:szCs w:val="24"/>
        </w:rPr>
        <w:t>Для достижения поставленной цели необходимо решить следующие  приоритетные задачи:</w:t>
      </w:r>
    </w:p>
    <w:p w:rsidR="00BC5DA7" w:rsidRPr="0047359D" w:rsidRDefault="00BC5DA7" w:rsidP="00F05140">
      <w:pPr>
        <w:pStyle w:val="42"/>
        <w:shd w:val="clear" w:color="auto" w:fill="auto"/>
        <w:tabs>
          <w:tab w:val="left" w:pos="1129"/>
        </w:tabs>
        <w:spacing w:line="240" w:lineRule="auto"/>
        <w:rPr>
          <w:sz w:val="24"/>
          <w:szCs w:val="24"/>
        </w:rPr>
      </w:pPr>
      <w:r w:rsidRPr="0047359D">
        <w:rPr>
          <w:sz w:val="24"/>
          <w:szCs w:val="24"/>
        </w:rPr>
        <w:t>1.Обеспечение долгосрочной сбалансированности и устойчивости бюджетной системы Вичугского муниципального района;</w:t>
      </w:r>
    </w:p>
    <w:p w:rsidR="00BC5DA7" w:rsidRPr="0047359D" w:rsidRDefault="00BC5DA7" w:rsidP="00F05140">
      <w:pPr>
        <w:contextualSpacing/>
        <w:jc w:val="both"/>
        <w:rPr>
          <w:sz w:val="24"/>
          <w:szCs w:val="24"/>
        </w:rPr>
      </w:pPr>
      <w:r w:rsidRPr="0047359D">
        <w:rPr>
          <w:sz w:val="24"/>
          <w:szCs w:val="24"/>
        </w:rPr>
        <w:t xml:space="preserve">     В последние годы бюджет Вичугского муниципального района принимается и исполняется со значительным дефицитом. В сложившейся ситуации все большее значение и актуальность приобретает повышение эффективности расходов бюджета   Вичугского муниципального района. Данная задача будет решаться посредством следующих финансовых инструментов:</w:t>
      </w:r>
    </w:p>
    <w:p w:rsidR="00BC5DA7" w:rsidRPr="0047359D" w:rsidRDefault="00BC5DA7" w:rsidP="00724ADD">
      <w:pPr>
        <w:pStyle w:val="42"/>
        <w:numPr>
          <w:ilvl w:val="0"/>
          <w:numId w:val="30"/>
        </w:numPr>
        <w:shd w:val="clear" w:color="auto" w:fill="auto"/>
        <w:spacing w:line="240" w:lineRule="auto"/>
        <w:ind w:left="567" w:hanging="283"/>
        <w:rPr>
          <w:sz w:val="24"/>
          <w:szCs w:val="24"/>
        </w:rPr>
      </w:pPr>
      <w:r w:rsidRPr="0047359D">
        <w:rPr>
          <w:sz w:val="24"/>
          <w:szCs w:val="24"/>
        </w:rPr>
        <w:t xml:space="preserve">Формирование бюджета Вичугского муниципального района на программной основе. Планируется основное внимание уделять дальнейшей качественной разработке и реализации муниципальных программ Вичугского муниципального района как основного инструмента повышения эффективности бюджетных расходов, созданию действенного механизма контроля за их выполнением. Начиная с 2014 года районный бюджет формируется с учетом «программной» классификации расходов бюджета. </w:t>
      </w:r>
    </w:p>
    <w:p w:rsidR="00BC5DA7" w:rsidRPr="0047359D" w:rsidRDefault="00BC5DA7" w:rsidP="00724ADD">
      <w:pPr>
        <w:pStyle w:val="42"/>
        <w:numPr>
          <w:ilvl w:val="0"/>
          <w:numId w:val="30"/>
        </w:numPr>
        <w:shd w:val="clear" w:color="auto" w:fill="auto"/>
        <w:spacing w:line="240" w:lineRule="auto"/>
        <w:ind w:left="567" w:hanging="283"/>
        <w:rPr>
          <w:sz w:val="24"/>
          <w:szCs w:val="24"/>
        </w:rPr>
      </w:pPr>
      <w:r w:rsidRPr="0047359D">
        <w:rPr>
          <w:sz w:val="24"/>
          <w:szCs w:val="24"/>
        </w:rPr>
        <w:t>Переход к формированию расходов районного бюджета в соответствии с «потолками расходов» на реализацию муниципальных программ. Переход к формированию расходов районного  бюджета в соответствии с «потолками расходов» позволит повысить предсказуемость финансовых ресурсов, расширить возможности администраторов и исполнителей программ, а также обеспечить финансовую дисциплину.</w:t>
      </w:r>
    </w:p>
    <w:p w:rsidR="00BC5DA7" w:rsidRPr="0047359D" w:rsidRDefault="00BC5DA7" w:rsidP="00724ADD">
      <w:pPr>
        <w:pStyle w:val="42"/>
        <w:numPr>
          <w:ilvl w:val="0"/>
          <w:numId w:val="30"/>
        </w:numPr>
        <w:shd w:val="clear" w:color="auto" w:fill="auto"/>
        <w:spacing w:line="240" w:lineRule="auto"/>
        <w:ind w:left="567" w:hanging="283"/>
        <w:rPr>
          <w:sz w:val="24"/>
          <w:szCs w:val="24"/>
        </w:rPr>
      </w:pPr>
      <w:r w:rsidRPr="0047359D">
        <w:rPr>
          <w:sz w:val="24"/>
          <w:szCs w:val="24"/>
        </w:rPr>
        <w:t xml:space="preserve">Разработка детализированных планов («дорожных карт») по сокращению расходов районного бюджета, которые могут быть использованы в случае ухудшения </w:t>
      </w:r>
      <w:r w:rsidRPr="0047359D">
        <w:rPr>
          <w:sz w:val="24"/>
          <w:szCs w:val="24"/>
        </w:rPr>
        <w:lastRenderedPageBreak/>
        <w:t>макроэкономической ситуации. Данные планы должны определять, какие расходы бюджета могут быть сокращены в первую очередь и в каком размере.</w:t>
      </w:r>
    </w:p>
    <w:p w:rsidR="00BC5DA7" w:rsidRDefault="00BC5DA7" w:rsidP="00724ADD">
      <w:pPr>
        <w:autoSpaceDE w:val="0"/>
        <w:autoSpaceDN w:val="0"/>
        <w:adjustRightInd w:val="0"/>
        <w:jc w:val="both"/>
        <w:rPr>
          <w:sz w:val="24"/>
          <w:szCs w:val="24"/>
        </w:rPr>
      </w:pPr>
      <w:r w:rsidRPr="0047359D">
        <w:rPr>
          <w:sz w:val="24"/>
          <w:szCs w:val="24"/>
        </w:rPr>
        <w:t>2. Концентрация финансовых ресурсов на приоритетных</w:t>
      </w:r>
      <w:r w:rsidRPr="00BA6AFB">
        <w:rPr>
          <w:sz w:val="24"/>
          <w:szCs w:val="24"/>
        </w:rPr>
        <w:t xml:space="preserve"> направлениях расходования бюджетных средств, определенных Стратегией.        </w:t>
      </w:r>
    </w:p>
    <w:p w:rsidR="00BC5DA7" w:rsidRPr="00BA6AFB" w:rsidRDefault="00BC5DA7" w:rsidP="00724ADD">
      <w:pPr>
        <w:autoSpaceDE w:val="0"/>
        <w:autoSpaceDN w:val="0"/>
        <w:adjustRightInd w:val="0"/>
        <w:jc w:val="both"/>
        <w:rPr>
          <w:b/>
          <w:sz w:val="24"/>
          <w:szCs w:val="24"/>
        </w:rPr>
      </w:pPr>
      <w:r w:rsidRPr="00BA6AFB">
        <w:rPr>
          <w:sz w:val="24"/>
          <w:szCs w:val="24"/>
        </w:rPr>
        <w:t>3.Совершенствование финансовых механизмов оказания муниципальных услуг (выполнения работ) бюджетными учреждениями района.</w:t>
      </w:r>
    </w:p>
    <w:p w:rsidR="00BC5DA7" w:rsidRPr="00BA6AFB" w:rsidRDefault="00BC5DA7" w:rsidP="00724ADD">
      <w:pPr>
        <w:ind w:hanging="709"/>
        <w:contextualSpacing/>
        <w:jc w:val="both"/>
        <w:rPr>
          <w:sz w:val="24"/>
          <w:szCs w:val="24"/>
        </w:rPr>
      </w:pPr>
      <w:r w:rsidRPr="00BA6AFB">
        <w:rPr>
          <w:sz w:val="24"/>
          <w:szCs w:val="24"/>
        </w:rPr>
        <w:t xml:space="preserve">          </w:t>
      </w:r>
      <w:r>
        <w:rPr>
          <w:sz w:val="24"/>
          <w:szCs w:val="24"/>
        </w:rPr>
        <w:t xml:space="preserve"> </w:t>
      </w:r>
      <w:r w:rsidRPr="00BA6AFB">
        <w:rPr>
          <w:sz w:val="24"/>
          <w:szCs w:val="24"/>
        </w:rPr>
        <w:t>4.Применение информационных и телекоммуникационных технологий в сфере управления общественными финансами для обеспечения открытости, прозрачности  и подотчетности деятельности органов местного самоуправления.</w:t>
      </w:r>
    </w:p>
    <w:p w:rsidR="00BC5DA7" w:rsidRPr="00BA6AFB" w:rsidRDefault="00BC5DA7" w:rsidP="00F05140">
      <w:pPr>
        <w:contextualSpacing/>
        <w:jc w:val="both"/>
        <w:rPr>
          <w:sz w:val="24"/>
          <w:szCs w:val="24"/>
        </w:rPr>
      </w:pPr>
      <w:r w:rsidRPr="00BA6AFB">
        <w:rPr>
          <w:sz w:val="24"/>
          <w:szCs w:val="24"/>
        </w:rPr>
        <w:t xml:space="preserve">     Основные усилия направлены на обеспечение интеграции применяемых в Ивановской области информационных систем с единой государственной информационной системой управления общественными финансами «Электронный бюджет». Реализация приоритетной задачи должна обеспечить дальнейшую автоматизацию функций и процессов управления муниципальными  финансами, исключение дублирующих и рутинных операций, обеспечение интеграции  с единой государственной информационной системой управления общественными финансами «электронный бюджет». </w:t>
      </w:r>
    </w:p>
    <w:p w:rsidR="00BC5DA7" w:rsidRPr="00BA6AFB" w:rsidRDefault="00BC5DA7" w:rsidP="003C1AA5">
      <w:pPr>
        <w:contextualSpacing/>
        <w:jc w:val="both"/>
        <w:rPr>
          <w:sz w:val="24"/>
          <w:szCs w:val="24"/>
        </w:rPr>
      </w:pPr>
      <w:r w:rsidRPr="00BA6AFB">
        <w:rPr>
          <w:sz w:val="24"/>
          <w:szCs w:val="24"/>
        </w:rPr>
        <w:t xml:space="preserve">      На первом этапе внедрения системы «электронного бюджета» планируется </w:t>
      </w:r>
    </w:p>
    <w:p w:rsidR="00BC5DA7" w:rsidRPr="00BA6AFB" w:rsidRDefault="00BC5DA7" w:rsidP="003C1AA5">
      <w:pPr>
        <w:autoSpaceDE w:val="0"/>
        <w:autoSpaceDN w:val="0"/>
        <w:adjustRightInd w:val="0"/>
        <w:jc w:val="both"/>
        <w:rPr>
          <w:sz w:val="24"/>
          <w:szCs w:val="24"/>
        </w:rPr>
      </w:pPr>
      <w:r w:rsidRPr="00BA6AFB">
        <w:rPr>
          <w:sz w:val="24"/>
          <w:szCs w:val="24"/>
        </w:rPr>
        <w:t>провести модернизацию и интеграцию информационных систем формирования реестра расходных обязательств, составления проекта районного бюджета и исполнения бюджета (ведения сводной бюджетной росписи). Данные меры позволят существенно повысить административную эффективность, обеспечив применение принципа «однократного ввода» информации.</w:t>
      </w:r>
    </w:p>
    <w:p w:rsidR="00BC5DA7" w:rsidRPr="00BA6AFB" w:rsidRDefault="00BC5DA7" w:rsidP="00F05140">
      <w:pPr>
        <w:autoSpaceDE w:val="0"/>
        <w:autoSpaceDN w:val="0"/>
        <w:adjustRightInd w:val="0"/>
        <w:jc w:val="both"/>
        <w:rPr>
          <w:sz w:val="24"/>
          <w:szCs w:val="24"/>
        </w:rPr>
      </w:pPr>
      <w:r w:rsidRPr="00BA6AFB">
        <w:rPr>
          <w:sz w:val="24"/>
          <w:szCs w:val="24"/>
        </w:rPr>
        <w:t xml:space="preserve">     Для повышения прозрачности бюджета и бюджетного процесса необходимо продолжить формирование «Бюджета для граждан», документа, разрабатываемого  для предоставления гражданам актуальной информации о проекте районного бюджета в формате, доступном для широкого круга пользователей, которым интересны современные проблемы муниципальных финансов в Вичугском муниципальном районе. Первая публикация «бюджета для граждан» состоялась в 2017 году. </w:t>
      </w:r>
    </w:p>
    <w:p w:rsidR="00BC5DA7" w:rsidRPr="00BA6AFB" w:rsidRDefault="00BC5DA7" w:rsidP="00F05140">
      <w:pPr>
        <w:autoSpaceDE w:val="0"/>
        <w:autoSpaceDN w:val="0"/>
        <w:adjustRightInd w:val="0"/>
        <w:jc w:val="both"/>
        <w:rPr>
          <w:sz w:val="24"/>
          <w:szCs w:val="24"/>
        </w:rPr>
      </w:pPr>
      <w:r w:rsidRPr="00BA6AFB">
        <w:rPr>
          <w:sz w:val="24"/>
          <w:szCs w:val="24"/>
        </w:rPr>
        <w:t xml:space="preserve">    Функциональная составляющая бюджетной политики включает в себя бюджетную политику в сфере доходов, расходов. Бюджетная политика Вичугского муниципального района в области доходов будет направлена на обеспечение динамичного поступления доходов в консолидированный бюджет Вичугского муниципального района в первую очередь за счет реализации мер, направленных на сохранение и увеличение доходного потенциала. В целях увеличения доходной базы  необходима реализация следующих мероприятий:</w:t>
      </w:r>
    </w:p>
    <w:p w:rsidR="00BC5DA7" w:rsidRPr="00BA6AFB" w:rsidRDefault="00BC5DA7" w:rsidP="00C47C7B">
      <w:pPr>
        <w:pStyle w:val="42"/>
        <w:shd w:val="clear" w:color="auto" w:fill="auto"/>
        <w:spacing w:line="240" w:lineRule="auto"/>
        <w:rPr>
          <w:sz w:val="24"/>
          <w:szCs w:val="24"/>
        </w:rPr>
      </w:pPr>
      <w:r w:rsidRPr="00BA6AFB">
        <w:rPr>
          <w:sz w:val="24"/>
          <w:szCs w:val="24"/>
        </w:rPr>
        <w:t>-проведение целенаправленной и эффективной работы с администраторами доходов бюджета Вичугского муниципального района  с целью выявления скрытых резервов, повышения уровня собираемости доходов, сокращения недоимки, усиления налоговой дисциплины;</w:t>
      </w:r>
    </w:p>
    <w:p w:rsidR="00BC5DA7" w:rsidRPr="00BA6AFB" w:rsidRDefault="00BC5DA7" w:rsidP="00C47C7B">
      <w:pPr>
        <w:pStyle w:val="42"/>
        <w:shd w:val="clear" w:color="auto" w:fill="auto"/>
        <w:tabs>
          <w:tab w:val="left" w:pos="918"/>
        </w:tabs>
        <w:spacing w:line="240" w:lineRule="auto"/>
        <w:rPr>
          <w:sz w:val="24"/>
          <w:szCs w:val="24"/>
        </w:rPr>
      </w:pPr>
      <w:r w:rsidRPr="00BA6AFB">
        <w:rPr>
          <w:sz w:val="24"/>
          <w:szCs w:val="24"/>
        </w:rPr>
        <w:t>-повышение эффективности управления муниципальной собственностью и ее более рациональное использование.</w:t>
      </w:r>
    </w:p>
    <w:p w:rsidR="00BC5DA7" w:rsidRPr="00BA6AFB" w:rsidRDefault="00BC5DA7" w:rsidP="00F05140">
      <w:pPr>
        <w:pStyle w:val="42"/>
        <w:shd w:val="clear" w:color="auto" w:fill="auto"/>
        <w:spacing w:line="240" w:lineRule="auto"/>
        <w:ind w:firstLine="720"/>
        <w:rPr>
          <w:sz w:val="24"/>
          <w:szCs w:val="24"/>
        </w:rPr>
      </w:pPr>
      <w:r w:rsidRPr="00BA6AFB">
        <w:rPr>
          <w:sz w:val="24"/>
          <w:szCs w:val="24"/>
        </w:rPr>
        <w:t>Приоритетными целями в области управления муниципальной собственностью являются:</w:t>
      </w:r>
    </w:p>
    <w:p w:rsidR="00BC5DA7" w:rsidRPr="00BA6AFB" w:rsidRDefault="00BC5DA7" w:rsidP="00F05140">
      <w:pPr>
        <w:pStyle w:val="42"/>
        <w:shd w:val="clear" w:color="auto" w:fill="auto"/>
        <w:tabs>
          <w:tab w:val="left" w:pos="1426"/>
        </w:tabs>
        <w:spacing w:line="240" w:lineRule="auto"/>
        <w:rPr>
          <w:sz w:val="24"/>
          <w:szCs w:val="24"/>
        </w:rPr>
      </w:pPr>
      <w:r w:rsidRPr="00BA6AFB">
        <w:rPr>
          <w:sz w:val="24"/>
          <w:szCs w:val="24"/>
        </w:rPr>
        <w:t>-увеличение доходов от управления и распоряжения  муниципальной собственностью;</w:t>
      </w:r>
    </w:p>
    <w:p w:rsidR="00BC5DA7" w:rsidRPr="00BA6AFB" w:rsidRDefault="00BC5DA7" w:rsidP="00F05140">
      <w:pPr>
        <w:pStyle w:val="42"/>
        <w:shd w:val="clear" w:color="auto" w:fill="auto"/>
        <w:tabs>
          <w:tab w:val="left" w:pos="1441"/>
        </w:tabs>
        <w:spacing w:line="240" w:lineRule="auto"/>
        <w:rPr>
          <w:sz w:val="24"/>
          <w:szCs w:val="24"/>
        </w:rPr>
      </w:pPr>
      <w:r w:rsidRPr="00BA6AFB">
        <w:rPr>
          <w:sz w:val="24"/>
          <w:szCs w:val="24"/>
        </w:rPr>
        <w:t>-рациональное использование муниципального  имущества.</w:t>
      </w:r>
    </w:p>
    <w:p w:rsidR="00BC5DA7" w:rsidRPr="00BA6AFB" w:rsidRDefault="00BC5DA7" w:rsidP="00F05140">
      <w:pPr>
        <w:pStyle w:val="42"/>
        <w:shd w:val="clear" w:color="auto" w:fill="auto"/>
        <w:spacing w:line="240" w:lineRule="auto"/>
        <w:ind w:firstLine="720"/>
        <w:rPr>
          <w:sz w:val="24"/>
          <w:szCs w:val="24"/>
        </w:rPr>
      </w:pPr>
      <w:r w:rsidRPr="00BA6AFB">
        <w:rPr>
          <w:sz w:val="24"/>
          <w:szCs w:val="24"/>
        </w:rPr>
        <w:t>Для реализации этих целей необходимо выполнение ряда мероприятий:</w:t>
      </w:r>
    </w:p>
    <w:p w:rsidR="00BC5DA7" w:rsidRPr="00BA6AFB" w:rsidRDefault="00BC5DA7" w:rsidP="00C47C7B">
      <w:pPr>
        <w:pStyle w:val="42"/>
        <w:shd w:val="clear" w:color="auto" w:fill="auto"/>
        <w:tabs>
          <w:tab w:val="left" w:pos="874"/>
        </w:tabs>
        <w:spacing w:line="240" w:lineRule="auto"/>
        <w:rPr>
          <w:sz w:val="24"/>
          <w:szCs w:val="24"/>
        </w:rPr>
      </w:pPr>
      <w:r w:rsidRPr="00BA6AFB">
        <w:rPr>
          <w:sz w:val="24"/>
          <w:szCs w:val="24"/>
        </w:rPr>
        <w:t>-усиление контроля за использованием и сохранностью имущества;</w:t>
      </w:r>
    </w:p>
    <w:p w:rsidR="00BC5DA7" w:rsidRPr="00BA6AFB" w:rsidRDefault="00BC5DA7" w:rsidP="00C47C7B">
      <w:pPr>
        <w:pStyle w:val="42"/>
        <w:shd w:val="clear" w:color="auto" w:fill="auto"/>
        <w:tabs>
          <w:tab w:val="left" w:pos="961"/>
          <w:tab w:val="left" w:pos="999"/>
        </w:tabs>
        <w:spacing w:line="240" w:lineRule="auto"/>
        <w:rPr>
          <w:sz w:val="24"/>
          <w:szCs w:val="24"/>
        </w:rPr>
      </w:pPr>
      <w:r w:rsidRPr="00BA6AFB">
        <w:rPr>
          <w:sz w:val="24"/>
          <w:szCs w:val="24"/>
        </w:rPr>
        <w:t>-модернизация системы экономического мониторинга и контроля за финансово-</w:t>
      </w:r>
      <w:r w:rsidRPr="00BA6AFB">
        <w:rPr>
          <w:sz w:val="24"/>
          <w:szCs w:val="24"/>
        </w:rPr>
        <w:softHyphen/>
        <w:t xml:space="preserve">хозяйственной деятельностью муниципальных унитарных предприятий; </w:t>
      </w:r>
    </w:p>
    <w:p w:rsidR="00BC5DA7" w:rsidRPr="00BA6AFB" w:rsidRDefault="00BC5DA7" w:rsidP="00C47C7B">
      <w:pPr>
        <w:pStyle w:val="42"/>
        <w:shd w:val="clear" w:color="auto" w:fill="auto"/>
        <w:tabs>
          <w:tab w:val="left" w:pos="999"/>
        </w:tabs>
        <w:spacing w:line="240" w:lineRule="auto"/>
        <w:rPr>
          <w:sz w:val="24"/>
          <w:szCs w:val="24"/>
        </w:rPr>
      </w:pPr>
      <w:r w:rsidRPr="00BA6AFB">
        <w:rPr>
          <w:sz w:val="24"/>
          <w:szCs w:val="24"/>
        </w:rPr>
        <w:t>-оптимизация состава и объема имущества, необходимого для деятельности казенных и  бюджетных  учреждений;</w:t>
      </w:r>
    </w:p>
    <w:p w:rsidR="00BC5DA7" w:rsidRPr="00BA6AFB" w:rsidRDefault="00BC5DA7" w:rsidP="00C47C7B">
      <w:pPr>
        <w:pStyle w:val="42"/>
        <w:shd w:val="clear" w:color="auto" w:fill="auto"/>
        <w:tabs>
          <w:tab w:val="left" w:pos="879"/>
        </w:tabs>
        <w:spacing w:line="240" w:lineRule="auto"/>
        <w:rPr>
          <w:sz w:val="24"/>
          <w:szCs w:val="24"/>
        </w:rPr>
      </w:pPr>
      <w:r>
        <w:rPr>
          <w:sz w:val="24"/>
          <w:szCs w:val="24"/>
        </w:rPr>
        <w:t>-</w:t>
      </w:r>
      <w:r w:rsidRPr="00BA6AFB">
        <w:rPr>
          <w:sz w:val="24"/>
          <w:szCs w:val="24"/>
        </w:rPr>
        <w:t>и другие.</w:t>
      </w:r>
    </w:p>
    <w:p w:rsidR="00BC5DA7" w:rsidRPr="00BA6AFB" w:rsidRDefault="00BC5DA7" w:rsidP="00F05140">
      <w:pPr>
        <w:autoSpaceDE w:val="0"/>
        <w:autoSpaceDN w:val="0"/>
        <w:adjustRightInd w:val="0"/>
        <w:jc w:val="both"/>
        <w:rPr>
          <w:sz w:val="24"/>
          <w:szCs w:val="24"/>
        </w:rPr>
      </w:pPr>
      <w:r w:rsidRPr="00BA6AFB">
        <w:rPr>
          <w:sz w:val="24"/>
          <w:szCs w:val="24"/>
        </w:rPr>
        <w:t xml:space="preserve">          Бюджетная политика Вичугского муниципального района  в области расходов будет ориентирована на обеспечение сбалансированности расходных полномочий и ресурсов для их исполнения.</w:t>
      </w:r>
    </w:p>
    <w:p w:rsidR="00BC5DA7" w:rsidRPr="00BA6AFB" w:rsidRDefault="00BC5DA7" w:rsidP="00F05140">
      <w:pPr>
        <w:autoSpaceDE w:val="0"/>
        <w:autoSpaceDN w:val="0"/>
        <w:adjustRightInd w:val="0"/>
        <w:jc w:val="both"/>
        <w:rPr>
          <w:sz w:val="24"/>
          <w:szCs w:val="24"/>
        </w:rPr>
      </w:pPr>
      <w:r w:rsidRPr="00BA6AFB">
        <w:rPr>
          <w:sz w:val="24"/>
          <w:szCs w:val="24"/>
        </w:rPr>
        <w:t xml:space="preserve">       Ожидаемый результат:</w:t>
      </w:r>
    </w:p>
    <w:p w:rsidR="00BC5DA7" w:rsidRDefault="00BC5DA7" w:rsidP="00306CDE">
      <w:pPr>
        <w:pStyle w:val="30"/>
        <w:spacing w:before="0" w:after="0"/>
        <w:jc w:val="both"/>
        <w:rPr>
          <w:rStyle w:val="82"/>
          <w:rFonts w:cs="Times New Roman"/>
          <w:sz w:val="24"/>
          <w:szCs w:val="24"/>
        </w:rPr>
      </w:pPr>
      <w:r w:rsidRPr="00BA6AFB">
        <w:rPr>
          <w:rStyle w:val="82"/>
          <w:rFonts w:cs="Times New Roman"/>
          <w:sz w:val="24"/>
          <w:szCs w:val="24"/>
        </w:rPr>
        <w:lastRenderedPageBreak/>
        <w:t>-доля налоговых и неналоговых доходов в общей сумме доходов консолидированного бюджета 22%.</w:t>
      </w:r>
    </w:p>
    <w:p w:rsidR="00BC5DA7" w:rsidRPr="00BA6AFB" w:rsidRDefault="00BC5DA7" w:rsidP="00F05140">
      <w:pPr>
        <w:pStyle w:val="30"/>
        <w:rPr>
          <w:rFonts w:ascii="Times New Roman" w:hAnsi="Times New Roman" w:cs="Times New Roman"/>
          <w:b w:val="0"/>
          <w:sz w:val="24"/>
          <w:szCs w:val="24"/>
        </w:rPr>
      </w:pPr>
      <w:r w:rsidRPr="00BA6AFB">
        <w:rPr>
          <w:rFonts w:ascii="Times New Roman" w:hAnsi="Times New Roman" w:cs="Times New Roman"/>
          <w:sz w:val="24"/>
          <w:szCs w:val="24"/>
        </w:rPr>
        <w:t xml:space="preserve">Раздел 6. </w:t>
      </w:r>
    </w:p>
    <w:p w:rsidR="00BC5DA7" w:rsidRPr="00BA6AFB" w:rsidRDefault="00BC5DA7" w:rsidP="00F333F5">
      <w:pPr>
        <w:ind w:firstLine="540"/>
        <w:jc w:val="center"/>
        <w:rPr>
          <w:b/>
          <w:sz w:val="24"/>
          <w:szCs w:val="24"/>
        </w:rPr>
      </w:pPr>
      <w:r w:rsidRPr="00BA6AFB">
        <w:rPr>
          <w:b/>
          <w:sz w:val="24"/>
          <w:szCs w:val="24"/>
        </w:rPr>
        <w:t>МЕХАНИЗМ РАЗРАБОТКИ И РЕАЛИЗАЦИИ СТРАТЕГИИ</w:t>
      </w:r>
    </w:p>
    <w:p w:rsidR="00BC5DA7" w:rsidRPr="00BA6AFB" w:rsidRDefault="00BC5DA7" w:rsidP="00F333F5">
      <w:pPr>
        <w:ind w:firstLine="540"/>
        <w:jc w:val="center"/>
        <w:rPr>
          <w:b/>
          <w:sz w:val="24"/>
          <w:szCs w:val="24"/>
        </w:rPr>
      </w:pPr>
      <w:r w:rsidRPr="00BA6AFB">
        <w:rPr>
          <w:b/>
          <w:bCs/>
          <w:sz w:val="24"/>
          <w:szCs w:val="24"/>
        </w:rPr>
        <w:t>6.1.</w:t>
      </w:r>
      <w:r w:rsidRPr="00BA6AFB">
        <w:rPr>
          <w:b/>
          <w:sz w:val="24"/>
          <w:szCs w:val="24"/>
        </w:rPr>
        <w:t>МЕХАНИЗМ РАЗРАБОТКИ СТРАТЕГИИ</w:t>
      </w:r>
    </w:p>
    <w:p w:rsidR="00BC5DA7" w:rsidRPr="00BA6AFB" w:rsidRDefault="00BC5DA7" w:rsidP="00AF4031">
      <w:pPr>
        <w:jc w:val="both"/>
        <w:rPr>
          <w:sz w:val="24"/>
          <w:szCs w:val="24"/>
        </w:rPr>
      </w:pPr>
      <w:r w:rsidRPr="00BA6AFB">
        <w:rPr>
          <w:color w:val="000000"/>
          <w:sz w:val="24"/>
          <w:szCs w:val="24"/>
        </w:rPr>
        <w:t xml:space="preserve">        В целях организации эффективного управления процессом разработки и реализации стратегии с</w:t>
      </w:r>
      <w:r w:rsidRPr="00BA6AFB">
        <w:rPr>
          <w:sz w:val="24"/>
          <w:szCs w:val="24"/>
        </w:rPr>
        <w:t xml:space="preserve">оздана группа стратегического планирования по разработке и реализации Стратегии  социально-экономического развития Вичугского муниципального района Ивановской области. </w:t>
      </w:r>
    </w:p>
    <w:p w:rsidR="00BC5DA7" w:rsidRPr="00BA6AFB" w:rsidRDefault="00BC5DA7" w:rsidP="0026626E">
      <w:pPr>
        <w:ind w:firstLine="540"/>
        <w:jc w:val="both"/>
        <w:rPr>
          <w:bCs/>
          <w:sz w:val="24"/>
          <w:szCs w:val="24"/>
        </w:rPr>
      </w:pPr>
      <w:r w:rsidRPr="00BA6AFB">
        <w:rPr>
          <w:bCs/>
          <w:sz w:val="24"/>
          <w:szCs w:val="24"/>
        </w:rPr>
        <w:t>Механизм взаимодействия участников разработки и реализации Стратегии социально-экономического развития муниципального образования «Вичугский муниципальный район» представлены на схемах 1 и 2.</w:t>
      </w:r>
    </w:p>
    <w:p w:rsidR="00BC5DA7" w:rsidRDefault="00BC5DA7" w:rsidP="00B873AC">
      <w:pPr>
        <w:rPr>
          <w:bCs/>
          <w:i/>
          <w:sz w:val="24"/>
          <w:szCs w:val="24"/>
        </w:rPr>
      </w:pPr>
    </w:p>
    <w:p w:rsidR="00BC5DA7" w:rsidRPr="00BA6AFB" w:rsidRDefault="00BC5DA7" w:rsidP="0026626E">
      <w:pPr>
        <w:ind w:firstLine="540"/>
        <w:jc w:val="right"/>
        <w:rPr>
          <w:bCs/>
          <w:i/>
          <w:sz w:val="24"/>
          <w:szCs w:val="24"/>
        </w:rPr>
      </w:pPr>
      <w:r w:rsidRPr="00BA6AFB">
        <w:rPr>
          <w:bCs/>
          <w:i/>
          <w:sz w:val="24"/>
          <w:szCs w:val="24"/>
        </w:rPr>
        <w:t>Схема 1</w:t>
      </w:r>
    </w:p>
    <w:p w:rsidR="00BC5DA7" w:rsidRDefault="00BC5DA7" w:rsidP="00C47C7B">
      <w:pPr>
        <w:jc w:val="center"/>
        <w:rPr>
          <w:b/>
          <w:sz w:val="24"/>
          <w:szCs w:val="24"/>
        </w:rPr>
      </w:pPr>
      <w:r w:rsidRPr="00BA6AFB">
        <w:rPr>
          <w:b/>
          <w:sz w:val="24"/>
          <w:szCs w:val="24"/>
        </w:rPr>
        <w:t xml:space="preserve"> </w:t>
      </w:r>
    </w:p>
    <w:p w:rsidR="00BC5DA7" w:rsidRPr="00BA6AFB" w:rsidRDefault="00BC5DA7" w:rsidP="0026626E">
      <w:pPr>
        <w:jc w:val="center"/>
        <w:rPr>
          <w:b/>
          <w:sz w:val="24"/>
          <w:szCs w:val="24"/>
        </w:rPr>
      </w:pPr>
      <w:r w:rsidRPr="00BA6AFB">
        <w:rPr>
          <w:b/>
          <w:sz w:val="24"/>
          <w:szCs w:val="24"/>
        </w:rPr>
        <w:t>Схема взаимодействия участников разработки</w:t>
      </w:r>
    </w:p>
    <w:p w:rsidR="00BC5DA7" w:rsidRDefault="00BC5DA7" w:rsidP="001C6B56">
      <w:pPr>
        <w:jc w:val="center"/>
      </w:pPr>
      <w:r>
        <w:rPr>
          <w:b/>
          <w:sz w:val="24"/>
          <w:szCs w:val="24"/>
        </w:rPr>
        <w:t>Стратегии</w:t>
      </w:r>
      <w:r w:rsidRPr="00BA6AFB">
        <w:rPr>
          <w:b/>
          <w:sz w:val="24"/>
          <w:szCs w:val="24"/>
        </w:rPr>
        <w:t xml:space="preserve"> </w:t>
      </w:r>
    </w:p>
    <w:p w:rsidR="00BC5DA7" w:rsidRPr="00BA6AFB" w:rsidRDefault="00B90AEC" w:rsidP="0026626E">
      <w:pPr>
        <w:jc w:val="center"/>
        <w:rPr>
          <w:b/>
          <w:sz w:val="24"/>
          <w:szCs w:val="24"/>
        </w:rPr>
      </w:pPr>
      <w:r>
        <w:rPr>
          <w:noProof/>
        </w:rPr>
        <w:pict>
          <v:shapetype id="_x0000_t32" coordsize="21600,21600" o:spt="32" o:oned="t" path="m,l21600,21600e" filled="f">
            <v:path arrowok="t" fillok="f" o:connecttype="none"/>
            <o:lock v:ext="edit" shapetype="t"/>
          </v:shapetype>
          <v:shape id="AutoShape 237" o:spid="_x0000_s1026" type="#_x0000_t32" style="position:absolute;left:0;text-align:left;margin-left:473.2pt;margin-top:.4pt;width:0;height:277.85pt;z-index:23;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"/>
        </w:pict>
      </w:r>
      <w:r>
        <w:rPr>
          <w:b/>
          <w:noProof/>
          <w:sz w:val="24"/>
          <w:szCs w:val="24"/>
        </w:rPr>
      </w:r>
      <w:r>
        <w:rPr>
          <w:b/>
          <w:noProof/>
          <w:sz w:val="24"/>
          <w:szCs w:val="24"/>
        </w:rPr>
        <w:pict>
          <v:group id="Полотно 99" o:spid="_x0000_s1027" editas="canvas" style="width:453.1pt;height:331.3pt;mso-position-horizontal-relative:char;mso-position-vertical-relative:line" coordsize="57543,42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543;height:42075;visibility:visible">
              <v:fill o:detectmouseclick="t"/>
              <v:path o:connecttype="none"/>
            </v:shape>
            <v:rect id="Rectangle 101" o:spid="_x0000_s1029" style="position:absolute;left:21848;top:2644;width:13887;height:4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024D90" w:rsidRPr="009D4624" w:rsidRDefault="00024D90" w:rsidP="00203DC6">
                    <w:pPr>
                      <w:jc w:val="center"/>
                    </w:pPr>
                    <w:r w:rsidRPr="009D4624">
                      <w:t>Глава МО</w:t>
                    </w:r>
                  </w:p>
                </w:txbxContent>
              </v:textbox>
            </v:rect>
            <v:rect id="Rectangle 102" o:spid="_x0000_s1030" style="position:absolute;left:3904;top:11386;width:24092;height:9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024D90" w:rsidRDefault="00024D90" w:rsidP="00203DC6">
                    <w:pPr>
                      <w:jc w:val="center"/>
                    </w:pPr>
                    <w:r w:rsidRPr="00823928">
                      <w:t>Общественн</w:t>
                    </w:r>
                    <w:r>
                      <w:t>ый</w:t>
                    </w:r>
                    <w:r w:rsidRPr="00823928">
                      <w:t xml:space="preserve"> совет</w:t>
                    </w:r>
                    <w:r>
                      <w:t xml:space="preserve"> </w:t>
                    </w:r>
                    <w:r w:rsidRPr="00823928">
                      <w:t>при администрации</w:t>
                    </w:r>
                  </w:p>
                  <w:p w:rsidR="00024D90" w:rsidRPr="00F62484" w:rsidRDefault="00024D90" w:rsidP="00203DC6">
                    <w:pPr>
                      <w:jc w:val="center"/>
                    </w:pPr>
                    <w:r>
                      <w:t>Вичугского муниципального района</w:t>
                    </w:r>
                  </w:p>
                </w:txbxContent>
              </v:textbox>
            </v:rect>
            <v:rect id="Rectangle 103" o:spid="_x0000_s1031" style="position:absolute;left:31403;top:10876;width:17760;height:98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024D90" w:rsidRDefault="00024D90" w:rsidP="00203DC6"/>
                  <w:p w:rsidR="00024D90" w:rsidRPr="009D4624" w:rsidRDefault="00024D90" w:rsidP="00203DC6">
                    <w:pPr>
                      <w:jc w:val="center"/>
                    </w:pPr>
                  </w:p>
                </w:txbxContent>
              </v:textbox>
            </v:rect>
            <v:rect id="Rectangle 104" o:spid="_x0000_s1032" style="position:absolute;left:31400;top:10878;width:17760;height:98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024D90" w:rsidRDefault="00024D90" w:rsidP="00203DC6">
                    <w:pPr>
                      <w:jc w:val="center"/>
                    </w:pPr>
                    <w:r>
                      <w:t>Группа</w:t>
                    </w:r>
                  </w:p>
                  <w:p w:rsidR="00024D90" w:rsidRDefault="00024D90" w:rsidP="00203DC6">
                    <w:pPr>
                      <w:jc w:val="center"/>
                    </w:pPr>
                    <w:r>
                      <w:t>стратегического</w:t>
                    </w:r>
                  </w:p>
                  <w:p w:rsidR="00024D90" w:rsidRPr="009D4624" w:rsidRDefault="00024D90" w:rsidP="00203DC6">
                    <w:pPr>
                      <w:jc w:val="center"/>
                    </w:pPr>
                    <w:r>
                      <w:t>планирования</w:t>
                    </w:r>
                  </w:p>
                </w:txbxContent>
              </v:textbox>
            </v:rect>
            <v:rect id="Rectangle 105" o:spid="_x0000_s1033" style="position:absolute;left:26368;top:23507;width:25527;height:7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024D90" w:rsidRDefault="00024D90" w:rsidP="00203DC6">
                    <w:pPr>
                      <w:jc w:val="center"/>
                    </w:pPr>
                    <w:r>
                      <w:t>Рабочие группы по направлениям</w:t>
                    </w:r>
                  </w:p>
                  <w:p w:rsidR="00024D90" w:rsidRDefault="00024D90" w:rsidP="00203DC6">
                    <w:pPr>
                      <w:jc w:val="center"/>
                    </w:pPr>
                    <w:r>
                      <w:t>(отделы администрации)</w:t>
                    </w:r>
                  </w:p>
                  <w:p w:rsidR="00024D90" w:rsidRPr="009D4624" w:rsidRDefault="00024D90" w:rsidP="00203DC6">
                    <w:pPr>
                      <w:jc w:val="center"/>
                    </w:pPr>
                    <w:r>
                      <w:t>по отраслям)</w:t>
                    </w:r>
                  </w:p>
                </w:txbxContent>
              </v:textbox>
            </v:rect>
            <v:line id="Line 111" o:spid="_x0000_s1034" style="position:absolute;visibility:visible" from="2094,35287" to="56717,3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12" o:spid="_x0000_s1035" style="position:absolute;flip:y;visibility:visible" from="55098,35287" to="56393,3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14" o:spid="_x0000_s1036" style="position:absolute;flip:y;visibility:visible" from="12350,7218" to="23037,1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115" o:spid="_x0000_s1037" style="position:absolute;flip:x y;visibility:visible" from="33723,7218" to="45598,10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">
              <v:stroke endarrow="block"/>
            </v:line>
            <v:line id="Line 116" o:spid="_x0000_s1038" style="position:absolute;flip:y;visibility:visible" from="40849,20701" to="40855,2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118" o:spid="_x0000_s1039" style="position:absolute;flip:y;visibility:visible" from="49154,35287" to="49160,4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shape id="Line 119" o:spid="_x0000_s1040" style="position:absolute;left:29883;top:35287;width:38;height:6223;visibility:visible;mso-wrap-style:square;v-text-anchor:top" coordsize="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" path="m,980l6,856,1,e">
              <v:stroke startarrow="block" endarrow="block"/>
              <v:path arrowok="t" o:connecttype="custom" o:connectlocs="0,395161770;2406667,345161790;400900,0" o:connectangles="0,0,0"/>
            </v:shape>
            <v:shapetype id="_x0000_t202" coordsize="21600,21600" o:spt="202" path="m,l,21600r21600,l21600,xe">
              <v:stroke joinstyle="miter"/>
              <v:path gradientshapeok="t" o:connecttype="rect"/>
            </v:shapetype>
            <v:shape id="Text Box 229" o:spid="_x0000_s1041" type="#_x0000_t202" style="position:absolute;left:3904;top:23508;width:20035;height:7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024D90" w:rsidRDefault="00024D90" w:rsidP="00203DC6">
                    <w:pPr>
                      <w:jc w:val="center"/>
                    </w:pPr>
                    <w:r>
                      <w:t>А</w:t>
                    </w:r>
                    <w:r w:rsidRPr="00655C87">
                      <w:t>дминистрации городских и сельских поселений</w:t>
                    </w:r>
                  </w:p>
                  <w:p w:rsidR="00024D90" w:rsidRDefault="00024D90" w:rsidP="00203DC6"/>
                </w:txbxContent>
              </v:textbox>
            </v:shape>
            <v:shape id="AutoShape 230" o:spid="_x0000_s1042" type="#_x0000_t32" style="position:absolute;left:23939;top:27223;width:2432;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line id="Line 123" o:spid="_x0000_s1043" style="position:absolute;flip:y;visibility:visible" from="14674,35287" to="14675,4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shape id="AutoShape 232" o:spid="_x0000_s1044" type="#_x0000_t32" style="position:absolute;left:2095;width:0;height:3528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shape id="AutoShape 233" o:spid="_x0000_s1045" type="#_x0000_t32" style="position:absolute;left:2095;width:5693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236" o:spid="_x0000_s1046" type="#_x0000_t32" style="position:absolute;left:56717;top:35287;width:2312;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w10:anchorlock/>
          </v:group>
        </w:pict>
      </w:r>
    </w:p>
    <w:p w:rsidR="00BC5DA7" w:rsidRPr="00BA6AFB" w:rsidRDefault="00B90AEC" w:rsidP="0026626E">
      <w:pPr>
        <w:jc w:val="center"/>
        <w:rPr>
          <w:b/>
          <w:sz w:val="24"/>
          <w:szCs w:val="24"/>
        </w:rPr>
      </w:pPr>
      <w:r>
        <w:rPr>
          <w:noProof/>
        </w:rPr>
        <w:pict>
          <v:rect id="Rectangle 120" o:spid="_x0000_s1047" style="position:absolute;left:0;text-align:left;margin-left:336.6pt;margin-top:9.6pt;width:114.8pt;height:45.7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">
            <v:textbox>
              <w:txbxContent>
                <w:p w:rsidR="00024D90" w:rsidRDefault="00024D90" w:rsidP="0026626E">
                  <w:pPr>
                    <w:jc w:val="center"/>
                  </w:pPr>
                </w:p>
                <w:p w:rsidR="00024D90" w:rsidRPr="00D85E3D" w:rsidRDefault="00024D90" w:rsidP="0026626E">
                  <w:pPr>
                    <w:jc w:val="center"/>
                  </w:pPr>
                  <w:r>
                    <w:t>Сообщество</w:t>
                  </w:r>
                </w:p>
              </w:txbxContent>
            </v:textbox>
          </v:rect>
        </w:pict>
      </w:r>
      <w:r>
        <w:rPr>
          <w:noProof/>
        </w:rPr>
        <w:pict>
          <v:rect id="Rectangle 121" o:spid="_x0000_s1048" style="position:absolute;left:0;text-align:left;margin-left:204.35pt;margin-top:9.6pt;width:102.85pt;height:45.7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">
            <v:textbox>
              <w:txbxContent>
                <w:p w:rsidR="00024D90" w:rsidRDefault="00024D90" w:rsidP="0026626E">
                  <w:pPr>
                    <w:jc w:val="center"/>
                  </w:pPr>
                </w:p>
                <w:p w:rsidR="00024D90" w:rsidRPr="00D85E3D" w:rsidRDefault="00024D90" w:rsidP="0026626E">
                  <w:pPr>
                    <w:jc w:val="center"/>
                  </w:pPr>
                  <w:r>
                    <w:t>Бизнес</w:t>
                  </w:r>
                </w:p>
              </w:txbxContent>
            </v:textbox>
          </v:rect>
        </w:pict>
      </w:r>
      <w:r>
        <w:rPr>
          <w:noProof/>
        </w:rPr>
        <w:pict>
          <v:rect id="Rectangle 122" o:spid="_x0000_s1049" style="position:absolute;left:0;text-align:left;margin-left:50.85pt;margin-top:9.6pt;width:122.5pt;height:45.7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">
            <v:textbox>
              <w:txbxContent>
                <w:p w:rsidR="00024D90" w:rsidRPr="00D85E3D" w:rsidRDefault="00024D90" w:rsidP="0026626E">
                  <w:pPr>
                    <w:jc w:val="center"/>
                  </w:pPr>
                  <w:r w:rsidRPr="00D85E3D">
                    <w:t>Региональная</w:t>
                  </w:r>
                </w:p>
                <w:p w:rsidR="00024D90" w:rsidRPr="00D85E3D" w:rsidRDefault="00024D90" w:rsidP="0026626E">
                  <w:pPr>
                    <w:jc w:val="center"/>
                  </w:pPr>
                  <w:r w:rsidRPr="00D85E3D">
                    <w:t>власть</w:t>
                  </w:r>
                </w:p>
              </w:txbxContent>
            </v:textbox>
          </v:rect>
        </w:pict>
      </w:r>
    </w:p>
    <w:p w:rsidR="00BC5DA7" w:rsidRPr="00BA6AFB" w:rsidRDefault="00B90AEC" w:rsidP="0026626E">
      <w:pPr>
        <w:rPr>
          <w:b/>
          <w:sz w:val="24"/>
          <w:szCs w:val="24"/>
        </w:rPr>
      </w:pPr>
      <w:r>
        <w:rPr>
          <w:noProof/>
        </w:rPr>
        <w:pict>
          <v:line id="Line 138" o:spid="_x0000_s1050" style="position:absolute;flip:y;z-index:20;visibility:visible;mso-wrap-distance-left:3.17494mm;mso-wrap-distance-right:3.17494mm" from="604.55pt,935.55pt" to="604.55pt,9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">
            <v:stroke startarrow="block" endarrow="block"/>
          </v:line>
        </w:pict>
      </w:r>
    </w:p>
    <w:p w:rsidR="00BC5DA7" w:rsidRPr="00BA6AFB" w:rsidRDefault="00BC5DA7" w:rsidP="00AE06DF">
      <w:pPr>
        <w:pStyle w:val="ac"/>
        <w:ind w:firstLine="851"/>
        <w:jc w:val="both"/>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Default="00BC5DA7" w:rsidP="0026626E">
      <w:pPr>
        <w:ind w:firstLine="540"/>
        <w:jc w:val="right"/>
        <w:rPr>
          <w:bCs/>
          <w:i/>
          <w:sz w:val="24"/>
          <w:szCs w:val="24"/>
        </w:rPr>
      </w:pPr>
    </w:p>
    <w:p w:rsidR="00BC5DA7" w:rsidRPr="00EA40B5" w:rsidRDefault="00BC5DA7" w:rsidP="00EA40B5">
      <w:pPr>
        <w:ind w:firstLine="540"/>
        <w:jc w:val="right"/>
        <w:rPr>
          <w:bCs/>
          <w:i/>
          <w:sz w:val="24"/>
          <w:szCs w:val="24"/>
        </w:rPr>
      </w:pPr>
      <w:r w:rsidRPr="00BA6AFB">
        <w:rPr>
          <w:bCs/>
          <w:i/>
          <w:sz w:val="24"/>
          <w:szCs w:val="24"/>
        </w:rPr>
        <w:t>Схема 2</w:t>
      </w:r>
    </w:p>
    <w:p w:rsidR="00BC5DA7" w:rsidRPr="00BA6AFB" w:rsidRDefault="00BC5DA7" w:rsidP="0026626E">
      <w:pPr>
        <w:ind w:firstLine="540"/>
        <w:jc w:val="center"/>
        <w:rPr>
          <w:b/>
          <w:bCs/>
          <w:sz w:val="24"/>
          <w:szCs w:val="24"/>
        </w:rPr>
      </w:pPr>
      <w:r w:rsidRPr="00BA6AFB">
        <w:rPr>
          <w:b/>
          <w:bCs/>
          <w:sz w:val="24"/>
          <w:szCs w:val="24"/>
        </w:rPr>
        <w:lastRenderedPageBreak/>
        <w:t xml:space="preserve">Схема взаимодействия участников реализации </w:t>
      </w:r>
    </w:p>
    <w:p w:rsidR="00BC5DA7" w:rsidRPr="00BA6AFB" w:rsidRDefault="00BC5DA7" w:rsidP="00567845">
      <w:pPr>
        <w:ind w:firstLine="540"/>
        <w:jc w:val="center"/>
        <w:rPr>
          <w:b/>
          <w:bCs/>
          <w:sz w:val="24"/>
          <w:szCs w:val="24"/>
        </w:rPr>
      </w:pPr>
      <w:r w:rsidRPr="00BA6AFB">
        <w:rPr>
          <w:b/>
          <w:bCs/>
          <w:sz w:val="24"/>
          <w:szCs w:val="24"/>
        </w:rPr>
        <w:t xml:space="preserve">Стратегии </w:t>
      </w:r>
    </w:p>
    <w:p w:rsidR="00BC5DA7" w:rsidRPr="00BA6AFB" w:rsidRDefault="00B90AEC" w:rsidP="0026626E">
      <w:pPr>
        <w:ind w:firstLine="540"/>
        <w:jc w:val="center"/>
        <w:rPr>
          <w:b/>
          <w:bCs/>
          <w:sz w:val="24"/>
          <w:szCs w:val="24"/>
        </w:rPr>
      </w:pPr>
      <w:r>
        <w:rPr>
          <w:noProof/>
        </w:rPr>
        <w:pict>
          <v:shape id="Text Box 130" o:spid="_x0000_s1051" type="#_x0000_t202" style="position:absolute;left:0;text-align:left;margin-left:48.3pt;margin-top:10.4pt;width:270.65pt;height:38.1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">
            <v:textbox>
              <w:txbxContent>
                <w:p w:rsidR="00024D90" w:rsidRDefault="00024D90" w:rsidP="0026626E">
                  <w:pPr>
                    <w:jc w:val="center"/>
                  </w:pPr>
                  <w:r>
                    <w:t xml:space="preserve">Глава Вичугского муниципального района </w:t>
                  </w:r>
                </w:p>
              </w:txbxContent>
            </v:textbox>
          </v:shape>
        </w:pict>
      </w:r>
    </w:p>
    <w:p w:rsidR="00BC5DA7" w:rsidRPr="00BA6AFB" w:rsidRDefault="00BC5DA7" w:rsidP="0026626E">
      <w:pPr>
        <w:rPr>
          <w:sz w:val="24"/>
          <w:szCs w:val="24"/>
        </w:rPr>
      </w:pPr>
    </w:p>
    <w:p w:rsidR="00BC5DA7" w:rsidRPr="00BA6AFB" w:rsidRDefault="00BC5DA7" w:rsidP="0026626E">
      <w:pPr>
        <w:rPr>
          <w:sz w:val="24"/>
          <w:szCs w:val="24"/>
        </w:rPr>
      </w:pPr>
    </w:p>
    <w:p w:rsidR="00BC5DA7" w:rsidRPr="00BA6AFB" w:rsidRDefault="00B90AEC" w:rsidP="0026626E">
      <w:pPr>
        <w:rPr>
          <w:sz w:val="24"/>
          <w:szCs w:val="24"/>
        </w:rPr>
      </w:pPr>
      <w:r>
        <w:rPr>
          <w:noProof/>
        </w:rPr>
        <w:pict>
          <v:line id="Line 134" o:spid="_x0000_s1052" style="position:absolute;flip:y;z-index:16;visibility:visible;mso-wrap-distance-left:3.17494mm;mso-wrap-distance-right:3.17494mm" from="262.6pt,7.1pt" to="262.6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WeMA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">
            <v:stroke endarrow="block"/>
          </v:line>
        </w:pict>
      </w:r>
    </w:p>
    <w:p w:rsidR="00BC5DA7" w:rsidRPr="00BA6AFB" w:rsidRDefault="00BC5DA7" w:rsidP="0026626E">
      <w:pPr>
        <w:rPr>
          <w:sz w:val="24"/>
          <w:szCs w:val="24"/>
        </w:rPr>
      </w:pPr>
    </w:p>
    <w:p w:rsidR="00BC5DA7" w:rsidRPr="00BA6AFB" w:rsidRDefault="00BC5DA7" w:rsidP="0026626E">
      <w:pPr>
        <w:rPr>
          <w:sz w:val="24"/>
          <w:szCs w:val="24"/>
        </w:rPr>
      </w:pPr>
    </w:p>
    <w:p w:rsidR="00BC5DA7" w:rsidRPr="00BA6AFB" w:rsidRDefault="00B90AEC" w:rsidP="0026626E">
      <w:pPr>
        <w:rPr>
          <w:sz w:val="24"/>
          <w:szCs w:val="24"/>
        </w:rPr>
      </w:pPr>
      <w:r>
        <w:rPr>
          <w:noProof/>
        </w:rPr>
        <w:pict>
          <v:shape id="Text Box 131" o:spid="_x0000_s1053" type="#_x0000_t202" style="position:absolute;margin-left:45.5pt;margin-top:10pt;width:269.25pt;height:38.0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">
            <v:textbox>
              <w:txbxContent>
                <w:p w:rsidR="00024D90" w:rsidRDefault="00024D90" w:rsidP="0026626E">
                  <w:pPr>
                    <w:jc w:val="center"/>
                  </w:pPr>
                  <w:r>
                    <w:t xml:space="preserve">Совет Вичугского муниципального </w:t>
                  </w:r>
                </w:p>
                <w:p w:rsidR="00024D90" w:rsidRDefault="00024D90" w:rsidP="0026626E">
                  <w:pPr>
                    <w:jc w:val="center"/>
                  </w:pPr>
                  <w:r>
                    <w:t xml:space="preserve">района </w:t>
                  </w:r>
                </w:p>
              </w:txbxContent>
            </v:textbox>
          </v:shape>
        </w:pict>
      </w:r>
    </w:p>
    <w:p w:rsidR="00BC5DA7" w:rsidRPr="00BA6AFB" w:rsidRDefault="00BC5DA7" w:rsidP="0026626E">
      <w:pPr>
        <w:rPr>
          <w:sz w:val="24"/>
          <w:szCs w:val="24"/>
        </w:rPr>
      </w:pPr>
    </w:p>
    <w:p w:rsidR="00BC5DA7" w:rsidRPr="00BA6AFB" w:rsidRDefault="00B90AEC" w:rsidP="0026626E">
      <w:pPr>
        <w:rPr>
          <w:sz w:val="24"/>
          <w:szCs w:val="24"/>
        </w:rPr>
      </w:pPr>
      <w:r>
        <w:rPr>
          <w:noProof/>
        </w:rPr>
        <w:pict>
          <v:shape id="Text Box 135" o:spid="_x0000_s1054" type="#_x0000_t202" style="position:absolute;margin-left:328.2pt;margin-top:9.7pt;width:148.55pt;height:57.4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">
            <v:textbox>
              <w:txbxContent>
                <w:p w:rsidR="00024D90" w:rsidRDefault="00024D90" w:rsidP="002A6D51">
                  <w:r>
                    <w:t>А</w:t>
                  </w:r>
                  <w:r w:rsidRPr="00655C87">
                    <w:t>дминистрации городских и сельских поселений</w:t>
                  </w:r>
                </w:p>
              </w:txbxContent>
            </v:textbox>
          </v:shape>
        </w:pict>
      </w:r>
    </w:p>
    <w:p w:rsidR="00BC5DA7" w:rsidRPr="00BA6AFB" w:rsidRDefault="00B90AEC" w:rsidP="0026626E">
      <w:pPr>
        <w:rPr>
          <w:sz w:val="24"/>
          <w:szCs w:val="24"/>
        </w:rPr>
      </w:pPr>
      <w:r>
        <w:rPr>
          <w:noProof/>
        </w:rPr>
        <w:pict>
          <v:line id="Line 133" o:spid="_x0000_s1055" style="position:absolute;flip:y;z-index:15;visibility:visible;mso-wrap-distance-left:3.17494mm;mso-wrap-distance-right:3.17494mm" from="261pt,10.4pt" to="26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MJMQ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">
            <v:stroke endarrow="block"/>
          </v:line>
        </w:pict>
      </w:r>
    </w:p>
    <w:p w:rsidR="00BC5DA7" w:rsidRPr="00BA6AFB" w:rsidRDefault="00BC5DA7" w:rsidP="0026626E">
      <w:pPr>
        <w:rPr>
          <w:sz w:val="24"/>
          <w:szCs w:val="24"/>
        </w:rPr>
      </w:pPr>
    </w:p>
    <w:p w:rsidR="00BC5DA7" w:rsidRPr="00BA6AFB" w:rsidRDefault="00B90AEC" w:rsidP="002A6D51">
      <w:pPr>
        <w:tabs>
          <w:tab w:val="left" w:pos="7649"/>
          <w:tab w:val="left" w:pos="8411"/>
        </w:tabs>
        <w:rPr>
          <w:sz w:val="24"/>
          <w:szCs w:val="24"/>
        </w:rPr>
      </w:pPr>
      <w:r>
        <w:rPr>
          <w:noProof/>
        </w:rPr>
        <w:pict>
          <v:line id="Line 136" o:spid="_x0000_s1056" style="position:absolute;flip:x;z-index:18;visibility:visible;mso-wrap-distance-top:-3e-5mm;mso-wrap-distance-bottom:-3e-5mm" from="277.5pt,13.2pt" to="318.9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">
            <v:stroke endarrow="block"/>
          </v:line>
        </w:pict>
      </w:r>
      <w:r w:rsidR="00BC5DA7" w:rsidRPr="00BA6AFB">
        <w:rPr>
          <w:sz w:val="24"/>
          <w:szCs w:val="24"/>
        </w:rPr>
        <w:tab/>
      </w:r>
      <w:r w:rsidR="00BC5DA7" w:rsidRPr="00BA6AFB">
        <w:rPr>
          <w:sz w:val="24"/>
          <w:szCs w:val="24"/>
        </w:rPr>
        <w:tab/>
      </w:r>
    </w:p>
    <w:p w:rsidR="00BC5DA7" w:rsidRPr="00BA6AFB" w:rsidRDefault="00B90AEC" w:rsidP="0026626E">
      <w:pPr>
        <w:rPr>
          <w:sz w:val="24"/>
          <w:szCs w:val="24"/>
        </w:rPr>
      </w:pPr>
      <w:r>
        <w:rPr>
          <w:noProof/>
        </w:rPr>
        <w:pict>
          <v:shape id="Text Box 132" o:spid="_x0000_s1057" type="#_x0000_t202" style="position:absolute;margin-left:48.3pt;margin-top:3.4pt;width:226.4pt;height:41.6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">
            <v:textbox>
              <w:txbxContent>
                <w:p w:rsidR="00024D90" w:rsidRDefault="00024D90" w:rsidP="0026626E">
                  <w:pPr>
                    <w:jc w:val="center"/>
                  </w:pPr>
                  <w:r>
                    <w:t>Администрация Вичугского муниципального района</w:t>
                  </w:r>
                </w:p>
              </w:txbxContent>
            </v:textbox>
          </v:shape>
        </w:pict>
      </w:r>
    </w:p>
    <w:p w:rsidR="00BC5DA7" w:rsidRPr="00BA6AFB" w:rsidRDefault="00B90AEC" w:rsidP="0026626E">
      <w:pPr>
        <w:rPr>
          <w:sz w:val="24"/>
          <w:szCs w:val="24"/>
        </w:rPr>
      </w:pPr>
      <w:r>
        <w:rPr>
          <w:noProof/>
        </w:rPr>
        <w:pict>
          <v:shape id="_x0000_s1058" type="#_x0000_t202" style="position:absolute;margin-left:328.2pt;margin-top:4.2pt;width:148.55pt;height:45.7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">
            <v:textbox>
              <w:txbxContent>
                <w:p w:rsidR="00024D90" w:rsidRDefault="00024D90" w:rsidP="0026626E">
                  <w:r>
                    <w:t>Независимые кураторы</w:t>
                  </w:r>
                </w:p>
              </w:txbxContent>
            </v:textbox>
          </v:shape>
        </w:pict>
      </w:r>
      <w:r>
        <w:rPr>
          <w:noProof/>
        </w:rPr>
        <w:pict>
          <v:line id="Line 65" o:spid="_x0000_s1059" style="position:absolute;flip:x y;z-index:21;visibility:visible" from="277.5pt,11.4pt" to="321.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">
            <v:stroke endarrow="block"/>
          </v:line>
        </w:pict>
      </w:r>
    </w:p>
    <w:p w:rsidR="00BC5DA7" w:rsidRPr="00BA6AFB" w:rsidRDefault="00BC5DA7" w:rsidP="0026626E">
      <w:pPr>
        <w:rPr>
          <w:sz w:val="24"/>
          <w:szCs w:val="24"/>
        </w:rPr>
      </w:pPr>
    </w:p>
    <w:p w:rsidR="00BC5DA7" w:rsidRPr="00BA6AFB" w:rsidRDefault="00B90AEC" w:rsidP="0026626E">
      <w:pPr>
        <w:rPr>
          <w:sz w:val="24"/>
          <w:szCs w:val="24"/>
        </w:rPr>
      </w:pPr>
      <w:r>
        <w:rPr>
          <w:noProof/>
        </w:rPr>
        <w:pict>
          <v:line id="Line 128" o:spid="_x0000_s1060" style="position:absolute;flip:y;z-index:10;visibility:visible;mso-wrap-distance-left:3.17494mm;mso-wrap-distance-right:3.17494mm" from="261pt,7.6pt" to="26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">
            <v:stroke endarrow="block"/>
          </v:line>
        </w:pict>
      </w:r>
    </w:p>
    <w:p w:rsidR="00BC5DA7" w:rsidRPr="00BA6AFB" w:rsidRDefault="00BC5DA7" w:rsidP="0026626E">
      <w:pPr>
        <w:rPr>
          <w:sz w:val="24"/>
          <w:szCs w:val="24"/>
        </w:rPr>
      </w:pPr>
    </w:p>
    <w:p w:rsidR="00BC5DA7" w:rsidRPr="00BA6AFB" w:rsidRDefault="00B90AEC" w:rsidP="0026626E">
      <w:pPr>
        <w:rPr>
          <w:sz w:val="24"/>
          <w:szCs w:val="24"/>
        </w:rPr>
      </w:pPr>
      <w:r>
        <w:rPr>
          <w:noProof/>
        </w:rPr>
        <w:pict>
          <v:shape id="Text Box 124" o:spid="_x0000_s1061" type="#_x0000_t202" style="position:absolute;margin-left:135pt;margin-top:5.4pt;width:239pt;height:58.4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">
            <v:textbox>
              <w:txbxContent>
                <w:p w:rsidR="00024D90" w:rsidRDefault="00024D90" w:rsidP="008A2D81">
                  <w:pPr>
                    <w:jc w:val="center"/>
                  </w:pPr>
                  <w:r w:rsidRPr="00823928">
                    <w:t>Общественн</w:t>
                  </w:r>
                  <w:r>
                    <w:t>ый</w:t>
                  </w:r>
                  <w:r w:rsidRPr="00823928">
                    <w:t xml:space="preserve"> совет</w:t>
                  </w:r>
                  <w:r>
                    <w:t xml:space="preserve"> </w:t>
                  </w:r>
                  <w:r w:rsidRPr="00823928">
                    <w:t>при администрации</w:t>
                  </w:r>
                </w:p>
                <w:p w:rsidR="00024D90" w:rsidRPr="00F62484" w:rsidRDefault="00024D90" w:rsidP="008A2D81">
                  <w:pPr>
                    <w:jc w:val="center"/>
                  </w:pPr>
                  <w:r>
                    <w:t>Вичугского муниципального района</w:t>
                  </w:r>
                </w:p>
                <w:p w:rsidR="00024D90" w:rsidRDefault="00024D90" w:rsidP="0026626E">
                  <w:pPr>
                    <w:jc w:val="center"/>
                  </w:pPr>
                </w:p>
              </w:txbxContent>
            </v:textbox>
          </v:shape>
        </w:pict>
      </w:r>
    </w:p>
    <w:p w:rsidR="00BC5DA7" w:rsidRPr="00BA6AFB" w:rsidRDefault="00BC5DA7" w:rsidP="0026626E">
      <w:pPr>
        <w:rPr>
          <w:sz w:val="24"/>
          <w:szCs w:val="24"/>
        </w:rPr>
      </w:pPr>
    </w:p>
    <w:p w:rsidR="00BC5DA7" w:rsidRPr="00BA6AFB" w:rsidRDefault="00BC5DA7" w:rsidP="0026626E">
      <w:pPr>
        <w:rPr>
          <w:sz w:val="24"/>
          <w:szCs w:val="24"/>
        </w:rPr>
      </w:pPr>
    </w:p>
    <w:p w:rsidR="00BC5DA7" w:rsidRPr="00BA6AFB" w:rsidRDefault="00BC5DA7" w:rsidP="0026626E">
      <w:pPr>
        <w:rPr>
          <w:sz w:val="24"/>
          <w:szCs w:val="24"/>
        </w:rPr>
      </w:pPr>
    </w:p>
    <w:p w:rsidR="00BC5DA7" w:rsidRPr="00BA6AFB" w:rsidRDefault="00B90AEC" w:rsidP="0026626E">
      <w:pPr>
        <w:rPr>
          <w:sz w:val="24"/>
          <w:szCs w:val="24"/>
        </w:rPr>
      </w:pPr>
      <w:r>
        <w:rPr>
          <w:noProof/>
        </w:rPr>
        <w:pict>
          <v:line id="Line 129" o:spid="_x0000_s1062" style="position:absolute;z-index:11;visibility:visible;mso-wrap-distance-left:3.17494mm;mso-wrap-distance-right:3.17494mm" from="263.4pt,8.65pt" to="263.4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">
            <v:stroke startarrow="block"/>
          </v:line>
        </w:pict>
      </w:r>
    </w:p>
    <w:p w:rsidR="00BC5DA7" w:rsidRPr="00BA6AFB" w:rsidRDefault="00BC5DA7" w:rsidP="0026626E">
      <w:pPr>
        <w:rPr>
          <w:sz w:val="24"/>
          <w:szCs w:val="24"/>
        </w:rPr>
      </w:pPr>
    </w:p>
    <w:p w:rsidR="00BC5DA7" w:rsidRPr="00BA6AFB" w:rsidRDefault="00BC5DA7" w:rsidP="0026626E">
      <w:pPr>
        <w:rPr>
          <w:sz w:val="24"/>
          <w:szCs w:val="24"/>
        </w:rPr>
      </w:pPr>
    </w:p>
    <w:p w:rsidR="00BC5DA7" w:rsidRPr="00BA6AFB" w:rsidRDefault="00B90AEC" w:rsidP="0026626E">
      <w:pPr>
        <w:rPr>
          <w:sz w:val="24"/>
          <w:szCs w:val="24"/>
        </w:rPr>
      </w:pPr>
      <w:r>
        <w:rPr>
          <w:noProof/>
        </w:rPr>
        <w:pict>
          <v:shape id="Text Box 125" o:spid="_x0000_s1063" type="#_x0000_t202" style="position:absolute;margin-left:137.55pt;margin-top:3.25pt;width:236.45pt;height:31.3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">
            <v:textbox>
              <w:txbxContent>
                <w:p w:rsidR="00024D90" w:rsidRDefault="00024D90" w:rsidP="0026626E">
                  <w:pPr>
                    <w:jc w:val="center"/>
                  </w:pPr>
                  <w:r>
                    <w:t>Хозяйствующие субъекты</w:t>
                  </w:r>
                </w:p>
              </w:txbxContent>
            </v:textbox>
          </v:shape>
        </w:pict>
      </w:r>
    </w:p>
    <w:p w:rsidR="00BC5DA7" w:rsidRPr="00BA6AFB" w:rsidRDefault="00BC5DA7" w:rsidP="0026626E">
      <w:pPr>
        <w:rPr>
          <w:sz w:val="24"/>
          <w:szCs w:val="24"/>
        </w:rPr>
      </w:pPr>
    </w:p>
    <w:p w:rsidR="00BC5DA7" w:rsidRPr="00BA6AFB" w:rsidRDefault="00B90AEC" w:rsidP="0026626E">
      <w:pPr>
        <w:pStyle w:val="ConsPlusNormal"/>
        <w:widowControl/>
        <w:ind w:firstLine="0"/>
        <w:jc w:val="center"/>
        <w:rPr>
          <w:rFonts w:ascii="Times New Roman" w:hAnsi="Times New Roman" w:cs="Times New Roman"/>
          <w:sz w:val="24"/>
          <w:szCs w:val="24"/>
        </w:rPr>
      </w:pPr>
      <w:r>
        <w:rPr>
          <w:noProof/>
        </w:rPr>
        <w:pict>
          <v:shape id="Text Box 126" o:spid="_x0000_s1064" type="#_x0000_t202" style="position:absolute;left:0;text-align:left;margin-left:137.55pt;margin-top:7pt;width:236.45pt;height:29.4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">
            <v:textbox>
              <w:txbxContent>
                <w:p w:rsidR="00024D90" w:rsidRDefault="00024D90" w:rsidP="0026626E">
                  <w:pPr>
                    <w:jc w:val="center"/>
                  </w:pPr>
                  <w:r>
                    <w:t>Общественные организации</w:t>
                  </w:r>
                </w:p>
              </w:txbxContent>
            </v:textbox>
          </v:shape>
        </w:pict>
      </w:r>
    </w:p>
    <w:p w:rsidR="00BC5DA7" w:rsidRPr="00BA6AFB" w:rsidRDefault="00BC5DA7" w:rsidP="0026626E">
      <w:pPr>
        <w:pStyle w:val="ConsPlusNonformat"/>
        <w:widowControl/>
        <w:rPr>
          <w:rFonts w:ascii="Times New Roman" w:hAnsi="Times New Roman" w:cs="Times New Roman"/>
          <w:sz w:val="24"/>
          <w:szCs w:val="24"/>
        </w:rPr>
      </w:pPr>
    </w:p>
    <w:p w:rsidR="00BC5DA7" w:rsidRPr="00BA6AFB" w:rsidRDefault="00B90AEC" w:rsidP="0026626E">
      <w:pPr>
        <w:pStyle w:val="ConsPlusNonformat"/>
        <w:widowControl/>
        <w:rPr>
          <w:rFonts w:ascii="Times New Roman" w:hAnsi="Times New Roman" w:cs="Times New Roman"/>
          <w:sz w:val="24"/>
          <w:szCs w:val="24"/>
        </w:rPr>
      </w:pPr>
      <w:r>
        <w:rPr>
          <w:noProof/>
        </w:rPr>
        <w:pict>
          <v:shape id="Text Box 127" o:spid="_x0000_s1065" type="#_x0000_t202" style="position:absolute;margin-left:137.55pt;margin-top:8.8pt;width:236.45pt;height:41.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">
            <v:textbox>
              <w:txbxContent>
                <w:p w:rsidR="00024D90" w:rsidRDefault="00024D90" w:rsidP="0026626E">
                  <w:pPr>
                    <w:jc w:val="center"/>
                  </w:pPr>
                  <w:r>
                    <w:t xml:space="preserve">Население муниципального </w:t>
                  </w:r>
                </w:p>
                <w:p w:rsidR="00024D90" w:rsidRDefault="00024D90" w:rsidP="0026626E">
                  <w:pPr>
                    <w:jc w:val="center"/>
                  </w:pPr>
                  <w:r>
                    <w:t xml:space="preserve">образования </w:t>
                  </w:r>
                </w:p>
              </w:txbxContent>
            </v:textbox>
          </v:shape>
        </w:pict>
      </w:r>
    </w:p>
    <w:p w:rsidR="00BC5DA7" w:rsidRDefault="00BC5DA7" w:rsidP="005B745D">
      <w:pPr>
        <w:pStyle w:val="ConsPlusNonformat"/>
        <w:widowControl/>
        <w:jc w:val="both"/>
        <w:rPr>
          <w:rFonts w:ascii="Times New Roman" w:hAnsi="Times New Roman" w:cs="Times New Roman"/>
          <w:sz w:val="24"/>
          <w:szCs w:val="24"/>
        </w:rPr>
      </w:pPr>
      <w:r w:rsidRPr="00BA6AFB">
        <w:rPr>
          <w:rFonts w:ascii="Times New Roman" w:hAnsi="Times New Roman" w:cs="Times New Roman"/>
          <w:sz w:val="24"/>
          <w:szCs w:val="24"/>
        </w:rPr>
        <w:t xml:space="preserve">       </w:t>
      </w:r>
    </w:p>
    <w:p w:rsidR="00BC5DA7" w:rsidRDefault="00BC5DA7" w:rsidP="005B745D">
      <w:pPr>
        <w:pStyle w:val="ConsPlusNonformat"/>
        <w:widowControl/>
        <w:jc w:val="both"/>
        <w:rPr>
          <w:rFonts w:ascii="Times New Roman" w:hAnsi="Times New Roman" w:cs="Times New Roman"/>
          <w:sz w:val="24"/>
          <w:szCs w:val="24"/>
        </w:rPr>
      </w:pPr>
    </w:p>
    <w:p w:rsidR="00BC5DA7" w:rsidRDefault="00BC5DA7" w:rsidP="005B745D">
      <w:pPr>
        <w:pStyle w:val="ConsPlusNonformat"/>
        <w:widowControl/>
        <w:jc w:val="both"/>
        <w:rPr>
          <w:rFonts w:ascii="Times New Roman" w:hAnsi="Times New Roman" w:cs="Times New Roman"/>
          <w:sz w:val="24"/>
          <w:szCs w:val="24"/>
        </w:rPr>
      </w:pPr>
    </w:p>
    <w:p w:rsidR="00BC5DA7" w:rsidRPr="00E07EFB" w:rsidRDefault="00BC5DA7" w:rsidP="00E07EFB">
      <w:pPr>
        <w:pStyle w:val="ConsPlusNonformat"/>
        <w:widowControl/>
        <w:jc w:val="both"/>
        <w:rPr>
          <w:rFonts w:ascii="Times New Roman" w:hAnsi="Times New Roman" w:cs="Times New Roman"/>
          <w:sz w:val="24"/>
          <w:szCs w:val="24"/>
        </w:rPr>
      </w:pPr>
      <w:r w:rsidRPr="00BA6AFB">
        <w:rPr>
          <w:rFonts w:ascii="Times New Roman" w:hAnsi="Times New Roman" w:cs="Times New Roman"/>
          <w:sz w:val="24"/>
          <w:szCs w:val="24"/>
        </w:rPr>
        <w:t>Тесное взаимодействие главы района, Совета Вичугского муниципального района, администрации района, администраций городских и сельских поселений</w:t>
      </w:r>
      <w:r w:rsidRPr="00BA6AFB">
        <w:rPr>
          <w:rFonts w:ascii="Times New Roman" w:hAnsi="Times New Roman" w:cs="Times New Roman"/>
          <w:color w:val="92D050"/>
          <w:sz w:val="24"/>
          <w:szCs w:val="24"/>
        </w:rPr>
        <w:t xml:space="preserve"> </w:t>
      </w:r>
      <w:r w:rsidRPr="00BA6AFB">
        <w:rPr>
          <w:rFonts w:ascii="Times New Roman" w:hAnsi="Times New Roman" w:cs="Times New Roman"/>
          <w:sz w:val="24"/>
          <w:szCs w:val="24"/>
        </w:rPr>
        <w:t>, хозяйствующих субъектов и общественности поможет осуществить намеченные цели и стратегические задачи   социально-экономического развитии Вичугского муниципального района.</w:t>
      </w:r>
    </w:p>
    <w:p w:rsidR="00BC5DA7" w:rsidRPr="00BA6AFB" w:rsidRDefault="00BC5DA7" w:rsidP="0026626E">
      <w:pPr>
        <w:pStyle w:val="ConsPlusNonformat"/>
        <w:jc w:val="center"/>
        <w:rPr>
          <w:rFonts w:ascii="Times New Roman" w:hAnsi="Times New Roman" w:cs="Times New Roman"/>
          <w:b/>
          <w:sz w:val="24"/>
          <w:szCs w:val="24"/>
        </w:rPr>
      </w:pPr>
      <w:r w:rsidRPr="00BA6AFB">
        <w:rPr>
          <w:rFonts w:ascii="Times New Roman" w:hAnsi="Times New Roman" w:cs="Times New Roman"/>
          <w:b/>
          <w:sz w:val="24"/>
          <w:szCs w:val="24"/>
        </w:rPr>
        <w:t>6.2  УПРАВЛЕНИЕ РЕАЛИЗАЦИЕЙ СТРАТЕГИИ</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      Реализация  стратегических  целей  и  задач  социально-экономического  развития Вичугского муниципального района требует  оптимального  организационно-функционального  механизма  по управлению стратегическим развитием. </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b/>
          <w:sz w:val="24"/>
          <w:szCs w:val="24"/>
        </w:rPr>
        <w:t xml:space="preserve">        </w:t>
      </w:r>
      <w:r w:rsidRPr="00BA6AFB">
        <w:rPr>
          <w:rFonts w:ascii="Times New Roman" w:hAnsi="Times New Roman" w:cs="Times New Roman"/>
          <w:sz w:val="24"/>
          <w:szCs w:val="24"/>
        </w:rPr>
        <w:t>Под  механизмом  реализации  Стратегии  подразумевается  совокупность  следующих стратегических документов:</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u w:val="single"/>
        </w:rPr>
        <w:t>Документы  стратегического  планирования,  разрабатываемые  в  рамках целеполагания</w:t>
      </w:r>
      <w:r w:rsidRPr="00BA6AFB">
        <w:rPr>
          <w:rFonts w:ascii="Times New Roman" w:hAnsi="Times New Roman" w:cs="Times New Roman"/>
          <w:sz w:val="24"/>
          <w:szCs w:val="24"/>
        </w:rPr>
        <w:t>:</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-Стратегия социально-экономического развития Вичугского муниципального района Ивановской области на период до 2025 года.</w:t>
      </w:r>
    </w:p>
    <w:p w:rsidR="00BC5DA7" w:rsidRPr="00BA6AFB" w:rsidRDefault="00BC5DA7" w:rsidP="0026626E">
      <w:pPr>
        <w:pStyle w:val="ConsPlusNonformat"/>
        <w:jc w:val="both"/>
        <w:rPr>
          <w:rFonts w:ascii="Times New Roman" w:hAnsi="Times New Roman" w:cs="Times New Roman"/>
          <w:sz w:val="24"/>
          <w:szCs w:val="24"/>
          <w:u w:val="single"/>
        </w:rPr>
      </w:pPr>
      <w:r w:rsidRPr="00BA6AFB">
        <w:rPr>
          <w:rFonts w:ascii="Times New Roman" w:hAnsi="Times New Roman" w:cs="Times New Roman"/>
          <w:sz w:val="24"/>
          <w:szCs w:val="24"/>
          <w:u w:val="single"/>
        </w:rPr>
        <w:t>Документы  стратегического  планирования,  разрабатываемые  в  рамках прогнозирования:</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-Прогноз социально-экономического развития Вичугского муниципального района  Ивановской области на среднесрочный период.</w:t>
      </w:r>
    </w:p>
    <w:p w:rsidR="00BC5DA7" w:rsidRPr="00BA6AFB" w:rsidRDefault="00BC5DA7" w:rsidP="0026626E">
      <w:pPr>
        <w:pStyle w:val="ConsPlusNonformat"/>
        <w:jc w:val="both"/>
        <w:rPr>
          <w:rFonts w:ascii="Times New Roman" w:hAnsi="Times New Roman" w:cs="Times New Roman"/>
          <w:sz w:val="24"/>
          <w:szCs w:val="24"/>
          <w:u w:val="single"/>
        </w:rPr>
      </w:pPr>
      <w:r w:rsidRPr="00BA6AFB">
        <w:rPr>
          <w:rFonts w:ascii="Times New Roman" w:hAnsi="Times New Roman" w:cs="Times New Roman"/>
          <w:sz w:val="24"/>
          <w:szCs w:val="24"/>
          <w:u w:val="single"/>
        </w:rPr>
        <w:t>Документы  стратегического  планирования,  разрабатываемые  в  рамках планирования и программирования:</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-План  мероприятий  по  реализации  Стратегии  социально-экономического развития Вичугского муниципального района Ивановской области на период до 2025 года;</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lastRenderedPageBreak/>
        <w:t>-Муниципальные программы Вичугского муниципального района  Ивановской области;</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-Муниципальные программы городских и сельских поселений.</w:t>
      </w:r>
    </w:p>
    <w:p w:rsidR="00BC5DA7" w:rsidRPr="00BA6AFB" w:rsidRDefault="00BC5DA7" w:rsidP="0026626E">
      <w:pPr>
        <w:pStyle w:val="ConsPlusNonformat"/>
        <w:rPr>
          <w:rFonts w:ascii="Times New Roman" w:hAnsi="Times New Roman" w:cs="Times New Roman"/>
          <w:b/>
          <w:sz w:val="24"/>
          <w:szCs w:val="24"/>
        </w:rPr>
      </w:pPr>
      <w:r w:rsidRPr="00BA6AFB">
        <w:rPr>
          <w:rFonts w:ascii="Times New Roman" w:hAnsi="Times New Roman" w:cs="Times New Roman"/>
          <w:b/>
          <w:sz w:val="24"/>
          <w:szCs w:val="24"/>
        </w:rPr>
        <w:t xml:space="preserve">       Мониторинг  и  контроль  реализации  документов  стратегического планирования</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целевых  показателей,  утвержденных  в  Стратегии социально-экономического  развития Вичугского муниципального района  Ивановской  области на период до  2025  года,  согласованными  с показателями и индикаторами Стратегии социально-экономического  развития  Ивановской  области, Национального проекта «Образование», Национального проекта «Культура»  и  других  стратегических  документов  Российской Федерации и Ивановской области. </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Основными  задачами  мониторинга  реализации  документов  стратегического планирования являются: </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1)  сбор,  систематизация  и  обобщение  информации  о  ходе  реализации  Стратегии социально-экономического  развития Вичугского муниципального района  Ивановской  области на период до  2025  года; </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2) оценка результативности и эффективности мероприятий по реализации стратегических программ и проектов, степени достижения запланированных целей социально-экономического развития района; </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3)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 </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4)  ежегодное  проведение  стратегического  анализа,  разработка  предложений  по корректировке стратегических документов района. </w:t>
      </w:r>
    </w:p>
    <w:p w:rsidR="00BC5DA7" w:rsidRPr="008C5AE5"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b/>
          <w:sz w:val="24"/>
          <w:szCs w:val="24"/>
        </w:rPr>
        <w:t xml:space="preserve">       </w:t>
      </w:r>
      <w:r w:rsidRPr="008C5AE5">
        <w:rPr>
          <w:rFonts w:ascii="Times New Roman" w:hAnsi="Times New Roman" w:cs="Times New Roman"/>
          <w:sz w:val="24"/>
          <w:szCs w:val="24"/>
        </w:rPr>
        <w:t>Площадки  для  общественного  обсуждения  и  контроля реализации Стратегии:</w:t>
      </w:r>
    </w:p>
    <w:p w:rsidR="00BC5DA7" w:rsidRPr="00BA6AFB" w:rsidRDefault="00BC5DA7" w:rsidP="00EC2ADC">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-Совет глав администраций городских и сельских поселений Вичугского муниципального  района; </w:t>
      </w:r>
    </w:p>
    <w:p w:rsidR="00BC5DA7" w:rsidRPr="00BA6AFB" w:rsidRDefault="00BC5DA7" w:rsidP="00362F31">
      <w:pPr>
        <w:pStyle w:val="29"/>
        <w:keepNext/>
        <w:keepLines/>
        <w:shd w:val="clear" w:color="auto" w:fill="auto"/>
        <w:spacing w:after="0" w:line="250" w:lineRule="exact"/>
        <w:rPr>
          <w:b w:val="0"/>
          <w:sz w:val="24"/>
          <w:szCs w:val="24"/>
        </w:rPr>
      </w:pPr>
      <w:r w:rsidRPr="00BA6AFB">
        <w:rPr>
          <w:sz w:val="24"/>
          <w:szCs w:val="24"/>
        </w:rPr>
        <w:t>-</w:t>
      </w:r>
      <w:r w:rsidRPr="00BA6AFB">
        <w:rPr>
          <w:b w:val="0"/>
          <w:sz w:val="24"/>
          <w:szCs w:val="24"/>
        </w:rPr>
        <w:t>Общественный совет при администрации Вичугского муниципального района;</w:t>
      </w:r>
    </w:p>
    <w:p w:rsidR="00BC5DA7" w:rsidRPr="00BA6AFB" w:rsidRDefault="00BC5DA7" w:rsidP="00EC2ADC">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-официальный сайт администрации Вичугского муниципального района Ивановской области;</w:t>
      </w:r>
    </w:p>
    <w:p w:rsidR="00BC5DA7" w:rsidRPr="00BA6AFB" w:rsidRDefault="00BC5DA7" w:rsidP="00EC2ADC">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-группа стратегического планирования;  </w:t>
      </w:r>
    </w:p>
    <w:p w:rsidR="00BC5DA7" w:rsidRPr="00BA6AFB" w:rsidRDefault="00BC5DA7" w:rsidP="00EC2ADC">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w:t>
      </w:r>
      <w:r w:rsidRPr="00BA6AFB">
        <w:rPr>
          <w:rFonts w:ascii="Times New Roman" w:hAnsi="Times New Roman" w:cs="Times New Roman"/>
          <w:sz w:val="24"/>
          <w:szCs w:val="24"/>
          <w:lang w:eastAsia="en-US"/>
        </w:rPr>
        <w:t>общедоступный информационный ресурс стратегического планирования в информационно-телекоммуникационной сети "Интернет".</w:t>
      </w:r>
    </w:p>
    <w:p w:rsidR="00BC5DA7" w:rsidRPr="00BA6AFB" w:rsidRDefault="00BC5DA7" w:rsidP="008C5AE5">
      <w:pPr>
        <w:pStyle w:val="ConsPlusNonformat"/>
        <w:jc w:val="center"/>
        <w:rPr>
          <w:rFonts w:ascii="Times New Roman" w:hAnsi="Times New Roman" w:cs="Times New Roman"/>
          <w:b/>
          <w:sz w:val="24"/>
          <w:szCs w:val="24"/>
        </w:rPr>
      </w:pPr>
      <w:r w:rsidRPr="00BA6AFB">
        <w:rPr>
          <w:rFonts w:ascii="Times New Roman" w:hAnsi="Times New Roman" w:cs="Times New Roman"/>
          <w:b/>
          <w:sz w:val="24"/>
          <w:szCs w:val="24"/>
        </w:rPr>
        <w:t>Основные документы мониторинга</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        Документами, в которых отражаются результаты мониторинга реализации документов стратегического  планирования  в  сфере  социально-экономического  развития  Вичугского муниципального района, являются: </w:t>
      </w:r>
    </w:p>
    <w:p w:rsidR="00BC5DA7" w:rsidRPr="00BA6AFB" w:rsidRDefault="00BC5DA7" w:rsidP="00070802">
      <w:pPr>
        <w:autoSpaceDE w:val="0"/>
        <w:autoSpaceDN w:val="0"/>
        <w:adjustRightInd w:val="0"/>
        <w:jc w:val="both"/>
        <w:rPr>
          <w:sz w:val="24"/>
          <w:szCs w:val="24"/>
        </w:rPr>
      </w:pPr>
      <w:r w:rsidRPr="00BA6AFB">
        <w:rPr>
          <w:sz w:val="24"/>
          <w:szCs w:val="24"/>
        </w:rPr>
        <w:t>-ежегодные отчеты главы муниципального образования о результатах своей деятельности;</w:t>
      </w:r>
    </w:p>
    <w:p w:rsidR="00BC5DA7" w:rsidRPr="0088799E" w:rsidRDefault="00BC5DA7" w:rsidP="0088799E">
      <w:pPr>
        <w:autoSpaceDE w:val="0"/>
        <w:autoSpaceDN w:val="0"/>
        <w:adjustRightInd w:val="0"/>
        <w:jc w:val="both"/>
        <w:rPr>
          <w:sz w:val="24"/>
          <w:szCs w:val="24"/>
        </w:rPr>
      </w:pPr>
      <w:r w:rsidRPr="00BA6AFB">
        <w:rPr>
          <w:sz w:val="24"/>
          <w:szCs w:val="24"/>
        </w:rPr>
        <w:t>-сводный годовой доклад о ходе реализации и об оценке эффективности реализации муниципальных программ, подготовленный отделом финансов администрации Вичугского муниципального района Ивановской области.</w:t>
      </w:r>
    </w:p>
    <w:p w:rsidR="00BC5DA7" w:rsidRPr="00BA6AFB" w:rsidRDefault="00BC5DA7" w:rsidP="008C5AE5">
      <w:pPr>
        <w:autoSpaceDE w:val="0"/>
        <w:autoSpaceDN w:val="0"/>
        <w:adjustRightInd w:val="0"/>
        <w:jc w:val="center"/>
        <w:rPr>
          <w:b/>
          <w:sz w:val="24"/>
          <w:szCs w:val="24"/>
        </w:rPr>
      </w:pPr>
      <w:r w:rsidRPr="00BA6AFB">
        <w:rPr>
          <w:b/>
          <w:sz w:val="24"/>
          <w:szCs w:val="24"/>
        </w:rPr>
        <w:t>Порядок осуществления мониторинга</w:t>
      </w:r>
    </w:p>
    <w:p w:rsidR="00BC5DA7" w:rsidRPr="00BA6AFB"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      Порядок  осуществления  мониторинга  реализации  документов  стратегического планирования и подготовки отчетов об их реализации определяется муниципальными  нормативными правовыми актами. </w:t>
      </w:r>
    </w:p>
    <w:p w:rsidR="00BC5DA7" w:rsidRPr="00E07EFB" w:rsidRDefault="00BC5DA7" w:rsidP="00E07EFB">
      <w:pPr>
        <w:pStyle w:val="ConsPlusNonformat"/>
        <w:jc w:val="both"/>
        <w:rPr>
          <w:rFonts w:ascii="Times New Roman" w:hAnsi="Times New Roman" w:cs="Times New Roman"/>
          <w:i/>
          <w:sz w:val="24"/>
          <w:szCs w:val="24"/>
          <w:u w:val="single"/>
        </w:rPr>
      </w:pPr>
      <w:r w:rsidRPr="00BA6AFB">
        <w:rPr>
          <w:rFonts w:ascii="Times New Roman" w:hAnsi="Times New Roman" w:cs="Times New Roman"/>
          <w:sz w:val="24"/>
          <w:szCs w:val="24"/>
        </w:rPr>
        <w:t xml:space="preserve">      Отчеты о результатах осуществления мониторинга реализации документов стратегического планирования подлежат размещению на официальном сайте администрации Вичугского муниципального района Ивановской области и общедоступном информационном ресурсе стратегического планирования в сети «Интернет».</w:t>
      </w:r>
    </w:p>
    <w:p w:rsidR="00BC5DA7" w:rsidRDefault="00BC5DA7" w:rsidP="00DF3277">
      <w:pPr>
        <w:pStyle w:val="ConsPlusNonformat"/>
        <w:rPr>
          <w:rFonts w:ascii="Times New Roman" w:hAnsi="Times New Roman" w:cs="Times New Roman"/>
          <w:b/>
          <w:sz w:val="24"/>
          <w:szCs w:val="24"/>
        </w:rPr>
      </w:pPr>
    </w:p>
    <w:p w:rsidR="00BC5DA7" w:rsidRPr="00BA6AFB" w:rsidRDefault="00BC5DA7" w:rsidP="00E07EFB">
      <w:pPr>
        <w:pStyle w:val="ConsPlusNonformat"/>
        <w:jc w:val="center"/>
        <w:rPr>
          <w:rFonts w:ascii="Times New Roman" w:hAnsi="Times New Roman" w:cs="Times New Roman"/>
          <w:b/>
          <w:sz w:val="24"/>
          <w:szCs w:val="24"/>
        </w:rPr>
      </w:pPr>
      <w:r w:rsidRPr="00BA6AFB">
        <w:rPr>
          <w:rFonts w:ascii="Times New Roman" w:hAnsi="Times New Roman" w:cs="Times New Roman"/>
          <w:b/>
          <w:sz w:val="24"/>
          <w:szCs w:val="24"/>
        </w:rPr>
        <w:t>Контроль реализации документов стратегического планирования</w:t>
      </w:r>
    </w:p>
    <w:p w:rsidR="00BC5DA7" w:rsidRPr="00BA6AFB" w:rsidRDefault="00BC5DA7" w:rsidP="00E07EFB">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   Основными  задачами  контроля  реализации  документов  стратегического планирования являются: </w:t>
      </w:r>
    </w:p>
    <w:p w:rsidR="00BC5DA7" w:rsidRPr="00BA6AFB" w:rsidRDefault="00BC5DA7" w:rsidP="00E07EFB">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lastRenderedPageBreak/>
        <w:t xml:space="preserve">1)  сбор,  систематизация  и  обобщение  информации  о  социально-экономическом развитии района; </w:t>
      </w:r>
    </w:p>
    <w:p w:rsidR="00BC5DA7" w:rsidRPr="00BA6AFB" w:rsidRDefault="00BC5DA7" w:rsidP="00E07EFB">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2)  оценка  результативности  и  эффективности  реализации  муниципальных программ и проектов; </w:t>
      </w:r>
    </w:p>
    <w:p w:rsidR="00BC5DA7" w:rsidRPr="00BA6AFB" w:rsidRDefault="00BC5DA7" w:rsidP="00E07EFB">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3)  разработка  предложений  по  корректировке  стратегических  документов  муниципального образования.</w:t>
      </w:r>
    </w:p>
    <w:p w:rsidR="00CD6BA3" w:rsidRDefault="00BC5DA7" w:rsidP="0026626E">
      <w:pPr>
        <w:pStyle w:val="ConsPlusNonformat"/>
        <w:jc w:val="both"/>
        <w:rPr>
          <w:rFonts w:ascii="Times New Roman" w:hAnsi="Times New Roman" w:cs="Times New Roman"/>
          <w:b/>
          <w:sz w:val="24"/>
          <w:szCs w:val="24"/>
        </w:rPr>
      </w:pPr>
      <w:r w:rsidRPr="00BA6AFB">
        <w:rPr>
          <w:rFonts w:ascii="Times New Roman" w:hAnsi="Times New Roman" w:cs="Times New Roman"/>
          <w:sz w:val="24"/>
          <w:szCs w:val="24"/>
        </w:rPr>
        <w:t xml:space="preserve">    </w:t>
      </w:r>
      <w:r w:rsidRPr="00BA6AF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A6AFB">
        <w:rPr>
          <w:rFonts w:ascii="Times New Roman" w:hAnsi="Times New Roman" w:cs="Times New Roman"/>
          <w:b/>
          <w:sz w:val="24"/>
          <w:szCs w:val="24"/>
        </w:rPr>
        <w:t xml:space="preserve"> </w:t>
      </w:r>
    </w:p>
    <w:p w:rsidR="00BC5DA7" w:rsidRPr="00BA6AFB" w:rsidRDefault="00CD6BA3" w:rsidP="0026626E">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                      </w:t>
      </w:r>
      <w:r w:rsidR="00BC5DA7" w:rsidRPr="00BA6AFB">
        <w:rPr>
          <w:rFonts w:ascii="Times New Roman" w:hAnsi="Times New Roman" w:cs="Times New Roman"/>
          <w:b/>
          <w:sz w:val="24"/>
          <w:szCs w:val="24"/>
        </w:rPr>
        <w:t xml:space="preserve">Реализация  документов  стратегического  планирования </w:t>
      </w:r>
    </w:p>
    <w:p w:rsidR="00BC5DA7" w:rsidRDefault="00BC5DA7" w:rsidP="0026626E">
      <w:pPr>
        <w:pStyle w:val="ConsPlusNonformat"/>
        <w:jc w:val="both"/>
        <w:rPr>
          <w:rFonts w:ascii="Times New Roman" w:hAnsi="Times New Roman" w:cs="Times New Roman"/>
          <w:sz w:val="24"/>
          <w:szCs w:val="24"/>
        </w:rPr>
      </w:pPr>
      <w:r w:rsidRPr="00BA6A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6AFB">
        <w:rPr>
          <w:rFonts w:ascii="Times New Roman" w:hAnsi="Times New Roman" w:cs="Times New Roman"/>
          <w:sz w:val="24"/>
          <w:szCs w:val="24"/>
        </w:rPr>
        <w:t xml:space="preserve">Реализация  Стратегии  социально-экономического  развития  осуществляется путем разработки плана мероприятий по реализации Стратегии. Положения  Стратегии  социально-экономического  развития  детализируются  путем разработки  мероприятий  в  муниципальных  программах  района с  необходимым финансовым  обеспечением соответствующих бюджетов. </w:t>
      </w:r>
    </w:p>
    <w:p w:rsidR="00BC5DA7" w:rsidRDefault="00BC5DA7" w:rsidP="00E07EFB">
      <w:pPr>
        <w:pStyle w:val="ConsPlusNonformat"/>
        <w:jc w:val="both"/>
        <w:rPr>
          <w:rFonts w:ascii="Times New Roman" w:hAnsi="Times New Roman" w:cs="Times New Roman"/>
          <w:sz w:val="24"/>
          <w:szCs w:val="24"/>
        </w:rPr>
      </w:pPr>
      <w:r w:rsidRPr="001166B1">
        <w:rPr>
          <w:rFonts w:ascii="Times New Roman" w:hAnsi="Times New Roman" w:cs="Times New Roman"/>
          <w:sz w:val="24"/>
          <w:szCs w:val="24"/>
        </w:rPr>
        <w:t xml:space="preserve">     При составлении проектов бюджетов планируются  бюджетные  ассигнования  на  финансовое обеспечение реализации муниципальных  программ.Оценка  эффективности  реализации  муниципальных программ  проводится ежегодно, порядок проведения  указанной оценки и ее критерии  устанавливаются нормативными правовыми актами органов местного самоуправления.</w:t>
      </w:r>
      <w:r w:rsidRPr="00BA6AFB">
        <w:rPr>
          <w:rFonts w:ascii="Times New Roman" w:hAnsi="Times New Roman" w:cs="Times New Roman"/>
          <w:sz w:val="24"/>
          <w:szCs w:val="24"/>
        </w:rPr>
        <w:t xml:space="preserve">  </w:t>
      </w:r>
    </w:p>
    <w:p w:rsidR="00BC5DA7" w:rsidRPr="00BA6AFB" w:rsidRDefault="00BC5DA7" w:rsidP="00E07EFB">
      <w:pPr>
        <w:jc w:val="center"/>
        <w:rPr>
          <w:b/>
          <w:bCs/>
          <w:sz w:val="24"/>
          <w:szCs w:val="24"/>
        </w:rPr>
      </w:pPr>
      <w:r w:rsidRPr="00BA6AFB">
        <w:rPr>
          <w:b/>
          <w:bCs/>
          <w:sz w:val="24"/>
          <w:szCs w:val="24"/>
        </w:rPr>
        <w:t>Примерная схема управления реализацией Стратегии</w:t>
      </w:r>
    </w:p>
    <w:p w:rsidR="00BC5DA7" w:rsidRPr="00BA6AFB" w:rsidRDefault="00B90AEC" w:rsidP="0026626E">
      <w:pPr>
        <w:rPr>
          <w:b/>
          <w:sz w:val="24"/>
          <w:szCs w:val="24"/>
        </w:rPr>
      </w:pPr>
      <w:r>
        <w:rPr>
          <w:noProof/>
        </w:rPr>
        <w:pict>
          <v:rect id="Rectangle 137" o:spid="_x0000_s1066" style="position:absolute;margin-left:109.7pt;margin-top:311.15pt;width:380.25pt;height:35.1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">
            <v:shadow on="t" opacity=".5" offset="-6pt,-6pt"/>
            <v:textbox>
              <w:txbxContent>
                <w:p w:rsidR="00024D90" w:rsidRPr="006E364F" w:rsidRDefault="00024D90" w:rsidP="006E364F">
                  <w:pPr>
                    <w:tabs>
                      <w:tab w:val="left" w:pos="6345"/>
                    </w:tabs>
                    <w:jc w:val="center"/>
                  </w:pPr>
                  <w:r>
                    <w:t xml:space="preserve">Общественные организации, </w:t>
                  </w:r>
                  <w:r w:rsidRPr="006E364F">
                    <w:t>Гражданское общество</w:t>
                  </w:r>
                </w:p>
                <w:p w:rsidR="00024D90" w:rsidRDefault="00024D90" w:rsidP="0026626E">
                  <w:pPr>
                    <w:jc w:val="center"/>
                  </w:pPr>
                </w:p>
              </w:txbxContent>
            </v:textbox>
          </v:rect>
        </w:pict>
      </w:r>
      <w:r>
        <w:rPr>
          <w:b/>
          <w:noProof/>
          <w:sz w:val="24"/>
          <w:szCs w:val="24"/>
        </w:rPr>
      </w:r>
      <w:r>
        <w:rPr>
          <w:b/>
          <w:noProof/>
          <w:sz w:val="24"/>
          <w:szCs w:val="24"/>
        </w:rPr>
        <w:pict>
          <v:group id="Полотно 75" o:spid="_x0000_s1067" editas="canvas" style="width:531.95pt;height:315pt;mso-position-horizontal-relative:char;mso-position-vertical-relative:line" coordsize="67557,40005">
            <v:shape id="_x0000_s1068" type="#_x0000_t75" style="position:absolute;width:67557;height:40005;visibility:visible">
              <v:fill o:detectmouseclick="t"/>
              <v:path o:connecttype="none"/>
            </v:shape>
            <v:rect id="Rectangle 77" o:spid="_x0000_s1069" style="position:absolute;left:25548;top:1139;width:19212;height:7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">
              <v:shadow on="t" opacity=".5" offset="-6pt,-6pt"/>
              <v:textbox>
                <w:txbxContent>
                  <w:p w:rsidR="00024D90" w:rsidRPr="009D4624" w:rsidRDefault="00024D90" w:rsidP="0026626E">
                    <w:pPr>
                      <w:shd w:val="clear" w:color="auto" w:fill="FFFFFF"/>
                      <w:jc w:val="center"/>
                    </w:pPr>
                    <w:r w:rsidRPr="00C949E7">
                      <w:t>Совет Вичугского муниципального района</w:t>
                    </w:r>
                  </w:p>
                </w:txbxContent>
              </v:textbox>
            </v:rect>
            <v:rect id="Rectangle 78" o:spid="_x0000_s1070" style="position:absolute;left:12240;top:9140;width:17903;height:57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">
              <v:shadow on="t" opacity=".5" offset="-6pt,-6pt"/>
              <v:textbox>
                <w:txbxContent>
                  <w:p w:rsidR="00024D90" w:rsidRPr="009D4624" w:rsidRDefault="00024D90" w:rsidP="0026626E">
                    <w:pPr>
                      <w:jc w:val="center"/>
                    </w:pPr>
                    <w:r>
                      <w:t xml:space="preserve">Контрольно-счетная комиссия </w:t>
                    </w:r>
                  </w:p>
                </w:txbxContent>
              </v:textbox>
            </v:rect>
            <v:rect id="Rectangle 79" o:spid="_x0000_s1071" style="position:absolute;left:37833;top:9138;width:23038;height:6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">
              <v:shadow on="t" opacity=".5" offset="-6pt,-6pt"/>
              <v:textbox>
                <w:txbxContent>
                  <w:p w:rsidR="00024D90" w:rsidRDefault="00024D90" w:rsidP="0026626E">
                    <w:pPr>
                      <w:jc w:val="center"/>
                    </w:pPr>
                    <w:r>
                      <w:t>Глава района</w:t>
                    </w:r>
                  </w:p>
                  <w:p w:rsidR="00024D90" w:rsidRDefault="00024D90" w:rsidP="0026626E">
                    <w:pPr>
                      <w:jc w:val="center"/>
                    </w:pPr>
                    <w:r>
                      <w:t>Руководители</w:t>
                    </w:r>
                  </w:p>
                  <w:p w:rsidR="00024D90" w:rsidRDefault="00024D90" w:rsidP="0026626E">
                    <w:pPr>
                      <w:jc w:val="center"/>
                    </w:pPr>
                  </w:p>
                  <w:p w:rsidR="00024D90" w:rsidRDefault="00024D90" w:rsidP="0026626E">
                    <w:pPr>
                      <w:jc w:val="center"/>
                    </w:pPr>
                  </w:p>
                  <w:p w:rsidR="00024D90" w:rsidRPr="009D4624" w:rsidRDefault="00024D90" w:rsidP="0026626E">
                    <w:pPr>
                      <w:jc w:val="center"/>
                    </w:pPr>
                    <w:r>
                      <w:t>руководители</w:t>
                    </w:r>
                  </w:p>
                </w:txbxContent>
              </v:textbox>
            </v:rect>
            <v:rect id="Rectangle 80" o:spid="_x0000_s1072" style="position:absolute;left:39649;top:16243;width:21222;height:77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">
              <v:shadow on="t" opacity=".5" offset="-6pt,-6pt"/>
              <v:textbox>
                <w:txbxContent>
                  <w:p w:rsidR="00024D90" w:rsidRPr="00C949E7" w:rsidRDefault="00024D90" w:rsidP="0026626E">
                    <w:pPr>
                      <w:jc w:val="center"/>
                    </w:pPr>
                    <w:r>
                      <w:t>Руководители ОМС, ответственные за реализацию Стратегии</w:t>
                    </w:r>
                  </w:p>
                </w:txbxContent>
              </v:textbox>
            </v:rect>
            <v:rect id="Rectangle 81" o:spid="_x0000_s1073" style="position:absolute;left:17359;top:26290;width:30957;height:9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">
              <v:shadow on="t" opacity=".5" offset="-6pt,-6pt"/>
              <v:textbox>
                <w:txbxContent>
                  <w:p w:rsidR="00024D90" w:rsidRDefault="00024D90" w:rsidP="0026626E">
                    <w:pPr>
                      <w:jc w:val="center"/>
                    </w:pPr>
                    <w:r>
                      <w:t>Руководители ОМС, ответственные за реализацию муниципальных программ</w:t>
                    </w:r>
                  </w:p>
                </w:txbxContent>
              </v:textbox>
            </v:rect>
            <v:rect id="Rectangle 82" o:spid="_x0000_s1074" style="position:absolute;left:13934;top:17141;width:23237;height:68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">
              <v:shadow on="t" opacity=".5" offset="-6pt,-6pt"/>
              <v:textbox>
                <w:txbxContent>
                  <w:p w:rsidR="00024D90" w:rsidRPr="00C7120E" w:rsidRDefault="00024D90" w:rsidP="008472CC">
                    <w:pPr>
                      <w:shd w:val="clear" w:color="auto" w:fill="FFFFFF"/>
                      <w:jc w:val="center"/>
                    </w:pPr>
                    <w:r w:rsidRPr="00C7120E">
                      <w:t>Документы стратегического планирования</w:t>
                    </w:r>
                  </w:p>
                  <w:p w:rsidR="00024D90" w:rsidRPr="00876EB8" w:rsidRDefault="00024D90" w:rsidP="0026626E"/>
                </w:txbxContent>
              </v:textbox>
            </v:rect>
            <v:line id="Line 83" o:spid="_x0000_s1075" style="position:absolute;flip:y;visibility:visible" from="9498,0" to="9498,2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84" o:spid="_x0000_s1076" style="position:absolute;visibility:visible" from="9498,26290" to="9498,3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85" o:spid="_x0000_s1077" style="position:absolute;visibility:visible" from="9498,0" to="64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86" o:spid="_x0000_s1078" style="position:absolute;visibility:visible" from="64123,0" to="64123,3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87" o:spid="_x0000_s1079" style="position:absolute;visibility:visible" from="9498,36578" to="64123,3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8" o:spid="_x0000_s1080" style="position:absolute;flip:y;visibility:visible" from="64123,35430" to="64123,3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9" o:spid="_x0000_s1081" style="position:absolute;flip:y;visibility:visible" from="35093,24012" to="35103,2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90" o:spid="_x0000_s1082" style="position:absolute;flip:y;visibility:visible" from="3581,0" to="3582,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AutoShape 91" o:spid="_x0000_s1083" type="#_x0000_t32" style="position:absolute;left:12240;top:11992;width:10;height: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92" o:spid="_x0000_s1084" type="#_x0000_t32" style="position:absolute;left:37171;top:20558;width:2480;height:1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93" o:spid="_x0000_s1085" type="#_x0000_t32" style="position:absolute;left:50562;top:14853;width:571;height:13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94" o:spid="_x0000_s1086" type="#_x0000_t35" style="position:absolute;left:12240;top:11992;width:19;height:27475;rotation:18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" adj="-3888000,11921">
              <v:stroke endarrow="block"/>
            </v:shape>
            <v:shape id="AutoShape 95" o:spid="_x0000_s1087" type="#_x0000_t32" style="position:absolute;left:20242;top:14853;width:5306;height:22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96" o:spid="_x0000_s1088" type="#_x0000_t32" style="position:absolute;left:35103;top:8149;width:46;height:751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97" o:spid="_x0000_s1089" type="#_x0000_t32" style="position:absolute;left:35926;top:11992;width:1909;height:425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line id="Line 98" o:spid="_x0000_s1090" style="position:absolute;flip:y;visibility:visible" from="37171,35430" to="37171,3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">
              <v:stroke startarrow="block" endarrow="block"/>
            </v:line>
            <w10:anchorlock/>
          </v:group>
        </w:pict>
      </w:r>
    </w:p>
    <w:p w:rsidR="00BC5DA7" w:rsidRPr="00BA6AFB" w:rsidRDefault="00BC5DA7" w:rsidP="0026626E">
      <w:pPr>
        <w:rPr>
          <w:sz w:val="24"/>
          <w:szCs w:val="24"/>
        </w:rPr>
      </w:pPr>
    </w:p>
    <w:p w:rsidR="00BC5DA7" w:rsidRDefault="00BC5DA7" w:rsidP="005B745D">
      <w:pPr>
        <w:tabs>
          <w:tab w:val="left" w:pos="6345"/>
        </w:tabs>
        <w:jc w:val="center"/>
        <w:rPr>
          <w:sz w:val="24"/>
          <w:szCs w:val="24"/>
        </w:rPr>
      </w:pPr>
    </w:p>
    <w:p w:rsidR="00BC5DA7" w:rsidRPr="00E07EFB" w:rsidRDefault="00BC5DA7" w:rsidP="00E07EFB">
      <w:pPr>
        <w:pStyle w:val="30"/>
        <w:rPr>
          <w:rFonts w:ascii="Times New Roman" w:hAnsi="Times New Roman" w:cs="Times New Roman"/>
          <w:sz w:val="24"/>
          <w:szCs w:val="24"/>
        </w:rPr>
      </w:pPr>
      <w:r w:rsidRPr="00BA6AFB">
        <w:rPr>
          <w:rFonts w:ascii="Times New Roman" w:hAnsi="Times New Roman" w:cs="Times New Roman"/>
          <w:sz w:val="24"/>
          <w:szCs w:val="24"/>
        </w:rPr>
        <w:t>Раздел 7.</w:t>
      </w:r>
    </w:p>
    <w:p w:rsidR="00BC5DA7" w:rsidRPr="00BA6AFB" w:rsidRDefault="00BC5DA7" w:rsidP="00E07EFB">
      <w:pPr>
        <w:jc w:val="center"/>
        <w:rPr>
          <w:b/>
          <w:sz w:val="24"/>
          <w:szCs w:val="24"/>
        </w:rPr>
      </w:pPr>
      <w:r w:rsidRPr="00BA6AFB">
        <w:rPr>
          <w:b/>
          <w:sz w:val="24"/>
          <w:szCs w:val="24"/>
        </w:rPr>
        <w:t>ОЦЕНКА  ЭФФЕКТИВНОСТИ  РЕАЛИЗАЦИИ  СТРАТЕГИИ</w:t>
      </w:r>
    </w:p>
    <w:p w:rsidR="00CD6BA3" w:rsidRDefault="00CD6BA3" w:rsidP="0026626E">
      <w:pPr>
        <w:pStyle w:val="ac"/>
        <w:spacing w:after="0"/>
        <w:ind w:firstLine="708"/>
        <w:jc w:val="both"/>
      </w:pPr>
    </w:p>
    <w:p w:rsidR="00BC5DA7" w:rsidRPr="00BA6AFB" w:rsidRDefault="00BC5DA7" w:rsidP="0026626E">
      <w:pPr>
        <w:pStyle w:val="ac"/>
        <w:spacing w:after="0"/>
        <w:ind w:firstLine="708"/>
        <w:jc w:val="both"/>
      </w:pPr>
      <w:r w:rsidRPr="00BA6AFB">
        <w:t>Основны</w:t>
      </w:r>
      <w:r>
        <w:t>е</w:t>
      </w:r>
      <w:r w:rsidRPr="00BA6AFB">
        <w:t xml:space="preserve"> результат</w:t>
      </w:r>
      <w:r>
        <w:t>ы</w:t>
      </w:r>
      <w:r w:rsidRPr="00BA6AFB">
        <w:t xml:space="preserve">  реализации Стратегии социально-экономического  развития  Вичугского муниципального  района:</w:t>
      </w:r>
    </w:p>
    <w:p w:rsidR="00BC5DA7" w:rsidRPr="00BA6AFB" w:rsidRDefault="00BC5DA7" w:rsidP="0026626E">
      <w:pPr>
        <w:pStyle w:val="ac"/>
        <w:spacing w:after="0"/>
        <w:jc w:val="both"/>
      </w:pPr>
      <w:r>
        <w:t>-</w:t>
      </w:r>
      <w:r w:rsidRPr="00BA6AFB">
        <w:t>формирование благоприятного инвестиционного и предпринимательского климата, увеличение притока инвестиций на территорию района;</w:t>
      </w:r>
    </w:p>
    <w:p w:rsidR="00BC5DA7" w:rsidRPr="00BA6AFB" w:rsidRDefault="00BC5DA7" w:rsidP="0026626E">
      <w:pPr>
        <w:pStyle w:val="ac"/>
        <w:spacing w:after="0"/>
        <w:jc w:val="both"/>
      </w:pPr>
      <w:r>
        <w:t>-</w:t>
      </w:r>
      <w:r w:rsidRPr="00BA6AFB">
        <w:t>сохранение  и  развитие  в  районе  текстильной  промышленности  за  счет модернизации  и  технического  перевооружения  существующих  и  создания  новых производств;</w:t>
      </w:r>
    </w:p>
    <w:p w:rsidR="00BC5DA7" w:rsidRPr="00BA6AFB" w:rsidRDefault="00BC5DA7" w:rsidP="0026626E">
      <w:pPr>
        <w:pStyle w:val="ac"/>
        <w:spacing w:after="0"/>
        <w:jc w:val="both"/>
      </w:pPr>
      <w:r>
        <w:t>-</w:t>
      </w:r>
      <w:r w:rsidRPr="00BA6AFB">
        <w:t>развитие туризма;</w:t>
      </w:r>
    </w:p>
    <w:p w:rsidR="00BC5DA7" w:rsidRDefault="00BC5DA7" w:rsidP="00E07EFB">
      <w:pPr>
        <w:pStyle w:val="ac"/>
        <w:spacing w:after="0"/>
        <w:jc w:val="both"/>
      </w:pPr>
      <w:r>
        <w:lastRenderedPageBreak/>
        <w:t>-</w:t>
      </w:r>
      <w:r w:rsidRPr="00BA6AFB">
        <w:t>обеспечение безопасного и комфортного проживания  граждан.</w:t>
      </w:r>
    </w:p>
    <w:p w:rsidR="00CD6BA3" w:rsidRPr="00DF3277" w:rsidRDefault="00BC5DA7" w:rsidP="00DF3277">
      <w:pPr>
        <w:pStyle w:val="ac"/>
        <w:spacing w:after="0"/>
        <w:jc w:val="both"/>
      </w:pPr>
      <w:r w:rsidRPr="00BA6AFB">
        <w:rPr>
          <w:color w:val="FF0000"/>
        </w:rPr>
        <w:tab/>
      </w:r>
    </w:p>
    <w:p w:rsidR="00CD6BA3" w:rsidRDefault="00CD6BA3" w:rsidP="00763C2C">
      <w:pPr>
        <w:jc w:val="center"/>
        <w:rPr>
          <w:bCs/>
          <w:sz w:val="24"/>
          <w:szCs w:val="24"/>
        </w:rPr>
      </w:pPr>
    </w:p>
    <w:p w:rsidR="00BC5DA7" w:rsidRPr="008C5AE5" w:rsidRDefault="00BC5DA7" w:rsidP="00763C2C">
      <w:pPr>
        <w:jc w:val="center"/>
        <w:rPr>
          <w:bCs/>
          <w:sz w:val="24"/>
          <w:szCs w:val="24"/>
        </w:rPr>
      </w:pPr>
      <w:r w:rsidRPr="008C5AE5">
        <w:rPr>
          <w:bCs/>
          <w:sz w:val="24"/>
          <w:szCs w:val="24"/>
        </w:rPr>
        <w:t xml:space="preserve"> Основные целевые  показатели  развития Вичугского муниципального  района</w:t>
      </w:r>
    </w:p>
    <w:p w:rsidR="00BC5DA7" w:rsidRPr="00BA6AFB" w:rsidRDefault="00BC5DA7" w:rsidP="008C5AE5">
      <w:pPr>
        <w:jc w:val="center"/>
        <w:rPr>
          <w:bCs/>
          <w:sz w:val="24"/>
          <w:szCs w:val="24"/>
        </w:rPr>
      </w:pPr>
      <w:r w:rsidRPr="008C5AE5">
        <w:rPr>
          <w:bCs/>
          <w:sz w:val="24"/>
          <w:szCs w:val="24"/>
        </w:rPr>
        <w:t xml:space="preserve"> с учетом реализации Стратегии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708"/>
        <w:gridCol w:w="993"/>
        <w:gridCol w:w="992"/>
        <w:gridCol w:w="992"/>
        <w:gridCol w:w="1134"/>
        <w:gridCol w:w="1134"/>
        <w:gridCol w:w="1134"/>
        <w:gridCol w:w="851"/>
      </w:tblGrid>
      <w:tr w:rsidR="00BC5DA7" w:rsidRPr="00DC74D6" w:rsidTr="008472CC">
        <w:trPr>
          <w:cantSplit/>
          <w:trHeight w:val="1266"/>
        </w:trPr>
        <w:tc>
          <w:tcPr>
            <w:tcW w:w="534" w:type="dxa"/>
          </w:tcPr>
          <w:p w:rsidR="00BC5DA7" w:rsidRPr="008472CC" w:rsidRDefault="00BC5DA7" w:rsidP="00D14D08">
            <w:pPr>
              <w:rPr>
                <w:sz w:val="24"/>
                <w:szCs w:val="24"/>
              </w:rPr>
            </w:pPr>
            <w:r w:rsidRPr="008472CC">
              <w:rPr>
                <w:bCs/>
                <w:sz w:val="24"/>
                <w:szCs w:val="24"/>
              </w:rPr>
              <w:t>№ п/п</w:t>
            </w:r>
          </w:p>
        </w:tc>
        <w:tc>
          <w:tcPr>
            <w:tcW w:w="1701" w:type="dxa"/>
          </w:tcPr>
          <w:p w:rsidR="00BC5DA7" w:rsidRPr="008472CC" w:rsidRDefault="00BC5DA7" w:rsidP="00D14D08">
            <w:pPr>
              <w:rPr>
                <w:sz w:val="24"/>
                <w:szCs w:val="24"/>
              </w:rPr>
            </w:pPr>
            <w:r w:rsidRPr="008472CC">
              <w:rPr>
                <w:bCs/>
                <w:sz w:val="24"/>
                <w:szCs w:val="24"/>
              </w:rPr>
              <w:t xml:space="preserve"> Показатель</w:t>
            </w:r>
          </w:p>
        </w:tc>
        <w:tc>
          <w:tcPr>
            <w:tcW w:w="708" w:type="dxa"/>
          </w:tcPr>
          <w:p w:rsidR="00BC5DA7" w:rsidRPr="008472CC" w:rsidRDefault="00BC5DA7" w:rsidP="008472CC">
            <w:pPr>
              <w:jc w:val="center"/>
              <w:rPr>
                <w:bCs/>
                <w:sz w:val="24"/>
                <w:szCs w:val="24"/>
              </w:rPr>
            </w:pPr>
            <w:r w:rsidRPr="008472CC">
              <w:rPr>
                <w:bCs/>
                <w:sz w:val="24"/>
                <w:szCs w:val="24"/>
              </w:rPr>
              <w:t>Ед. изм.</w:t>
            </w:r>
          </w:p>
        </w:tc>
        <w:tc>
          <w:tcPr>
            <w:tcW w:w="993" w:type="dxa"/>
            <w:textDirection w:val="btLr"/>
          </w:tcPr>
          <w:p w:rsidR="00BC5DA7" w:rsidRPr="008472CC" w:rsidRDefault="00BC5DA7" w:rsidP="008472CC">
            <w:pPr>
              <w:ind w:left="113" w:right="113"/>
              <w:jc w:val="center"/>
              <w:rPr>
                <w:bCs/>
                <w:sz w:val="24"/>
                <w:szCs w:val="24"/>
              </w:rPr>
            </w:pPr>
            <w:r w:rsidRPr="008472CC">
              <w:rPr>
                <w:bCs/>
                <w:sz w:val="24"/>
                <w:szCs w:val="24"/>
              </w:rPr>
              <w:t>2020</w:t>
            </w:r>
          </w:p>
        </w:tc>
        <w:tc>
          <w:tcPr>
            <w:tcW w:w="992" w:type="dxa"/>
            <w:textDirection w:val="btLr"/>
          </w:tcPr>
          <w:p w:rsidR="00BC5DA7" w:rsidRPr="008472CC" w:rsidRDefault="00BC5DA7" w:rsidP="008472CC">
            <w:pPr>
              <w:ind w:left="113" w:right="113"/>
              <w:jc w:val="center"/>
              <w:rPr>
                <w:bCs/>
                <w:sz w:val="24"/>
                <w:szCs w:val="24"/>
              </w:rPr>
            </w:pPr>
            <w:r w:rsidRPr="008472CC">
              <w:rPr>
                <w:bCs/>
                <w:sz w:val="24"/>
                <w:szCs w:val="24"/>
              </w:rPr>
              <w:t>2021</w:t>
            </w:r>
          </w:p>
        </w:tc>
        <w:tc>
          <w:tcPr>
            <w:tcW w:w="992" w:type="dxa"/>
            <w:textDirection w:val="btLr"/>
          </w:tcPr>
          <w:p w:rsidR="00BC5DA7" w:rsidRPr="008472CC" w:rsidRDefault="00BC5DA7" w:rsidP="008472CC">
            <w:pPr>
              <w:ind w:left="113" w:right="113"/>
              <w:jc w:val="center"/>
              <w:rPr>
                <w:bCs/>
                <w:sz w:val="24"/>
                <w:szCs w:val="24"/>
              </w:rPr>
            </w:pPr>
            <w:r w:rsidRPr="008472CC">
              <w:rPr>
                <w:bCs/>
                <w:sz w:val="24"/>
                <w:szCs w:val="24"/>
              </w:rPr>
              <w:t>2022</w:t>
            </w:r>
          </w:p>
        </w:tc>
        <w:tc>
          <w:tcPr>
            <w:tcW w:w="1134" w:type="dxa"/>
            <w:textDirection w:val="btLr"/>
          </w:tcPr>
          <w:p w:rsidR="00BC5DA7" w:rsidRPr="008472CC" w:rsidRDefault="00BC5DA7" w:rsidP="008472CC">
            <w:pPr>
              <w:ind w:left="113" w:right="113"/>
              <w:jc w:val="center"/>
              <w:rPr>
                <w:bCs/>
                <w:sz w:val="24"/>
                <w:szCs w:val="24"/>
              </w:rPr>
            </w:pPr>
            <w:r w:rsidRPr="008472CC">
              <w:rPr>
                <w:bCs/>
                <w:sz w:val="24"/>
                <w:szCs w:val="24"/>
              </w:rPr>
              <w:t>2023</w:t>
            </w:r>
          </w:p>
        </w:tc>
        <w:tc>
          <w:tcPr>
            <w:tcW w:w="1134" w:type="dxa"/>
            <w:textDirection w:val="btLr"/>
          </w:tcPr>
          <w:p w:rsidR="00BC5DA7" w:rsidRPr="008472CC" w:rsidRDefault="00BC5DA7" w:rsidP="008472CC">
            <w:pPr>
              <w:ind w:left="113" w:right="113"/>
              <w:jc w:val="center"/>
              <w:rPr>
                <w:bCs/>
                <w:sz w:val="24"/>
                <w:szCs w:val="24"/>
              </w:rPr>
            </w:pPr>
            <w:r w:rsidRPr="008472CC">
              <w:rPr>
                <w:bCs/>
                <w:sz w:val="24"/>
                <w:szCs w:val="24"/>
              </w:rPr>
              <w:t>2024</w:t>
            </w:r>
          </w:p>
        </w:tc>
        <w:tc>
          <w:tcPr>
            <w:tcW w:w="1134" w:type="dxa"/>
            <w:textDirection w:val="btLr"/>
          </w:tcPr>
          <w:p w:rsidR="00BC5DA7" w:rsidRPr="008472CC" w:rsidRDefault="00BC5DA7" w:rsidP="008472CC">
            <w:pPr>
              <w:ind w:left="113" w:right="113"/>
              <w:jc w:val="center"/>
              <w:rPr>
                <w:bCs/>
                <w:sz w:val="24"/>
                <w:szCs w:val="24"/>
              </w:rPr>
            </w:pPr>
            <w:r w:rsidRPr="008472CC">
              <w:rPr>
                <w:bCs/>
                <w:sz w:val="24"/>
                <w:szCs w:val="24"/>
              </w:rPr>
              <w:t>2025</w:t>
            </w:r>
          </w:p>
        </w:tc>
        <w:tc>
          <w:tcPr>
            <w:tcW w:w="851" w:type="dxa"/>
            <w:textDirection w:val="btLr"/>
          </w:tcPr>
          <w:p w:rsidR="00BC5DA7" w:rsidRPr="008472CC" w:rsidRDefault="00BC5DA7" w:rsidP="008472CC">
            <w:pPr>
              <w:ind w:left="113" w:right="113"/>
              <w:rPr>
                <w:bCs/>
                <w:sz w:val="24"/>
                <w:szCs w:val="24"/>
              </w:rPr>
            </w:pPr>
            <w:r w:rsidRPr="008472CC">
              <w:rPr>
                <w:bCs/>
                <w:sz w:val="24"/>
                <w:szCs w:val="24"/>
              </w:rPr>
              <w:t>2025/2020%</w:t>
            </w:r>
          </w:p>
        </w:tc>
      </w:tr>
      <w:tr w:rsidR="00BC5DA7" w:rsidRPr="00DC74D6" w:rsidTr="008472CC">
        <w:trPr>
          <w:trHeight w:val="1012"/>
        </w:trPr>
        <w:tc>
          <w:tcPr>
            <w:tcW w:w="534" w:type="dxa"/>
          </w:tcPr>
          <w:p w:rsidR="00BC5DA7" w:rsidRPr="008472CC" w:rsidRDefault="00BC5DA7" w:rsidP="00D14D08">
            <w:pPr>
              <w:rPr>
                <w:sz w:val="22"/>
                <w:szCs w:val="22"/>
              </w:rPr>
            </w:pPr>
            <w:r w:rsidRPr="008472CC">
              <w:rPr>
                <w:sz w:val="22"/>
                <w:szCs w:val="22"/>
              </w:rPr>
              <w:t>1</w:t>
            </w:r>
          </w:p>
        </w:tc>
        <w:tc>
          <w:tcPr>
            <w:tcW w:w="1701" w:type="dxa"/>
          </w:tcPr>
          <w:p w:rsidR="00BC5DA7" w:rsidRPr="008472CC" w:rsidRDefault="00BC5DA7" w:rsidP="00D14D08">
            <w:pPr>
              <w:rPr>
                <w:sz w:val="22"/>
                <w:szCs w:val="22"/>
              </w:rPr>
            </w:pPr>
            <w:r w:rsidRPr="008472CC">
              <w:rPr>
                <w:sz w:val="22"/>
                <w:szCs w:val="22"/>
              </w:rPr>
              <w:t xml:space="preserve">Среднемесяч-ная заработная плата работников </w:t>
            </w:r>
          </w:p>
        </w:tc>
        <w:tc>
          <w:tcPr>
            <w:tcW w:w="708" w:type="dxa"/>
            <w:vAlign w:val="center"/>
          </w:tcPr>
          <w:p w:rsidR="00BC5DA7" w:rsidRPr="008472CC" w:rsidRDefault="00BC5DA7" w:rsidP="008472CC">
            <w:pPr>
              <w:jc w:val="center"/>
              <w:rPr>
                <w:sz w:val="22"/>
                <w:szCs w:val="22"/>
              </w:rPr>
            </w:pPr>
            <w:r w:rsidRPr="008472CC">
              <w:rPr>
                <w:sz w:val="22"/>
                <w:szCs w:val="22"/>
              </w:rPr>
              <w:t>руб.</w:t>
            </w:r>
          </w:p>
        </w:tc>
        <w:tc>
          <w:tcPr>
            <w:tcW w:w="993" w:type="dxa"/>
            <w:vAlign w:val="center"/>
          </w:tcPr>
          <w:p w:rsidR="00BC5DA7" w:rsidRPr="008472CC" w:rsidRDefault="00BC5DA7" w:rsidP="008472CC">
            <w:pPr>
              <w:widowControl w:val="0"/>
              <w:autoSpaceDE w:val="0"/>
              <w:autoSpaceDN w:val="0"/>
              <w:adjustRightInd w:val="0"/>
              <w:rPr>
                <w:iCs/>
                <w:sz w:val="22"/>
                <w:szCs w:val="22"/>
              </w:rPr>
            </w:pPr>
            <w:r w:rsidRPr="008472CC">
              <w:rPr>
                <w:iCs/>
                <w:sz w:val="22"/>
                <w:szCs w:val="22"/>
              </w:rPr>
              <w:t>22084</w:t>
            </w:r>
          </w:p>
        </w:tc>
        <w:tc>
          <w:tcPr>
            <w:tcW w:w="992" w:type="dxa"/>
            <w:vAlign w:val="center"/>
          </w:tcPr>
          <w:p w:rsidR="00BC5DA7" w:rsidRPr="008472CC" w:rsidRDefault="00BC5DA7" w:rsidP="008472CC">
            <w:pPr>
              <w:widowControl w:val="0"/>
              <w:autoSpaceDE w:val="0"/>
              <w:autoSpaceDN w:val="0"/>
              <w:adjustRightInd w:val="0"/>
              <w:ind w:right="-108"/>
              <w:jc w:val="center"/>
              <w:rPr>
                <w:iCs/>
                <w:color w:val="000000"/>
                <w:sz w:val="22"/>
                <w:szCs w:val="22"/>
              </w:rPr>
            </w:pPr>
            <w:r w:rsidRPr="008472CC">
              <w:rPr>
                <w:iCs/>
                <w:color w:val="000000"/>
                <w:sz w:val="22"/>
                <w:szCs w:val="22"/>
              </w:rPr>
              <w:t>24320,1</w:t>
            </w:r>
          </w:p>
        </w:tc>
        <w:tc>
          <w:tcPr>
            <w:tcW w:w="992" w:type="dxa"/>
            <w:vAlign w:val="center"/>
          </w:tcPr>
          <w:p w:rsidR="00BC5DA7" w:rsidRPr="008472CC" w:rsidRDefault="00BC5DA7" w:rsidP="008472CC">
            <w:pPr>
              <w:widowControl w:val="0"/>
              <w:autoSpaceDE w:val="0"/>
              <w:autoSpaceDN w:val="0"/>
              <w:adjustRightInd w:val="0"/>
              <w:ind w:left="-249"/>
              <w:jc w:val="center"/>
              <w:rPr>
                <w:iCs/>
                <w:color w:val="000000"/>
                <w:sz w:val="22"/>
                <w:szCs w:val="22"/>
              </w:rPr>
            </w:pPr>
            <w:r w:rsidRPr="008472CC">
              <w:rPr>
                <w:iCs/>
                <w:color w:val="000000"/>
                <w:sz w:val="22"/>
                <w:szCs w:val="22"/>
              </w:rPr>
              <w:t xml:space="preserve">   26789,9</w:t>
            </w:r>
          </w:p>
        </w:tc>
        <w:tc>
          <w:tcPr>
            <w:tcW w:w="1134" w:type="dxa"/>
            <w:vAlign w:val="center"/>
          </w:tcPr>
          <w:p w:rsidR="00BC5DA7" w:rsidRPr="008472CC" w:rsidRDefault="00D213E4" w:rsidP="008472CC">
            <w:pPr>
              <w:widowControl w:val="0"/>
              <w:autoSpaceDE w:val="0"/>
              <w:autoSpaceDN w:val="0"/>
              <w:adjustRightInd w:val="0"/>
              <w:jc w:val="center"/>
              <w:rPr>
                <w:color w:val="000000"/>
                <w:sz w:val="22"/>
                <w:szCs w:val="22"/>
              </w:rPr>
            </w:pPr>
            <w:r>
              <w:rPr>
                <w:sz w:val="24"/>
                <w:szCs w:val="24"/>
              </w:rPr>
              <w:t>31533,5</w:t>
            </w:r>
          </w:p>
        </w:tc>
        <w:tc>
          <w:tcPr>
            <w:tcW w:w="1134" w:type="dxa"/>
            <w:vAlign w:val="center"/>
          </w:tcPr>
          <w:p w:rsidR="00BC5DA7" w:rsidRPr="0070067B" w:rsidRDefault="0070067B" w:rsidP="0070067B">
            <w:pPr>
              <w:widowControl w:val="0"/>
              <w:autoSpaceDE w:val="0"/>
              <w:autoSpaceDN w:val="0"/>
              <w:adjustRightInd w:val="0"/>
              <w:ind w:left="108"/>
              <w:jc w:val="center"/>
              <w:rPr>
                <w:sz w:val="22"/>
                <w:szCs w:val="22"/>
              </w:rPr>
            </w:pPr>
            <w:r w:rsidRPr="0070067B">
              <w:rPr>
                <w:sz w:val="22"/>
                <w:szCs w:val="22"/>
              </w:rPr>
              <w:t>37209,5</w:t>
            </w:r>
          </w:p>
        </w:tc>
        <w:tc>
          <w:tcPr>
            <w:tcW w:w="1134" w:type="dxa"/>
            <w:vAlign w:val="center"/>
          </w:tcPr>
          <w:p w:rsidR="00BC5DA7" w:rsidRPr="0070067B" w:rsidRDefault="0070067B" w:rsidP="008472CC">
            <w:pPr>
              <w:widowControl w:val="0"/>
              <w:autoSpaceDE w:val="0"/>
              <w:autoSpaceDN w:val="0"/>
              <w:adjustRightInd w:val="0"/>
              <w:ind w:left="108"/>
              <w:jc w:val="center"/>
              <w:rPr>
                <w:sz w:val="22"/>
                <w:szCs w:val="22"/>
              </w:rPr>
            </w:pPr>
            <w:r w:rsidRPr="0070067B">
              <w:rPr>
                <w:sz w:val="22"/>
                <w:szCs w:val="22"/>
              </w:rPr>
              <w:t>40930,45</w:t>
            </w:r>
          </w:p>
        </w:tc>
        <w:tc>
          <w:tcPr>
            <w:tcW w:w="851" w:type="dxa"/>
            <w:vAlign w:val="center"/>
          </w:tcPr>
          <w:p w:rsidR="00BC5DA7" w:rsidRPr="0070067B" w:rsidRDefault="0070067B" w:rsidP="008472CC">
            <w:pPr>
              <w:jc w:val="center"/>
              <w:rPr>
                <w:sz w:val="22"/>
                <w:szCs w:val="22"/>
              </w:rPr>
            </w:pPr>
            <w:r w:rsidRPr="0070067B">
              <w:rPr>
                <w:sz w:val="22"/>
                <w:szCs w:val="22"/>
              </w:rPr>
              <w:t>185,3</w:t>
            </w:r>
          </w:p>
        </w:tc>
      </w:tr>
      <w:tr w:rsidR="00BC5DA7" w:rsidRPr="00DC74D6" w:rsidTr="008472CC">
        <w:tc>
          <w:tcPr>
            <w:tcW w:w="534" w:type="dxa"/>
          </w:tcPr>
          <w:p w:rsidR="00BC5DA7" w:rsidRPr="008472CC" w:rsidRDefault="00BC5DA7" w:rsidP="00D14D08">
            <w:pPr>
              <w:rPr>
                <w:sz w:val="22"/>
                <w:szCs w:val="22"/>
              </w:rPr>
            </w:pPr>
            <w:r w:rsidRPr="008472CC">
              <w:rPr>
                <w:sz w:val="22"/>
                <w:szCs w:val="22"/>
              </w:rPr>
              <w:t>2</w:t>
            </w:r>
          </w:p>
        </w:tc>
        <w:tc>
          <w:tcPr>
            <w:tcW w:w="1701" w:type="dxa"/>
          </w:tcPr>
          <w:p w:rsidR="00BC5DA7" w:rsidRPr="008472CC" w:rsidRDefault="00BC5DA7" w:rsidP="00D14D08">
            <w:pPr>
              <w:rPr>
                <w:sz w:val="22"/>
                <w:szCs w:val="22"/>
              </w:rPr>
            </w:pPr>
            <w:r w:rsidRPr="008472CC">
              <w:rPr>
                <w:sz w:val="22"/>
                <w:szCs w:val="22"/>
              </w:rPr>
              <w:t>Индекс промышлен-ного производства</w:t>
            </w:r>
          </w:p>
        </w:tc>
        <w:tc>
          <w:tcPr>
            <w:tcW w:w="708" w:type="dxa"/>
            <w:vAlign w:val="center"/>
          </w:tcPr>
          <w:p w:rsidR="00BC5DA7" w:rsidRPr="008472CC" w:rsidRDefault="00BC5DA7" w:rsidP="008472CC">
            <w:pPr>
              <w:jc w:val="center"/>
              <w:rPr>
                <w:sz w:val="22"/>
                <w:szCs w:val="22"/>
              </w:rPr>
            </w:pPr>
            <w:r w:rsidRPr="008472CC">
              <w:rPr>
                <w:sz w:val="22"/>
                <w:szCs w:val="22"/>
              </w:rPr>
              <w:t>в % к преды</w:t>
            </w:r>
          </w:p>
          <w:p w:rsidR="00BC5DA7" w:rsidRPr="008472CC" w:rsidRDefault="00BC5DA7" w:rsidP="008472CC">
            <w:pPr>
              <w:jc w:val="center"/>
              <w:rPr>
                <w:sz w:val="22"/>
                <w:szCs w:val="22"/>
              </w:rPr>
            </w:pPr>
            <w:r w:rsidRPr="008472CC">
              <w:rPr>
                <w:sz w:val="22"/>
                <w:szCs w:val="22"/>
              </w:rPr>
              <w:t>дущему году</w:t>
            </w:r>
          </w:p>
        </w:tc>
        <w:tc>
          <w:tcPr>
            <w:tcW w:w="993" w:type="dxa"/>
            <w:vAlign w:val="center"/>
          </w:tcPr>
          <w:p w:rsidR="00BC5DA7" w:rsidRPr="008472CC" w:rsidRDefault="00BC5DA7" w:rsidP="008472CC">
            <w:pPr>
              <w:jc w:val="center"/>
              <w:rPr>
                <w:color w:val="000000"/>
                <w:sz w:val="22"/>
                <w:szCs w:val="22"/>
              </w:rPr>
            </w:pPr>
            <w:r w:rsidRPr="008472CC">
              <w:rPr>
                <w:color w:val="000000"/>
                <w:sz w:val="22"/>
                <w:szCs w:val="22"/>
              </w:rPr>
              <w:t>118,7</w:t>
            </w:r>
          </w:p>
        </w:tc>
        <w:tc>
          <w:tcPr>
            <w:tcW w:w="992" w:type="dxa"/>
            <w:vAlign w:val="center"/>
          </w:tcPr>
          <w:p w:rsidR="00BC5DA7" w:rsidRPr="008472CC" w:rsidRDefault="00BC5DA7" w:rsidP="008647EB">
            <w:pPr>
              <w:rPr>
                <w:color w:val="000000"/>
                <w:sz w:val="22"/>
                <w:szCs w:val="22"/>
              </w:rPr>
            </w:pPr>
            <w:r w:rsidRPr="008472CC">
              <w:rPr>
                <w:color w:val="000000"/>
                <w:sz w:val="22"/>
                <w:szCs w:val="22"/>
              </w:rPr>
              <w:t>102</w:t>
            </w:r>
          </w:p>
        </w:tc>
        <w:tc>
          <w:tcPr>
            <w:tcW w:w="992" w:type="dxa"/>
            <w:vAlign w:val="center"/>
          </w:tcPr>
          <w:p w:rsidR="00BC5DA7" w:rsidRPr="008472CC" w:rsidRDefault="00BC5DA7" w:rsidP="008472CC">
            <w:pPr>
              <w:jc w:val="center"/>
              <w:rPr>
                <w:color w:val="000000"/>
                <w:sz w:val="22"/>
                <w:szCs w:val="22"/>
              </w:rPr>
            </w:pPr>
            <w:r w:rsidRPr="008472CC">
              <w:rPr>
                <w:color w:val="000000"/>
                <w:sz w:val="22"/>
                <w:szCs w:val="22"/>
              </w:rPr>
              <w:t>105</w:t>
            </w:r>
          </w:p>
        </w:tc>
        <w:tc>
          <w:tcPr>
            <w:tcW w:w="1134" w:type="dxa"/>
            <w:vAlign w:val="center"/>
          </w:tcPr>
          <w:p w:rsidR="00BC5DA7" w:rsidRPr="0070067B" w:rsidRDefault="00D213E4" w:rsidP="008472CC">
            <w:pPr>
              <w:jc w:val="center"/>
              <w:rPr>
                <w:sz w:val="22"/>
                <w:szCs w:val="22"/>
              </w:rPr>
            </w:pPr>
            <w:r w:rsidRPr="0070067B">
              <w:rPr>
                <w:sz w:val="22"/>
                <w:szCs w:val="22"/>
              </w:rPr>
              <w:t>110</w:t>
            </w:r>
          </w:p>
        </w:tc>
        <w:tc>
          <w:tcPr>
            <w:tcW w:w="1134" w:type="dxa"/>
            <w:vAlign w:val="center"/>
          </w:tcPr>
          <w:p w:rsidR="00BC5DA7" w:rsidRPr="0070067B" w:rsidRDefault="00BC5DA7" w:rsidP="0070067B">
            <w:pPr>
              <w:rPr>
                <w:sz w:val="22"/>
                <w:szCs w:val="22"/>
              </w:rPr>
            </w:pPr>
            <w:r w:rsidRPr="0070067B">
              <w:rPr>
                <w:sz w:val="22"/>
                <w:szCs w:val="22"/>
              </w:rPr>
              <w:t xml:space="preserve">  </w:t>
            </w:r>
            <w:r w:rsidR="0070067B" w:rsidRPr="0070067B">
              <w:rPr>
                <w:sz w:val="22"/>
                <w:szCs w:val="22"/>
              </w:rPr>
              <w:t>96,3</w:t>
            </w:r>
          </w:p>
        </w:tc>
        <w:tc>
          <w:tcPr>
            <w:tcW w:w="1134" w:type="dxa"/>
            <w:vAlign w:val="center"/>
          </w:tcPr>
          <w:p w:rsidR="00BC5DA7" w:rsidRPr="0070067B" w:rsidRDefault="0070067B" w:rsidP="008472CC">
            <w:pPr>
              <w:jc w:val="center"/>
              <w:rPr>
                <w:sz w:val="22"/>
                <w:szCs w:val="22"/>
              </w:rPr>
            </w:pPr>
            <w:r w:rsidRPr="0070067B">
              <w:rPr>
                <w:sz w:val="22"/>
                <w:szCs w:val="22"/>
              </w:rPr>
              <w:t>96,7</w:t>
            </w:r>
          </w:p>
        </w:tc>
        <w:tc>
          <w:tcPr>
            <w:tcW w:w="851" w:type="dxa"/>
          </w:tcPr>
          <w:p w:rsidR="00BC5DA7" w:rsidRPr="0070067B" w:rsidRDefault="00BC5DA7" w:rsidP="00D14D08">
            <w:pPr>
              <w:rPr>
                <w:sz w:val="22"/>
                <w:szCs w:val="22"/>
              </w:rPr>
            </w:pPr>
          </w:p>
          <w:p w:rsidR="00BC5DA7" w:rsidRPr="0070067B" w:rsidRDefault="00BC5DA7" w:rsidP="0095686A">
            <w:pPr>
              <w:rPr>
                <w:sz w:val="22"/>
                <w:szCs w:val="22"/>
              </w:rPr>
            </w:pPr>
          </w:p>
          <w:p w:rsidR="00BC5DA7" w:rsidRPr="0070067B" w:rsidRDefault="00BC5DA7" w:rsidP="0095686A">
            <w:pPr>
              <w:rPr>
                <w:sz w:val="22"/>
                <w:szCs w:val="22"/>
              </w:rPr>
            </w:pPr>
          </w:p>
          <w:p w:rsidR="00BC5DA7" w:rsidRPr="0070067B" w:rsidRDefault="00BC5DA7" w:rsidP="008472CC">
            <w:pPr>
              <w:jc w:val="center"/>
              <w:rPr>
                <w:sz w:val="22"/>
                <w:szCs w:val="22"/>
              </w:rPr>
            </w:pPr>
            <w:r w:rsidRPr="0070067B">
              <w:rPr>
                <w:sz w:val="22"/>
                <w:szCs w:val="22"/>
              </w:rPr>
              <w:t>х</w:t>
            </w:r>
          </w:p>
        </w:tc>
      </w:tr>
      <w:tr w:rsidR="00BC5DA7" w:rsidRPr="0070067B" w:rsidTr="008472CC">
        <w:trPr>
          <w:trHeight w:val="2260"/>
        </w:trPr>
        <w:tc>
          <w:tcPr>
            <w:tcW w:w="534" w:type="dxa"/>
          </w:tcPr>
          <w:p w:rsidR="00BC5DA7" w:rsidRPr="0070067B" w:rsidRDefault="00BC5DA7" w:rsidP="00D14D08">
            <w:pPr>
              <w:rPr>
                <w:sz w:val="22"/>
                <w:szCs w:val="22"/>
              </w:rPr>
            </w:pPr>
            <w:r w:rsidRPr="0070067B">
              <w:rPr>
                <w:sz w:val="22"/>
                <w:szCs w:val="22"/>
              </w:rPr>
              <w:t>3</w:t>
            </w:r>
          </w:p>
        </w:tc>
        <w:tc>
          <w:tcPr>
            <w:tcW w:w="1701" w:type="dxa"/>
            <w:vAlign w:val="center"/>
          </w:tcPr>
          <w:p w:rsidR="00BC5DA7" w:rsidRPr="0070067B" w:rsidRDefault="00BC5DA7" w:rsidP="008472CC">
            <w:pPr>
              <w:spacing w:before="60" w:after="60"/>
              <w:rPr>
                <w:sz w:val="22"/>
                <w:szCs w:val="22"/>
              </w:rPr>
            </w:pPr>
            <w:r w:rsidRPr="0070067B">
              <w:rPr>
                <w:sz w:val="22"/>
                <w:szCs w:val="22"/>
              </w:rPr>
              <w:t>Валовая продукция сельского хозяйства в хозяйствах всех категорий в текущих ценах</w:t>
            </w:r>
          </w:p>
        </w:tc>
        <w:tc>
          <w:tcPr>
            <w:tcW w:w="708" w:type="dxa"/>
            <w:vAlign w:val="center"/>
          </w:tcPr>
          <w:p w:rsidR="00BC5DA7" w:rsidRPr="0070067B" w:rsidRDefault="00BC5DA7" w:rsidP="008472CC">
            <w:pPr>
              <w:spacing w:before="60" w:after="60"/>
              <w:jc w:val="center"/>
              <w:rPr>
                <w:sz w:val="22"/>
                <w:szCs w:val="22"/>
              </w:rPr>
            </w:pPr>
            <w:r w:rsidRPr="0070067B">
              <w:rPr>
                <w:sz w:val="22"/>
                <w:szCs w:val="22"/>
              </w:rPr>
              <w:t>млн. руб.</w:t>
            </w:r>
          </w:p>
        </w:tc>
        <w:tc>
          <w:tcPr>
            <w:tcW w:w="993" w:type="dxa"/>
            <w:vAlign w:val="center"/>
          </w:tcPr>
          <w:p w:rsidR="00BC5DA7" w:rsidRPr="0070067B" w:rsidRDefault="00BC5DA7" w:rsidP="008472CC">
            <w:pPr>
              <w:spacing w:before="60" w:after="60"/>
              <w:jc w:val="both"/>
              <w:rPr>
                <w:color w:val="000000"/>
                <w:sz w:val="22"/>
                <w:szCs w:val="22"/>
              </w:rPr>
            </w:pPr>
            <w:r w:rsidRPr="0070067B">
              <w:rPr>
                <w:color w:val="000000"/>
                <w:sz w:val="22"/>
                <w:szCs w:val="22"/>
              </w:rPr>
              <w:t>616,1</w:t>
            </w:r>
          </w:p>
        </w:tc>
        <w:tc>
          <w:tcPr>
            <w:tcW w:w="992" w:type="dxa"/>
            <w:vAlign w:val="center"/>
          </w:tcPr>
          <w:p w:rsidR="00BC5DA7" w:rsidRPr="0070067B" w:rsidRDefault="00BC5DA7" w:rsidP="008472CC">
            <w:pPr>
              <w:spacing w:before="60" w:after="60"/>
              <w:jc w:val="center"/>
              <w:rPr>
                <w:color w:val="000000"/>
                <w:sz w:val="22"/>
                <w:szCs w:val="22"/>
              </w:rPr>
            </w:pPr>
            <w:r w:rsidRPr="0070067B">
              <w:rPr>
                <w:color w:val="000000"/>
                <w:sz w:val="22"/>
                <w:szCs w:val="22"/>
              </w:rPr>
              <w:t>697,2</w:t>
            </w:r>
          </w:p>
        </w:tc>
        <w:tc>
          <w:tcPr>
            <w:tcW w:w="992" w:type="dxa"/>
            <w:vAlign w:val="center"/>
          </w:tcPr>
          <w:p w:rsidR="00BC5DA7" w:rsidRPr="0070067B" w:rsidRDefault="006D003D" w:rsidP="008472CC">
            <w:pPr>
              <w:spacing w:before="60" w:after="60"/>
              <w:jc w:val="center"/>
              <w:rPr>
                <w:color w:val="000000"/>
                <w:sz w:val="22"/>
                <w:szCs w:val="22"/>
              </w:rPr>
            </w:pPr>
            <w:r w:rsidRPr="0070067B">
              <w:rPr>
                <w:color w:val="000000"/>
                <w:sz w:val="22"/>
                <w:szCs w:val="22"/>
              </w:rPr>
              <w:t>648,3</w:t>
            </w:r>
          </w:p>
        </w:tc>
        <w:tc>
          <w:tcPr>
            <w:tcW w:w="1134" w:type="dxa"/>
            <w:vAlign w:val="center"/>
          </w:tcPr>
          <w:p w:rsidR="00BC5DA7" w:rsidRPr="0070067B" w:rsidRDefault="006D003D" w:rsidP="008472CC">
            <w:pPr>
              <w:spacing w:before="60" w:after="60"/>
              <w:jc w:val="center"/>
              <w:rPr>
                <w:color w:val="000000"/>
                <w:sz w:val="22"/>
                <w:szCs w:val="22"/>
              </w:rPr>
            </w:pPr>
            <w:r w:rsidRPr="0070067B">
              <w:rPr>
                <w:color w:val="000000"/>
                <w:sz w:val="22"/>
                <w:szCs w:val="22"/>
              </w:rPr>
              <w:t>684,7</w:t>
            </w:r>
          </w:p>
        </w:tc>
        <w:tc>
          <w:tcPr>
            <w:tcW w:w="1134" w:type="dxa"/>
            <w:vAlign w:val="center"/>
          </w:tcPr>
          <w:p w:rsidR="00BC5DA7" w:rsidRPr="0070067B" w:rsidRDefault="00506E73" w:rsidP="008472CC">
            <w:pPr>
              <w:jc w:val="center"/>
              <w:rPr>
                <w:color w:val="000000"/>
                <w:sz w:val="22"/>
                <w:szCs w:val="22"/>
              </w:rPr>
            </w:pPr>
            <w:r w:rsidRPr="0070067B">
              <w:rPr>
                <w:color w:val="000000"/>
                <w:sz w:val="22"/>
                <w:szCs w:val="22"/>
              </w:rPr>
              <w:t>752,2</w:t>
            </w:r>
          </w:p>
        </w:tc>
        <w:tc>
          <w:tcPr>
            <w:tcW w:w="1134" w:type="dxa"/>
            <w:vAlign w:val="center"/>
          </w:tcPr>
          <w:p w:rsidR="00BC5DA7" w:rsidRPr="0070067B" w:rsidRDefault="00506E73" w:rsidP="008472CC">
            <w:pPr>
              <w:jc w:val="center"/>
              <w:rPr>
                <w:color w:val="000000"/>
                <w:sz w:val="22"/>
                <w:szCs w:val="22"/>
              </w:rPr>
            </w:pPr>
            <w:r w:rsidRPr="0070067B">
              <w:rPr>
                <w:color w:val="000000"/>
                <w:sz w:val="22"/>
                <w:szCs w:val="22"/>
              </w:rPr>
              <w:t>793,8</w:t>
            </w:r>
          </w:p>
        </w:tc>
        <w:tc>
          <w:tcPr>
            <w:tcW w:w="851" w:type="dxa"/>
            <w:vAlign w:val="center"/>
          </w:tcPr>
          <w:p w:rsidR="00BC5DA7" w:rsidRPr="0070067B" w:rsidRDefault="00506E73" w:rsidP="008472CC">
            <w:pPr>
              <w:jc w:val="both"/>
              <w:rPr>
                <w:color w:val="000000"/>
                <w:sz w:val="22"/>
                <w:szCs w:val="22"/>
              </w:rPr>
            </w:pPr>
            <w:r w:rsidRPr="0070067B">
              <w:rPr>
                <w:color w:val="000000"/>
                <w:sz w:val="22"/>
                <w:szCs w:val="22"/>
              </w:rPr>
              <w:t>128,8</w:t>
            </w:r>
          </w:p>
        </w:tc>
      </w:tr>
      <w:tr w:rsidR="00BC5DA7" w:rsidRPr="00DC74D6" w:rsidTr="008472CC">
        <w:trPr>
          <w:trHeight w:val="1104"/>
        </w:trPr>
        <w:tc>
          <w:tcPr>
            <w:tcW w:w="534" w:type="dxa"/>
          </w:tcPr>
          <w:p w:rsidR="00BC5DA7" w:rsidRPr="008472CC" w:rsidRDefault="00BC5DA7" w:rsidP="003B6333">
            <w:pPr>
              <w:rPr>
                <w:sz w:val="22"/>
                <w:szCs w:val="22"/>
              </w:rPr>
            </w:pPr>
            <w:r w:rsidRPr="008472CC">
              <w:rPr>
                <w:sz w:val="22"/>
                <w:szCs w:val="22"/>
              </w:rPr>
              <w:t>4</w:t>
            </w:r>
          </w:p>
          <w:p w:rsidR="00BC5DA7" w:rsidRPr="008472CC" w:rsidRDefault="00BC5DA7" w:rsidP="003B6333">
            <w:pPr>
              <w:rPr>
                <w:sz w:val="22"/>
                <w:szCs w:val="22"/>
              </w:rPr>
            </w:pPr>
          </w:p>
          <w:p w:rsidR="00BC5DA7" w:rsidRPr="008472CC" w:rsidRDefault="00BC5DA7" w:rsidP="003B6333">
            <w:pPr>
              <w:rPr>
                <w:sz w:val="22"/>
                <w:szCs w:val="22"/>
              </w:rPr>
            </w:pPr>
          </w:p>
        </w:tc>
        <w:tc>
          <w:tcPr>
            <w:tcW w:w="1701" w:type="dxa"/>
          </w:tcPr>
          <w:p w:rsidR="00BC5DA7" w:rsidRPr="008472CC" w:rsidRDefault="00BC5DA7" w:rsidP="003B6333">
            <w:pPr>
              <w:rPr>
                <w:sz w:val="22"/>
                <w:szCs w:val="22"/>
              </w:rPr>
            </w:pPr>
            <w:r w:rsidRPr="008472CC">
              <w:rPr>
                <w:sz w:val="22"/>
                <w:szCs w:val="22"/>
              </w:rPr>
              <w:t>Объем инвестиций в основной капитал</w:t>
            </w:r>
          </w:p>
        </w:tc>
        <w:tc>
          <w:tcPr>
            <w:tcW w:w="708" w:type="dxa"/>
            <w:vAlign w:val="center"/>
          </w:tcPr>
          <w:p w:rsidR="00BC5DA7" w:rsidRPr="008472CC" w:rsidRDefault="00BC5DA7" w:rsidP="008472CC">
            <w:pPr>
              <w:jc w:val="center"/>
              <w:rPr>
                <w:sz w:val="22"/>
                <w:szCs w:val="22"/>
              </w:rPr>
            </w:pPr>
            <w:r w:rsidRPr="008472CC">
              <w:rPr>
                <w:sz w:val="22"/>
                <w:szCs w:val="22"/>
              </w:rPr>
              <w:t>млн. руб.</w:t>
            </w:r>
          </w:p>
        </w:tc>
        <w:tc>
          <w:tcPr>
            <w:tcW w:w="993" w:type="dxa"/>
            <w:vAlign w:val="center"/>
          </w:tcPr>
          <w:p w:rsidR="00BC5DA7" w:rsidRPr="008472CC" w:rsidRDefault="00BC5DA7" w:rsidP="008472CC">
            <w:pPr>
              <w:jc w:val="center"/>
              <w:rPr>
                <w:color w:val="000000"/>
                <w:sz w:val="22"/>
                <w:szCs w:val="22"/>
              </w:rPr>
            </w:pPr>
            <w:r w:rsidRPr="008472CC">
              <w:rPr>
                <w:color w:val="000000"/>
                <w:sz w:val="22"/>
                <w:szCs w:val="22"/>
              </w:rPr>
              <w:t>133,2</w:t>
            </w:r>
          </w:p>
        </w:tc>
        <w:tc>
          <w:tcPr>
            <w:tcW w:w="992" w:type="dxa"/>
            <w:vAlign w:val="center"/>
          </w:tcPr>
          <w:p w:rsidR="00BC5DA7" w:rsidRPr="008472CC" w:rsidRDefault="00BC5DA7" w:rsidP="008472CC">
            <w:pPr>
              <w:jc w:val="center"/>
              <w:rPr>
                <w:sz w:val="22"/>
                <w:szCs w:val="22"/>
              </w:rPr>
            </w:pPr>
            <w:r w:rsidRPr="008472CC">
              <w:rPr>
                <w:sz w:val="22"/>
                <w:szCs w:val="22"/>
              </w:rPr>
              <w:t>204,2</w:t>
            </w:r>
          </w:p>
        </w:tc>
        <w:tc>
          <w:tcPr>
            <w:tcW w:w="992" w:type="dxa"/>
            <w:vAlign w:val="center"/>
          </w:tcPr>
          <w:p w:rsidR="00BC5DA7" w:rsidRPr="008472CC" w:rsidRDefault="00BC5DA7" w:rsidP="008472CC">
            <w:pPr>
              <w:jc w:val="center"/>
              <w:rPr>
                <w:sz w:val="22"/>
                <w:szCs w:val="22"/>
              </w:rPr>
            </w:pPr>
          </w:p>
          <w:p w:rsidR="00BC5DA7" w:rsidRPr="008472CC" w:rsidRDefault="00BC5DA7" w:rsidP="008472CC">
            <w:pPr>
              <w:jc w:val="center"/>
              <w:rPr>
                <w:sz w:val="22"/>
                <w:szCs w:val="22"/>
              </w:rPr>
            </w:pPr>
            <w:r w:rsidRPr="008472CC">
              <w:rPr>
                <w:sz w:val="22"/>
                <w:szCs w:val="22"/>
              </w:rPr>
              <w:t>122,2</w:t>
            </w:r>
          </w:p>
          <w:p w:rsidR="00BC5DA7" w:rsidRPr="008472CC" w:rsidRDefault="00BC5DA7" w:rsidP="008472CC">
            <w:pPr>
              <w:jc w:val="center"/>
              <w:rPr>
                <w:sz w:val="22"/>
                <w:szCs w:val="22"/>
              </w:rPr>
            </w:pPr>
          </w:p>
        </w:tc>
        <w:tc>
          <w:tcPr>
            <w:tcW w:w="1134" w:type="dxa"/>
            <w:vAlign w:val="center"/>
          </w:tcPr>
          <w:p w:rsidR="00BC5DA7" w:rsidRPr="008472CC" w:rsidRDefault="00BC5DA7" w:rsidP="008472CC">
            <w:pPr>
              <w:jc w:val="center"/>
              <w:rPr>
                <w:sz w:val="22"/>
                <w:szCs w:val="22"/>
              </w:rPr>
            </w:pPr>
            <w:r w:rsidRPr="008472CC">
              <w:rPr>
                <w:sz w:val="22"/>
                <w:szCs w:val="22"/>
              </w:rPr>
              <w:t>293,2</w:t>
            </w:r>
          </w:p>
        </w:tc>
        <w:tc>
          <w:tcPr>
            <w:tcW w:w="1134" w:type="dxa"/>
            <w:vAlign w:val="center"/>
          </w:tcPr>
          <w:p w:rsidR="00BC5DA7" w:rsidRPr="008472CC" w:rsidRDefault="0070067B" w:rsidP="008472CC">
            <w:pPr>
              <w:jc w:val="center"/>
              <w:rPr>
                <w:sz w:val="22"/>
                <w:szCs w:val="22"/>
              </w:rPr>
            </w:pPr>
            <w:r>
              <w:rPr>
                <w:sz w:val="22"/>
                <w:szCs w:val="22"/>
              </w:rPr>
              <w:t>292,746</w:t>
            </w:r>
          </w:p>
        </w:tc>
        <w:tc>
          <w:tcPr>
            <w:tcW w:w="1134" w:type="dxa"/>
            <w:vAlign w:val="center"/>
          </w:tcPr>
          <w:p w:rsidR="00BC5DA7" w:rsidRPr="008472CC" w:rsidRDefault="0070067B" w:rsidP="008472CC">
            <w:pPr>
              <w:jc w:val="center"/>
              <w:rPr>
                <w:color w:val="000000"/>
                <w:sz w:val="22"/>
                <w:szCs w:val="22"/>
              </w:rPr>
            </w:pPr>
            <w:r>
              <w:rPr>
                <w:color w:val="000000"/>
                <w:sz w:val="22"/>
                <w:szCs w:val="22"/>
              </w:rPr>
              <w:t>128,876</w:t>
            </w:r>
          </w:p>
        </w:tc>
        <w:tc>
          <w:tcPr>
            <w:tcW w:w="851" w:type="dxa"/>
            <w:vAlign w:val="center"/>
          </w:tcPr>
          <w:p w:rsidR="00BC5DA7" w:rsidRPr="008472CC" w:rsidRDefault="0070067B" w:rsidP="008472CC">
            <w:pPr>
              <w:jc w:val="center"/>
              <w:rPr>
                <w:sz w:val="22"/>
                <w:szCs w:val="22"/>
                <w:highlight w:val="yellow"/>
              </w:rPr>
            </w:pPr>
            <w:r w:rsidRPr="0070067B">
              <w:rPr>
                <w:sz w:val="22"/>
                <w:szCs w:val="22"/>
              </w:rPr>
              <w:t>96,8</w:t>
            </w:r>
          </w:p>
        </w:tc>
      </w:tr>
      <w:tr w:rsidR="00BC5DA7" w:rsidRPr="00DC74D6" w:rsidTr="008472CC">
        <w:tc>
          <w:tcPr>
            <w:tcW w:w="534" w:type="dxa"/>
          </w:tcPr>
          <w:p w:rsidR="00BC5DA7" w:rsidRPr="008472CC" w:rsidRDefault="00BC5DA7" w:rsidP="00D14D08">
            <w:pPr>
              <w:rPr>
                <w:sz w:val="22"/>
                <w:szCs w:val="22"/>
              </w:rPr>
            </w:pPr>
            <w:r w:rsidRPr="008472CC">
              <w:rPr>
                <w:sz w:val="22"/>
                <w:szCs w:val="22"/>
              </w:rPr>
              <w:t>5</w:t>
            </w:r>
          </w:p>
        </w:tc>
        <w:tc>
          <w:tcPr>
            <w:tcW w:w="1701" w:type="dxa"/>
          </w:tcPr>
          <w:p w:rsidR="00BC5DA7" w:rsidRPr="008472CC" w:rsidRDefault="00BC5DA7" w:rsidP="00D14D08">
            <w:pPr>
              <w:rPr>
                <w:sz w:val="22"/>
                <w:szCs w:val="22"/>
              </w:rPr>
            </w:pPr>
            <w:r w:rsidRPr="008472CC">
              <w:rPr>
                <w:sz w:val="22"/>
                <w:szCs w:val="22"/>
              </w:rPr>
              <w:t>Уровень газификации сетевым природным газом</w:t>
            </w:r>
          </w:p>
        </w:tc>
        <w:tc>
          <w:tcPr>
            <w:tcW w:w="708" w:type="dxa"/>
            <w:vAlign w:val="center"/>
          </w:tcPr>
          <w:p w:rsidR="00BC5DA7" w:rsidRPr="008472CC" w:rsidRDefault="00BC5DA7" w:rsidP="008472CC">
            <w:pPr>
              <w:jc w:val="center"/>
              <w:rPr>
                <w:sz w:val="22"/>
                <w:szCs w:val="22"/>
              </w:rPr>
            </w:pPr>
            <w:r w:rsidRPr="008472CC">
              <w:rPr>
                <w:sz w:val="22"/>
                <w:szCs w:val="22"/>
              </w:rPr>
              <w:t>%</w:t>
            </w:r>
          </w:p>
        </w:tc>
        <w:tc>
          <w:tcPr>
            <w:tcW w:w="993" w:type="dxa"/>
            <w:vAlign w:val="center"/>
          </w:tcPr>
          <w:p w:rsidR="00BC5DA7" w:rsidRPr="008472CC" w:rsidRDefault="00BC5DA7" w:rsidP="008472CC">
            <w:pPr>
              <w:jc w:val="center"/>
              <w:rPr>
                <w:sz w:val="22"/>
                <w:szCs w:val="22"/>
              </w:rPr>
            </w:pPr>
            <w:r w:rsidRPr="008472CC">
              <w:rPr>
                <w:sz w:val="22"/>
                <w:szCs w:val="22"/>
              </w:rPr>
              <w:t>91</w:t>
            </w:r>
          </w:p>
        </w:tc>
        <w:tc>
          <w:tcPr>
            <w:tcW w:w="992" w:type="dxa"/>
            <w:vAlign w:val="center"/>
          </w:tcPr>
          <w:p w:rsidR="00BC5DA7" w:rsidRPr="008472CC" w:rsidRDefault="00BC5DA7" w:rsidP="008472CC">
            <w:pPr>
              <w:jc w:val="center"/>
              <w:rPr>
                <w:sz w:val="22"/>
                <w:szCs w:val="22"/>
              </w:rPr>
            </w:pPr>
            <w:r w:rsidRPr="008472CC">
              <w:rPr>
                <w:sz w:val="22"/>
                <w:szCs w:val="22"/>
              </w:rPr>
              <w:t>91</w:t>
            </w:r>
          </w:p>
        </w:tc>
        <w:tc>
          <w:tcPr>
            <w:tcW w:w="992" w:type="dxa"/>
            <w:vAlign w:val="center"/>
          </w:tcPr>
          <w:p w:rsidR="00BC5DA7" w:rsidRPr="008472CC" w:rsidRDefault="00BC5DA7" w:rsidP="008472CC">
            <w:pPr>
              <w:jc w:val="center"/>
              <w:rPr>
                <w:sz w:val="22"/>
                <w:szCs w:val="22"/>
              </w:rPr>
            </w:pPr>
            <w:r w:rsidRPr="008472CC">
              <w:rPr>
                <w:sz w:val="22"/>
                <w:szCs w:val="22"/>
              </w:rPr>
              <w:t>92</w:t>
            </w:r>
          </w:p>
        </w:tc>
        <w:tc>
          <w:tcPr>
            <w:tcW w:w="1134" w:type="dxa"/>
            <w:vAlign w:val="center"/>
          </w:tcPr>
          <w:p w:rsidR="00BC5DA7" w:rsidRPr="008472CC" w:rsidRDefault="00BC5DA7" w:rsidP="008472CC">
            <w:pPr>
              <w:jc w:val="center"/>
              <w:rPr>
                <w:sz w:val="22"/>
                <w:szCs w:val="22"/>
              </w:rPr>
            </w:pPr>
            <w:r w:rsidRPr="008472CC">
              <w:rPr>
                <w:sz w:val="22"/>
                <w:szCs w:val="22"/>
              </w:rPr>
              <w:t>92</w:t>
            </w:r>
          </w:p>
        </w:tc>
        <w:tc>
          <w:tcPr>
            <w:tcW w:w="1134" w:type="dxa"/>
            <w:vAlign w:val="center"/>
          </w:tcPr>
          <w:p w:rsidR="00BC5DA7" w:rsidRPr="003F0994" w:rsidRDefault="00BC5DA7" w:rsidP="008472CC">
            <w:pPr>
              <w:jc w:val="center"/>
              <w:rPr>
                <w:sz w:val="22"/>
                <w:szCs w:val="22"/>
              </w:rPr>
            </w:pPr>
            <w:r w:rsidRPr="003F0994">
              <w:rPr>
                <w:sz w:val="22"/>
                <w:szCs w:val="22"/>
              </w:rPr>
              <w:t>93</w:t>
            </w:r>
          </w:p>
        </w:tc>
        <w:tc>
          <w:tcPr>
            <w:tcW w:w="1134" w:type="dxa"/>
            <w:vAlign w:val="center"/>
          </w:tcPr>
          <w:p w:rsidR="00BC5DA7" w:rsidRPr="003F0994" w:rsidRDefault="00BC5DA7" w:rsidP="008472CC">
            <w:pPr>
              <w:jc w:val="center"/>
              <w:rPr>
                <w:sz w:val="22"/>
                <w:szCs w:val="22"/>
              </w:rPr>
            </w:pPr>
            <w:r w:rsidRPr="003F0994">
              <w:rPr>
                <w:sz w:val="22"/>
                <w:szCs w:val="22"/>
              </w:rPr>
              <w:t>93</w:t>
            </w:r>
          </w:p>
        </w:tc>
        <w:tc>
          <w:tcPr>
            <w:tcW w:w="851" w:type="dxa"/>
            <w:vAlign w:val="center"/>
          </w:tcPr>
          <w:p w:rsidR="00BC5DA7" w:rsidRPr="003F0994" w:rsidRDefault="003F0994" w:rsidP="008472CC">
            <w:pPr>
              <w:jc w:val="center"/>
              <w:rPr>
                <w:sz w:val="22"/>
                <w:szCs w:val="22"/>
              </w:rPr>
            </w:pPr>
            <w:r w:rsidRPr="003F0994">
              <w:rPr>
                <w:sz w:val="22"/>
                <w:szCs w:val="22"/>
              </w:rPr>
              <w:t>х</w:t>
            </w:r>
          </w:p>
        </w:tc>
      </w:tr>
      <w:tr w:rsidR="00BC5DA7" w:rsidRPr="00DC74D6" w:rsidTr="008472CC">
        <w:tc>
          <w:tcPr>
            <w:tcW w:w="534" w:type="dxa"/>
          </w:tcPr>
          <w:p w:rsidR="00BC5DA7" w:rsidRPr="008472CC" w:rsidRDefault="00BC5DA7" w:rsidP="00D14D08">
            <w:pPr>
              <w:rPr>
                <w:sz w:val="22"/>
                <w:szCs w:val="22"/>
              </w:rPr>
            </w:pPr>
            <w:r w:rsidRPr="008472CC">
              <w:rPr>
                <w:sz w:val="22"/>
                <w:szCs w:val="22"/>
              </w:rPr>
              <w:t>6</w:t>
            </w:r>
          </w:p>
        </w:tc>
        <w:tc>
          <w:tcPr>
            <w:tcW w:w="1701" w:type="dxa"/>
          </w:tcPr>
          <w:p w:rsidR="00BC5DA7" w:rsidRPr="008472CC" w:rsidRDefault="00BC5DA7" w:rsidP="008C5AE5">
            <w:pPr>
              <w:rPr>
                <w:sz w:val="22"/>
                <w:szCs w:val="22"/>
              </w:rPr>
            </w:pPr>
            <w:r w:rsidRPr="008472CC">
              <w:rPr>
                <w:sz w:val="22"/>
                <w:szCs w:val="22"/>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08" w:type="dxa"/>
            <w:vAlign w:val="center"/>
          </w:tcPr>
          <w:p w:rsidR="00BC5DA7" w:rsidRPr="008472CC" w:rsidRDefault="00BC5DA7" w:rsidP="008472CC">
            <w:pPr>
              <w:jc w:val="center"/>
              <w:rPr>
                <w:sz w:val="22"/>
                <w:szCs w:val="22"/>
              </w:rPr>
            </w:pPr>
            <w:r w:rsidRPr="008472CC">
              <w:rPr>
                <w:sz w:val="22"/>
                <w:szCs w:val="22"/>
              </w:rPr>
              <w:t>%</w:t>
            </w:r>
          </w:p>
        </w:tc>
        <w:tc>
          <w:tcPr>
            <w:tcW w:w="993" w:type="dxa"/>
            <w:vAlign w:val="center"/>
          </w:tcPr>
          <w:p w:rsidR="00BC5DA7" w:rsidRPr="008472CC" w:rsidRDefault="00BC5DA7" w:rsidP="008472CC">
            <w:pPr>
              <w:jc w:val="center"/>
              <w:rPr>
                <w:sz w:val="22"/>
                <w:szCs w:val="22"/>
              </w:rPr>
            </w:pPr>
            <w:r w:rsidRPr="008472CC">
              <w:rPr>
                <w:sz w:val="22"/>
                <w:szCs w:val="22"/>
              </w:rPr>
              <w:t>58,6</w:t>
            </w:r>
          </w:p>
        </w:tc>
        <w:tc>
          <w:tcPr>
            <w:tcW w:w="992" w:type="dxa"/>
            <w:vAlign w:val="center"/>
          </w:tcPr>
          <w:p w:rsidR="00BC5DA7" w:rsidRPr="008472CC" w:rsidRDefault="00BC5DA7" w:rsidP="00D14D08">
            <w:pPr>
              <w:rPr>
                <w:sz w:val="22"/>
                <w:szCs w:val="22"/>
              </w:rPr>
            </w:pPr>
            <w:r w:rsidRPr="008472CC">
              <w:rPr>
                <w:sz w:val="22"/>
                <w:szCs w:val="22"/>
              </w:rPr>
              <w:t xml:space="preserve">   58,9</w:t>
            </w:r>
          </w:p>
        </w:tc>
        <w:tc>
          <w:tcPr>
            <w:tcW w:w="992" w:type="dxa"/>
            <w:vAlign w:val="center"/>
          </w:tcPr>
          <w:p w:rsidR="00BC5DA7" w:rsidRPr="008472CC" w:rsidRDefault="00BC5DA7" w:rsidP="008472CC">
            <w:pPr>
              <w:jc w:val="center"/>
              <w:rPr>
                <w:sz w:val="22"/>
                <w:szCs w:val="22"/>
              </w:rPr>
            </w:pPr>
            <w:r w:rsidRPr="008472CC">
              <w:rPr>
                <w:sz w:val="22"/>
                <w:szCs w:val="22"/>
              </w:rPr>
              <w:t>62</w:t>
            </w:r>
          </w:p>
        </w:tc>
        <w:tc>
          <w:tcPr>
            <w:tcW w:w="1134" w:type="dxa"/>
            <w:vAlign w:val="center"/>
          </w:tcPr>
          <w:p w:rsidR="00BC5DA7" w:rsidRPr="008472CC" w:rsidRDefault="00BC5DA7" w:rsidP="0070067B">
            <w:pPr>
              <w:jc w:val="center"/>
              <w:rPr>
                <w:sz w:val="22"/>
                <w:szCs w:val="22"/>
              </w:rPr>
            </w:pPr>
            <w:r w:rsidRPr="008472CC">
              <w:rPr>
                <w:sz w:val="22"/>
                <w:szCs w:val="22"/>
              </w:rPr>
              <w:t>62,</w:t>
            </w:r>
            <w:r w:rsidR="0070067B">
              <w:rPr>
                <w:sz w:val="22"/>
                <w:szCs w:val="22"/>
              </w:rPr>
              <w:t>2</w:t>
            </w:r>
          </w:p>
        </w:tc>
        <w:tc>
          <w:tcPr>
            <w:tcW w:w="1134" w:type="dxa"/>
            <w:vAlign w:val="center"/>
          </w:tcPr>
          <w:p w:rsidR="00BC5DA7" w:rsidRPr="003F0994" w:rsidRDefault="00BC5DA7" w:rsidP="008472CC">
            <w:pPr>
              <w:jc w:val="center"/>
              <w:rPr>
                <w:sz w:val="22"/>
                <w:szCs w:val="22"/>
              </w:rPr>
            </w:pPr>
            <w:r w:rsidRPr="003F0994">
              <w:rPr>
                <w:sz w:val="22"/>
                <w:szCs w:val="22"/>
              </w:rPr>
              <w:t>62,84</w:t>
            </w:r>
          </w:p>
        </w:tc>
        <w:tc>
          <w:tcPr>
            <w:tcW w:w="1134" w:type="dxa"/>
            <w:vAlign w:val="center"/>
          </w:tcPr>
          <w:p w:rsidR="00BC5DA7" w:rsidRPr="003F0994" w:rsidRDefault="00BC5DA7" w:rsidP="008472CC">
            <w:pPr>
              <w:jc w:val="center"/>
              <w:rPr>
                <w:sz w:val="22"/>
                <w:szCs w:val="22"/>
              </w:rPr>
            </w:pPr>
            <w:r w:rsidRPr="003F0994">
              <w:rPr>
                <w:sz w:val="22"/>
                <w:szCs w:val="22"/>
              </w:rPr>
              <w:t>63,07</w:t>
            </w:r>
          </w:p>
        </w:tc>
        <w:tc>
          <w:tcPr>
            <w:tcW w:w="851" w:type="dxa"/>
            <w:vAlign w:val="center"/>
          </w:tcPr>
          <w:p w:rsidR="00BC5DA7" w:rsidRPr="008472CC" w:rsidRDefault="003F0994" w:rsidP="008472CC">
            <w:pPr>
              <w:jc w:val="center"/>
              <w:rPr>
                <w:sz w:val="22"/>
                <w:szCs w:val="22"/>
              </w:rPr>
            </w:pPr>
            <w:r>
              <w:rPr>
                <w:sz w:val="22"/>
                <w:szCs w:val="22"/>
              </w:rPr>
              <w:t>х</w:t>
            </w:r>
          </w:p>
        </w:tc>
      </w:tr>
    </w:tbl>
    <w:p w:rsidR="00BC5DA7" w:rsidRPr="00BA6AFB" w:rsidRDefault="00BC5DA7" w:rsidP="00D60B9E">
      <w:pPr>
        <w:rPr>
          <w:sz w:val="24"/>
          <w:szCs w:val="24"/>
        </w:rPr>
      </w:pPr>
    </w:p>
    <w:sectPr w:rsidR="00BC5DA7" w:rsidRPr="00BA6AFB" w:rsidSect="0088799E">
      <w:headerReference w:type="default" r:id="rId15"/>
      <w:footerReference w:type="default" r:id="rId16"/>
      <w:pgSz w:w="11906" w:h="16838"/>
      <w:pgMar w:top="851" w:right="567" w:bottom="851" w:left="1418"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EC" w:rsidRDefault="00B90AEC">
      <w:r>
        <w:separator/>
      </w:r>
    </w:p>
  </w:endnote>
  <w:endnote w:type="continuationSeparator" w:id="0">
    <w:p w:rsidR="00B90AEC" w:rsidRDefault="00B9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Typewriter">
    <w:altName w:val="Lucida Console"/>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D90" w:rsidRDefault="00B90AEC">
    <w:pPr>
      <w:pStyle w:val="aa"/>
      <w:jc w:val="right"/>
    </w:pPr>
    <w:r>
      <w:fldChar w:fldCharType="begin"/>
    </w:r>
    <w:r>
      <w:instrText xml:space="preserve"> PAGE   \* MERGEFORMAT </w:instrText>
    </w:r>
    <w:r>
      <w:fldChar w:fldCharType="separate"/>
    </w:r>
    <w:r w:rsidR="00966503">
      <w:rPr>
        <w:noProof/>
      </w:rPr>
      <w:t>1</w:t>
    </w:r>
    <w:r>
      <w:rPr>
        <w:noProof/>
      </w:rPr>
      <w:fldChar w:fldCharType="end"/>
    </w:r>
  </w:p>
  <w:p w:rsidR="00024D90" w:rsidRDefault="00024D9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EC" w:rsidRDefault="00B90AEC">
      <w:r>
        <w:separator/>
      </w:r>
    </w:p>
  </w:footnote>
  <w:footnote w:type="continuationSeparator" w:id="0">
    <w:p w:rsidR="00B90AEC" w:rsidRDefault="00B90A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D90" w:rsidRDefault="00024D90">
    <w:pPr>
      <w:pStyle w:val="a8"/>
      <w:ind w:right="360"/>
      <w:jc w:val="right"/>
    </w:pPr>
  </w:p>
  <w:p w:rsidR="00024D90" w:rsidRDefault="00024D90"/>
  <w:p w:rsidR="00024D90" w:rsidRDefault="00024D9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360"/>
        </w:tabs>
        <w:ind w:left="360" w:hanging="360"/>
      </w:pPr>
      <w:rPr>
        <w:rFonts w:ascii="Times New Roman" w:hAnsi="Times New Roman"/>
      </w:rPr>
    </w:lvl>
  </w:abstractNum>
  <w:abstractNum w:abstractNumId="1" w15:restartNumberingAfterBreak="0">
    <w:nsid w:val="00000002"/>
    <w:multiLevelType w:val="singleLevel"/>
    <w:tmpl w:val="00000002"/>
    <w:name w:val="WW8Num4"/>
    <w:lvl w:ilvl="0">
      <w:start w:val="1"/>
      <w:numFmt w:val="bullet"/>
      <w:lvlText w:val=""/>
      <w:lvlJc w:val="left"/>
      <w:pPr>
        <w:tabs>
          <w:tab w:val="num" w:pos="1260"/>
        </w:tabs>
        <w:ind w:left="1260" w:hanging="360"/>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8"/>
    <w:lvl w:ilvl="0">
      <w:start w:val="1"/>
      <w:numFmt w:val="bullet"/>
      <w:lvlText w:val=""/>
      <w:lvlJc w:val="left"/>
      <w:pPr>
        <w:tabs>
          <w:tab w:val="num" w:pos="0"/>
        </w:tabs>
        <w:ind w:left="284" w:firstLine="76"/>
      </w:pPr>
      <w:rPr>
        <w:rFonts w:ascii="Symbol" w:hAnsi="Symbol"/>
      </w:rPr>
    </w:lvl>
  </w:abstractNum>
  <w:abstractNum w:abstractNumId="5" w15:restartNumberingAfterBreak="0">
    <w:nsid w:val="00000007"/>
    <w:multiLevelType w:val="singleLevel"/>
    <w:tmpl w:val="00000007"/>
    <w:name w:val="WW8Num9"/>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8"/>
    <w:multiLevelType w:val="singleLevel"/>
    <w:tmpl w:val="00000008"/>
    <w:name w:val="WW8Num10"/>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A"/>
    <w:multiLevelType w:val="singleLevel"/>
    <w:tmpl w:val="0000000A"/>
    <w:name w:val="WW8Num12"/>
    <w:lvl w:ilvl="0">
      <w:start w:val="1"/>
      <w:numFmt w:val="bullet"/>
      <w:lvlText w:val=""/>
      <w:lvlJc w:val="left"/>
      <w:pPr>
        <w:tabs>
          <w:tab w:val="num" w:pos="0"/>
        </w:tabs>
        <w:ind w:left="1429" w:hanging="360"/>
      </w:pPr>
      <w:rPr>
        <w:rFonts w:ascii="Symbol" w:hAnsi="Symbol"/>
      </w:rPr>
    </w:lvl>
  </w:abstractNum>
  <w:abstractNum w:abstractNumId="8"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C"/>
    <w:multiLevelType w:val="singleLevel"/>
    <w:tmpl w:val="0000000C"/>
    <w:name w:val="WW8Num14"/>
    <w:lvl w:ilvl="0">
      <w:start w:val="1"/>
      <w:numFmt w:val="bullet"/>
      <w:lvlText w:val=""/>
      <w:lvlJc w:val="left"/>
      <w:pPr>
        <w:tabs>
          <w:tab w:val="num" w:pos="0"/>
        </w:tabs>
        <w:ind w:left="284" w:firstLine="76"/>
      </w:pPr>
      <w:rPr>
        <w:rFonts w:ascii="Symbol" w:hAnsi="Symbol"/>
      </w:rPr>
    </w:lvl>
  </w:abstractNum>
  <w:abstractNum w:abstractNumId="10" w15:restartNumberingAfterBreak="0">
    <w:nsid w:val="0000000D"/>
    <w:multiLevelType w:val="multilevel"/>
    <w:tmpl w:val="0000000D"/>
    <w:name w:val="WW8Num15"/>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22"/>
        </w:tabs>
        <w:ind w:left="406" w:hanging="46"/>
      </w:pPr>
      <w:rPr>
        <w:rFonts w:ascii="Symbol" w:hAnsi="Symbol"/>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11" w15:restartNumberingAfterBreak="0">
    <w:nsid w:val="0000000E"/>
    <w:multiLevelType w:val="singleLevel"/>
    <w:tmpl w:val="0000000E"/>
    <w:name w:val="WW8Num16"/>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singleLevel"/>
    <w:tmpl w:val="0000000F"/>
    <w:name w:val="WW8Num17"/>
    <w:lvl w:ilvl="0">
      <w:start w:val="1"/>
      <w:numFmt w:val="bullet"/>
      <w:lvlText w:val=""/>
      <w:lvlJc w:val="left"/>
      <w:pPr>
        <w:tabs>
          <w:tab w:val="num" w:pos="0"/>
        </w:tabs>
        <w:ind w:left="972" w:hanging="360"/>
      </w:pPr>
      <w:rPr>
        <w:rFonts w:ascii="Symbol" w:hAnsi="Symbol"/>
      </w:rPr>
    </w:lvl>
  </w:abstractNum>
  <w:abstractNum w:abstractNumId="13"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11"/>
    <w:multiLevelType w:val="singleLevel"/>
    <w:tmpl w:val="00000011"/>
    <w:name w:val="WW8Num19"/>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2"/>
    <w:multiLevelType w:val="singleLevel"/>
    <w:tmpl w:val="00000012"/>
    <w:name w:val="WW8Num20"/>
    <w:lvl w:ilvl="0">
      <w:start w:val="1"/>
      <w:numFmt w:val="bullet"/>
      <w:lvlText w:val=""/>
      <w:lvlJc w:val="left"/>
      <w:pPr>
        <w:tabs>
          <w:tab w:val="num" w:pos="1260"/>
        </w:tabs>
        <w:ind w:left="1260" w:hanging="360"/>
      </w:pPr>
      <w:rPr>
        <w:rFonts w:ascii="Symbol" w:hAnsi="Symbol"/>
      </w:rPr>
    </w:lvl>
  </w:abstractNum>
  <w:abstractNum w:abstractNumId="16" w15:restartNumberingAfterBreak="0">
    <w:nsid w:val="00000013"/>
    <w:multiLevelType w:val="singleLevel"/>
    <w:tmpl w:val="00000013"/>
    <w:name w:val="WW8Num21"/>
    <w:lvl w:ilvl="0">
      <w:start w:val="1"/>
      <w:numFmt w:val="bullet"/>
      <w:lvlText w:val=""/>
      <w:lvlJc w:val="left"/>
      <w:pPr>
        <w:tabs>
          <w:tab w:val="num" w:pos="0"/>
        </w:tabs>
        <w:ind w:left="284" w:firstLine="76"/>
      </w:pPr>
      <w:rPr>
        <w:rFonts w:ascii="Symbol" w:hAnsi="Symbol"/>
      </w:rPr>
    </w:lvl>
  </w:abstractNum>
  <w:abstractNum w:abstractNumId="17" w15:restartNumberingAfterBreak="0">
    <w:nsid w:val="00000014"/>
    <w:multiLevelType w:val="singleLevel"/>
    <w:tmpl w:val="00000014"/>
    <w:name w:val="WW8Num22"/>
    <w:lvl w:ilvl="0">
      <w:start w:val="1"/>
      <w:numFmt w:val="bullet"/>
      <w:lvlText w:val=""/>
      <w:lvlJc w:val="left"/>
      <w:pPr>
        <w:tabs>
          <w:tab w:val="num" w:pos="0"/>
        </w:tabs>
        <w:ind w:left="284" w:firstLine="76"/>
      </w:pPr>
      <w:rPr>
        <w:rFonts w:ascii="Symbol" w:hAnsi="Symbol"/>
      </w:rPr>
    </w:lvl>
  </w:abstractNum>
  <w:abstractNum w:abstractNumId="18" w15:restartNumberingAfterBreak="0">
    <w:nsid w:val="00000015"/>
    <w:multiLevelType w:val="multilevel"/>
    <w:tmpl w:val="00000015"/>
    <w:name w:val="WW8Num23"/>
    <w:lvl w:ilvl="0">
      <w:start w:val="1"/>
      <w:numFmt w:val="decimal"/>
      <w:lvlText w:val="%1)"/>
      <w:lvlJc w:val="left"/>
      <w:pPr>
        <w:tabs>
          <w:tab w:val="num" w:pos="900"/>
        </w:tabs>
        <w:ind w:left="900" w:hanging="360"/>
      </w:pPr>
      <w:rPr>
        <w:rFonts w:cs="Times New Roman"/>
      </w:rPr>
    </w:lvl>
    <w:lvl w:ilvl="1">
      <w:start w:val="1"/>
      <w:numFmt w:val="bullet"/>
      <w:lvlText w:val=""/>
      <w:lvlJc w:val="left"/>
      <w:pPr>
        <w:tabs>
          <w:tab w:val="num" w:pos="1620"/>
        </w:tabs>
        <w:ind w:left="1620" w:hanging="360"/>
      </w:pPr>
      <w:rPr>
        <w:rFonts w:ascii="Symbol" w:hAnsi="Symbol"/>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9" w15:restartNumberingAfterBreak="0">
    <w:nsid w:val="00000016"/>
    <w:multiLevelType w:val="singleLevel"/>
    <w:tmpl w:val="00000016"/>
    <w:name w:val="WW8Num24"/>
    <w:lvl w:ilvl="0">
      <w:start w:val="1"/>
      <w:numFmt w:val="bullet"/>
      <w:lvlText w:val=""/>
      <w:lvlJc w:val="left"/>
      <w:pPr>
        <w:tabs>
          <w:tab w:val="num" w:pos="0"/>
        </w:tabs>
        <w:ind w:left="284" w:firstLine="76"/>
      </w:pPr>
      <w:rPr>
        <w:rFonts w:ascii="Symbol" w:hAnsi="Symbol"/>
      </w:rPr>
    </w:lvl>
  </w:abstractNum>
  <w:abstractNum w:abstractNumId="20" w15:restartNumberingAfterBreak="0">
    <w:nsid w:val="00000017"/>
    <w:multiLevelType w:val="singleLevel"/>
    <w:tmpl w:val="00000017"/>
    <w:name w:val="WW8Num25"/>
    <w:lvl w:ilvl="0">
      <w:start w:val="1"/>
      <w:numFmt w:val="bullet"/>
      <w:lvlText w:val=""/>
      <w:lvlJc w:val="left"/>
      <w:pPr>
        <w:tabs>
          <w:tab w:val="num" w:pos="662"/>
        </w:tabs>
        <w:ind w:left="662" w:hanging="360"/>
      </w:pPr>
      <w:rPr>
        <w:rFonts w:ascii="Symbol" w:hAnsi="Symbol"/>
      </w:rPr>
    </w:lvl>
  </w:abstractNum>
  <w:abstractNum w:abstractNumId="21" w15:restartNumberingAfterBreak="0">
    <w:nsid w:val="00000018"/>
    <w:multiLevelType w:val="singleLevel"/>
    <w:tmpl w:val="00000018"/>
    <w:name w:val="WW8Num26"/>
    <w:lvl w:ilvl="0">
      <w:start w:val="1"/>
      <w:numFmt w:val="bullet"/>
      <w:lvlText w:val=""/>
      <w:lvlJc w:val="left"/>
      <w:pPr>
        <w:tabs>
          <w:tab w:val="num" w:pos="720"/>
        </w:tabs>
        <w:ind w:left="720" w:hanging="360"/>
      </w:pPr>
      <w:rPr>
        <w:rFonts w:ascii="Wingdings" w:hAnsi="Wingdings"/>
      </w:rPr>
    </w:lvl>
  </w:abstractNum>
  <w:abstractNum w:abstractNumId="22"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1A"/>
    <w:multiLevelType w:val="singleLevel"/>
    <w:tmpl w:val="0000001A"/>
    <w:name w:val="WW8Num28"/>
    <w:lvl w:ilvl="0">
      <w:start w:val="1"/>
      <w:numFmt w:val="bullet"/>
      <w:lvlText w:val=""/>
      <w:lvlJc w:val="left"/>
      <w:pPr>
        <w:tabs>
          <w:tab w:val="num" w:pos="709"/>
        </w:tabs>
        <w:ind w:left="993" w:hanging="46"/>
      </w:pPr>
      <w:rPr>
        <w:rFonts w:ascii="Symbol" w:hAnsi="Symbol"/>
      </w:rPr>
    </w:lvl>
  </w:abstractNum>
  <w:abstractNum w:abstractNumId="24" w15:restartNumberingAfterBreak="0">
    <w:nsid w:val="0000001B"/>
    <w:multiLevelType w:val="singleLevel"/>
    <w:tmpl w:val="0000001B"/>
    <w:name w:val="WW8Num29"/>
    <w:lvl w:ilvl="0">
      <w:start w:val="1"/>
      <w:numFmt w:val="bullet"/>
      <w:lvlText w:val=""/>
      <w:lvlJc w:val="left"/>
      <w:pPr>
        <w:tabs>
          <w:tab w:val="num" w:pos="1440"/>
        </w:tabs>
        <w:ind w:left="1440" w:hanging="360"/>
      </w:pPr>
      <w:rPr>
        <w:rFonts w:ascii="Symbol" w:hAnsi="Symbol"/>
      </w:rPr>
    </w:lvl>
  </w:abstractNum>
  <w:abstractNum w:abstractNumId="25" w15:restartNumberingAfterBreak="0">
    <w:nsid w:val="0000001C"/>
    <w:multiLevelType w:val="singleLevel"/>
    <w:tmpl w:val="0000001C"/>
    <w:name w:val="WW8Num30"/>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1D"/>
    <w:multiLevelType w:val="singleLevel"/>
    <w:tmpl w:val="0000001D"/>
    <w:name w:val="WW8Num31"/>
    <w:lvl w:ilvl="0">
      <w:start w:val="1"/>
      <w:numFmt w:val="bullet"/>
      <w:lvlText w:val=""/>
      <w:lvlJc w:val="left"/>
      <w:pPr>
        <w:tabs>
          <w:tab w:val="num" w:pos="436"/>
        </w:tabs>
        <w:ind w:firstLine="76"/>
      </w:pPr>
      <w:rPr>
        <w:rFonts w:ascii="Symbol" w:hAnsi="Symbol"/>
      </w:rPr>
    </w:lvl>
  </w:abstractNum>
  <w:abstractNum w:abstractNumId="27" w15:restartNumberingAfterBreak="0">
    <w:nsid w:val="0000001E"/>
    <w:multiLevelType w:val="singleLevel"/>
    <w:tmpl w:val="0000001E"/>
    <w:name w:val="WW8Num32"/>
    <w:lvl w:ilvl="0">
      <w:start w:val="1"/>
      <w:numFmt w:val="bullet"/>
      <w:lvlText w:val=""/>
      <w:lvlJc w:val="left"/>
      <w:pPr>
        <w:tabs>
          <w:tab w:val="num" w:pos="360"/>
        </w:tabs>
        <w:ind w:left="360" w:hanging="360"/>
      </w:pPr>
      <w:rPr>
        <w:rFonts w:ascii="Wingdings" w:hAnsi="Wingdings"/>
      </w:rPr>
    </w:lvl>
  </w:abstractNum>
  <w:abstractNum w:abstractNumId="28" w15:restartNumberingAfterBreak="0">
    <w:nsid w:val="0000001F"/>
    <w:multiLevelType w:val="singleLevel"/>
    <w:tmpl w:val="0000001F"/>
    <w:name w:val="WW8Num33"/>
    <w:lvl w:ilvl="0">
      <w:start w:val="1"/>
      <w:numFmt w:val="bullet"/>
      <w:lvlText w:val=""/>
      <w:lvlJc w:val="left"/>
      <w:pPr>
        <w:tabs>
          <w:tab w:val="num" w:pos="360"/>
        </w:tabs>
        <w:ind w:left="360" w:hanging="360"/>
      </w:pPr>
      <w:rPr>
        <w:rFonts w:ascii="Wingdings" w:hAnsi="Wingdings"/>
      </w:rPr>
    </w:lvl>
  </w:abstractNum>
  <w:abstractNum w:abstractNumId="29" w15:restartNumberingAfterBreak="0">
    <w:nsid w:val="00000020"/>
    <w:multiLevelType w:val="singleLevel"/>
    <w:tmpl w:val="00000020"/>
    <w:name w:val="WW8Num34"/>
    <w:lvl w:ilvl="0">
      <w:start w:val="1"/>
      <w:numFmt w:val="bullet"/>
      <w:lvlText w:val=""/>
      <w:lvlJc w:val="left"/>
      <w:pPr>
        <w:tabs>
          <w:tab w:val="num" w:pos="1260"/>
        </w:tabs>
        <w:ind w:left="1260" w:hanging="360"/>
      </w:pPr>
      <w:rPr>
        <w:rFonts w:ascii="Symbol" w:hAnsi="Symbol"/>
      </w:rPr>
    </w:lvl>
  </w:abstractNum>
  <w:abstractNum w:abstractNumId="30" w15:restartNumberingAfterBreak="0">
    <w:nsid w:val="00000021"/>
    <w:multiLevelType w:val="singleLevel"/>
    <w:tmpl w:val="00000021"/>
    <w:name w:val="WW8Num35"/>
    <w:lvl w:ilvl="0">
      <w:start w:val="1"/>
      <w:numFmt w:val="bullet"/>
      <w:lvlText w:val=""/>
      <w:lvlJc w:val="left"/>
      <w:pPr>
        <w:tabs>
          <w:tab w:val="num" w:pos="0"/>
        </w:tabs>
        <w:ind w:left="284" w:firstLine="76"/>
      </w:pPr>
      <w:rPr>
        <w:rFonts w:ascii="Symbol" w:hAnsi="Symbol"/>
      </w:rPr>
    </w:lvl>
  </w:abstractNum>
  <w:abstractNum w:abstractNumId="31" w15:restartNumberingAfterBreak="0">
    <w:nsid w:val="00000022"/>
    <w:multiLevelType w:val="singleLevel"/>
    <w:tmpl w:val="00000022"/>
    <w:name w:val="WW8Num36"/>
    <w:lvl w:ilvl="0">
      <w:start w:val="1"/>
      <w:numFmt w:val="bullet"/>
      <w:lvlText w:val=""/>
      <w:lvlJc w:val="left"/>
      <w:pPr>
        <w:tabs>
          <w:tab w:val="num" w:pos="0"/>
        </w:tabs>
        <w:ind w:left="284" w:firstLine="76"/>
      </w:pPr>
      <w:rPr>
        <w:rFonts w:ascii="Symbol" w:hAnsi="Symbol"/>
      </w:rPr>
    </w:lvl>
  </w:abstractNum>
  <w:abstractNum w:abstractNumId="32" w15:restartNumberingAfterBreak="0">
    <w:nsid w:val="00000023"/>
    <w:multiLevelType w:val="multilevel"/>
    <w:tmpl w:val="00000023"/>
    <w:name w:val="WW8Num37"/>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33" w15:restartNumberingAfterBreak="0">
    <w:nsid w:val="00000024"/>
    <w:multiLevelType w:val="singleLevel"/>
    <w:tmpl w:val="00000024"/>
    <w:name w:val="WW8Num38"/>
    <w:lvl w:ilvl="0">
      <w:start w:val="1"/>
      <w:numFmt w:val="bullet"/>
      <w:lvlText w:val=""/>
      <w:lvlJc w:val="left"/>
      <w:pPr>
        <w:tabs>
          <w:tab w:val="num" w:pos="0"/>
        </w:tabs>
        <w:ind w:left="284" w:firstLine="76"/>
      </w:pPr>
      <w:rPr>
        <w:rFonts w:ascii="Symbol" w:hAnsi="Symbol"/>
      </w:rPr>
    </w:lvl>
  </w:abstractNum>
  <w:abstractNum w:abstractNumId="34" w15:restartNumberingAfterBreak="0">
    <w:nsid w:val="00000025"/>
    <w:multiLevelType w:val="singleLevel"/>
    <w:tmpl w:val="00000025"/>
    <w:name w:val="WW8Num39"/>
    <w:lvl w:ilvl="0">
      <w:start w:val="1"/>
      <w:numFmt w:val="bullet"/>
      <w:lvlText w:val=""/>
      <w:lvlJc w:val="left"/>
      <w:pPr>
        <w:tabs>
          <w:tab w:val="num" w:pos="360"/>
        </w:tabs>
        <w:ind w:left="360" w:hanging="360"/>
      </w:pPr>
      <w:rPr>
        <w:rFonts w:ascii="Symbol" w:hAnsi="Symbol"/>
      </w:rPr>
    </w:lvl>
  </w:abstractNum>
  <w:abstractNum w:abstractNumId="35" w15:restartNumberingAfterBreak="0">
    <w:nsid w:val="00000026"/>
    <w:multiLevelType w:val="singleLevel"/>
    <w:tmpl w:val="00000026"/>
    <w:name w:val="WW8Num40"/>
    <w:lvl w:ilvl="0">
      <w:start w:val="1"/>
      <w:numFmt w:val="bullet"/>
      <w:lvlText w:val=""/>
      <w:lvlJc w:val="left"/>
      <w:pPr>
        <w:tabs>
          <w:tab w:val="num" w:pos="360"/>
        </w:tabs>
        <w:ind w:left="360" w:hanging="360"/>
      </w:pPr>
      <w:rPr>
        <w:rFonts w:ascii="Wingdings" w:hAnsi="Wingdings"/>
      </w:rPr>
    </w:lvl>
  </w:abstractNum>
  <w:abstractNum w:abstractNumId="36" w15:restartNumberingAfterBreak="0">
    <w:nsid w:val="00000027"/>
    <w:multiLevelType w:val="singleLevel"/>
    <w:tmpl w:val="00000027"/>
    <w:name w:val="WW8Num41"/>
    <w:lvl w:ilvl="0">
      <w:start w:val="1"/>
      <w:numFmt w:val="bullet"/>
      <w:lvlText w:val=""/>
      <w:lvlJc w:val="left"/>
      <w:pPr>
        <w:tabs>
          <w:tab w:val="num" w:pos="360"/>
        </w:tabs>
        <w:ind w:left="360" w:hanging="360"/>
      </w:pPr>
      <w:rPr>
        <w:rFonts w:ascii="Symbol" w:hAnsi="Symbol"/>
      </w:rPr>
    </w:lvl>
  </w:abstractNum>
  <w:abstractNum w:abstractNumId="37" w15:restartNumberingAfterBreak="0">
    <w:nsid w:val="00000028"/>
    <w:multiLevelType w:val="singleLevel"/>
    <w:tmpl w:val="00000028"/>
    <w:name w:val="WW8Num42"/>
    <w:lvl w:ilvl="0">
      <w:start w:val="1"/>
      <w:numFmt w:val="bullet"/>
      <w:lvlText w:val=""/>
      <w:lvlJc w:val="left"/>
      <w:pPr>
        <w:tabs>
          <w:tab w:val="num" w:pos="0"/>
        </w:tabs>
        <w:ind w:left="284" w:firstLine="76"/>
      </w:pPr>
      <w:rPr>
        <w:rFonts w:ascii="Symbol" w:hAnsi="Symbol"/>
      </w:rPr>
    </w:lvl>
  </w:abstractNum>
  <w:abstractNum w:abstractNumId="38" w15:restartNumberingAfterBreak="0">
    <w:nsid w:val="00000029"/>
    <w:multiLevelType w:val="singleLevel"/>
    <w:tmpl w:val="00000029"/>
    <w:name w:val="WW8Num43"/>
    <w:lvl w:ilvl="0">
      <w:start w:val="1"/>
      <w:numFmt w:val="bullet"/>
      <w:lvlText w:val=""/>
      <w:lvlJc w:val="left"/>
      <w:pPr>
        <w:tabs>
          <w:tab w:val="num" w:pos="0"/>
        </w:tabs>
        <w:ind w:left="1440" w:hanging="360"/>
      </w:pPr>
      <w:rPr>
        <w:rFonts w:ascii="Symbol" w:hAnsi="Symbol"/>
      </w:rPr>
    </w:lvl>
  </w:abstractNum>
  <w:abstractNum w:abstractNumId="39" w15:restartNumberingAfterBreak="0">
    <w:nsid w:val="0000002A"/>
    <w:multiLevelType w:val="singleLevel"/>
    <w:tmpl w:val="0000002A"/>
    <w:name w:val="WW8Num44"/>
    <w:lvl w:ilvl="0">
      <w:start w:val="1"/>
      <w:numFmt w:val="bullet"/>
      <w:lvlText w:val=""/>
      <w:lvlJc w:val="left"/>
      <w:pPr>
        <w:tabs>
          <w:tab w:val="num" w:pos="720"/>
        </w:tabs>
        <w:ind w:left="720" w:hanging="360"/>
      </w:pPr>
      <w:rPr>
        <w:rFonts w:ascii="Symbol" w:hAnsi="Symbol"/>
      </w:rPr>
    </w:lvl>
  </w:abstractNum>
  <w:abstractNum w:abstractNumId="40" w15:restartNumberingAfterBreak="0">
    <w:nsid w:val="0000002B"/>
    <w:multiLevelType w:val="singleLevel"/>
    <w:tmpl w:val="0000002B"/>
    <w:name w:val="WW8Num45"/>
    <w:lvl w:ilvl="0">
      <w:start w:val="1"/>
      <w:numFmt w:val="bullet"/>
      <w:lvlText w:val=""/>
      <w:lvlJc w:val="left"/>
      <w:pPr>
        <w:tabs>
          <w:tab w:val="num" w:pos="0"/>
        </w:tabs>
        <w:ind w:left="284" w:firstLine="76"/>
      </w:pPr>
      <w:rPr>
        <w:rFonts w:ascii="Symbol" w:hAnsi="Symbol"/>
      </w:rPr>
    </w:lvl>
  </w:abstractNum>
  <w:abstractNum w:abstractNumId="41" w15:restartNumberingAfterBreak="0">
    <w:nsid w:val="0000002C"/>
    <w:multiLevelType w:val="multilevel"/>
    <w:tmpl w:val="0000002C"/>
    <w:name w:val="WW8Num46"/>
    <w:lvl w:ilvl="0">
      <w:start w:val="1"/>
      <w:numFmt w:val="decimal"/>
      <w:lvlText w:val="%1."/>
      <w:lvlJc w:val="left"/>
      <w:pPr>
        <w:tabs>
          <w:tab w:val="num" w:pos="720"/>
        </w:tabs>
        <w:ind w:left="720" w:hanging="360"/>
      </w:pPr>
      <w:rPr>
        <w:rFonts w:cs="Times New Roman"/>
      </w:rPr>
    </w:lvl>
    <w:lvl w:ilvl="1">
      <w:start w:val="4"/>
      <w:numFmt w:val="decimal"/>
      <w:lvlText w:val="%1.%2."/>
      <w:lvlJc w:val="left"/>
      <w:pPr>
        <w:tabs>
          <w:tab w:val="num" w:pos="0"/>
        </w:tabs>
        <w:ind w:left="1069" w:hanging="360"/>
      </w:pPr>
      <w:rPr>
        <w:rFonts w:cs="Times New Roman"/>
        <w:u w:val="none"/>
      </w:rPr>
    </w:lvl>
    <w:lvl w:ilvl="2">
      <w:start w:val="1"/>
      <w:numFmt w:val="decimal"/>
      <w:lvlText w:val="%1.%2.%3."/>
      <w:lvlJc w:val="left"/>
      <w:pPr>
        <w:tabs>
          <w:tab w:val="num" w:pos="0"/>
        </w:tabs>
        <w:ind w:left="1778" w:hanging="720"/>
      </w:pPr>
      <w:rPr>
        <w:rFonts w:cs="Times New Roman"/>
        <w:u w:val="none"/>
      </w:rPr>
    </w:lvl>
    <w:lvl w:ilvl="3">
      <w:start w:val="1"/>
      <w:numFmt w:val="decimal"/>
      <w:lvlText w:val="%1.%2.%3.%4."/>
      <w:lvlJc w:val="left"/>
      <w:pPr>
        <w:tabs>
          <w:tab w:val="num" w:pos="0"/>
        </w:tabs>
        <w:ind w:left="2127" w:hanging="720"/>
      </w:pPr>
      <w:rPr>
        <w:rFonts w:cs="Times New Roman"/>
        <w:u w:val="none"/>
      </w:rPr>
    </w:lvl>
    <w:lvl w:ilvl="4">
      <w:start w:val="1"/>
      <w:numFmt w:val="decimal"/>
      <w:lvlText w:val="%1.%2.%3.%4.%5."/>
      <w:lvlJc w:val="left"/>
      <w:pPr>
        <w:tabs>
          <w:tab w:val="num" w:pos="0"/>
        </w:tabs>
        <w:ind w:left="2836" w:hanging="1080"/>
      </w:pPr>
      <w:rPr>
        <w:rFonts w:cs="Times New Roman"/>
        <w:u w:val="none"/>
      </w:rPr>
    </w:lvl>
    <w:lvl w:ilvl="5">
      <w:start w:val="1"/>
      <w:numFmt w:val="decimal"/>
      <w:lvlText w:val="%1.%2.%3.%4.%5.%6."/>
      <w:lvlJc w:val="left"/>
      <w:pPr>
        <w:tabs>
          <w:tab w:val="num" w:pos="0"/>
        </w:tabs>
        <w:ind w:left="3185" w:hanging="1080"/>
      </w:pPr>
      <w:rPr>
        <w:rFonts w:cs="Times New Roman"/>
        <w:u w:val="none"/>
      </w:rPr>
    </w:lvl>
    <w:lvl w:ilvl="6">
      <w:start w:val="1"/>
      <w:numFmt w:val="decimal"/>
      <w:lvlText w:val="%1.%2.%3.%4.%5.%6.%7."/>
      <w:lvlJc w:val="left"/>
      <w:pPr>
        <w:tabs>
          <w:tab w:val="num" w:pos="0"/>
        </w:tabs>
        <w:ind w:left="3894" w:hanging="1440"/>
      </w:pPr>
      <w:rPr>
        <w:rFonts w:cs="Times New Roman"/>
        <w:u w:val="none"/>
      </w:rPr>
    </w:lvl>
    <w:lvl w:ilvl="7">
      <w:start w:val="1"/>
      <w:numFmt w:val="decimal"/>
      <w:lvlText w:val="%1.%2.%3.%4.%5.%6.%7.%8."/>
      <w:lvlJc w:val="left"/>
      <w:pPr>
        <w:tabs>
          <w:tab w:val="num" w:pos="0"/>
        </w:tabs>
        <w:ind w:left="4243" w:hanging="1440"/>
      </w:pPr>
      <w:rPr>
        <w:rFonts w:cs="Times New Roman"/>
        <w:u w:val="none"/>
      </w:rPr>
    </w:lvl>
    <w:lvl w:ilvl="8">
      <w:start w:val="1"/>
      <w:numFmt w:val="decimal"/>
      <w:lvlText w:val="%1.%2.%3.%4.%5.%6.%7.%8.%9."/>
      <w:lvlJc w:val="left"/>
      <w:pPr>
        <w:tabs>
          <w:tab w:val="num" w:pos="0"/>
        </w:tabs>
        <w:ind w:left="4952" w:hanging="1800"/>
      </w:pPr>
      <w:rPr>
        <w:rFonts w:cs="Times New Roman"/>
        <w:u w:val="none"/>
      </w:rPr>
    </w:lvl>
  </w:abstractNum>
  <w:abstractNum w:abstractNumId="42" w15:restartNumberingAfterBreak="0">
    <w:nsid w:val="0000002D"/>
    <w:multiLevelType w:val="singleLevel"/>
    <w:tmpl w:val="0000002D"/>
    <w:name w:val="WW8Num47"/>
    <w:lvl w:ilvl="0">
      <w:start w:val="1"/>
      <w:numFmt w:val="bullet"/>
      <w:lvlText w:val=""/>
      <w:lvlJc w:val="left"/>
      <w:pPr>
        <w:tabs>
          <w:tab w:val="num" w:pos="1260"/>
        </w:tabs>
        <w:ind w:left="1260" w:hanging="360"/>
      </w:pPr>
      <w:rPr>
        <w:rFonts w:ascii="Symbol" w:hAnsi="Symbol"/>
      </w:rPr>
    </w:lvl>
  </w:abstractNum>
  <w:abstractNum w:abstractNumId="43" w15:restartNumberingAfterBreak="0">
    <w:nsid w:val="0000002E"/>
    <w:multiLevelType w:val="singleLevel"/>
    <w:tmpl w:val="0000002E"/>
    <w:name w:val="WW8Num48"/>
    <w:lvl w:ilvl="0">
      <w:start w:val="1"/>
      <w:numFmt w:val="bullet"/>
      <w:lvlText w:val=""/>
      <w:lvlJc w:val="left"/>
      <w:pPr>
        <w:tabs>
          <w:tab w:val="num" w:pos="0"/>
        </w:tabs>
        <w:ind w:left="284" w:firstLine="76"/>
      </w:pPr>
      <w:rPr>
        <w:rFonts w:ascii="Symbol" w:hAnsi="Symbol"/>
      </w:rPr>
    </w:lvl>
  </w:abstractNum>
  <w:abstractNum w:abstractNumId="44" w15:restartNumberingAfterBreak="0">
    <w:nsid w:val="0000002F"/>
    <w:multiLevelType w:val="singleLevel"/>
    <w:tmpl w:val="0000002F"/>
    <w:name w:val="WW8Num49"/>
    <w:lvl w:ilvl="0">
      <w:start w:val="1"/>
      <w:numFmt w:val="bullet"/>
      <w:lvlText w:val=""/>
      <w:lvlJc w:val="left"/>
      <w:pPr>
        <w:tabs>
          <w:tab w:val="num" w:pos="0"/>
        </w:tabs>
        <w:ind w:left="284" w:firstLine="76"/>
      </w:pPr>
      <w:rPr>
        <w:rFonts w:ascii="Symbol" w:hAnsi="Symbol"/>
      </w:rPr>
    </w:lvl>
  </w:abstractNum>
  <w:abstractNum w:abstractNumId="45" w15:restartNumberingAfterBreak="0">
    <w:nsid w:val="00000030"/>
    <w:multiLevelType w:val="singleLevel"/>
    <w:tmpl w:val="00000030"/>
    <w:name w:val="WW8Num50"/>
    <w:lvl w:ilvl="0">
      <w:start w:val="1"/>
      <w:numFmt w:val="bullet"/>
      <w:lvlText w:val=""/>
      <w:lvlJc w:val="left"/>
      <w:pPr>
        <w:tabs>
          <w:tab w:val="num" w:pos="0"/>
        </w:tabs>
        <w:ind w:left="284" w:firstLine="76"/>
      </w:pPr>
      <w:rPr>
        <w:rFonts w:ascii="Symbol" w:hAnsi="Symbol"/>
      </w:rPr>
    </w:lvl>
  </w:abstractNum>
  <w:abstractNum w:abstractNumId="46" w15:restartNumberingAfterBreak="0">
    <w:nsid w:val="00000031"/>
    <w:multiLevelType w:val="singleLevel"/>
    <w:tmpl w:val="00000031"/>
    <w:name w:val="WW8Num51"/>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32"/>
    <w:multiLevelType w:val="singleLevel"/>
    <w:tmpl w:val="00000032"/>
    <w:name w:val="WW8Num52"/>
    <w:lvl w:ilvl="0">
      <w:start w:val="1"/>
      <w:numFmt w:val="bullet"/>
      <w:lvlText w:val=""/>
      <w:lvlJc w:val="left"/>
      <w:pPr>
        <w:tabs>
          <w:tab w:val="num" w:pos="780"/>
        </w:tabs>
        <w:ind w:left="780" w:hanging="360"/>
      </w:pPr>
      <w:rPr>
        <w:rFonts w:ascii="Symbol" w:hAnsi="Symbol"/>
      </w:rPr>
    </w:lvl>
  </w:abstractNum>
  <w:abstractNum w:abstractNumId="48" w15:restartNumberingAfterBreak="0">
    <w:nsid w:val="00000033"/>
    <w:multiLevelType w:val="singleLevel"/>
    <w:tmpl w:val="00000033"/>
    <w:name w:val="WW8Num53"/>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4"/>
    <w:multiLevelType w:val="multilevel"/>
    <w:tmpl w:val="00000034"/>
    <w:name w:val="WW8Num54"/>
    <w:lvl w:ilvl="0">
      <w:start w:val="1"/>
      <w:numFmt w:val="decimal"/>
      <w:lvlText w:val="%1."/>
      <w:lvlJc w:val="left"/>
      <w:pPr>
        <w:tabs>
          <w:tab w:val="num" w:pos="0"/>
        </w:tabs>
        <w:ind w:left="405" w:hanging="405"/>
      </w:pPr>
      <w:rPr>
        <w:rFonts w:cs="Times New Roman"/>
      </w:rPr>
    </w:lvl>
    <w:lvl w:ilvl="1">
      <w:start w:val="1"/>
      <w:numFmt w:val="decimal"/>
      <w:lvlText w:val="%1.%2."/>
      <w:lvlJc w:val="left"/>
      <w:pPr>
        <w:tabs>
          <w:tab w:val="num" w:pos="0"/>
        </w:tabs>
        <w:ind w:left="945" w:hanging="405"/>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340" w:hanging="720"/>
      </w:pPr>
      <w:rPr>
        <w:rFonts w:cs="Times New Roman"/>
      </w:rPr>
    </w:lvl>
    <w:lvl w:ilvl="4">
      <w:start w:val="1"/>
      <w:numFmt w:val="decimal"/>
      <w:lvlText w:val="%1.%2.%3.%4.%5."/>
      <w:lvlJc w:val="left"/>
      <w:pPr>
        <w:tabs>
          <w:tab w:val="num" w:pos="0"/>
        </w:tabs>
        <w:ind w:left="3240" w:hanging="1080"/>
      </w:pPr>
      <w:rPr>
        <w:rFonts w:cs="Times New Roman"/>
      </w:rPr>
    </w:lvl>
    <w:lvl w:ilvl="5">
      <w:start w:val="1"/>
      <w:numFmt w:val="decimal"/>
      <w:lvlText w:val="%1.%2.%3.%4.%5.%6."/>
      <w:lvlJc w:val="left"/>
      <w:pPr>
        <w:tabs>
          <w:tab w:val="num" w:pos="0"/>
        </w:tabs>
        <w:ind w:left="3780" w:hanging="1080"/>
      </w:pPr>
      <w:rPr>
        <w:rFonts w:cs="Times New Roman"/>
      </w:rPr>
    </w:lvl>
    <w:lvl w:ilvl="6">
      <w:start w:val="1"/>
      <w:numFmt w:val="decimal"/>
      <w:lvlText w:val="%1.%2.%3.%4.%5.%6.%7."/>
      <w:lvlJc w:val="left"/>
      <w:pPr>
        <w:tabs>
          <w:tab w:val="num" w:pos="0"/>
        </w:tabs>
        <w:ind w:left="4680" w:hanging="1440"/>
      </w:pPr>
      <w:rPr>
        <w:rFonts w:cs="Times New Roman"/>
      </w:rPr>
    </w:lvl>
    <w:lvl w:ilvl="7">
      <w:start w:val="1"/>
      <w:numFmt w:val="decimal"/>
      <w:lvlText w:val="%1.%2.%3.%4.%5.%6.%7.%8."/>
      <w:lvlJc w:val="left"/>
      <w:pPr>
        <w:tabs>
          <w:tab w:val="num" w:pos="0"/>
        </w:tabs>
        <w:ind w:left="5220" w:hanging="1440"/>
      </w:pPr>
      <w:rPr>
        <w:rFonts w:cs="Times New Roman"/>
      </w:rPr>
    </w:lvl>
    <w:lvl w:ilvl="8">
      <w:start w:val="1"/>
      <w:numFmt w:val="decimal"/>
      <w:lvlText w:val="%1.%2.%3.%4.%5.%6.%7.%8.%9."/>
      <w:lvlJc w:val="left"/>
      <w:pPr>
        <w:tabs>
          <w:tab w:val="num" w:pos="0"/>
        </w:tabs>
        <w:ind w:left="6120" w:hanging="1800"/>
      </w:pPr>
      <w:rPr>
        <w:rFonts w:cs="Times New Roman"/>
      </w:rPr>
    </w:lvl>
  </w:abstractNum>
  <w:abstractNum w:abstractNumId="50" w15:restartNumberingAfterBreak="0">
    <w:nsid w:val="00000035"/>
    <w:multiLevelType w:val="singleLevel"/>
    <w:tmpl w:val="00000035"/>
    <w:name w:val="WW8Num55"/>
    <w:lvl w:ilvl="0">
      <w:start w:val="1"/>
      <w:numFmt w:val="bullet"/>
      <w:lvlText w:val=""/>
      <w:lvlJc w:val="left"/>
      <w:pPr>
        <w:tabs>
          <w:tab w:val="num" w:pos="0"/>
        </w:tabs>
        <w:ind w:left="284" w:firstLine="76"/>
      </w:pPr>
      <w:rPr>
        <w:rFonts w:ascii="Symbol" w:hAnsi="Symbol"/>
      </w:rPr>
    </w:lvl>
  </w:abstractNum>
  <w:abstractNum w:abstractNumId="51" w15:restartNumberingAfterBreak="0">
    <w:nsid w:val="00000036"/>
    <w:multiLevelType w:val="singleLevel"/>
    <w:tmpl w:val="00000036"/>
    <w:name w:val="WW8Num56"/>
    <w:lvl w:ilvl="0">
      <w:start w:val="1"/>
      <w:numFmt w:val="bullet"/>
      <w:lvlText w:val=""/>
      <w:lvlJc w:val="left"/>
      <w:pPr>
        <w:tabs>
          <w:tab w:val="num" w:pos="0"/>
        </w:tabs>
        <w:ind w:left="284" w:firstLine="76"/>
      </w:pPr>
      <w:rPr>
        <w:rFonts w:ascii="Symbol" w:hAnsi="Symbol"/>
      </w:rPr>
    </w:lvl>
  </w:abstractNum>
  <w:abstractNum w:abstractNumId="52" w15:restartNumberingAfterBreak="0">
    <w:nsid w:val="00000037"/>
    <w:multiLevelType w:val="singleLevel"/>
    <w:tmpl w:val="00000037"/>
    <w:name w:val="WW8Num57"/>
    <w:lvl w:ilvl="0">
      <w:start w:val="1"/>
      <w:numFmt w:val="bullet"/>
      <w:lvlText w:val=""/>
      <w:lvlJc w:val="left"/>
      <w:pPr>
        <w:tabs>
          <w:tab w:val="num" w:pos="1080"/>
        </w:tabs>
        <w:ind w:left="1080" w:hanging="360"/>
      </w:pPr>
      <w:rPr>
        <w:rFonts w:ascii="Wingdings" w:hAnsi="Wingdings"/>
      </w:rPr>
    </w:lvl>
  </w:abstractNum>
  <w:abstractNum w:abstractNumId="53" w15:restartNumberingAfterBreak="0">
    <w:nsid w:val="00000038"/>
    <w:multiLevelType w:val="singleLevel"/>
    <w:tmpl w:val="00000038"/>
    <w:name w:val="WW8Num58"/>
    <w:lvl w:ilvl="0">
      <w:start w:val="1"/>
      <w:numFmt w:val="bullet"/>
      <w:lvlText w:val=""/>
      <w:lvlJc w:val="left"/>
      <w:pPr>
        <w:tabs>
          <w:tab w:val="num" w:pos="0"/>
        </w:tabs>
        <w:ind w:left="284" w:firstLine="76"/>
      </w:pPr>
      <w:rPr>
        <w:rFonts w:ascii="Symbol" w:hAnsi="Symbol"/>
      </w:rPr>
    </w:lvl>
  </w:abstractNum>
  <w:abstractNum w:abstractNumId="54" w15:restartNumberingAfterBreak="0">
    <w:nsid w:val="00000039"/>
    <w:multiLevelType w:val="singleLevel"/>
    <w:tmpl w:val="00000039"/>
    <w:name w:val="WW8Num59"/>
    <w:lvl w:ilvl="0">
      <w:start w:val="1"/>
      <w:numFmt w:val="bullet"/>
      <w:lvlText w:val=""/>
      <w:lvlJc w:val="left"/>
      <w:pPr>
        <w:tabs>
          <w:tab w:val="num" w:pos="0"/>
        </w:tabs>
        <w:ind w:left="284" w:firstLine="76"/>
      </w:pPr>
      <w:rPr>
        <w:rFonts w:ascii="Symbol" w:hAnsi="Symbol"/>
      </w:rPr>
    </w:lvl>
  </w:abstractNum>
  <w:abstractNum w:abstractNumId="55" w15:restartNumberingAfterBreak="0">
    <w:nsid w:val="0000003A"/>
    <w:multiLevelType w:val="singleLevel"/>
    <w:tmpl w:val="0000003A"/>
    <w:name w:val="WW8Num60"/>
    <w:lvl w:ilvl="0">
      <w:start w:val="1"/>
      <w:numFmt w:val="bullet"/>
      <w:lvlText w:val=""/>
      <w:lvlJc w:val="left"/>
      <w:pPr>
        <w:tabs>
          <w:tab w:val="num" w:pos="540"/>
        </w:tabs>
        <w:ind w:left="540" w:hanging="360"/>
      </w:pPr>
      <w:rPr>
        <w:rFonts w:ascii="Symbol" w:hAnsi="Symbol"/>
      </w:rPr>
    </w:lvl>
  </w:abstractNum>
  <w:abstractNum w:abstractNumId="56" w15:restartNumberingAfterBreak="0">
    <w:nsid w:val="0000003B"/>
    <w:multiLevelType w:val="singleLevel"/>
    <w:tmpl w:val="0000003B"/>
    <w:name w:val="WW8Num61"/>
    <w:lvl w:ilvl="0">
      <w:start w:val="1"/>
      <w:numFmt w:val="bullet"/>
      <w:lvlText w:val=""/>
      <w:lvlJc w:val="left"/>
      <w:pPr>
        <w:tabs>
          <w:tab w:val="num" w:pos="720"/>
        </w:tabs>
        <w:ind w:left="720" w:hanging="360"/>
      </w:pPr>
      <w:rPr>
        <w:rFonts w:ascii="Symbol" w:hAnsi="Symbol"/>
      </w:rPr>
    </w:lvl>
  </w:abstractNum>
  <w:abstractNum w:abstractNumId="57" w15:restartNumberingAfterBreak="0">
    <w:nsid w:val="0000003C"/>
    <w:multiLevelType w:val="singleLevel"/>
    <w:tmpl w:val="0000003C"/>
    <w:name w:val="WW8Num62"/>
    <w:lvl w:ilvl="0">
      <w:start w:val="1"/>
      <w:numFmt w:val="bullet"/>
      <w:lvlText w:val=""/>
      <w:lvlJc w:val="left"/>
      <w:pPr>
        <w:tabs>
          <w:tab w:val="num" w:pos="0"/>
        </w:tabs>
        <w:ind w:left="1429" w:hanging="360"/>
      </w:pPr>
      <w:rPr>
        <w:rFonts w:ascii="Symbol" w:hAnsi="Symbol"/>
      </w:rPr>
    </w:lvl>
  </w:abstractNum>
  <w:abstractNum w:abstractNumId="58" w15:restartNumberingAfterBreak="0">
    <w:nsid w:val="0000003D"/>
    <w:multiLevelType w:val="singleLevel"/>
    <w:tmpl w:val="0000003D"/>
    <w:name w:val="WW8Num63"/>
    <w:lvl w:ilvl="0">
      <w:start w:val="1"/>
      <w:numFmt w:val="bullet"/>
      <w:lvlText w:val=""/>
      <w:lvlJc w:val="left"/>
      <w:pPr>
        <w:tabs>
          <w:tab w:val="num" w:pos="0"/>
        </w:tabs>
        <w:ind w:left="1429" w:hanging="360"/>
      </w:pPr>
      <w:rPr>
        <w:rFonts w:ascii="Symbol" w:hAnsi="Symbol"/>
      </w:rPr>
    </w:lvl>
  </w:abstractNum>
  <w:abstractNum w:abstractNumId="59" w15:restartNumberingAfterBreak="0">
    <w:nsid w:val="0000003E"/>
    <w:multiLevelType w:val="singleLevel"/>
    <w:tmpl w:val="0000003E"/>
    <w:name w:val="WW8Num64"/>
    <w:lvl w:ilvl="0">
      <w:start w:val="1"/>
      <w:numFmt w:val="bullet"/>
      <w:lvlText w:val=""/>
      <w:lvlJc w:val="left"/>
      <w:pPr>
        <w:tabs>
          <w:tab w:val="num" w:pos="37"/>
        </w:tabs>
        <w:ind w:left="321" w:hanging="46"/>
      </w:pPr>
      <w:rPr>
        <w:rFonts w:ascii="Symbol" w:hAnsi="Symbol"/>
      </w:rPr>
    </w:lvl>
  </w:abstractNum>
  <w:abstractNum w:abstractNumId="60" w15:restartNumberingAfterBreak="0">
    <w:nsid w:val="0000003F"/>
    <w:multiLevelType w:val="singleLevel"/>
    <w:tmpl w:val="0000003F"/>
    <w:name w:val="WW8Num65"/>
    <w:lvl w:ilvl="0">
      <w:start w:val="1"/>
      <w:numFmt w:val="bullet"/>
      <w:lvlText w:val=""/>
      <w:lvlJc w:val="left"/>
      <w:pPr>
        <w:tabs>
          <w:tab w:val="num" w:pos="0"/>
        </w:tabs>
        <w:ind w:left="284" w:firstLine="76"/>
      </w:pPr>
      <w:rPr>
        <w:rFonts w:ascii="Symbol" w:hAnsi="Symbol"/>
      </w:rPr>
    </w:lvl>
  </w:abstractNum>
  <w:abstractNum w:abstractNumId="61" w15:restartNumberingAfterBreak="0">
    <w:nsid w:val="00000040"/>
    <w:multiLevelType w:val="singleLevel"/>
    <w:tmpl w:val="00000040"/>
    <w:name w:val="WW8Num66"/>
    <w:lvl w:ilvl="0">
      <w:start w:val="1"/>
      <w:numFmt w:val="bullet"/>
      <w:lvlText w:val=""/>
      <w:lvlJc w:val="left"/>
      <w:pPr>
        <w:tabs>
          <w:tab w:val="num" w:pos="0"/>
        </w:tabs>
        <w:ind w:left="284" w:firstLine="76"/>
      </w:pPr>
      <w:rPr>
        <w:rFonts w:ascii="Symbol" w:hAnsi="Symbol"/>
      </w:rPr>
    </w:lvl>
  </w:abstractNum>
  <w:abstractNum w:abstractNumId="62" w15:restartNumberingAfterBreak="0">
    <w:nsid w:val="00000041"/>
    <w:multiLevelType w:val="singleLevel"/>
    <w:tmpl w:val="00000041"/>
    <w:name w:val="WW8Num67"/>
    <w:lvl w:ilvl="0">
      <w:start w:val="1"/>
      <w:numFmt w:val="bullet"/>
      <w:lvlText w:val=""/>
      <w:lvlJc w:val="left"/>
      <w:pPr>
        <w:tabs>
          <w:tab w:val="num" w:pos="0"/>
        </w:tabs>
        <w:ind w:left="972" w:hanging="360"/>
      </w:pPr>
      <w:rPr>
        <w:rFonts w:ascii="Symbol" w:hAnsi="Symbol"/>
      </w:rPr>
    </w:lvl>
  </w:abstractNum>
  <w:abstractNum w:abstractNumId="63" w15:restartNumberingAfterBreak="0">
    <w:nsid w:val="00000042"/>
    <w:multiLevelType w:val="singleLevel"/>
    <w:tmpl w:val="00000042"/>
    <w:name w:val="WW8Num68"/>
    <w:lvl w:ilvl="0">
      <w:start w:val="1"/>
      <w:numFmt w:val="bullet"/>
      <w:lvlText w:val=""/>
      <w:lvlJc w:val="left"/>
      <w:pPr>
        <w:tabs>
          <w:tab w:val="num" w:pos="709"/>
        </w:tabs>
        <w:ind w:left="993" w:hanging="46"/>
      </w:pPr>
      <w:rPr>
        <w:rFonts w:ascii="Symbol" w:hAnsi="Symbol"/>
      </w:rPr>
    </w:lvl>
  </w:abstractNum>
  <w:abstractNum w:abstractNumId="64" w15:restartNumberingAfterBreak="0">
    <w:nsid w:val="00000043"/>
    <w:multiLevelType w:val="singleLevel"/>
    <w:tmpl w:val="00000043"/>
    <w:name w:val="WW8Num69"/>
    <w:lvl w:ilvl="0">
      <w:start w:val="1"/>
      <w:numFmt w:val="bullet"/>
      <w:lvlText w:val=""/>
      <w:lvlJc w:val="left"/>
      <w:pPr>
        <w:tabs>
          <w:tab w:val="num" w:pos="0"/>
        </w:tabs>
        <w:ind w:left="360" w:hanging="360"/>
      </w:pPr>
      <w:rPr>
        <w:rFonts w:ascii="Symbol" w:hAnsi="Symbol"/>
      </w:rPr>
    </w:lvl>
  </w:abstractNum>
  <w:abstractNum w:abstractNumId="65" w15:restartNumberingAfterBreak="0">
    <w:nsid w:val="00000044"/>
    <w:multiLevelType w:val="singleLevel"/>
    <w:tmpl w:val="00000044"/>
    <w:name w:val="WW8Num70"/>
    <w:lvl w:ilvl="0">
      <w:start w:val="1"/>
      <w:numFmt w:val="bullet"/>
      <w:lvlText w:val=""/>
      <w:lvlJc w:val="left"/>
      <w:pPr>
        <w:tabs>
          <w:tab w:val="num" w:pos="0"/>
        </w:tabs>
        <w:ind w:left="284" w:firstLine="76"/>
      </w:pPr>
      <w:rPr>
        <w:rFonts w:ascii="Symbol" w:hAnsi="Symbol"/>
      </w:rPr>
    </w:lvl>
  </w:abstractNum>
  <w:abstractNum w:abstractNumId="66" w15:restartNumberingAfterBreak="0">
    <w:nsid w:val="00000045"/>
    <w:multiLevelType w:val="singleLevel"/>
    <w:tmpl w:val="00000045"/>
    <w:name w:val="WW8Num71"/>
    <w:lvl w:ilvl="0">
      <w:start w:val="1"/>
      <w:numFmt w:val="bullet"/>
      <w:lvlText w:val=""/>
      <w:lvlJc w:val="left"/>
      <w:pPr>
        <w:tabs>
          <w:tab w:val="num" w:pos="720"/>
        </w:tabs>
        <w:ind w:left="720" w:hanging="360"/>
      </w:pPr>
      <w:rPr>
        <w:rFonts w:ascii="Symbol" w:hAnsi="Symbol"/>
      </w:rPr>
    </w:lvl>
  </w:abstractNum>
  <w:abstractNum w:abstractNumId="67" w15:restartNumberingAfterBreak="0">
    <w:nsid w:val="00000046"/>
    <w:multiLevelType w:val="singleLevel"/>
    <w:tmpl w:val="00000046"/>
    <w:name w:val="WW8Num72"/>
    <w:lvl w:ilvl="0">
      <w:start w:val="1"/>
      <w:numFmt w:val="bullet"/>
      <w:lvlText w:val=""/>
      <w:lvlJc w:val="left"/>
      <w:pPr>
        <w:tabs>
          <w:tab w:val="num" w:pos="720"/>
        </w:tabs>
        <w:ind w:left="720" w:hanging="360"/>
      </w:pPr>
      <w:rPr>
        <w:rFonts w:ascii="Symbol" w:hAnsi="Symbol"/>
      </w:rPr>
    </w:lvl>
  </w:abstractNum>
  <w:abstractNum w:abstractNumId="68" w15:restartNumberingAfterBreak="0">
    <w:nsid w:val="00000047"/>
    <w:multiLevelType w:val="singleLevel"/>
    <w:tmpl w:val="00000047"/>
    <w:name w:val="WW8Num73"/>
    <w:lvl w:ilvl="0">
      <w:start w:val="1"/>
      <w:numFmt w:val="bullet"/>
      <w:lvlText w:val=""/>
      <w:lvlJc w:val="left"/>
      <w:pPr>
        <w:tabs>
          <w:tab w:val="num" w:pos="0"/>
        </w:tabs>
        <w:ind w:left="720" w:hanging="360"/>
      </w:pPr>
      <w:rPr>
        <w:rFonts w:ascii="Symbol" w:hAnsi="Symbol"/>
      </w:rPr>
    </w:lvl>
  </w:abstractNum>
  <w:abstractNum w:abstractNumId="69" w15:restartNumberingAfterBreak="0">
    <w:nsid w:val="00000048"/>
    <w:multiLevelType w:val="singleLevel"/>
    <w:tmpl w:val="00000048"/>
    <w:name w:val="WW8Num74"/>
    <w:lvl w:ilvl="0">
      <w:start w:val="1"/>
      <w:numFmt w:val="bullet"/>
      <w:lvlText w:val=""/>
      <w:lvlJc w:val="left"/>
      <w:pPr>
        <w:tabs>
          <w:tab w:val="num" w:pos="0"/>
        </w:tabs>
        <w:ind w:left="284" w:firstLine="76"/>
      </w:pPr>
      <w:rPr>
        <w:rFonts w:ascii="Symbol" w:hAnsi="Symbol"/>
      </w:rPr>
    </w:lvl>
  </w:abstractNum>
  <w:abstractNum w:abstractNumId="70" w15:restartNumberingAfterBreak="0">
    <w:nsid w:val="00000049"/>
    <w:multiLevelType w:val="singleLevel"/>
    <w:tmpl w:val="00000049"/>
    <w:name w:val="WW8Num75"/>
    <w:lvl w:ilvl="0">
      <w:start w:val="1"/>
      <w:numFmt w:val="bullet"/>
      <w:lvlText w:val=""/>
      <w:lvlJc w:val="left"/>
      <w:pPr>
        <w:tabs>
          <w:tab w:val="num" w:pos="360"/>
        </w:tabs>
        <w:ind w:left="360" w:hanging="360"/>
      </w:pPr>
      <w:rPr>
        <w:rFonts w:ascii="Wingdings" w:hAnsi="Wingdings"/>
      </w:rPr>
    </w:lvl>
  </w:abstractNum>
  <w:abstractNum w:abstractNumId="71" w15:restartNumberingAfterBreak="0">
    <w:nsid w:val="0000004A"/>
    <w:multiLevelType w:val="singleLevel"/>
    <w:tmpl w:val="0000004A"/>
    <w:name w:val="WW8Num76"/>
    <w:lvl w:ilvl="0">
      <w:start w:val="1"/>
      <w:numFmt w:val="bullet"/>
      <w:lvlText w:val=""/>
      <w:lvlJc w:val="left"/>
      <w:pPr>
        <w:tabs>
          <w:tab w:val="num" w:pos="0"/>
        </w:tabs>
        <w:ind w:left="284" w:firstLine="76"/>
      </w:pPr>
      <w:rPr>
        <w:rFonts w:ascii="Symbol" w:hAnsi="Symbol"/>
      </w:rPr>
    </w:lvl>
  </w:abstractNum>
  <w:abstractNum w:abstractNumId="72" w15:restartNumberingAfterBreak="0">
    <w:nsid w:val="0000004B"/>
    <w:multiLevelType w:val="singleLevel"/>
    <w:tmpl w:val="0000004B"/>
    <w:name w:val="WW8Num77"/>
    <w:lvl w:ilvl="0">
      <w:start w:val="1"/>
      <w:numFmt w:val="bullet"/>
      <w:lvlText w:val=""/>
      <w:lvlJc w:val="left"/>
      <w:pPr>
        <w:tabs>
          <w:tab w:val="num" w:pos="0"/>
        </w:tabs>
        <w:ind w:left="284" w:firstLine="76"/>
      </w:pPr>
      <w:rPr>
        <w:rFonts w:ascii="Symbol" w:hAnsi="Symbol"/>
      </w:rPr>
    </w:lvl>
  </w:abstractNum>
  <w:abstractNum w:abstractNumId="73" w15:restartNumberingAfterBreak="0">
    <w:nsid w:val="0000004C"/>
    <w:multiLevelType w:val="singleLevel"/>
    <w:tmpl w:val="0000004C"/>
    <w:name w:val="WW8Num78"/>
    <w:lvl w:ilvl="0">
      <w:start w:val="1"/>
      <w:numFmt w:val="bullet"/>
      <w:lvlText w:val=""/>
      <w:lvlJc w:val="left"/>
      <w:pPr>
        <w:tabs>
          <w:tab w:val="num" w:pos="0"/>
        </w:tabs>
        <w:ind w:left="284" w:firstLine="76"/>
      </w:pPr>
      <w:rPr>
        <w:rFonts w:ascii="Symbol" w:hAnsi="Symbol"/>
      </w:rPr>
    </w:lvl>
  </w:abstractNum>
  <w:abstractNum w:abstractNumId="74" w15:restartNumberingAfterBreak="0">
    <w:nsid w:val="0000004D"/>
    <w:multiLevelType w:val="singleLevel"/>
    <w:tmpl w:val="0000004D"/>
    <w:name w:val="WW8Num79"/>
    <w:lvl w:ilvl="0">
      <w:start w:val="1"/>
      <w:numFmt w:val="bullet"/>
      <w:lvlText w:val=""/>
      <w:lvlJc w:val="left"/>
      <w:pPr>
        <w:tabs>
          <w:tab w:val="num" w:pos="0"/>
        </w:tabs>
        <w:ind w:left="284" w:firstLine="76"/>
      </w:pPr>
      <w:rPr>
        <w:rFonts w:ascii="Symbol" w:hAnsi="Symbol"/>
      </w:rPr>
    </w:lvl>
  </w:abstractNum>
  <w:abstractNum w:abstractNumId="75" w15:restartNumberingAfterBreak="0">
    <w:nsid w:val="0000004E"/>
    <w:multiLevelType w:val="multilevel"/>
    <w:tmpl w:val="0000004E"/>
    <w:name w:val="WW8Num81"/>
    <w:lvl w:ilvl="0">
      <w:start w:val="2"/>
      <w:numFmt w:val="decimal"/>
      <w:lvlText w:val="%1."/>
      <w:lvlJc w:val="left"/>
      <w:pPr>
        <w:tabs>
          <w:tab w:val="num" w:pos="390"/>
        </w:tabs>
        <w:ind w:left="390" w:hanging="390"/>
      </w:pPr>
      <w:rPr>
        <w:rFonts w:cs="Times New Roman"/>
      </w:rPr>
    </w:lvl>
    <w:lvl w:ilvl="1">
      <w:start w:val="3"/>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76" w15:restartNumberingAfterBreak="0">
    <w:nsid w:val="00000050"/>
    <w:multiLevelType w:val="singleLevel"/>
    <w:tmpl w:val="00000050"/>
    <w:name w:val="WW8Num83"/>
    <w:lvl w:ilvl="0">
      <w:start w:val="1"/>
      <w:numFmt w:val="bullet"/>
      <w:lvlText w:val=""/>
      <w:lvlJc w:val="left"/>
      <w:pPr>
        <w:tabs>
          <w:tab w:val="num" w:pos="0"/>
        </w:tabs>
        <w:ind w:left="284" w:firstLine="76"/>
      </w:pPr>
      <w:rPr>
        <w:rFonts w:ascii="Symbol" w:hAnsi="Symbol"/>
      </w:rPr>
    </w:lvl>
  </w:abstractNum>
  <w:abstractNum w:abstractNumId="77" w15:restartNumberingAfterBreak="0">
    <w:nsid w:val="00000051"/>
    <w:multiLevelType w:val="singleLevel"/>
    <w:tmpl w:val="00000051"/>
    <w:name w:val="WW8Num84"/>
    <w:lvl w:ilvl="0">
      <w:start w:val="1"/>
      <w:numFmt w:val="bullet"/>
      <w:lvlText w:val=""/>
      <w:lvlJc w:val="left"/>
      <w:pPr>
        <w:tabs>
          <w:tab w:val="num" w:pos="780"/>
        </w:tabs>
        <w:ind w:left="780" w:hanging="360"/>
      </w:pPr>
      <w:rPr>
        <w:rFonts w:ascii="Symbol" w:hAnsi="Symbol"/>
      </w:rPr>
    </w:lvl>
  </w:abstractNum>
  <w:abstractNum w:abstractNumId="78" w15:restartNumberingAfterBreak="0">
    <w:nsid w:val="00000052"/>
    <w:multiLevelType w:val="singleLevel"/>
    <w:tmpl w:val="00000052"/>
    <w:name w:val="WW8Num85"/>
    <w:lvl w:ilvl="0">
      <w:start w:val="1"/>
      <w:numFmt w:val="bullet"/>
      <w:lvlText w:val=""/>
      <w:lvlJc w:val="left"/>
      <w:pPr>
        <w:tabs>
          <w:tab w:val="num" w:pos="0"/>
        </w:tabs>
        <w:ind w:left="284" w:firstLine="76"/>
      </w:pPr>
      <w:rPr>
        <w:rFonts w:ascii="Symbol" w:hAnsi="Symbol"/>
      </w:rPr>
    </w:lvl>
  </w:abstractNum>
  <w:abstractNum w:abstractNumId="79" w15:restartNumberingAfterBreak="0">
    <w:nsid w:val="00000053"/>
    <w:multiLevelType w:val="singleLevel"/>
    <w:tmpl w:val="00000053"/>
    <w:name w:val="WW8Num86"/>
    <w:lvl w:ilvl="0">
      <w:start w:val="1"/>
      <w:numFmt w:val="bullet"/>
      <w:lvlText w:val=""/>
      <w:lvlJc w:val="left"/>
      <w:pPr>
        <w:tabs>
          <w:tab w:val="num" w:pos="0"/>
        </w:tabs>
        <w:ind w:left="720" w:hanging="360"/>
      </w:pPr>
      <w:rPr>
        <w:rFonts w:ascii="Symbol" w:hAnsi="Symbol"/>
      </w:rPr>
    </w:lvl>
  </w:abstractNum>
  <w:abstractNum w:abstractNumId="80" w15:restartNumberingAfterBreak="0">
    <w:nsid w:val="00000054"/>
    <w:multiLevelType w:val="singleLevel"/>
    <w:tmpl w:val="00000054"/>
    <w:name w:val="WW8Num87"/>
    <w:lvl w:ilvl="0">
      <w:start w:val="1"/>
      <w:numFmt w:val="bullet"/>
      <w:lvlText w:val=""/>
      <w:lvlJc w:val="left"/>
      <w:pPr>
        <w:tabs>
          <w:tab w:val="num" w:pos="0"/>
        </w:tabs>
        <w:ind w:left="284" w:firstLine="76"/>
      </w:pPr>
      <w:rPr>
        <w:rFonts w:ascii="Symbol" w:hAnsi="Symbol"/>
      </w:rPr>
    </w:lvl>
  </w:abstractNum>
  <w:abstractNum w:abstractNumId="81" w15:restartNumberingAfterBreak="0">
    <w:nsid w:val="00000055"/>
    <w:multiLevelType w:val="singleLevel"/>
    <w:tmpl w:val="00000055"/>
    <w:name w:val="WW8Num88"/>
    <w:lvl w:ilvl="0">
      <w:start w:val="1"/>
      <w:numFmt w:val="bullet"/>
      <w:lvlText w:val=""/>
      <w:lvlJc w:val="left"/>
      <w:pPr>
        <w:tabs>
          <w:tab w:val="num" w:pos="0"/>
        </w:tabs>
        <w:ind w:left="284" w:firstLine="76"/>
      </w:pPr>
      <w:rPr>
        <w:rFonts w:ascii="Symbol" w:hAnsi="Symbol"/>
      </w:rPr>
    </w:lvl>
  </w:abstractNum>
  <w:abstractNum w:abstractNumId="82" w15:restartNumberingAfterBreak="0">
    <w:nsid w:val="00000056"/>
    <w:multiLevelType w:val="singleLevel"/>
    <w:tmpl w:val="00000056"/>
    <w:name w:val="WW8Num89"/>
    <w:lvl w:ilvl="0">
      <w:start w:val="2015"/>
      <w:numFmt w:val="decimal"/>
      <w:lvlText w:val="%1"/>
      <w:lvlJc w:val="left"/>
      <w:pPr>
        <w:tabs>
          <w:tab w:val="num" w:pos="0"/>
        </w:tabs>
        <w:ind w:left="780" w:hanging="420"/>
      </w:pPr>
      <w:rPr>
        <w:rFonts w:cs="Times New Roman"/>
      </w:rPr>
    </w:lvl>
  </w:abstractNum>
  <w:abstractNum w:abstractNumId="83" w15:restartNumberingAfterBreak="0">
    <w:nsid w:val="00000057"/>
    <w:multiLevelType w:val="singleLevel"/>
    <w:tmpl w:val="00000057"/>
    <w:name w:val="WW8Num90"/>
    <w:lvl w:ilvl="0">
      <w:start w:val="1"/>
      <w:numFmt w:val="bullet"/>
      <w:lvlText w:val=""/>
      <w:lvlJc w:val="left"/>
      <w:pPr>
        <w:tabs>
          <w:tab w:val="num" w:pos="-122"/>
        </w:tabs>
        <w:ind w:left="284" w:hanging="46"/>
      </w:pPr>
      <w:rPr>
        <w:rFonts w:ascii="Symbol" w:hAnsi="Symbol"/>
      </w:rPr>
    </w:lvl>
  </w:abstractNum>
  <w:abstractNum w:abstractNumId="84" w15:restartNumberingAfterBreak="0">
    <w:nsid w:val="00000058"/>
    <w:multiLevelType w:val="singleLevel"/>
    <w:tmpl w:val="00000058"/>
    <w:name w:val="WW8Num91"/>
    <w:lvl w:ilvl="0">
      <w:start w:val="1"/>
      <w:numFmt w:val="bullet"/>
      <w:lvlText w:val=""/>
      <w:lvlJc w:val="left"/>
      <w:pPr>
        <w:tabs>
          <w:tab w:val="num" w:pos="0"/>
        </w:tabs>
        <w:ind w:left="284" w:firstLine="76"/>
      </w:pPr>
      <w:rPr>
        <w:rFonts w:ascii="Symbol" w:hAnsi="Symbol"/>
      </w:rPr>
    </w:lvl>
  </w:abstractNum>
  <w:abstractNum w:abstractNumId="85" w15:restartNumberingAfterBreak="0">
    <w:nsid w:val="00000059"/>
    <w:multiLevelType w:val="singleLevel"/>
    <w:tmpl w:val="00000059"/>
    <w:name w:val="WW8Num92"/>
    <w:lvl w:ilvl="0">
      <w:start w:val="1"/>
      <w:numFmt w:val="bullet"/>
      <w:lvlText w:val=""/>
      <w:lvlJc w:val="left"/>
      <w:pPr>
        <w:tabs>
          <w:tab w:val="num" w:pos="720"/>
        </w:tabs>
        <w:ind w:left="720" w:hanging="360"/>
      </w:pPr>
      <w:rPr>
        <w:rFonts w:ascii="Symbol" w:hAnsi="Symbol"/>
      </w:rPr>
    </w:lvl>
  </w:abstractNum>
  <w:abstractNum w:abstractNumId="86" w15:restartNumberingAfterBreak="0">
    <w:nsid w:val="0000005A"/>
    <w:multiLevelType w:val="multilevel"/>
    <w:tmpl w:val="0000005A"/>
    <w:name w:val="WW8Num93"/>
    <w:lvl w:ilvl="0">
      <w:start w:val="1"/>
      <w:numFmt w:val="bullet"/>
      <w:lvlText w:val=""/>
      <w:lvlJc w:val="left"/>
      <w:pPr>
        <w:tabs>
          <w:tab w:val="num" w:pos="0"/>
        </w:tabs>
        <w:ind w:left="1429" w:hanging="360"/>
      </w:pPr>
      <w:rPr>
        <w:rFonts w:ascii="Symbol" w:hAnsi="Symbol"/>
      </w:rPr>
    </w:lvl>
    <w:lvl w:ilvl="1">
      <w:start w:val="1"/>
      <w:numFmt w:val="bullet"/>
      <w:lvlText w:val=""/>
      <w:lvlJc w:val="left"/>
      <w:pPr>
        <w:tabs>
          <w:tab w:val="num" w:pos="0"/>
        </w:tabs>
        <w:ind w:left="2149" w:hanging="360"/>
      </w:pPr>
      <w:rPr>
        <w:rFonts w:ascii="Symbol" w:hAnsi="Symbol"/>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7" w15:restartNumberingAfterBreak="0">
    <w:nsid w:val="0000005B"/>
    <w:multiLevelType w:val="singleLevel"/>
    <w:tmpl w:val="0000005B"/>
    <w:name w:val="WW8Num94"/>
    <w:lvl w:ilvl="0">
      <w:start w:val="1"/>
      <w:numFmt w:val="decimal"/>
      <w:lvlText w:val="%1)"/>
      <w:lvlJc w:val="left"/>
      <w:pPr>
        <w:tabs>
          <w:tab w:val="num" w:pos="0"/>
        </w:tabs>
        <w:ind w:left="1776" w:hanging="360"/>
      </w:pPr>
      <w:rPr>
        <w:rFonts w:cs="Times New Roman"/>
      </w:rPr>
    </w:lvl>
  </w:abstractNum>
  <w:abstractNum w:abstractNumId="88" w15:restartNumberingAfterBreak="0">
    <w:nsid w:val="014721DB"/>
    <w:multiLevelType w:val="hybridMultilevel"/>
    <w:tmpl w:val="521A38E2"/>
    <w:lvl w:ilvl="0" w:tplc="8B5008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9" w15:restartNumberingAfterBreak="0">
    <w:nsid w:val="03230FFC"/>
    <w:multiLevelType w:val="hybridMultilevel"/>
    <w:tmpl w:val="45C27158"/>
    <w:lvl w:ilvl="0" w:tplc="84CCF778">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90" w15:restartNumberingAfterBreak="0">
    <w:nsid w:val="08513E0F"/>
    <w:multiLevelType w:val="multilevel"/>
    <w:tmpl w:val="2A289E0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15:restartNumberingAfterBreak="0">
    <w:nsid w:val="096D444B"/>
    <w:multiLevelType w:val="hybridMultilevel"/>
    <w:tmpl w:val="9E7C70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108F76B6"/>
    <w:multiLevelType w:val="hybridMultilevel"/>
    <w:tmpl w:val="CFAEF3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3" w15:restartNumberingAfterBreak="0">
    <w:nsid w:val="13060AF9"/>
    <w:multiLevelType w:val="hybridMultilevel"/>
    <w:tmpl w:val="6638021C"/>
    <w:lvl w:ilvl="0" w:tplc="9BFA5800">
      <w:numFmt w:val="bullet"/>
      <w:lvlText w:val="•"/>
      <w:lvlJc w:val="left"/>
      <w:pPr>
        <w:ind w:left="765" w:hanging="4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1395022C"/>
    <w:multiLevelType w:val="hybridMultilevel"/>
    <w:tmpl w:val="C248DE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161B3C3B"/>
    <w:multiLevelType w:val="hybridMultilevel"/>
    <w:tmpl w:val="A6C08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70C5CAA"/>
    <w:multiLevelType w:val="hybridMultilevel"/>
    <w:tmpl w:val="12A82638"/>
    <w:lvl w:ilvl="0" w:tplc="B6C40044">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15:restartNumberingAfterBreak="0">
    <w:nsid w:val="1FEC5054"/>
    <w:multiLevelType w:val="multilevel"/>
    <w:tmpl w:val="C7B85BB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21E16E3A"/>
    <w:multiLevelType w:val="hybridMultilevel"/>
    <w:tmpl w:val="F7A29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83121E5"/>
    <w:multiLevelType w:val="hybridMultilevel"/>
    <w:tmpl w:val="24808788"/>
    <w:lvl w:ilvl="0" w:tplc="797050B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285B6005"/>
    <w:multiLevelType w:val="multilevel"/>
    <w:tmpl w:val="B0F43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15:restartNumberingAfterBreak="0">
    <w:nsid w:val="2BB92613"/>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15:restartNumberingAfterBreak="0">
    <w:nsid w:val="2E256FBA"/>
    <w:multiLevelType w:val="hybridMultilevel"/>
    <w:tmpl w:val="37F2903C"/>
    <w:lvl w:ilvl="0" w:tplc="C69607B0">
      <w:start w:val="1"/>
      <w:numFmt w:val="bullet"/>
      <w:pStyle w:val="3"/>
      <w:lvlText w:val=""/>
      <w:lvlJc w:val="left"/>
      <w:pPr>
        <w:ind w:left="360" w:hanging="360"/>
      </w:pPr>
      <w:rPr>
        <w:rFonts w:ascii="Wingdings" w:hAnsi="Wingdings" w:hint="default"/>
        <w:color w:val="auto"/>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3" w15:restartNumberingAfterBreak="0">
    <w:nsid w:val="311E1B41"/>
    <w:multiLevelType w:val="hybridMultilevel"/>
    <w:tmpl w:val="8382B0C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1EA1701"/>
    <w:multiLevelType w:val="hybridMultilevel"/>
    <w:tmpl w:val="E5687C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15:restartNumberingAfterBreak="0">
    <w:nsid w:val="35DE45AB"/>
    <w:multiLevelType w:val="hybridMultilevel"/>
    <w:tmpl w:val="DCB6EE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15:restartNumberingAfterBreak="0">
    <w:nsid w:val="38AF5D6C"/>
    <w:multiLevelType w:val="hybridMultilevel"/>
    <w:tmpl w:val="0CEE7678"/>
    <w:lvl w:ilvl="0" w:tplc="F266C6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FBB23D2"/>
    <w:multiLevelType w:val="multilevel"/>
    <w:tmpl w:val="046CE48A"/>
    <w:lvl w:ilvl="0">
      <w:start w:val="1"/>
      <w:numFmt w:val="bullet"/>
      <w:lvlText w:val=""/>
      <w:lvlJc w:val="left"/>
      <w:rPr>
        <w:rFonts w:ascii="Symbol" w:hAnsi="Symbol" w:hint="default"/>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4B08285C"/>
    <w:multiLevelType w:val="multilevel"/>
    <w:tmpl w:val="2DD6B1C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15:restartNumberingAfterBreak="0">
    <w:nsid w:val="5F7D7C24"/>
    <w:multiLevelType w:val="hybridMultilevel"/>
    <w:tmpl w:val="0D54B002"/>
    <w:lvl w:ilvl="0" w:tplc="D1A8C198">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Lucida Sans Typewriter" w:hAnsi="Lucida Sans Typewriter"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Lucida Sans Typewriter" w:hAnsi="Lucida Sans Typewriter"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Lucida Sans Typewriter" w:hAnsi="Lucida Sans Typewriter" w:hint="default"/>
      </w:rPr>
    </w:lvl>
    <w:lvl w:ilvl="8" w:tplc="04190005">
      <w:start w:val="1"/>
      <w:numFmt w:val="bullet"/>
      <w:lvlText w:val=""/>
      <w:lvlJc w:val="left"/>
      <w:pPr>
        <w:ind w:left="6120" w:hanging="360"/>
      </w:pPr>
      <w:rPr>
        <w:rFonts w:ascii="Wingdings" w:hAnsi="Wingdings" w:hint="default"/>
      </w:rPr>
    </w:lvl>
  </w:abstractNum>
  <w:abstractNum w:abstractNumId="110" w15:restartNumberingAfterBreak="0">
    <w:nsid w:val="63767BCC"/>
    <w:multiLevelType w:val="multilevel"/>
    <w:tmpl w:val="347E405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64D177D7"/>
    <w:multiLevelType w:val="multilevel"/>
    <w:tmpl w:val="BED0A7B4"/>
    <w:lvl w:ilvl="0">
      <w:start w:val="1"/>
      <w:numFmt w:val="decimal"/>
      <w:lvlText w:val="%1."/>
      <w:lvlJc w:val="left"/>
      <w:pPr>
        <w:ind w:left="720" w:hanging="360"/>
      </w:pPr>
      <w:rPr>
        <w:rFonts w:cs="Times New Roman"/>
        <w:color w:val="auto"/>
      </w:rPr>
    </w:lvl>
    <w:lvl w:ilvl="1">
      <w:start w:val="3"/>
      <w:numFmt w:val="decimal"/>
      <w:isLgl/>
      <w:lvlText w:val="%1.%2"/>
      <w:lvlJc w:val="left"/>
      <w:pPr>
        <w:ind w:left="1590" w:hanging="810"/>
      </w:pPr>
      <w:rPr>
        <w:rFonts w:cs="Times New Roman" w:hint="default"/>
      </w:rPr>
    </w:lvl>
    <w:lvl w:ilvl="2">
      <w:start w:val="4"/>
      <w:numFmt w:val="decimal"/>
      <w:isLgl/>
      <w:lvlText w:val="%1.%2.%3"/>
      <w:lvlJc w:val="left"/>
      <w:pPr>
        <w:ind w:left="2010" w:hanging="810"/>
      </w:pPr>
      <w:rPr>
        <w:rFonts w:cs="Times New Roman" w:hint="default"/>
      </w:rPr>
    </w:lvl>
    <w:lvl w:ilvl="3">
      <w:start w:val="4"/>
      <w:numFmt w:val="decimal"/>
      <w:isLgl/>
      <w:lvlText w:val="%1.%2.%3.%4"/>
      <w:lvlJc w:val="left"/>
      <w:pPr>
        <w:ind w:left="2700" w:hanging="108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90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100" w:hanging="1800"/>
      </w:pPr>
      <w:rPr>
        <w:rFonts w:cs="Times New Roman" w:hint="default"/>
      </w:rPr>
    </w:lvl>
    <w:lvl w:ilvl="8">
      <w:start w:val="1"/>
      <w:numFmt w:val="decimal"/>
      <w:isLgl/>
      <w:lvlText w:val="%1.%2.%3.%4.%5.%6.%7.%8.%9"/>
      <w:lvlJc w:val="left"/>
      <w:pPr>
        <w:ind w:left="5880" w:hanging="2160"/>
      </w:pPr>
      <w:rPr>
        <w:rFonts w:cs="Times New Roman" w:hint="default"/>
      </w:rPr>
    </w:lvl>
  </w:abstractNum>
  <w:abstractNum w:abstractNumId="112" w15:restartNumberingAfterBreak="0">
    <w:nsid w:val="657B7033"/>
    <w:multiLevelType w:val="hybridMultilevel"/>
    <w:tmpl w:val="12F6BB54"/>
    <w:lvl w:ilvl="0" w:tplc="9BFA5800">
      <w:numFmt w:val="bullet"/>
      <w:lvlText w:val="•"/>
      <w:lvlJc w:val="left"/>
      <w:pPr>
        <w:ind w:left="765" w:hanging="4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99D7AD6"/>
    <w:multiLevelType w:val="hybridMultilevel"/>
    <w:tmpl w:val="13BA0732"/>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15:restartNumberingAfterBreak="0">
    <w:nsid w:val="6CAF536B"/>
    <w:multiLevelType w:val="hybridMultilevel"/>
    <w:tmpl w:val="CC9C15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FAD7CDF"/>
    <w:multiLevelType w:val="hybridMultilevel"/>
    <w:tmpl w:val="A22855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90728F"/>
    <w:multiLevelType w:val="hybridMultilevel"/>
    <w:tmpl w:val="F47CF4C8"/>
    <w:lvl w:ilvl="0" w:tplc="2A34698C">
      <w:start w:val="1"/>
      <w:numFmt w:val="bullet"/>
      <w:pStyle w:val="1"/>
      <w:lvlText w:val=""/>
      <w:lvlJc w:val="left"/>
      <w:pPr>
        <w:ind w:left="1429" w:hanging="360"/>
      </w:pPr>
      <w:rPr>
        <w:rFonts w:ascii="Wingdings" w:hAnsi="Wingdings" w:hint="default"/>
        <w:color w:val="244061"/>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60C0673"/>
    <w:multiLevelType w:val="multilevel"/>
    <w:tmpl w:val="470619F6"/>
    <w:lvl w:ilvl="0">
      <w:start w:val="1"/>
      <w:numFmt w:val="bullet"/>
      <w:lvlText w:val="-"/>
      <w:lvlJc w:val="left"/>
      <w:rPr>
        <w:rFonts w:ascii="Times New Roman" w:eastAsia="Times New Roman" w:hAnsi="Times New Roman"/>
        <w:b/>
        <w:i w:val="0"/>
        <w:smallCaps w:val="0"/>
        <w:strike w:val="0"/>
        <w:color w:val="000000"/>
        <w:spacing w:val="-3"/>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15:restartNumberingAfterBreak="0">
    <w:nsid w:val="77193FD6"/>
    <w:multiLevelType w:val="hybridMultilevel"/>
    <w:tmpl w:val="DD36F7B6"/>
    <w:lvl w:ilvl="0" w:tplc="2DD6B4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B134BB9"/>
    <w:multiLevelType w:val="multilevel"/>
    <w:tmpl w:val="65247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0"/>
  </w:num>
  <w:num w:numId="2">
    <w:abstractNumId w:val="106"/>
  </w:num>
  <w:num w:numId="3">
    <w:abstractNumId w:val="0"/>
  </w:num>
  <w:num w:numId="4">
    <w:abstractNumId w:val="116"/>
  </w:num>
  <w:num w:numId="5">
    <w:abstractNumId w:val="99"/>
  </w:num>
  <w:num w:numId="6">
    <w:abstractNumId w:val="96"/>
  </w:num>
  <w:num w:numId="7">
    <w:abstractNumId w:val="103"/>
  </w:num>
  <w:num w:numId="8">
    <w:abstractNumId w:val="95"/>
  </w:num>
  <w:num w:numId="9">
    <w:abstractNumId w:val="98"/>
  </w:num>
  <w:num w:numId="10">
    <w:abstractNumId w:val="107"/>
  </w:num>
  <w:num w:numId="11">
    <w:abstractNumId w:val="100"/>
  </w:num>
  <w:num w:numId="12">
    <w:abstractNumId w:val="119"/>
  </w:num>
  <w:num w:numId="13">
    <w:abstractNumId w:val="108"/>
  </w:num>
  <w:num w:numId="14">
    <w:abstractNumId w:val="92"/>
  </w:num>
  <w:num w:numId="15">
    <w:abstractNumId w:val="114"/>
  </w:num>
  <w:num w:numId="16">
    <w:abstractNumId w:val="115"/>
  </w:num>
  <w:num w:numId="17">
    <w:abstractNumId w:val="97"/>
  </w:num>
  <w:num w:numId="18">
    <w:abstractNumId w:val="102"/>
  </w:num>
  <w:num w:numId="19">
    <w:abstractNumId w:val="117"/>
  </w:num>
  <w:num w:numId="20">
    <w:abstractNumId w:val="118"/>
  </w:num>
  <w:num w:numId="21">
    <w:abstractNumId w:val="109"/>
  </w:num>
  <w:num w:numId="22">
    <w:abstractNumId w:val="101"/>
  </w:num>
  <w:num w:numId="23">
    <w:abstractNumId w:val="105"/>
  </w:num>
  <w:num w:numId="24">
    <w:abstractNumId w:val="88"/>
  </w:num>
  <w:num w:numId="25">
    <w:abstractNumId w:val="112"/>
  </w:num>
  <w:num w:numId="26">
    <w:abstractNumId w:val="93"/>
  </w:num>
  <w:num w:numId="27">
    <w:abstractNumId w:val="110"/>
  </w:num>
  <w:num w:numId="28">
    <w:abstractNumId w:val="94"/>
  </w:num>
  <w:num w:numId="29">
    <w:abstractNumId w:val="104"/>
  </w:num>
  <w:num w:numId="30">
    <w:abstractNumId w:val="89"/>
  </w:num>
  <w:num w:numId="31">
    <w:abstractNumId w:val="111"/>
  </w:num>
  <w:num w:numId="32">
    <w:abstractNumId w:val="91"/>
  </w:num>
  <w:num w:numId="33">
    <w:abstractNumId w:val="1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4A75"/>
    <w:rsid w:val="0000035E"/>
    <w:rsid w:val="000004E6"/>
    <w:rsid w:val="0000098E"/>
    <w:rsid w:val="000011A6"/>
    <w:rsid w:val="000014E4"/>
    <w:rsid w:val="00001736"/>
    <w:rsid w:val="000019E9"/>
    <w:rsid w:val="00001A3F"/>
    <w:rsid w:val="0000272B"/>
    <w:rsid w:val="0000276A"/>
    <w:rsid w:val="00002963"/>
    <w:rsid w:val="00002B21"/>
    <w:rsid w:val="00003A6D"/>
    <w:rsid w:val="0000494E"/>
    <w:rsid w:val="0000624C"/>
    <w:rsid w:val="0000691F"/>
    <w:rsid w:val="00006C92"/>
    <w:rsid w:val="00006EA9"/>
    <w:rsid w:val="0000738F"/>
    <w:rsid w:val="00007522"/>
    <w:rsid w:val="00007F48"/>
    <w:rsid w:val="0001185E"/>
    <w:rsid w:val="000120EF"/>
    <w:rsid w:val="00012372"/>
    <w:rsid w:val="0001340B"/>
    <w:rsid w:val="000135B4"/>
    <w:rsid w:val="0001409B"/>
    <w:rsid w:val="000140D8"/>
    <w:rsid w:val="00014371"/>
    <w:rsid w:val="00014F67"/>
    <w:rsid w:val="0001559E"/>
    <w:rsid w:val="00015CD7"/>
    <w:rsid w:val="00015D94"/>
    <w:rsid w:val="00015ED9"/>
    <w:rsid w:val="00016AA7"/>
    <w:rsid w:val="00017B35"/>
    <w:rsid w:val="00020414"/>
    <w:rsid w:val="000220B8"/>
    <w:rsid w:val="000221CD"/>
    <w:rsid w:val="0002228A"/>
    <w:rsid w:val="000224FB"/>
    <w:rsid w:val="00022B01"/>
    <w:rsid w:val="00022FE2"/>
    <w:rsid w:val="00023135"/>
    <w:rsid w:val="0002374B"/>
    <w:rsid w:val="000243A4"/>
    <w:rsid w:val="00024D90"/>
    <w:rsid w:val="00024E10"/>
    <w:rsid w:val="00025859"/>
    <w:rsid w:val="000258EE"/>
    <w:rsid w:val="00025A02"/>
    <w:rsid w:val="00025A72"/>
    <w:rsid w:val="00025A73"/>
    <w:rsid w:val="00025C21"/>
    <w:rsid w:val="00026880"/>
    <w:rsid w:val="00027386"/>
    <w:rsid w:val="0002794B"/>
    <w:rsid w:val="00030031"/>
    <w:rsid w:val="00030A64"/>
    <w:rsid w:val="00031049"/>
    <w:rsid w:val="000314DD"/>
    <w:rsid w:val="00031639"/>
    <w:rsid w:val="0003179B"/>
    <w:rsid w:val="00031B0B"/>
    <w:rsid w:val="000322CF"/>
    <w:rsid w:val="00032428"/>
    <w:rsid w:val="000331FB"/>
    <w:rsid w:val="00033777"/>
    <w:rsid w:val="00033823"/>
    <w:rsid w:val="00034CEC"/>
    <w:rsid w:val="00034EBB"/>
    <w:rsid w:val="00035302"/>
    <w:rsid w:val="0003582B"/>
    <w:rsid w:val="00035B94"/>
    <w:rsid w:val="0003639F"/>
    <w:rsid w:val="0003673C"/>
    <w:rsid w:val="0003705A"/>
    <w:rsid w:val="0003739F"/>
    <w:rsid w:val="00037BE8"/>
    <w:rsid w:val="000402EF"/>
    <w:rsid w:val="0004034E"/>
    <w:rsid w:val="00040B2B"/>
    <w:rsid w:val="00040EB5"/>
    <w:rsid w:val="0004156E"/>
    <w:rsid w:val="00042B56"/>
    <w:rsid w:val="00043217"/>
    <w:rsid w:val="00043378"/>
    <w:rsid w:val="00043C94"/>
    <w:rsid w:val="00043FD5"/>
    <w:rsid w:val="00044E06"/>
    <w:rsid w:val="0004546C"/>
    <w:rsid w:val="000459E5"/>
    <w:rsid w:val="000471F7"/>
    <w:rsid w:val="0004728C"/>
    <w:rsid w:val="000476BE"/>
    <w:rsid w:val="00047967"/>
    <w:rsid w:val="00047F0E"/>
    <w:rsid w:val="0005013B"/>
    <w:rsid w:val="00050C5A"/>
    <w:rsid w:val="00050D1F"/>
    <w:rsid w:val="00050E4A"/>
    <w:rsid w:val="0005102E"/>
    <w:rsid w:val="00051446"/>
    <w:rsid w:val="00051CCD"/>
    <w:rsid w:val="000520BB"/>
    <w:rsid w:val="00052524"/>
    <w:rsid w:val="0005282E"/>
    <w:rsid w:val="000529A3"/>
    <w:rsid w:val="00052AC1"/>
    <w:rsid w:val="0005307F"/>
    <w:rsid w:val="000530B0"/>
    <w:rsid w:val="00053156"/>
    <w:rsid w:val="00053438"/>
    <w:rsid w:val="00053468"/>
    <w:rsid w:val="000538DE"/>
    <w:rsid w:val="0005402E"/>
    <w:rsid w:val="00054103"/>
    <w:rsid w:val="00054149"/>
    <w:rsid w:val="00054DFF"/>
    <w:rsid w:val="00054E39"/>
    <w:rsid w:val="000550A6"/>
    <w:rsid w:val="00055153"/>
    <w:rsid w:val="00055514"/>
    <w:rsid w:val="00055CE1"/>
    <w:rsid w:val="00056522"/>
    <w:rsid w:val="0005661E"/>
    <w:rsid w:val="0005712E"/>
    <w:rsid w:val="000572CF"/>
    <w:rsid w:val="00057965"/>
    <w:rsid w:val="00057F00"/>
    <w:rsid w:val="000604EF"/>
    <w:rsid w:val="0006089C"/>
    <w:rsid w:val="00061B3D"/>
    <w:rsid w:val="00061D27"/>
    <w:rsid w:val="00061FD2"/>
    <w:rsid w:val="00062DA1"/>
    <w:rsid w:val="000637DF"/>
    <w:rsid w:val="00063DD3"/>
    <w:rsid w:val="0006535F"/>
    <w:rsid w:val="0006552F"/>
    <w:rsid w:val="000656DA"/>
    <w:rsid w:val="00065D77"/>
    <w:rsid w:val="0006688C"/>
    <w:rsid w:val="00066C71"/>
    <w:rsid w:val="00066F52"/>
    <w:rsid w:val="00067196"/>
    <w:rsid w:val="00067245"/>
    <w:rsid w:val="000675A8"/>
    <w:rsid w:val="000675C2"/>
    <w:rsid w:val="00070802"/>
    <w:rsid w:val="00070FF5"/>
    <w:rsid w:val="0007104C"/>
    <w:rsid w:val="000711E4"/>
    <w:rsid w:val="000722F6"/>
    <w:rsid w:val="00072EE7"/>
    <w:rsid w:val="00072EE9"/>
    <w:rsid w:val="00073018"/>
    <w:rsid w:val="000737FE"/>
    <w:rsid w:val="0007445C"/>
    <w:rsid w:val="0007510D"/>
    <w:rsid w:val="00075D4B"/>
    <w:rsid w:val="00075F1B"/>
    <w:rsid w:val="00076975"/>
    <w:rsid w:val="00076B2A"/>
    <w:rsid w:val="000778E4"/>
    <w:rsid w:val="00077F0F"/>
    <w:rsid w:val="000804DC"/>
    <w:rsid w:val="00080811"/>
    <w:rsid w:val="00081CFB"/>
    <w:rsid w:val="00081F15"/>
    <w:rsid w:val="000829C2"/>
    <w:rsid w:val="00082AD6"/>
    <w:rsid w:val="00082BA5"/>
    <w:rsid w:val="0008378A"/>
    <w:rsid w:val="00083A3A"/>
    <w:rsid w:val="0008426D"/>
    <w:rsid w:val="00084367"/>
    <w:rsid w:val="00084951"/>
    <w:rsid w:val="000859DC"/>
    <w:rsid w:val="00086048"/>
    <w:rsid w:val="00086643"/>
    <w:rsid w:val="00086816"/>
    <w:rsid w:val="0008693B"/>
    <w:rsid w:val="0008697C"/>
    <w:rsid w:val="000870B6"/>
    <w:rsid w:val="000879DB"/>
    <w:rsid w:val="00087BDE"/>
    <w:rsid w:val="000911A1"/>
    <w:rsid w:val="0009128D"/>
    <w:rsid w:val="00091B36"/>
    <w:rsid w:val="00091CCC"/>
    <w:rsid w:val="00091D8F"/>
    <w:rsid w:val="00092101"/>
    <w:rsid w:val="000921A0"/>
    <w:rsid w:val="0009247F"/>
    <w:rsid w:val="000935FA"/>
    <w:rsid w:val="0009379E"/>
    <w:rsid w:val="00093C90"/>
    <w:rsid w:val="00093CD4"/>
    <w:rsid w:val="00093CFE"/>
    <w:rsid w:val="00095B9F"/>
    <w:rsid w:val="0009623C"/>
    <w:rsid w:val="000967E7"/>
    <w:rsid w:val="00096968"/>
    <w:rsid w:val="00096ACF"/>
    <w:rsid w:val="00096B9F"/>
    <w:rsid w:val="00096E3D"/>
    <w:rsid w:val="000975B2"/>
    <w:rsid w:val="0009761B"/>
    <w:rsid w:val="00097CB6"/>
    <w:rsid w:val="00097F6B"/>
    <w:rsid w:val="000A003F"/>
    <w:rsid w:val="000A07A0"/>
    <w:rsid w:val="000A0D71"/>
    <w:rsid w:val="000A10E8"/>
    <w:rsid w:val="000A1208"/>
    <w:rsid w:val="000A189D"/>
    <w:rsid w:val="000A2120"/>
    <w:rsid w:val="000A2850"/>
    <w:rsid w:val="000A2A4C"/>
    <w:rsid w:val="000A325C"/>
    <w:rsid w:val="000A380F"/>
    <w:rsid w:val="000A3B9F"/>
    <w:rsid w:val="000A4257"/>
    <w:rsid w:val="000A491F"/>
    <w:rsid w:val="000A4BE6"/>
    <w:rsid w:val="000A4C71"/>
    <w:rsid w:val="000A4DC1"/>
    <w:rsid w:val="000A5466"/>
    <w:rsid w:val="000A5E68"/>
    <w:rsid w:val="000A5F18"/>
    <w:rsid w:val="000A600B"/>
    <w:rsid w:val="000A666E"/>
    <w:rsid w:val="000A6797"/>
    <w:rsid w:val="000A6A6C"/>
    <w:rsid w:val="000B0663"/>
    <w:rsid w:val="000B0C53"/>
    <w:rsid w:val="000B151A"/>
    <w:rsid w:val="000B18B1"/>
    <w:rsid w:val="000B216A"/>
    <w:rsid w:val="000B21F8"/>
    <w:rsid w:val="000B330D"/>
    <w:rsid w:val="000B3512"/>
    <w:rsid w:val="000B3570"/>
    <w:rsid w:val="000B366C"/>
    <w:rsid w:val="000B38F5"/>
    <w:rsid w:val="000B38F9"/>
    <w:rsid w:val="000B4075"/>
    <w:rsid w:val="000B469B"/>
    <w:rsid w:val="000B5524"/>
    <w:rsid w:val="000B66E0"/>
    <w:rsid w:val="000B67A9"/>
    <w:rsid w:val="000B713E"/>
    <w:rsid w:val="000B7343"/>
    <w:rsid w:val="000C00A6"/>
    <w:rsid w:val="000C086E"/>
    <w:rsid w:val="000C1C8D"/>
    <w:rsid w:val="000C319E"/>
    <w:rsid w:val="000C370C"/>
    <w:rsid w:val="000C40B5"/>
    <w:rsid w:val="000C45DD"/>
    <w:rsid w:val="000C50E7"/>
    <w:rsid w:val="000C559F"/>
    <w:rsid w:val="000C5A41"/>
    <w:rsid w:val="000C5A7E"/>
    <w:rsid w:val="000C5DE7"/>
    <w:rsid w:val="000C601F"/>
    <w:rsid w:val="000C6103"/>
    <w:rsid w:val="000C6242"/>
    <w:rsid w:val="000C6AA4"/>
    <w:rsid w:val="000C7226"/>
    <w:rsid w:val="000C74A6"/>
    <w:rsid w:val="000C781B"/>
    <w:rsid w:val="000C7CFC"/>
    <w:rsid w:val="000C7FA5"/>
    <w:rsid w:val="000D05B7"/>
    <w:rsid w:val="000D07CF"/>
    <w:rsid w:val="000D094D"/>
    <w:rsid w:val="000D1071"/>
    <w:rsid w:val="000D118C"/>
    <w:rsid w:val="000D11E0"/>
    <w:rsid w:val="000D1799"/>
    <w:rsid w:val="000D18F6"/>
    <w:rsid w:val="000D2681"/>
    <w:rsid w:val="000D26DD"/>
    <w:rsid w:val="000D3A07"/>
    <w:rsid w:val="000D3B84"/>
    <w:rsid w:val="000D3E9C"/>
    <w:rsid w:val="000D45AC"/>
    <w:rsid w:val="000D5553"/>
    <w:rsid w:val="000D559B"/>
    <w:rsid w:val="000D5C60"/>
    <w:rsid w:val="000E07DB"/>
    <w:rsid w:val="000E0A21"/>
    <w:rsid w:val="000E16B0"/>
    <w:rsid w:val="000E1785"/>
    <w:rsid w:val="000E1F9A"/>
    <w:rsid w:val="000E27F8"/>
    <w:rsid w:val="000E2C16"/>
    <w:rsid w:val="000E2ECE"/>
    <w:rsid w:val="000E3567"/>
    <w:rsid w:val="000E375D"/>
    <w:rsid w:val="000E3D16"/>
    <w:rsid w:val="000E448C"/>
    <w:rsid w:val="000E4E54"/>
    <w:rsid w:val="000E5007"/>
    <w:rsid w:val="000E561D"/>
    <w:rsid w:val="000E573C"/>
    <w:rsid w:val="000E5B12"/>
    <w:rsid w:val="000E5EC3"/>
    <w:rsid w:val="000E633C"/>
    <w:rsid w:val="000E6BE5"/>
    <w:rsid w:val="000E70B8"/>
    <w:rsid w:val="000E71A8"/>
    <w:rsid w:val="000E779D"/>
    <w:rsid w:val="000E7C36"/>
    <w:rsid w:val="000E7F89"/>
    <w:rsid w:val="000F0E03"/>
    <w:rsid w:val="000F183A"/>
    <w:rsid w:val="000F18FF"/>
    <w:rsid w:val="000F1BEB"/>
    <w:rsid w:val="000F1CEF"/>
    <w:rsid w:val="000F2002"/>
    <w:rsid w:val="000F2D8A"/>
    <w:rsid w:val="000F35B1"/>
    <w:rsid w:val="000F36BD"/>
    <w:rsid w:val="000F36C8"/>
    <w:rsid w:val="000F3A50"/>
    <w:rsid w:val="000F3DB6"/>
    <w:rsid w:val="000F45B6"/>
    <w:rsid w:val="000F48E1"/>
    <w:rsid w:val="000F4AB6"/>
    <w:rsid w:val="000F6D7D"/>
    <w:rsid w:val="000F7760"/>
    <w:rsid w:val="00100965"/>
    <w:rsid w:val="00100B3B"/>
    <w:rsid w:val="001011EB"/>
    <w:rsid w:val="00101B6F"/>
    <w:rsid w:val="00101D6C"/>
    <w:rsid w:val="00102026"/>
    <w:rsid w:val="00102566"/>
    <w:rsid w:val="00103760"/>
    <w:rsid w:val="00103DEB"/>
    <w:rsid w:val="00104C91"/>
    <w:rsid w:val="00104F1A"/>
    <w:rsid w:val="00104F34"/>
    <w:rsid w:val="0010505C"/>
    <w:rsid w:val="001054AE"/>
    <w:rsid w:val="001060F7"/>
    <w:rsid w:val="0010625E"/>
    <w:rsid w:val="00106509"/>
    <w:rsid w:val="001065A0"/>
    <w:rsid w:val="001065A6"/>
    <w:rsid w:val="001066CA"/>
    <w:rsid w:val="00106C48"/>
    <w:rsid w:val="00106CCE"/>
    <w:rsid w:val="00106D7D"/>
    <w:rsid w:val="00106E0C"/>
    <w:rsid w:val="00107227"/>
    <w:rsid w:val="001074F0"/>
    <w:rsid w:val="00107A96"/>
    <w:rsid w:val="0011053E"/>
    <w:rsid w:val="001106B9"/>
    <w:rsid w:val="00110BE9"/>
    <w:rsid w:val="00110EE9"/>
    <w:rsid w:val="0011100C"/>
    <w:rsid w:val="00111118"/>
    <w:rsid w:val="001111BB"/>
    <w:rsid w:val="00111606"/>
    <w:rsid w:val="00111A9E"/>
    <w:rsid w:val="00111DCC"/>
    <w:rsid w:val="00111E50"/>
    <w:rsid w:val="00112DF3"/>
    <w:rsid w:val="00113862"/>
    <w:rsid w:val="00113D14"/>
    <w:rsid w:val="001143A6"/>
    <w:rsid w:val="001143C7"/>
    <w:rsid w:val="001148AF"/>
    <w:rsid w:val="00115A11"/>
    <w:rsid w:val="001166B1"/>
    <w:rsid w:val="0011674F"/>
    <w:rsid w:val="00116AAD"/>
    <w:rsid w:val="001178C7"/>
    <w:rsid w:val="001179AD"/>
    <w:rsid w:val="00117A9C"/>
    <w:rsid w:val="0012030E"/>
    <w:rsid w:val="0012031E"/>
    <w:rsid w:val="001204CD"/>
    <w:rsid w:val="00120625"/>
    <w:rsid w:val="001214C4"/>
    <w:rsid w:val="00121E0A"/>
    <w:rsid w:val="00121EB8"/>
    <w:rsid w:val="00122CEE"/>
    <w:rsid w:val="00124294"/>
    <w:rsid w:val="001246F9"/>
    <w:rsid w:val="00126953"/>
    <w:rsid w:val="00126E15"/>
    <w:rsid w:val="0013057F"/>
    <w:rsid w:val="00130CEB"/>
    <w:rsid w:val="00130FC2"/>
    <w:rsid w:val="00130FC4"/>
    <w:rsid w:val="001328B8"/>
    <w:rsid w:val="0013448A"/>
    <w:rsid w:val="00134588"/>
    <w:rsid w:val="001347E2"/>
    <w:rsid w:val="00134D30"/>
    <w:rsid w:val="0013538C"/>
    <w:rsid w:val="00135F31"/>
    <w:rsid w:val="00136DE5"/>
    <w:rsid w:val="001374FD"/>
    <w:rsid w:val="00137715"/>
    <w:rsid w:val="00137D38"/>
    <w:rsid w:val="00141CCE"/>
    <w:rsid w:val="00141CF2"/>
    <w:rsid w:val="001421D5"/>
    <w:rsid w:val="00142A20"/>
    <w:rsid w:val="00142B4B"/>
    <w:rsid w:val="00143176"/>
    <w:rsid w:val="001431D2"/>
    <w:rsid w:val="00143401"/>
    <w:rsid w:val="00144849"/>
    <w:rsid w:val="00144C28"/>
    <w:rsid w:val="00144F5A"/>
    <w:rsid w:val="00145033"/>
    <w:rsid w:val="00145053"/>
    <w:rsid w:val="00145228"/>
    <w:rsid w:val="001458FB"/>
    <w:rsid w:val="001466E7"/>
    <w:rsid w:val="00146D77"/>
    <w:rsid w:val="0014779A"/>
    <w:rsid w:val="001478E7"/>
    <w:rsid w:val="001500C0"/>
    <w:rsid w:val="0015034C"/>
    <w:rsid w:val="001507CA"/>
    <w:rsid w:val="00150E4D"/>
    <w:rsid w:val="001517CA"/>
    <w:rsid w:val="001518DA"/>
    <w:rsid w:val="00151E16"/>
    <w:rsid w:val="00151F98"/>
    <w:rsid w:val="0015260A"/>
    <w:rsid w:val="0015444D"/>
    <w:rsid w:val="0015457B"/>
    <w:rsid w:val="00154BF1"/>
    <w:rsid w:val="00155AA6"/>
    <w:rsid w:val="00156197"/>
    <w:rsid w:val="00156A85"/>
    <w:rsid w:val="00156B68"/>
    <w:rsid w:val="0015726E"/>
    <w:rsid w:val="00157605"/>
    <w:rsid w:val="0015764B"/>
    <w:rsid w:val="00157B5E"/>
    <w:rsid w:val="00157C81"/>
    <w:rsid w:val="0016019E"/>
    <w:rsid w:val="001602A6"/>
    <w:rsid w:val="001605D3"/>
    <w:rsid w:val="0016137E"/>
    <w:rsid w:val="00161769"/>
    <w:rsid w:val="001624BC"/>
    <w:rsid w:val="00162541"/>
    <w:rsid w:val="001626FA"/>
    <w:rsid w:val="001629A2"/>
    <w:rsid w:val="00163B19"/>
    <w:rsid w:val="001645C2"/>
    <w:rsid w:val="0016529C"/>
    <w:rsid w:val="0016536D"/>
    <w:rsid w:val="00165630"/>
    <w:rsid w:val="00165978"/>
    <w:rsid w:val="001659D5"/>
    <w:rsid w:val="00165F05"/>
    <w:rsid w:val="001674E7"/>
    <w:rsid w:val="00167DE9"/>
    <w:rsid w:val="001700B8"/>
    <w:rsid w:val="00170BCF"/>
    <w:rsid w:val="001718D2"/>
    <w:rsid w:val="00171A83"/>
    <w:rsid w:val="00171D78"/>
    <w:rsid w:val="001728A9"/>
    <w:rsid w:val="001729C5"/>
    <w:rsid w:val="00172D13"/>
    <w:rsid w:val="001743F9"/>
    <w:rsid w:val="00174405"/>
    <w:rsid w:val="00174578"/>
    <w:rsid w:val="00174B51"/>
    <w:rsid w:val="001751FE"/>
    <w:rsid w:val="001755D0"/>
    <w:rsid w:val="00177861"/>
    <w:rsid w:val="00177871"/>
    <w:rsid w:val="00180EFB"/>
    <w:rsid w:val="001813E3"/>
    <w:rsid w:val="0018141F"/>
    <w:rsid w:val="0018146B"/>
    <w:rsid w:val="0018154B"/>
    <w:rsid w:val="00181B80"/>
    <w:rsid w:val="0018234C"/>
    <w:rsid w:val="00182AC6"/>
    <w:rsid w:val="00182F5C"/>
    <w:rsid w:val="00183A98"/>
    <w:rsid w:val="00184065"/>
    <w:rsid w:val="00184107"/>
    <w:rsid w:val="00184346"/>
    <w:rsid w:val="001844AF"/>
    <w:rsid w:val="001852BE"/>
    <w:rsid w:val="00186213"/>
    <w:rsid w:val="001866A1"/>
    <w:rsid w:val="00186EAC"/>
    <w:rsid w:val="00186EC7"/>
    <w:rsid w:val="00186EEC"/>
    <w:rsid w:val="00186FA1"/>
    <w:rsid w:val="001871F8"/>
    <w:rsid w:val="00187971"/>
    <w:rsid w:val="00190A98"/>
    <w:rsid w:val="0019112E"/>
    <w:rsid w:val="00191634"/>
    <w:rsid w:val="00191E67"/>
    <w:rsid w:val="00191EB8"/>
    <w:rsid w:val="00192B7E"/>
    <w:rsid w:val="00193C4D"/>
    <w:rsid w:val="00193F7E"/>
    <w:rsid w:val="0019403A"/>
    <w:rsid w:val="001940F8"/>
    <w:rsid w:val="00194AC7"/>
    <w:rsid w:val="00194D3C"/>
    <w:rsid w:val="00194F64"/>
    <w:rsid w:val="001957C1"/>
    <w:rsid w:val="00195EC0"/>
    <w:rsid w:val="001960AE"/>
    <w:rsid w:val="00196BCD"/>
    <w:rsid w:val="001A028C"/>
    <w:rsid w:val="001A070B"/>
    <w:rsid w:val="001A0CAB"/>
    <w:rsid w:val="001A135C"/>
    <w:rsid w:val="001A20AD"/>
    <w:rsid w:val="001A244A"/>
    <w:rsid w:val="001A277C"/>
    <w:rsid w:val="001A3B5C"/>
    <w:rsid w:val="001A473B"/>
    <w:rsid w:val="001A4D1E"/>
    <w:rsid w:val="001A55DD"/>
    <w:rsid w:val="001A5A3E"/>
    <w:rsid w:val="001A64B9"/>
    <w:rsid w:val="001A6538"/>
    <w:rsid w:val="001A79E0"/>
    <w:rsid w:val="001B0628"/>
    <w:rsid w:val="001B08B2"/>
    <w:rsid w:val="001B122E"/>
    <w:rsid w:val="001B144C"/>
    <w:rsid w:val="001B1692"/>
    <w:rsid w:val="001B2A0C"/>
    <w:rsid w:val="001B2ED9"/>
    <w:rsid w:val="001B2F37"/>
    <w:rsid w:val="001B3034"/>
    <w:rsid w:val="001B30EB"/>
    <w:rsid w:val="001B3809"/>
    <w:rsid w:val="001B3B4F"/>
    <w:rsid w:val="001B4764"/>
    <w:rsid w:val="001B4974"/>
    <w:rsid w:val="001B4E3A"/>
    <w:rsid w:val="001B4F0A"/>
    <w:rsid w:val="001B54B7"/>
    <w:rsid w:val="001B5B17"/>
    <w:rsid w:val="001B5EF1"/>
    <w:rsid w:val="001B64F4"/>
    <w:rsid w:val="001B6918"/>
    <w:rsid w:val="001B7224"/>
    <w:rsid w:val="001B7950"/>
    <w:rsid w:val="001C048F"/>
    <w:rsid w:val="001C08E4"/>
    <w:rsid w:val="001C0BA5"/>
    <w:rsid w:val="001C0CE7"/>
    <w:rsid w:val="001C0D80"/>
    <w:rsid w:val="001C2582"/>
    <w:rsid w:val="001C2C04"/>
    <w:rsid w:val="001C3C8E"/>
    <w:rsid w:val="001C40AD"/>
    <w:rsid w:val="001C4381"/>
    <w:rsid w:val="001C4513"/>
    <w:rsid w:val="001C48D0"/>
    <w:rsid w:val="001C4CEA"/>
    <w:rsid w:val="001C4CEB"/>
    <w:rsid w:val="001C5CB2"/>
    <w:rsid w:val="001C646D"/>
    <w:rsid w:val="001C6B56"/>
    <w:rsid w:val="001C6B85"/>
    <w:rsid w:val="001C729D"/>
    <w:rsid w:val="001C7533"/>
    <w:rsid w:val="001D0316"/>
    <w:rsid w:val="001D069A"/>
    <w:rsid w:val="001D0B83"/>
    <w:rsid w:val="001D101D"/>
    <w:rsid w:val="001D14DA"/>
    <w:rsid w:val="001D1959"/>
    <w:rsid w:val="001D22AD"/>
    <w:rsid w:val="001D275A"/>
    <w:rsid w:val="001D2CB0"/>
    <w:rsid w:val="001D2F85"/>
    <w:rsid w:val="001D3C5E"/>
    <w:rsid w:val="001D41FB"/>
    <w:rsid w:val="001D42BD"/>
    <w:rsid w:val="001D4631"/>
    <w:rsid w:val="001D4649"/>
    <w:rsid w:val="001D4753"/>
    <w:rsid w:val="001D49C0"/>
    <w:rsid w:val="001D4A7E"/>
    <w:rsid w:val="001D4D69"/>
    <w:rsid w:val="001D5A06"/>
    <w:rsid w:val="001D5AB4"/>
    <w:rsid w:val="001D5C32"/>
    <w:rsid w:val="001D5D86"/>
    <w:rsid w:val="001D6435"/>
    <w:rsid w:val="001D6EBA"/>
    <w:rsid w:val="001D74D2"/>
    <w:rsid w:val="001D7A82"/>
    <w:rsid w:val="001E0C02"/>
    <w:rsid w:val="001E187E"/>
    <w:rsid w:val="001E1B35"/>
    <w:rsid w:val="001E1BD3"/>
    <w:rsid w:val="001E1EEE"/>
    <w:rsid w:val="001E22F1"/>
    <w:rsid w:val="001E26A4"/>
    <w:rsid w:val="001E2A79"/>
    <w:rsid w:val="001E2B43"/>
    <w:rsid w:val="001E2D03"/>
    <w:rsid w:val="001E2D73"/>
    <w:rsid w:val="001E343F"/>
    <w:rsid w:val="001E3B5D"/>
    <w:rsid w:val="001E3BC2"/>
    <w:rsid w:val="001E4910"/>
    <w:rsid w:val="001E4982"/>
    <w:rsid w:val="001E51A7"/>
    <w:rsid w:val="001E66B2"/>
    <w:rsid w:val="001E6DE2"/>
    <w:rsid w:val="001E6F69"/>
    <w:rsid w:val="001F02B3"/>
    <w:rsid w:val="001F0E89"/>
    <w:rsid w:val="001F0ECA"/>
    <w:rsid w:val="001F0F15"/>
    <w:rsid w:val="001F228F"/>
    <w:rsid w:val="001F268A"/>
    <w:rsid w:val="001F2BB0"/>
    <w:rsid w:val="001F2F83"/>
    <w:rsid w:val="001F3862"/>
    <w:rsid w:val="001F43AE"/>
    <w:rsid w:val="001F43DB"/>
    <w:rsid w:val="001F4674"/>
    <w:rsid w:val="001F54CC"/>
    <w:rsid w:val="001F5CD9"/>
    <w:rsid w:val="001F62E9"/>
    <w:rsid w:val="001F6411"/>
    <w:rsid w:val="001F66FD"/>
    <w:rsid w:val="001F6E36"/>
    <w:rsid w:val="001F76FB"/>
    <w:rsid w:val="001F782D"/>
    <w:rsid w:val="002004C2"/>
    <w:rsid w:val="00200540"/>
    <w:rsid w:val="0020062D"/>
    <w:rsid w:val="00200A61"/>
    <w:rsid w:val="00201686"/>
    <w:rsid w:val="0020194E"/>
    <w:rsid w:val="00201AFF"/>
    <w:rsid w:val="00201C4F"/>
    <w:rsid w:val="0020244E"/>
    <w:rsid w:val="00202904"/>
    <w:rsid w:val="00202A03"/>
    <w:rsid w:val="0020344B"/>
    <w:rsid w:val="002038F0"/>
    <w:rsid w:val="00203CD7"/>
    <w:rsid w:val="00203DC6"/>
    <w:rsid w:val="002047D8"/>
    <w:rsid w:val="002049DB"/>
    <w:rsid w:val="00205552"/>
    <w:rsid w:val="0020595F"/>
    <w:rsid w:val="00205FD3"/>
    <w:rsid w:val="002061E4"/>
    <w:rsid w:val="00210224"/>
    <w:rsid w:val="0021022D"/>
    <w:rsid w:val="002105F9"/>
    <w:rsid w:val="00210899"/>
    <w:rsid w:val="00210AFE"/>
    <w:rsid w:val="00210DC8"/>
    <w:rsid w:val="0021196F"/>
    <w:rsid w:val="00212797"/>
    <w:rsid w:val="00212A17"/>
    <w:rsid w:val="00214427"/>
    <w:rsid w:val="00214B49"/>
    <w:rsid w:val="00214DD0"/>
    <w:rsid w:val="002150CA"/>
    <w:rsid w:val="0021536D"/>
    <w:rsid w:val="00215D66"/>
    <w:rsid w:val="00216177"/>
    <w:rsid w:val="00216510"/>
    <w:rsid w:val="0021690C"/>
    <w:rsid w:val="00216EB7"/>
    <w:rsid w:val="00217384"/>
    <w:rsid w:val="002202F1"/>
    <w:rsid w:val="002211E9"/>
    <w:rsid w:val="00221388"/>
    <w:rsid w:val="00221521"/>
    <w:rsid w:val="00221774"/>
    <w:rsid w:val="0022187C"/>
    <w:rsid w:val="00221AFB"/>
    <w:rsid w:val="00221B0C"/>
    <w:rsid w:val="0022202A"/>
    <w:rsid w:val="00222941"/>
    <w:rsid w:val="00222A6E"/>
    <w:rsid w:val="00222C4F"/>
    <w:rsid w:val="00222CF2"/>
    <w:rsid w:val="00223097"/>
    <w:rsid w:val="00223767"/>
    <w:rsid w:val="00223C5E"/>
    <w:rsid w:val="00224481"/>
    <w:rsid w:val="00224D5E"/>
    <w:rsid w:val="002255C6"/>
    <w:rsid w:val="00225734"/>
    <w:rsid w:val="002257CF"/>
    <w:rsid w:val="0022599F"/>
    <w:rsid w:val="00225D4F"/>
    <w:rsid w:val="0022624E"/>
    <w:rsid w:val="00227068"/>
    <w:rsid w:val="00227828"/>
    <w:rsid w:val="002279FF"/>
    <w:rsid w:val="00230017"/>
    <w:rsid w:val="00230294"/>
    <w:rsid w:val="0023073A"/>
    <w:rsid w:val="00230CE3"/>
    <w:rsid w:val="00231047"/>
    <w:rsid w:val="0023191E"/>
    <w:rsid w:val="0023279D"/>
    <w:rsid w:val="002333D1"/>
    <w:rsid w:val="00233D6D"/>
    <w:rsid w:val="00233F0F"/>
    <w:rsid w:val="002340B5"/>
    <w:rsid w:val="0023446D"/>
    <w:rsid w:val="002344EE"/>
    <w:rsid w:val="002356B9"/>
    <w:rsid w:val="00235986"/>
    <w:rsid w:val="00235FC9"/>
    <w:rsid w:val="002366B2"/>
    <w:rsid w:val="00236FC0"/>
    <w:rsid w:val="00237A25"/>
    <w:rsid w:val="00237EB4"/>
    <w:rsid w:val="0024000F"/>
    <w:rsid w:val="00240508"/>
    <w:rsid w:val="002407D2"/>
    <w:rsid w:val="002409B0"/>
    <w:rsid w:val="00240BE7"/>
    <w:rsid w:val="00240D76"/>
    <w:rsid w:val="0024138C"/>
    <w:rsid w:val="002413A9"/>
    <w:rsid w:val="00241610"/>
    <w:rsid w:val="00241912"/>
    <w:rsid w:val="00242422"/>
    <w:rsid w:val="00242443"/>
    <w:rsid w:val="002435A8"/>
    <w:rsid w:val="0024396E"/>
    <w:rsid w:val="00243F10"/>
    <w:rsid w:val="00244D55"/>
    <w:rsid w:val="00245908"/>
    <w:rsid w:val="00245D2A"/>
    <w:rsid w:val="002461C4"/>
    <w:rsid w:val="0024671A"/>
    <w:rsid w:val="002467B3"/>
    <w:rsid w:val="00246DEC"/>
    <w:rsid w:val="00246E70"/>
    <w:rsid w:val="00246FA9"/>
    <w:rsid w:val="002472D3"/>
    <w:rsid w:val="00247531"/>
    <w:rsid w:val="00247B2D"/>
    <w:rsid w:val="00247C65"/>
    <w:rsid w:val="00247CB7"/>
    <w:rsid w:val="00250535"/>
    <w:rsid w:val="0025079C"/>
    <w:rsid w:val="00250B84"/>
    <w:rsid w:val="0025148E"/>
    <w:rsid w:val="002517AA"/>
    <w:rsid w:val="00251B24"/>
    <w:rsid w:val="00251BB1"/>
    <w:rsid w:val="00252121"/>
    <w:rsid w:val="00252248"/>
    <w:rsid w:val="002523CF"/>
    <w:rsid w:val="002525C9"/>
    <w:rsid w:val="00252E31"/>
    <w:rsid w:val="0025313C"/>
    <w:rsid w:val="00253B59"/>
    <w:rsid w:val="00254B1E"/>
    <w:rsid w:val="002556EE"/>
    <w:rsid w:val="00255A31"/>
    <w:rsid w:val="00255CA5"/>
    <w:rsid w:val="00256B1A"/>
    <w:rsid w:val="00257F10"/>
    <w:rsid w:val="0026043A"/>
    <w:rsid w:val="00260645"/>
    <w:rsid w:val="00260816"/>
    <w:rsid w:val="00260BED"/>
    <w:rsid w:val="002611E1"/>
    <w:rsid w:val="002616F5"/>
    <w:rsid w:val="002620FC"/>
    <w:rsid w:val="00262381"/>
    <w:rsid w:val="002629E2"/>
    <w:rsid w:val="00262CD7"/>
    <w:rsid w:val="00262DE3"/>
    <w:rsid w:val="0026347E"/>
    <w:rsid w:val="00263E77"/>
    <w:rsid w:val="00263F53"/>
    <w:rsid w:val="002642C5"/>
    <w:rsid w:val="0026438D"/>
    <w:rsid w:val="00264756"/>
    <w:rsid w:val="00265008"/>
    <w:rsid w:val="00265A6A"/>
    <w:rsid w:val="00265AC2"/>
    <w:rsid w:val="00265C33"/>
    <w:rsid w:val="00265EB3"/>
    <w:rsid w:val="00266259"/>
    <w:rsid w:val="0026626E"/>
    <w:rsid w:val="00266420"/>
    <w:rsid w:val="002666F2"/>
    <w:rsid w:val="00266957"/>
    <w:rsid w:val="002670A0"/>
    <w:rsid w:val="00267B61"/>
    <w:rsid w:val="00267CA2"/>
    <w:rsid w:val="00270180"/>
    <w:rsid w:val="00270341"/>
    <w:rsid w:val="00270AAE"/>
    <w:rsid w:val="00271D18"/>
    <w:rsid w:val="0027208E"/>
    <w:rsid w:val="00272DB9"/>
    <w:rsid w:val="002735ED"/>
    <w:rsid w:val="00273709"/>
    <w:rsid w:val="00274169"/>
    <w:rsid w:val="00274ED1"/>
    <w:rsid w:val="00275508"/>
    <w:rsid w:val="00275641"/>
    <w:rsid w:val="002757F6"/>
    <w:rsid w:val="00275C5C"/>
    <w:rsid w:val="00275E1A"/>
    <w:rsid w:val="0027639C"/>
    <w:rsid w:val="00276D06"/>
    <w:rsid w:val="00276DF4"/>
    <w:rsid w:val="00277127"/>
    <w:rsid w:val="00277222"/>
    <w:rsid w:val="00277973"/>
    <w:rsid w:val="00277FB6"/>
    <w:rsid w:val="0028011E"/>
    <w:rsid w:val="002806CF"/>
    <w:rsid w:val="00280E4B"/>
    <w:rsid w:val="00281C69"/>
    <w:rsid w:val="00282424"/>
    <w:rsid w:val="00282967"/>
    <w:rsid w:val="002833E7"/>
    <w:rsid w:val="00283C86"/>
    <w:rsid w:val="00283E93"/>
    <w:rsid w:val="00285606"/>
    <w:rsid w:val="00285B87"/>
    <w:rsid w:val="00286D0F"/>
    <w:rsid w:val="00286DBA"/>
    <w:rsid w:val="00287AE4"/>
    <w:rsid w:val="00287E94"/>
    <w:rsid w:val="00287F08"/>
    <w:rsid w:val="0029084A"/>
    <w:rsid w:val="00291629"/>
    <w:rsid w:val="0029163C"/>
    <w:rsid w:val="002937E4"/>
    <w:rsid w:val="00293A28"/>
    <w:rsid w:val="00293DD0"/>
    <w:rsid w:val="00293FA4"/>
    <w:rsid w:val="00294A43"/>
    <w:rsid w:val="00294FA5"/>
    <w:rsid w:val="002952D0"/>
    <w:rsid w:val="002953AD"/>
    <w:rsid w:val="002959B6"/>
    <w:rsid w:val="002963FB"/>
    <w:rsid w:val="002968B4"/>
    <w:rsid w:val="00296B30"/>
    <w:rsid w:val="00296E7C"/>
    <w:rsid w:val="00297820"/>
    <w:rsid w:val="002A05AA"/>
    <w:rsid w:val="002A05FA"/>
    <w:rsid w:val="002A0BCA"/>
    <w:rsid w:val="002A0FBC"/>
    <w:rsid w:val="002A0FD0"/>
    <w:rsid w:val="002A1097"/>
    <w:rsid w:val="002A11FB"/>
    <w:rsid w:val="002A1695"/>
    <w:rsid w:val="002A2BF5"/>
    <w:rsid w:val="002A2EA0"/>
    <w:rsid w:val="002A3450"/>
    <w:rsid w:val="002A35B0"/>
    <w:rsid w:val="002A3E6F"/>
    <w:rsid w:val="002A411A"/>
    <w:rsid w:val="002A4536"/>
    <w:rsid w:val="002A45E7"/>
    <w:rsid w:val="002A46C5"/>
    <w:rsid w:val="002A4AFE"/>
    <w:rsid w:val="002A57BE"/>
    <w:rsid w:val="002A5F74"/>
    <w:rsid w:val="002A69F0"/>
    <w:rsid w:val="002A6D51"/>
    <w:rsid w:val="002A6F3E"/>
    <w:rsid w:val="002A7F06"/>
    <w:rsid w:val="002B0BC9"/>
    <w:rsid w:val="002B19D5"/>
    <w:rsid w:val="002B2061"/>
    <w:rsid w:val="002B3169"/>
    <w:rsid w:val="002B38E2"/>
    <w:rsid w:val="002B4C10"/>
    <w:rsid w:val="002B54BD"/>
    <w:rsid w:val="002B5934"/>
    <w:rsid w:val="002B5973"/>
    <w:rsid w:val="002B6C77"/>
    <w:rsid w:val="002B6D0C"/>
    <w:rsid w:val="002B7635"/>
    <w:rsid w:val="002B76CB"/>
    <w:rsid w:val="002B7BD8"/>
    <w:rsid w:val="002B7D9B"/>
    <w:rsid w:val="002B7F6B"/>
    <w:rsid w:val="002C225C"/>
    <w:rsid w:val="002C2263"/>
    <w:rsid w:val="002C2596"/>
    <w:rsid w:val="002C285D"/>
    <w:rsid w:val="002C294C"/>
    <w:rsid w:val="002C2A7A"/>
    <w:rsid w:val="002C30EC"/>
    <w:rsid w:val="002C349A"/>
    <w:rsid w:val="002C3E6F"/>
    <w:rsid w:val="002C3F63"/>
    <w:rsid w:val="002C4027"/>
    <w:rsid w:val="002C48C6"/>
    <w:rsid w:val="002C4CF7"/>
    <w:rsid w:val="002C4FA0"/>
    <w:rsid w:val="002C5246"/>
    <w:rsid w:val="002C6197"/>
    <w:rsid w:val="002C6279"/>
    <w:rsid w:val="002C67DE"/>
    <w:rsid w:val="002C7219"/>
    <w:rsid w:val="002C72A9"/>
    <w:rsid w:val="002C7459"/>
    <w:rsid w:val="002C7CAD"/>
    <w:rsid w:val="002D04F3"/>
    <w:rsid w:val="002D0724"/>
    <w:rsid w:val="002D0786"/>
    <w:rsid w:val="002D0C49"/>
    <w:rsid w:val="002D12E0"/>
    <w:rsid w:val="002D188F"/>
    <w:rsid w:val="002D20B2"/>
    <w:rsid w:val="002D26DD"/>
    <w:rsid w:val="002D2D6C"/>
    <w:rsid w:val="002D2E10"/>
    <w:rsid w:val="002D3402"/>
    <w:rsid w:val="002D3CF8"/>
    <w:rsid w:val="002D4E8A"/>
    <w:rsid w:val="002D50B7"/>
    <w:rsid w:val="002D56D4"/>
    <w:rsid w:val="002D5D60"/>
    <w:rsid w:val="002D655D"/>
    <w:rsid w:val="002D68B5"/>
    <w:rsid w:val="002D690C"/>
    <w:rsid w:val="002D6BDC"/>
    <w:rsid w:val="002D751B"/>
    <w:rsid w:val="002D7C95"/>
    <w:rsid w:val="002D7DE5"/>
    <w:rsid w:val="002E0845"/>
    <w:rsid w:val="002E094F"/>
    <w:rsid w:val="002E1008"/>
    <w:rsid w:val="002E1426"/>
    <w:rsid w:val="002E189D"/>
    <w:rsid w:val="002E19B6"/>
    <w:rsid w:val="002E2021"/>
    <w:rsid w:val="002E2385"/>
    <w:rsid w:val="002E283C"/>
    <w:rsid w:val="002E2C2D"/>
    <w:rsid w:val="002E373B"/>
    <w:rsid w:val="002E3BCE"/>
    <w:rsid w:val="002E535B"/>
    <w:rsid w:val="002E5594"/>
    <w:rsid w:val="002E5B35"/>
    <w:rsid w:val="002E692B"/>
    <w:rsid w:val="002E6CE5"/>
    <w:rsid w:val="002F01C5"/>
    <w:rsid w:val="002F023B"/>
    <w:rsid w:val="002F0687"/>
    <w:rsid w:val="002F0AC4"/>
    <w:rsid w:val="002F0D3F"/>
    <w:rsid w:val="002F1420"/>
    <w:rsid w:val="002F1BC5"/>
    <w:rsid w:val="002F1CCE"/>
    <w:rsid w:val="002F257A"/>
    <w:rsid w:val="002F2696"/>
    <w:rsid w:val="002F3118"/>
    <w:rsid w:val="002F33D9"/>
    <w:rsid w:val="002F3A22"/>
    <w:rsid w:val="002F42D6"/>
    <w:rsid w:val="002F44D5"/>
    <w:rsid w:val="002F4F36"/>
    <w:rsid w:val="002F50F7"/>
    <w:rsid w:val="002F5697"/>
    <w:rsid w:val="002F688E"/>
    <w:rsid w:val="002F6D6F"/>
    <w:rsid w:val="002F7520"/>
    <w:rsid w:val="002F7561"/>
    <w:rsid w:val="002F7801"/>
    <w:rsid w:val="002F78F8"/>
    <w:rsid w:val="00300701"/>
    <w:rsid w:val="00301041"/>
    <w:rsid w:val="003012F5"/>
    <w:rsid w:val="003023C4"/>
    <w:rsid w:val="00302C31"/>
    <w:rsid w:val="00303B0E"/>
    <w:rsid w:val="00303B8C"/>
    <w:rsid w:val="00303C89"/>
    <w:rsid w:val="00303D2E"/>
    <w:rsid w:val="00304913"/>
    <w:rsid w:val="00305CB4"/>
    <w:rsid w:val="00305F2F"/>
    <w:rsid w:val="00305F7B"/>
    <w:rsid w:val="003060FD"/>
    <w:rsid w:val="003061E5"/>
    <w:rsid w:val="003067AE"/>
    <w:rsid w:val="003067F8"/>
    <w:rsid w:val="003068A0"/>
    <w:rsid w:val="003068D3"/>
    <w:rsid w:val="00306C8B"/>
    <w:rsid w:val="00306CDE"/>
    <w:rsid w:val="00306F6E"/>
    <w:rsid w:val="003072F4"/>
    <w:rsid w:val="0030731D"/>
    <w:rsid w:val="00307352"/>
    <w:rsid w:val="00307778"/>
    <w:rsid w:val="00307A6F"/>
    <w:rsid w:val="003104B3"/>
    <w:rsid w:val="00310A3B"/>
    <w:rsid w:val="00311766"/>
    <w:rsid w:val="00311A06"/>
    <w:rsid w:val="00313B00"/>
    <w:rsid w:val="003149C6"/>
    <w:rsid w:val="00315827"/>
    <w:rsid w:val="00315AF0"/>
    <w:rsid w:val="00315B58"/>
    <w:rsid w:val="00315BA7"/>
    <w:rsid w:val="00315D5D"/>
    <w:rsid w:val="003160D0"/>
    <w:rsid w:val="00316871"/>
    <w:rsid w:val="00316A2E"/>
    <w:rsid w:val="003174D6"/>
    <w:rsid w:val="003175B8"/>
    <w:rsid w:val="003176A7"/>
    <w:rsid w:val="00317D39"/>
    <w:rsid w:val="003207C5"/>
    <w:rsid w:val="0032098C"/>
    <w:rsid w:val="00320AE7"/>
    <w:rsid w:val="00321042"/>
    <w:rsid w:val="00321162"/>
    <w:rsid w:val="00321C14"/>
    <w:rsid w:val="00322613"/>
    <w:rsid w:val="00322AA3"/>
    <w:rsid w:val="00322AD1"/>
    <w:rsid w:val="00322E4B"/>
    <w:rsid w:val="00322FB5"/>
    <w:rsid w:val="00323EB3"/>
    <w:rsid w:val="00323F30"/>
    <w:rsid w:val="003240AC"/>
    <w:rsid w:val="003242BA"/>
    <w:rsid w:val="00324696"/>
    <w:rsid w:val="0032491F"/>
    <w:rsid w:val="00324B6A"/>
    <w:rsid w:val="00324BD0"/>
    <w:rsid w:val="0032505A"/>
    <w:rsid w:val="003254E0"/>
    <w:rsid w:val="003268B9"/>
    <w:rsid w:val="00327531"/>
    <w:rsid w:val="00327B56"/>
    <w:rsid w:val="00330203"/>
    <w:rsid w:val="00330254"/>
    <w:rsid w:val="00330FF4"/>
    <w:rsid w:val="003312FD"/>
    <w:rsid w:val="003313AA"/>
    <w:rsid w:val="003320A9"/>
    <w:rsid w:val="00332E84"/>
    <w:rsid w:val="00332F78"/>
    <w:rsid w:val="0033364C"/>
    <w:rsid w:val="00333887"/>
    <w:rsid w:val="0033393D"/>
    <w:rsid w:val="003339F0"/>
    <w:rsid w:val="00333AE9"/>
    <w:rsid w:val="00334EEE"/>
    <w:rsid w:val="003351EA"/>
    <w:rsid w:val="00335E4E"/>
    <w:rsid w:val="00336248"/>
    <w:rsid w:val="0033630F"/>
    <w:rsid w:val="0033632C"/>
    <w:rsid w:val="00336605"/>
    <w:rsid w:val="00336A8C"/>
    <w:rsid w:val="00336D76"/>
    <w:rsid w:val="003370C6"/>
    <w:rsid w:val="00337B6F"/>
    <w:rsid w:val="00337BBA"/>
    <w:rsid w:val="00337D34"/>
    <w:rsid w:val="00337EA4"/>
    <w:rsid w:val="003407AE"/>
    <w:rsid w:val="0034091A"/>
    <w:rsid w:val="00340EEE"/>
    <w:rsid w:val="00341114"/>
    <w:rsid w:val="0034129E"/>
    <w:rsid w:val="00341624"/>
    <w:rsid w:val="003417E3"/>
    <w:rsid w:val="00341B10"/>
    <w:rsid w:val="00341D2F"/>
    <w:rsid w:val="00341DCF"/>
    <w:rsid w:val="00342045"/>
    <w:rsid w:val="00342840"/>
    <w:rsid w:val="00342D9F"/>
    <w:rsid w:val="003430F9"/>
    <w:rsid w:val="003431F8"/>
    <w:rsid w:val="003433B8"/>
    <w:rsid w:val="003435FC"/>
    <w:rsid w:val="00343666"/>
    <w:rsid w:val="0034367C"/>
    <w:rsid w:val="00343A97"/>
    <w:rsid w:val="00343F4E"/>
    <w:rsid w:val="00344320"/>
    <w:rsid w:val="00344BDC"/>
    <w:rsid w:val="00346896"/>
    <w:rsid w:val="0034715D"/>
    <w:rsid w:val="00347269"/>
    <w:rsid w:val="003473F5"/>
    <w:rsid w:val="0034748D"/>
    <w:rsid w:val="00347701"/>
    <w:rsid w:val="00347731"/>
    <w:rsid w:val="0034783A"/>
    <w:rsid w:val="00347AEA"/>
    <w:rsid w:val="00350708"/>
    <w:rsid w:val="00350852"/>
    <w:rsid w:val="00350FC3"/>
    <w:rsid w:val="003517DB"/>
    <w:rsid w:val="003530C3"/>
    <w:rsid w:val="003530CA"/>
    <w:rsid w:val="00353EEA"/>
    <w:rsid w:val="00356BDF"/>
    <w:rsid w:val="00356C9B"/>
    <w:rsid w:val="00356CC9"/>
    <w:rsid w:val="00356EBB"/>
    <w:rsid w:val="00356EC7"/>
    <w:rsid w:val="00357DBB"/>
    <w:rsid w:val="00360E05"/>
    <w:rsid w:val="00360EFB"/>
    <w:rsid w:val="00361251"/>
    <w:rsid w:val="003616F4"/>
    <w:rsid w:val="0036199E"/>
    <w:rsid w:val="003619F2"/>
    <w:rsid w:val="00361C72"/>
    <w:rsid w:val="0036242D"/>
    <w:rsid w:val="00362DD3"/>
    <w:rsid w:val="00362F31"/>
    <w:rsid w:val="00362FFB"/>
    <w:rsid w:val="003630FE"/>
    <w:rsid w:val="0036434F"/>
    <w:rsid w:val="00365266"/>
    <w:rsid w:val="003659EA"/>
    <w:rsid w:val="00365F4E"/>
    <w:rsid w:val="00366B4B"/>
    <w:rsid w:val="00366D55"/>
    <w:rsid w:val="00367404"/>
    <w:rsid w:val="00367E47"/>
    <w:rsid w:val="003707E5"/>
    <w:rsid w:val="00371371"/>
    <w:rsid w:val="00371515"/>
    <w:rsid w:val="003716CF"/>
    <w:rsid w:val="00371BBB"/>
    <w:rsid w:val="0037228A"/>
    <w:rsid w:val="00372F89"/>
    <w:rsid w:val="003731F3"/>
    <w:rsid w:val="0037381C"/>
    <w:rsid w:val="00374099"/>
    <w:rsid w:val="00374148"/>
    <w:rsid w:val="003749C9"/>
    <w:rsid w:val="00374C62"/>
    <w:rsid w:val="00374FB8"/>
    <w:rsid w:val="00375040"/>
    <w:rsid w:val="003750E2"/>
    <w:rsid w:val="00375FC9"/>
    <w:rsid w:val="00376138"/>
    <w:rsid w:val="00376247"/>
    <w:rsid w:val="00376A87"/>
    <w:rsid w:val="00377CD4"/>
    <w:rsid w:val="00380091"/>
    <w:rsid w:val="0038062F"/>
    <w:rsid w:val="00380E8E"/>
    <w:rsid w:val="00381A72"/>
    <w:rsid w:val="003822C8"/>
    <w:rsid w:val="0038235D"/>
    <w:rsid w:val="00383139"/>
    <w:rsid w:val="0038317E"/>
    <w:rsid w:val="003836EB"/>
    <w:rsid w:val="00383EB4"/>
    <w:rsid w:val="00383EFA"/>
    <w:rsid w:val="00384189"/>
    <w:rsid w:val="00384250"/>
    <w:rsid w:val="00384608"/>
    <w:rsid w:val="00385792"/>
    <w:rsid w:val="00385B14"/>
    <w:rsid w:val="00387A6D"/>
    <w:rsid w:val="00387E87"/>
    <w:rsid w:val="003904E6"/>
    <w:rsid w:val="00390DC1"/>
    <w:rsid w:val="00391032"/>
    <w:rsid w:val="003911C6"/>
    <w:rsid w:val="0039121D"/>
    <w:rsid w:val="00391865"/>
    <w:rsid w:val="00392111"/>
    <w:rsid w:val="003937EA"/>
    <w:rsid w:val="003959ED"/>
    <w:rsid w:val="00396056"/>
    <w:rsid w:val="003961DA"/>
    <w:rsid w:val="00396C94"/>
    <w:rsid w:val="00396F5E"/>
    <w:rsid w:val="003975FD"/>
    <w:rsid w:val="0039769A"/>
    <w:rsid w:val="003977C2"/>
    <w:rsid w:val="00397992"/>
    <w:rsid w:val="003A0156"/>
    <w:rsid w:val="003A054A"/>
    <w:rsid w:val="003A059C"/>
    <w:rsid w:val="003A0842"/>
    <w:rsid w:val="003A0CC5"/>
    <w:rsid w:val="003A1B2D"/>
    <w:rsid w:val="003A2365"/>
    <w:rsid w:val="003A26E4"/>
    <w:rsid w:val="003A3083"/>
    <w:rsid w:val="003A3915"/>
    <w:rsid w:val="003A3F21"/>
    <w:rsid w:val="003A4029"/>
    <w:rsid w:val="003A4100"/>
    <w:rsid w:val="003A421A"/>
    <w:rsid w:val="003A4404"/>
    <w:rsid w:val="003A451F"/>
    <w:rsid w:val="003A4B79"/>
    <w:rsid w:val="003A4E4C"/>
    <w:rsid w:val="003A4FF7"/>
    <w:rsid w:val="003A5491"/>
    <w:rsid w:val="003A67BD"/>
    <w:rsid w:val="003A766C"/>
    <w:rsid w:val="003A794C"/>
    <w:rsid w:val="003A7A6D"/>
    <w:rsid w:val="003B07FD"/>
    <w:rsid w:val="003B0B4E"/>
    <w:rsid w:val="003B2CEB"/>
    <w:rsid w:val="003B4621"/>
    <w:rsid w:val="003B4753"/>
    <w:rsid w:val="003B4B62"/>
    <w:rsid w:val="003B4B68"/>
    <w:rsid w:val="003B4ED9"/>
    <w:rsid w:val="003B51FA"/>
    <w:rsid w:val="003B5275"/>
    <w:rsid w:val="003B5B16"/>
    <w:rsid w:val="003B602A"/>
    <w:rsid w:val="003B6333"/>
    <w:rsid w:val="003B6497"/>
    <w:rsid w:val="003B697F"/>
    <w:rsid w:val="003B7008"/>
    <w:rsid w:val="003B7811"/>
    <w:rsid w:val="003C037E"/>
    <w:rsid w:val="003C0448"/>
    <w:rsid w:val="003C1A76"/>
    <w:rsid w:val="003C1AA5"/>
    <w:rsid w:val="003C1D40"/>
    <w:rsid w:val="003C1F18"/>
    <w:rsid w:val="003C244D"/>
    <w:rsid w:val="003C2A4A"/>
    <w:rsid w:val="003C33EF"/>
    <w:rsid w:val="003C34CB"/>
    <w:rsid w:val="003C3644"/>
    <w:rsid w:val="003C3AD6"/>
    <w:rsid w:val="003C4800"/>
    <w:rsid w:val="003C4951"/>
    <w:rsid w:val="003C4979"/>
    <w:rsid w:val="003C58CA"/>
    <w:rsid w:val="003C59BA"/>
    <w:rsid w:val="003C63F5"/>
    <w:rsid w:val="003C648F"/>
    <w:rsid w:val="003C665C"/>
    <w:rsid w:val="003C742D"/>
    <w:rsid w:val="003C76C5"/>
    <w:rsid w:val="003C77F6"/>
    <w:rsid w:val="003C7E2D"/>
    <w:rsid w:val="003C7F96"/>
    <w:rsid w:val="003C7FC4"/>
    <w:rsid w:val="003D0455"/>
    <w:rsid w:val="003D0B82"/>
    <w:rsid w:val="003D1623"/>
    <w:rsid w:val="003D2EE5"/>
    <w:rsid w:val="003D307C"/>
    <w:rsid w:val="003D3957"/>
    <w:rsid w:val="003D3BAC"/>
    <w:rsid w:val="003D3EFF"/>
    <w:rsid w:val="003D495C"/>
    <w:rsid w:val="003D4C56"/>
    <w:rsid w:val="003D5195"/>
    <w:rsid w:val="003D5508"/>
    <w:rsid w:val="003D58F8"/>
    <w:rsid w:val="003D5C0D"/>
    <w:rsid w:val="003D5CB1"/>
    <w:rsid w:val="003D6E38"/>
    <w:rsid w:val="003D72CC"/>
    <w:rsid w:val="003D72FD"/>
    <w:rsid w:val="003D731D"/>
    <w:rsid w:val="003D7A47"/>
    <w:rsid w:val="003E0079"/>
    <w:rsid w:val="003E0097"/>
    <w:rsid w:val="003E0E81"/>
    <w:rsid w:val="003E20F4"/>
    <w:rsid w:val="003E249E"/>
    <w:rsid w:val="003E26AF"/>
    <w:rsid w:val="003E2F18"/>
    <w:rsid w:val="003E32B5"/>
    <w:rsid w:val="003E34BE"/>
    <w:rsid w:val="003E35F0"/>
    <w:rsid w:val="003E3D40"/>
    <w:rsid w:val="003E4185"/>
    <w:rsid w:val="003E44A4"/>
    <w:rsid w:val="003E4BA1"/>
    <w:rsid w:val="003E4BC4"/>
    <w:rsid w:val="003E6053"/>
    <w:rsid w:val="003E646F"/>
    <w:rsid w:val="003E6709"/>
    <w:rsid w:val="003E6A39"/>
    <w:rsid w:val="003E6C1B"/>
    <w:rsid w:val="003E6D2D"/>
    <w:rsid w:val="003E7451"/>
    <w:rsid w:val="003F00EB"/>
    <w:rsid w:val="003F0524"/>
    <w:rsid w:val="003F07CC"/>
    <w:rsid w:val="003F0994"/>
    <w:rsid w:val="003F0B30"/>
    <w:rsid w:val="003F0F52"/>
    <w:rsid w:val="003F12FB"/>
    <w:rsid w:val="003F3007"/>
    <w:rsid w:val="003F3327"/>
    <w:rsid w:val="003F3D7F"/>
    <w:rsid w:val="003F626F"/>
    <w:rsid w:val="003F7207"/>
    <w:rsid w:val="0040037D"/>
    <w:rsid w:val="0040066A"/>
    <w:rsid w:val="00400A92"/>
    <w:rsid w:val="00400DC0"/>
    <w:rsid w:val="00401041"/>
    <w:rsid w:val="00401539"/>
    <w:rsid w:val="00401B11"/>
    <w:rsid w:val="00401B53"/>
    <w:rsid w:val="00401B5C"/>
    <w:rsid w:val="004020BD"/>
    <w:rsid w:val="00402E09"/>
    <w:rsid w:val="0040451C"/>
    <w:rsid w:val="00404642"/>
    <w:rsid w:val="00404AA6"/>
    <w:rsid w:val="00405441"/>
    <w:rsid w:val="0040573F"/>
    <w:rsid w:val="00405E1A"/>
    <w:rsid w:val="004063DE"/>
    <w:rsid w:val="00406461"/>
    <w:rsid w:val="0040681A"/>
    <w:rsid w:val="00406A2F"/>
    <w:rsid w:val="00407829"/>
    <w:rsid w:val="004117CC"/>
    <w:rsid w:val="00411C82"/>
    <w:rsid w:val="00412475"/>
    <w:rsid w:val="00412717"/>
    <w:rsid w:val="004128A0"/>
    <w:rsid w:val="00413DF5"/>
    <w:rsid w:val="004146AC"/>
    <w:rsid w:val="00414B0B"/>
    <w:rsid w:val="00414C5A"/>
    <w:rsid w:val="00414E7F"/>
    <w:rsid w:val="00415F0F"/>
    <w:rsid w:val="00415FA8"/>
    <w:rsid w:val="004160B4"/>
    <w:rsid w:val="0041659D"/>
    <w:rsid w:val="004169D4"/>
    <w:rsid w:val="00417477"/>
    <w:rsid w:val="004207EA"/>
    <w:rsid w:val="00421321"/>
    <w:rsid w:val="00421500"/>
    <w:rsid w:val="00421775"/>
    <w:rsid w:val="00421B30"/>
    <w:rsid w:val="00422920"/>
    <w:rsid w:val="004229C7"/>
    <w:rsid w:val="004235F5"/>
    <w:rsid w:val="00423E22"/>
    <w:rsid w:val="00423F02"/>
    <w:rsid w:val="004246A1"/>
    <w:rsid w:val="00424949"/>
    <w:rsid w:val="004254FD"/>
    <w:rsid w:val="004256BB"/>
    <w:rsid w:val="00425AE1"/>
    <w:rsid w:val="00426269"/>
    <w:rsid w:val="00426515"/>
    <w:rsid w:val="00426531"/>
    <w:rsid w:val="00426EFC"/>
    <w:rsid w:val="00427154"/>
    <w:rsid w:val="00427B4E"/>
    <w:rsid w:val="0043041A"/>
    <w:rsid w:val="00430B62"/>
    <w:rsid w:val="00431AEE"/>
    <w:rsid w:val="00431D07"/>
    <w:rsid w:val="00431D42"/>
    <w:rsid w:val="00432C8A"/>
    <w:rsid w:val="0043362E"/>
    <w:rsid w:val="00433DD4"/>
    <w:rsid w:val="00435BC0"/>
    <w:rsid w:val="00436C35"/>
    <w:rsid w:val="00436DC5"/>
    <w:rsid w:val="00437409"/>
    <w:rsid w:val="00437439"/>
    <w:rsid w:val="004377F3"/>
    <w:rsid w:val="00437E24"/>
    <w:rsid w:val="00437FD3"/>
    <w:rsid w:val="00440967"/>
    <w:rsid w:val="004410ED"/>
    <w:rsid w:val="00441837"/>
    <w:rsid w:val="004426D2"/>
    <w:rsid w:val="004431E5"/>
    <w:rsid w:val="004439FA"/>
    <w:rsid w:val="004441B6"/>
    <w:rsid w:val="004443B0"/>
    <w:rsid w:val="004449C6"/>
    <w:rsid w:val="00444DEC"/>
    <w:rsid w:val="004450AA"/>
    <w:rsid w:val="004457E5"/>
    <w:rsid w:val="004467CF"/>
    <w:rsid w:val="004475A2"/>
    <w:rsid w:val="0044762C"/>
    <w:rsid w:val="004477D9"/>
    <w:rsid w:val="00447943"/>
    <w:rsid w:val="00450096"/>
    <w:rsid w:val="00450655"/>
    <w:rsid w:val="00450798"/>
    <w:rsid w:val="00450DB0"/>
    <w:rsid w:val="004516F3"/>
    <w:rsid w:val="004519AA"/>
    <w:rsid w:val="00451B83"/>
    <w:rsid w:val="00452E9D"/>
    <w:rsid w:val="004530CA"/>
    <w:rsid w:val="00453E50"/>
    <w:rsid w:val="00453ECA"/>
    <w:rsid w:val="00453F17"/>
    <w:rsid w:val="004544D7"/>
    <w:rsid w:val="0045450C"/>
    <w:rsid w:val="004547A6"/>
    <w:rsid w:val="00454A39"/>
    <w:rsid w:val="00454C08"/>
    <w:rsid w:val="004551D7"/>
    <w:rsid w:val="00455A1F"/>
    <w:rsid w:val="00455D5D"/>
    <w:rsid w:val="00456246"/>
    <w:rsid w:val="004563A6"/>
    <w:rsid w:val="00456A03"/>
    <w:rsid w:val="00456CBB"/>
    <w:rsid w:val="00456D71"/>
    <w:rsid w:val="00456F35"/>
    <w:rsid w:val="0046039B"/>
    <w:rsid w:val="004609F7"/>
    <w:rsid w:val="004622BF"/>
    <w:rsid w:val="004622D9"/>
    <w:rsid w:val="00462E03"/>
    <w:rsid w:val="00462FFE"/>
    <w:rsid w:val="0046383F"/>
    <w:rsid w:val="0046425B"/>
    <w:rsid w:val="0046453F"/>
    <w:rsid w:val="00464CFF"/>
    <w:rsid w:val="00464F94"/>
    <w:rsid w:val="004658EF"/>
    <w:rsid w:val="00465A8C"/>
    <w:rsid w:val="00466040"/>
    <w:rsid w:val="00466731"/>
    <w:rsid w:val="00466A13"/>
    <w:rsid w:val="004671CA"/>
    <w:rsid w:val="00467A8C"/>
    <w:rsid w:val="00467F3E"/>
    <w:rsid w:val="00470047"/>
    <w:rsid w:val="00470504"/>
    <w:rsid w:val="00470AB4"/>
    <w:rsid w:val="00471107"/>
    <w:rsid w:val="00471557"/>
    <w:rsid w:val="00472263"/>
    <w:rsid w:val="00472AB6"/>
    <w:rsid w:val="00472C5C"/>
    <w:rsid w:val="00472D06"/>
    <w:rsid w:val="00472D2A"/>
    <w:rsid w:val="00472D91"/>
    <w:rsid w:val="0047359D"/>
    <w:rsid w:val="00473811"/>
    <w:rsid w:val="00473EC1"/>
    <w:rsid w:val="004746DE"/>
    <w:rsid w:val="00474A92"/>
    <w:rsid w:val="00475121"/>
    <w:rsid w:val="004752E1"/>
    <w:rsid w:val="00475443"/>
    <w:rsid w:val="004754A3"/>
    <w:rsid w:val="00475C10"/>
    <w:rsid w:val="00475FC3"/>
    <w:rsid w:val="00476651"/>
    <w:rsid w:val="00477510"/>
    <w:rsid w:val="004776CF"/>
    <w:rsid w:val="0047784B"/>
    <w:rsid w:val="00480467"/>
    <w:rsid w:val="0048114A"/>
    <w:rsid w:val="004812DA"/>
    <w:rsid w:val="00481E7B"/>
    <w:rsid w:val="00482015"/>
    <w:rsid w:val="00482531"/>
    <w:rsid w:val="00482F83"/>
    <w:rsid w:val="00483211"/>
    <w:rsid w:val="00484367"/>
    <w:rsid w:val="004843DC"/>
    <w:rsid w:val="00484673"/>
    <w:rsid w:val="0048519F"/>
    <w:rsid w:val="00485FF5"/>
    <w:rsid w:val="0048608B"/>
    <w:rsid w:val="00486982"/>
    <w:rsid w:val="00486CC3"/>
    <w:rsid w:val="004908BA"/>
    <w:rsid w:val="004914E9"/>
    <w:rsid w:val="004918BC"/>
    <w:rsid w:val="00491F1A"/>
    <w:rsid w:val="0049228A"/>
    <w:rsid w:val="00493654"/>
    <w:rsid w:val="00493958"/>
    <w:rsid w:val="00493B14"/>
    <w:rsid w:val="00493E4A"/>
    <w:rsid w:val="00494687"/>
    <w:rsid w:val="00494DBB"/>
    <w:rsid w:val="00495309"/>
    <w:rsid w:val="00495530"/>
    <w:rsid w:val="0049561D"/>
    <w:rsid w:val="0049566C"/>
    <w:rsid w:val="00495955"/>
    <w:rsid w:val="0049624C"/>
    <w:rsid w:val="004964EC"/>
    <w:rsid w:val="00496753"/>
    <w:rsid w:val="004979A4"/>
    <w:rsid w:val="00497FDA"/>
    <w:rsid w:val="004A02ED"/>
    <w:rsid w:val="004A0370"/>
    <w:rsid w:val="004A0AB2"/>
    <w:rsid w:val="004A0AE8"/>
    <w:rsid w:val="004A109D"/>
    <w:rsid w:val="004A1116"/>
    <w:rsid w:val="004A17C6"/>
    <w:rsid w:val="004A1B83"/>
    <w:rsid w:val="004A29E4"/>
    <w:rsid w:val="004A3EC6"/>
    <w:rsid w:val="004A40A5"/>
    <w:rsid w:val="004A45B7"/>
    <w:rsid w:val="004A465D"/>
    <w:rsid w:val="004A4729"/>
    <w:rsid w:val="004A4C17"/>
    <w:rsid w:val="004A5018"/>
    <w:rsid w:val="004A5172"/>
    <w:rsid w:val="004A5B26"/>
    <w:rsid w:val="004A60B9"/>
    <w:rsid w:val="004A6D7F"/>
    <w:rsid w:val="004A770C"/>
    <w:rsid w:val="004A7758"/>
    <w:rsid w:val="004A77D5"/>
    <w:rsid w:val="004B0DBB"/>
    <w:rsid w:val="004B0F13"/>
    <w:rsid w:val="004B0FD8"/>
    <w:rsid w:val="004B126A"/>
    <w:rsid w:val="004B1357"/>
    <w:rsid w:val="004B14C1"/>
    <w:rsid w:val="004B1BB8"/>
    <w:rsid w:val="004B1DBF"/>
    <w:rsid w:val="004B209E"/>
    <w:rsid w:val="004B3093"/>
    <w:rsid w:val="004B3912"/>
    <w:rsid w:val="004B4A3A"/>
    <w:rsid w:val="004B4DD8"/>
    <w:rsid w:val="004B576A"/>
    <w:rsid w:val="004B59AD"/>
    <w:rsid w:val="004B5A14"/>
    <w:rsid w:val="004B651A"/>
    <w:rsid w:val="004B66AA"/>
    <w:rsid w:val="004B6C34"/>
    <w:rsid w:val="004B6EB4"/>
    <w:rsid w:val="004B73B9"/>
    <w:rsid w:val="004C0038"/>
    <w:rsid w:val="004C0113"/>
    <w:rsid w:val="004C0418"/>
    <w:rsid w:val="004C07B9"/>
    <w:rsid w:val="004C10BC"/>
    <w:rsid w:val="004C141A"/>
    <w:rsid w:val="004C1E78"/>
    <w:rsid w:val="004C1E83"/>
    <w:rsid w:val="004C2026"/>
    <w:rsid w:val="004C20C6"/>
    <w:rsid w:val="004C220A"/>
    <w:rsid w:val="004C29A0"/>
    <w:rsid w:val="004C3513"/>
    <w:rsid w:val="004C3734"/>
    <w:rsid w:val="004C37FC"/>
    <w:rsid w:val="004C3A76"/>
    <w:rsid w:val="004C449C"/>
    <w:rsid w:val="004C4732"/>
    <w:rsid w:val="004C4D62"/>
    <w:rsid w:val="004C4EC0"/>
    <w:rsid w:val="004C4F62"/>
    <w:rsid w:val="004C565D"/>
    <w:rsid w:val="004C56C7"/>
    <w:rsid w:val="004C5AD8"/>
    <w:rsid w:val="004C5E9F"/>
    <w:rsid w:val="004C6D71"/>
    <w:rsid w:val="004C78DE"/>
    <w:rsid w:val="004C7E72"/>
    <w:rsid w:val="004D072C"/>
    <w:rsid w:val="004D12C3"/>
    <w:rsid w:val="004D13B6"/>
    <w:rsid w:val="004D165F"/>
    <w:rsid w:val="004D1934"/>
    <w:rsid w:val="004D24C6"/>
    <w:rsid w:val="004D2811"/>
    <w:rsid w:val="004D2CD2"/>
    <w:rsid w:val="004D35DD"/>
    <w:rsid w:val="004D3DF4"/>
    <w:rsid w:val="004D443A"/>
    <w:rsid w:val="004D4751"/>
    <w:rsid w:val="004D48E6"/>
    <w:rsid w:val="004D4E1E"/>
    <w:rsid w:val="004D57C6"/>
    <w:rsid w:val="004D6B26"/>
    <w:rsid w:val="004D735C"/>
    <w:rsid w:val="004D79E6"/>
    <w:rsid w:val="004E03CC"/>
    <w:rsid w:val="004E11BB"/>
    <w:rsid w:val="004E1C17"/>
    <w:rsid w:val="004E1F0C"/>
    <w:rsid w:val="004E2503"/>
    <w:rsid w:val="004E35EA"/>
    <w:rsid w:val="004E40DD"/>
    <w:rsid w:val="004E428A"/>
    <w:rsid w:val="004E448F"/>
    <w:rsid w:val="004E5998"/>
    <w:rsid w:val="004E5A26"/>
    <w:rsid w:val="004E64AD"/>
    <w:rsid w:val="004E6670"/>
    <w:rsid w:val="004E6B17"/>
    <w:rsid w:val="004E6CA0"/>
    <w:rsid w:val="004E779F"/>
    <w:rsid w:val="004E793D"/>
    <w:rsid w:val="004E7A7E"/>
    <w:rsid w:val="004E7AF6"/>
    <w:rsid w:val="004F01BD"/>
    <w:rsid w:val="004F01F4"/>
    <w:rsid w:val="004F04FF"/>
    <w:rsid w:val="004F0E40"/>
    <w:rsid w:val="004F1189"/>
    <w:rsid w:val="004F13BB"/>
    <w:rsid w:val="004F2125"/>
    <w:rsid w:val="004F3232"/>
    <w:rsid w:val="004F3DD5"/>
    <w:rsid w:val="004F4A21"/>
    <w:rsid w:val="004F4C3B"/>
    <w:rsid w:val="004F4F3B"/>
    <w:rsid w:val="004F60CB"/>
    <w:rsid w:val="004F6C9D"/>
    <w:rsid w:val="004F78F2"/>
    <w:rsid w:val="004F7D17"/>
    <w:rsid w:val="00500026"/>
    <w:rsid w:val="00500C01"/>
    <w:rsid w:val="00500EB7"/>
    <w:rsid w:val="00501034"/>
    <w:rsid w:val="00502925"/>
    <w:rsid w:val="005029F4"/>
    <w:rsid w:val="00503150"/>
    <w:rsid w:val="0050335A"/>
    <w:rsid w:val="005036D1"/>
    <w:rsid w:val="0050397F"/>
    <w:rsid w:val="00503AC0"/>
    <w:rsid w:val="00503E5D"/>
    <w:rsid w:val="00504541"/>
    <w:rsid w:val="00504B96"/>
    <w:rsid w:val="00505BC9"/>
    <w:rsid w:val="00506251"/>
    <w:rsid w:val="00506779"/>
    <w:rsid w:val="005068F2"/>
    <w:rsid w:val="00506E73"/>
    <w:rsid w:val="0050708B"/>
    <w:rsid w:val="00507345"/>
    <w:rsid w:val="0050775B"/>
    <w:rsid w:val="00507FCC"/>
    <w:rsid w:val="0051093B"/>
    <w:rsid w:val="00510A50"/>
    <w:rsid w:val="00510D26"/>
    <w:rsid w:val="00511142"/>
    <w:rsid w:val="0051207E"/>
    <w:rsid w:val="005120E0"/>
    <w:rsid w:val="00512289"/>
    <w:rsid w:val="005123DA"/>
    <w:rsid w:val="0051294F"/>
    <w:rsid w:val="0051305C"/>
    <w:rsid w:val="0051396B"/>
    <w:rsid w:val="005142CA"/>
    <w:rsid w:val="005146DC"/>
    <w:rsid w:val="00514C5B"/>
    <w:rsid w:val="00514C73"/>
    <w:rsid w:val="00515B6A"/>
    <w:rsid w:val="00516040"/>
    <w:rsid w:val="00516B3F"/>
    <w:rsid w:val="00517683"/>
    <w:rsid w:val="00517BB1"/>
    <w:rsid w:val="005206BA"/>
    <w:rsid w:val="00521836"/>
    <w:rsid w:val="00521D4D"/>
    <w:rsid w:val="005221D6"/>
    <w:rsid w:val="00522670"/>
    <w:rsid w:val="0052276D"/>
    <w:rsid w:val="00522A55"/>
    <w:rsid w:val="0052354A"/>
    <w:rsid w:val="005248F0"/>
    <w:rsid w:val="005253A2"/>
    <w:rsid w:val="005256C7"/>
    <w:rsid w:val="00525D56"/>
    <w:rsid w:val="0052637E"/>
    <w:rsid w:val="00526A55"/>
    <w:rsid w:val="005273D7"/>
    <w:rsid w:val="00530113"/>
    <w:rsid w:val="005309A9"/>
    <w:rsid w:val="00530DB7"/>
    <w:rsid w:val="00530DCF"/>
    <w:rsid w:val="00530E86"/>
    <w:rsid w:val="00531354"/>
    <w:rsid w:val="0053152B"/>
    <w:rsid w:val="00531867"/>
    <w:rsid w:val="005318D2"/>
    <w:rsid w:val="00531905"/>
    <w:rsid w:val="00531F69"/>
    <w:rsid w:val="00532AFD"/>
    <w:rsid w:val="00532E7A"/>
    <w:rsid w:val="00533249"/>
    <w:rsid w:val="005333D7"/>
    <w:rsid w:val="0053387A"/>
    <w:rsid w:val="00533DE1"/>
    <w:rsid w:val="00533F6A"/>
    <w:rsid w:val="0053495F"/>
    <w:rsid w:val="00534D04"/>
    <w:rsid w:val="00535566"/>
    <w:rsid w:val="0053587A"/>
    <w:rsid w:val="005364FE"/>
    <w:rsid w:val="005366FD"/>
    <w:rsid w:val="0053681D"/>
    <w:rsid w:val="00536E73"/>
    <w:rsid w:val="00537318"/>
    <w:rsid w:val="00537B2B"/>
    <w:rsid w:val="00537D52"/>
    <w:rsid w:val="00537D86"/>
    <w:rsid w:val="005405BD"/>
    <w:rsid w:val="00541008"/>
    <w:rsid w:val="00541469"/>
    <w:rsid w:val="005417C6"/>
    <w:rsid w:val="005417DC"/>
    <w:rsid w:val="00542A75"/>
    <w:rsid w:val="00542BC8"/>
    <w:rsid w:val="00542E25"/>
    <w:rsid w:val="005432DA"/>
    <w:rsid w:val="00543A95"/>
    <w:rsid w:val="005445FA"/>
    <w:rsid w:val="005449F9"/>
    <w:rsid w:val="00544A91"/>
    <w:rsid w:val="005452D7"/>
    <w:rsid w:val="00545B48"/>
    <w:rsid w:val="00545E7A"/>
    <w:rsid w:val="00547C0A"/>
    <w:rsid w:val="005508CA"/>
    <w:rsid w:val="00550CF7"/>
    <w:rsid w:val="0055140B"/>
    <w:rsid w:val="0055145B"/>
    <w:rsid w:val="00551B2E"/>
    <w:rsid w:val="005532E6"/>
    <w:rsid w:val="00553CA7"/>
    <w:rsid w:val="00553E87"/>
    <w:rsid w:val="00554008"/>
    <w:rsid w:val="005541EB"/>
    <w:rsid w:val="005544A5"/>
    <w:rsid w:val="00554DA1"/>
    <w:rsid w:val="00554FCA"/>
    <w:rsid w:val="00555617"/>
    <w:rsid w:val="00555680"/>
    <w:rsid w:val="00555839"/>
    <w:rsid w:val="00557283"/>
    <w:rsid w:val="00557324"/>
    <w:rsid w:val="00557AF2"/>
    <w:rsid w:val="00560207"/>
    <w:rsid w:val="0056032C"/>
    <w:rsid w:val="005625D9"/>
    <w:rsid w:val="00562A3F"/>
    <w:rsid w:val="00562BB4"/>
    <w:rsid w:val="00562F47"/>
    <w:rsid w:val="00563360"/>
    <w:rsid w:val="005634CF"/>
    <w:rsid w:val="00563977"/>
    <w:rsid w:val="00563FD9"/>
    <w:rsid w:val="0056403A"/>
    <w:rsid w:val="00564372"/>
    <w:rsid w:val="0056469A"/>
    <w:rsid w:val="0056637C"/>
    <w:rsid w:val="0056758B"/>
    <w:rsid w:val="005676C2"/>
    <w:rsid w:val="00567845"/>
    <w:rsid w:val="00567A19"/>
    <w:rsid w:val="0057003B"/>
    <w:rsid w:val="00570F78"/>
    <w:rsid w:val="00571307"/>
    <w:rsid w:val="00571313"/>
    <w:rsid w:val="00571700"/>
    <w:rsid w:val="00571F4A"/>
    <w:rsid w:val="005722BE"/>
    <w:rsid w:val="005722EF"/>
    <w:rsid w:val="00573A44"/>
    <w:rsid w:val="005742AC"/>
    <w:rsid w:val="00575530"/>
    <w:rsid w:val="00575960"/>
    <w:rsid w:val="00575CCD"/>
    <w:rsid w:val="005765FD"/>
    <w:rsid w:val="00580347"/>
    <w:rsid w:val="00580552"/>
    <w:rsid w:val="005808BF"/>
    <w:rsid w:val="00580D1B"/>
    <w:rsid w:val="00580FA8"/>
    <w:rsid w:val="005810A9"/>
    <w:rsid w:val="005827C6"/>
    <w:rsid w:val="00582A8C"/>
    <w:rsid w:val="00582C0A"/>
    <w:rsid w:val="0058366D"/>
    <w:rsid w:val="00583BE4"/>
    <w:rsid w:val="00584C5E"/>
    <w:rsid w:val="0058564B"/>
    <w:rsid w:val="00585C5A"/>
    <w:rsid w:val="00585D22"/>
    <w:rsid w:val="005866FF"/>
    <w:rsid w:val="0058713E"/>
    <w:rsid w:val="00587824"/>
    <w:rsid w:val="00587879"/>
    <w:rsid w:val="005902B4"/>
    <w:rsid w:val="00590F07"/>
    <w:rsid w:val="00590FCD"/>
    <w:rsid w:val="00591091"/>
    <w:rsid w:val="005924E9"/>
    <w:rsid w:val="00593529"/>
    <w:rsid w:val="00593805"/>
    <w:rsid w:val="005946A0"/>
    <w:rsid w:val="00594B61"/>
    <w:rsid w:val="005953FE"/>
    <w:rsid w:val="00595590"/>
    <w:rsid w:val="005955CE"/>
    <w:rsid w:val="00595AAC"/>
    <w:rsid w:val="00595BC5"/>
    <w:rsid w:val="00595D13"/>
    <w:rsid w:val="00595EBA"/>
    <w:rsid w:val="00596727"/>
    <w:rsid w:val="00596855"/>
    <w:rsid w:val="00596A53"/>
    <w:rsid w:val="00596CB8"/>
    <w:rsid w:val="0059738C"/>
    <w:rsid w:val="005978DC"/>
    <w:rsid w:val="00597D48"/>
    <w:rsid w:val="00597D73"/>
    <w:rsid w:val="005A0892"/>
    <w:rsid w:val="005A08F9"/>
    <w:rsid w:val="005A225F"/>
    <w:rsid w:val="005A2385"/>
    <w:rsid w:val="005A29B2"/>
    <w:rsid w:val="005A2C7D"/>
    <w:rsid w:val="005A3464"/>
    <w:rsid w:val="005A5C80"/>
    <w:rsid w:val="005A5E5A"/>
    <w:rsid w:val="005A621F"/>
    <w:rsid w:val="005A6284"/>
    <w:rsid w:val="005A666B"/>
    <w:rsid w:val="005A74B0"/>
    <w:rsid w:val="005A750A"/>
    <w:rsid w:val="005A764F"/>
    <w:rsid w:val="005A77BA"/>
    <w:rsid w:val="005A7EBC"/>
    <w:rsid w:val="005B0BB5"/>
    <w:rsid w:val="005B10D5"/>
    <w:rsid w:val="005B13DF"/>
    <w:rsid w:val="005B1B30"/>
    <w:rsid w:val="005B1D37"/>
    <w:rsid w:val="005B27CE"/>
    <w:rsid w:val="005B2C22"/>
    <w:rsid w:val="005B2C55"/>
    <w:rsid w:val="005B2E20"/>
    <w:rsid w:val="005B2F0E"/>
    <w:rsid w:val="005B30F2"/>
    <w:rsid w:val="005B3271"/>
    <w:rsid w:val="005B39C4"/>
    <w:rsid w:val="005B3E34"/>
    <w:rsid w:val="005B4228"/>
    <w:rsid w:val="005B4330"/>
    <w:rsid w:val="005B4BAC"/>
    <w:rsid w:val="005B5619"/>
    <w:rsid w:val="005B5B61"/>
    <w:rsid w:val="005B64AD"/>
    <w:rsid w:val="005B6771"/>
    <w:rsid w:val="005B6864"/>
    <w:rsid w:val="005B6D69"/>
    <w:rsid w:val="005B7177"/>
    <w:rsid w:val="005B745D"/>
    <w:rsid w:val="005B7F9F"/>
    <w:rsid w:val="005C0974"/>
    <w:rsid w:val="005C0EF6"/>
    <w:rsid w:val="005C1094"/>
    <w:rsid w:val="005C17CD"/>
    <w:rsid w:val="005C281E"/>
    <w:rsid w:val="005C2A79"/>
    <w:rsid w:val="005C3064"/>
    <w:rsid w:val="005C3F15"/>
    <w:rsid w:val="005C3F39"/>
    <w:rsid w:val="005C4325"/>
    <w:rsid w:val="005C443D"/>
    <w:rsid w:val="005C4D6D"/>
    <w:rsid w:val="005C54FD"/>
    <w:rsid w:val="005C5D34"/>
    <w:rsid w:val="005C6386"/>
    <w:rsid w:val="005C7703"/>
    <w:rsid w:val="005C779C"/>
    <w:rsid w:val="005D0301"/>
    <w:rsid w:val="005D1143"/>
    <w:rsid w:val="005D123B"/>
    <w:rsid w:val="005D166E"/>
    <w:rsid w:val="005D1795"/>
    <w:rsid w:val="005D1B54"/>
    <w:rsid w:val="005D1F2C"/>
    <w:rsid w:val="005D2038"/>
    <w:rsid w:val="005D2799"/>
    <w:rsid w:val="005D3175"/>
    <w:rsid w:val="005D372D"/>
    <w:rsid w:val="005D3A65"/>
    <w:rsid w:val="005D3D11"/>
    <w:rsid w:val="005D3E2A"/>
    <w:rsid w:val="005D49BA"/>
    <w:rsid w:val="005D4ABD"/>
    <w:rsid w:val="005D524C"/>
    <w:rsid w:val="005D52C8"/>
    <w:rsid w:val="005D52EA"/>
    <w:rsid w:val="005D5413"/>
    <w:rsid w:val="005D5CA7"/>
    <w:rsid w:val="005D664A"/>
    <w:rsid w:val="005D66D2"/>
    <w:rsid w:val="005D6A75"/>
    <w:rsid w:val="005D6C44"/>
    <w:rsid w:val="005D6DB5"/>
    <w:rsid w:val="005D71B7"/>
    <w:rsid w:val="005D7403"/>
    <w:rsid w:val="005D77F3"/>
    <w:rsid w:val="005E043E"/>
    <w:rsid w:val="005E1099"/>
    <w:rsid w:val="005E16D4"/>
    <w:rsid w:val="005E282B"/>
    <w:rsid w:val="005E3554"/>
    <w:rsid w:val="005E39A9"/>
    <w:rsid w:val="005E40F3"/>
    <w:rsid w:val="005E43CA"/>
    <w:rsid w:val="005E443F"/>
    <w:rsid w:val="005E4829"/>
    <w:rsid w:val="005E4C95"/>
    <w:rsid w:val="005E505F"/>
    <w:rsid w:val="005E5887"/>
    <w:rsid w:val="005E592B"/>
    <w:rsid w:val="005E5F2A"/>
    <w:rsid w:val="005E7F85"/>
    <w:rsid w:val="005F04C1"/>
    <w:rsid w:val="005F08EE"/>
    <w:rsid w:val="005F0C28"/>
    <w:rsid w:val="005F1453"/>
    <w:rsid w:val="005F157D"/>
    <w:rsid w:val="005F3510"/>
    <w:rsid w:val="005F368B"/>
    <w:rsid w:val="005F398D"/>
    <w:rsid w:val="005F4156"/>
    <w:rsid w:val="005F4202"/>
    <w:rsid w:val="005F4984"/>
    <w:rsid w:val="005F4E98"/>
    <w:rsid w:val="005F4EDB"/>
    <w:rsid w:val="005F5825"/>
    <w:rsid w:val="005F5D55"/>
    <w:rsid w:val="005F66A8"/>
    <w:rsid w:val="005F6D71"/>
    <w:rsid w:val="005F7B43"/>
    <w:rsid w:val="005F7C02"/>
    <w:rsid w:val="005F7D61"/>
    <w:rsid w:val="00600575"/>
    <w:rsid w:val="006009FB"/>
    <w:rsid w:val="00600A6C"/>
    <w:rsid w:val="00601AA7"/>
    <w:rsid w:val="0060215A"/>
    <w:rsid w:val="0060231A"/>
    <w:rsid w:val="00602597"/>
    <w:rsid w:val="00602F2B"/>
    <w:rsid w:val="00602FD0"/>
    <w:rsid w:val="0060310A"/>
    <w:rsid w:val="006034CC"/>
    <w:rsid w:val="00603987"/>
    <w:rsid w:val="00603F49"/>
    <w:rsid w:val="00604313"/>
    <w:rsid w:val="00604677"/>
    <w:rsid w:val="0060482A"/>
    <w:rsid w:val="0060493D"/>
    <w:rsid w:val="0060535C"/>
    <w:rsid w:val="00605534"/>
    <w:rsid w:val="006055FF"/>
    <w:rsid w:val="006058C0"/>
    <w:rsid w:val="0060772B"/>
    <w:rsid w:val="00610319"/>
    <w:rsid w:val="00610743"/>
    <w:rsid w:val="00611252"/>
    <w:rsid w:val="00611950"/>
    <w:rsid w:val="00611C1F"/>
    <w:rsid w:val="00611F51"/>
    <w:rsid w:val="006125D9"/>
    <w:rsid w:val="00612896"/>
    <w:rsid w:val="00612A5F"/>
    <w:rsid w:val="00612C1C"/>
    <w:rsid w:val="00612D78"/>
    <w:rsid w:val="00612F39"/>
    <w:rsid w:val="0061343C"/>
    <w:rsid w:val="00613E9A"/>
    <w:rsid w:val="006142E1"/>
    <w:rsid w:val="00614B40"/>
    <w:rsid w:val="00614FCE"/>
    <w:rsid w:val="006150F4"/>
    <w:rsid w:val="0061528E"/>
    <w:rsid w:val="00615D90"/>
    <w:rsid w:val="0061651C"/>
    <w:rsid w:val="006168E8"/>
    <w:rsid w:val="00616CD1"/>
    <w:rsid w:val="00616D3D"/>
    <w:rsid w:val="006173D4"/>
    <w:rsid w:val="006177E9"/>
    <w:rsid w:val="006178DE"/>
    <w:rsid w:val="00617E87"/>
    <w:rsid w:val="006201A3"/>
    <w:rsid w:val="00621696"/>
    <w:rsid w:val="00621C04"/>
    <w:rsid w:val="0062259B"/>
    <w:rsid w:val="00623683"/>
    <w:rsid w:val="00623877"/>
    <w:rsid w:val="0062504E"/>
    <w:rsid w:val="00626A68"/>
    <w:rsid w:val="00626B6F"/>
    <w:rsid w:val="00626CC3"/>
    <w:rsid w:val="0062723C"/>
    <w:rsid w:val="006279C4"/>
    <w:rsid w:val="00627DBD"/>
    <w:rsid w:val="0063090B"/>
    <w:rsid w:val="00630C3D"/>
    <w:rsid w:val="00630FD2"/>
    <w:rsid w:val="0063138D"/>
    <w:rsid w:val="006317FE"/>
    <w:rsid w:val="006319B8"/>
    <w:rsid w:val="00631E95"/>
    <w:rsid w:val="00632B92"/>
    <w:rsid w:val="006333EC"/>
    <w:rsid w:val="0063425B"/>
    <w:rsid w:val="00634478"/>
    <w:rsid w:val="00634640"/>
    <w:rsid w:val="006349A3"/>
    <w:rsid w:val="00635181"/>
    <w:rsid w:val="006358B9"/>
    <w:rsid w:val="00635CBE"/>
    <w:rsid w:val="00636153"/>
    <w:rsid w:val="00636812"/>
    <w:rsid w:val="00636B36"/>
    <w:rsid w:val="00636BC3"/>
    <w:rsid w:val="0063777C"/>
    <w:rsid w:val="006403B0"/>
    <w:rsid w:val="0064137E"/>
    <w:rsid w:val="00641D19"/>
    <w:rsid w:val="00641D84"/>
    <w:rsid w:val="0064254E"/>
    <w:rsid w:val="00644B66"/>
    <w:rsid w:val="00645F60"/>
    <w:rsid w:val="0064606F"/>
    <w:rsid w:val="006469B0"/>
    <w:rsid w:val="00646D8E"/>
    <w:rsid w:val="006479C6"/>
    <w:rsid w:val="00647F30"/>
    <w:rsid w:val="00650C71"/>
    <w:rsid w:val="0065121E"/>
    <w:rsid w:val="00651648"/>
    <w:rsid w:val="006517AD"/>
    <w:rsid w:val="006520DE"/>
    <w:rsid w:val="00652149"/>
    <w:rsid w:val="006522A0"/>
    <w:rsid w:val="006537A2"/>
    <w:rsid w:val="00653CCC"/>
    <w:rsid w:val="006541A3"/>
    <w:rsid w:val="0065495A"/>
    <w:rsid w:val="00654F29"/>
    <w:rsid w:val="00655994"/>
    <w:rsid w:val="006559DE"/>
    <w:rsid w:val="00655C87"/>
    <w:rsid w:val="00655E09"/>
    <w:rsid w:val="006565D3"/>
    <w:rsid w:val="00656754"/>
    <w:rsid w:val="00656B7D"/>
    <w:rsid w:val="0065702A"/>
    <w:rsid w:val="0065707C"/>
    <w:rsid w:val="006571A8"/>
    <w:rsid w:val="00657272"/>
    <w:rsid w:val="006573C5"/>
    <w:rsid w:val="00657FBE"/>
    <w:rsid w:val="00660526"/>
    <w:rsid w:val="00661302"/>
    <w:rsid w:val="006614ED"/>
    <w:rsid w:val="006615ED"/>
    <w:rsid w:val="00661CC6"/>
    <w:rsid w:val="00661F72"/>
    <w:rsid w:val="00662875"/>
    <w:rsid w:val="0066311C"/>
    <w:rsid w:val="00663605"/>
    <w:rsid w:val="00663A5A"/>
    <w:rsid w:val="006649F2"/>
    <w:rsid w:val="00664DD4"/>
    <w:rsid w:val="006654CF"/>
    <w:rsid w:val="006667C8"/>
    <w:rsid w:val="00667314"/>
    <w:rsid w:val="006679B6"/>
    <w:rsid w:val="00667A36"/>
    <w:rsid w:val="00667AE5"/>
    <w:rsid w:val="00667B48"/>
    <w:rsid w:val="00667C04"/>
    <w:rsid w:val="0067092D"/>
    <w:rsid w:val="00670DFC"/>
    <w:rsid w:val="00671906"/>
    <w:rsid w:val="00671A26"/>
    <w:rsid w:val="00671EF3"/>
    <w:rsid w:val="006720A9"/>
    <w:rsid w:val="00672892"/>
    <w:rsid w:val="00672F01"/>
    <w:rsid w:val="0067315C"/>
    <w:rsid w:val="00673777"/>
    <w:rsid w:val="00673809"/>
    <w:rsid w:val="00673CB2"/>
    <w:rsid w:val="00674298"/>
    <w:rsid w:val="006743FA"/>
    <w:rsid w:val="006747F5"/>
    <w:rsid w:val="00674D7C"/>
    <w:rsid w:val="0067572D"/>
    <w:rsid w:val="006757B7"/>
    <w:rsid w:val="00675A40"/>
    <w:rsid w:val="006763BF"/>
    <w:rsid w:val="0067673F"/>
    <w:rsid w:val="006769E5"/>
    <w:rsid w:val="00676DB6"/>
    <w:rsid w:val="006804C7"/>
    <w:rsid w:val="0068063B"/>
    <w:rsid w:val="00680FA9"/>
    <w:rsid w:val="00681B99"/>
    <w:rsid w:val="006823EB"/>
    <w:rsid w:val="00682454"/>
    <w:rsid w:val="0068372B"/>
    <w:rsid w:val="00683FDC"/>
    <w:rsid w:val="006842E5"/>
    <w:rsid w:val="0068451A"/>
    <w:rsid w:val="0068454E"/>
    <w:rsid w:val="00685AE5"/>
    <w:rsid w:val="00687113"/>
    <w:rsid w:val="00687A07"/>
    <w:rsid w:val="00687C59"/>
    <w:rsid w:val="0069060A"/>
    <w:rsid w:val="00690822"/>
    <w:rsid w:val="006914F3"/>
    <w:rsid w:val="0069167A"/>
    <w:rsid w:val="00691CA1"/>
    <w:rsid w:val="00692DC7"/>
    <w:rsid w:val="00692F72"/>
    <w:rsid w:val="00693B1E"/>
    <w:rsid w:val="00693FEC"/>
    <w:rsid w:val="006947BD"/>
    <w:rsid w:val="00694CEA"/>
    <w:rsid w:val="00695000"/>
    <w:rsid w:val="00696BB4"/>
    <w:rsid w:val="00696D18"/>
    <w:rsid w:val="00697393"/>
    <w:rsid w:val="00697618"/>
    <w:rsid w:val="006A0180"/>
    <w:rsid w:val="006A07BF"/>
    <w:rsid w:val="006A08A4"/>
    <w:rsid w:val="006A0A6E"/>
    <w:rsid w:val="006A1782"/>
    <w:rsid w:val="006A226E"/>
    <w:rsid w:val="006A247C"/>
    <w:rsid w:val="006A2B39"/>
    <w:rsid w:val="006A2C8B"/>
    <w:rsid w:val="006A33B0"/>
    <w:rsid w:val="006A3A82"/>
    <w:rsid w:val="006A4483"/>
    <w:rsid w:val="006A4ABE"/>
    <w:rsid w:val="006A504A"/>
    <w:rsid w:val="006A5414"/>
    <w:rsid w:val="006A5A35"/>
    <w:rsid w:val="006A5BE1"/>
    <w:rsid w:val="006A5C99"/>
    <w:rsid w:val="006A6230"/>
    <w:rsid w:val="006A6970"/>
    <w:rsid w:val="006A6B88"/>
    <w:rsid w:val="006A7B22"/>
    <w:rsid w:val="006B0463"/>
    <w:rsid w:val="006B10AF"/>
    <w:rsid w:val="006B129F"/>
    <w:rsid w:val="006B1812"/>
    <w:rsid w:val="006B2046"/>
    <w:rsid w:val="006B20D1"/>
    <w:rsid w:val="006B278A"/>
    <w:rsid w:val="006B3275"/>
    <w:rsid w:val="006B3426"/>
    <w:rsid w:val="006B37ED"/>
    <w:rsid w:val="006B3ED4"/>
    <w:rsid w:val="006B4040"/>
    <w:rsid w:val="006B419A"/>
    <w:rsid w:val="006B466E"/>
    <w:rsid w:val="006B487F"/>
    <w:rsid w:val="006B5834"/>
    <w:rsid w:val="006B6452"/>
    <w:rsid w:val="006B6A2F"/>
    <w:rsid w:val="006B78E8"/>
    <w:rsid w:val="006C0974"/>
    <w:rsid w:val="006C1379"/>
    <w:rsid w:val="006C15B1"/>
    <w:rsid w:val="006C1866"/>
    <w:rsid w:val="006C1E2B"/>
    <w:rsid w:val="006C2227"/>
    <w:rsid w:val="006C260C"/>
    <w:rsid w:val="006C2A0F"/>
    <w:rsid w:val="006C3CAA"/>
    <w:rsid w:val="006C4937"/>
    <w:rsid w:val="006C5380"/>
    <w:rsid w:val="006C54AB"/>
    <w:rsid w:val="006C5706"/>
    <w:rsid w:val="006C59E2"/>
    <w:rsid w:val="006C6DCE"/>
    <w:rsid w:val="006C6E9A"/>
    <w:rsid w:val="006C739D"/>
    <w:rsid w:val="006D003D"/>
    <w:rsid w:val="006D023E"/>
    <w:rsid w:val="006D091F"/>
    <w:rsid w:val="006D0F23"/>
    <w:rsid w:val="006D124A"/>
    <w:rsid w:val="006D2340"/>
    <w:rsid w:val="006D262C"/>
    <w:rsid w:val="006D2B1C"/>
    <w:rsid w:val="006D2C9E"/>
    <w:rsid w:val="006D2EF8"/>
    <w:rsid w:val="006D331C"/>
    <w:rsid w:val="006D3666"/>
    <w:rsid w:val="006D370C"/>
    <w:rsid w:val="006D38AE"/>
    <w:rsid w:val="006D3AFB"/>
    <w:rsid w:val="006D3C3A"/>
    <w:rsid w:val="006D4470"/>
    <w:rsid w:val="006D44FA"/>
    <w:rsid w:val="006D47BD"/>
    <w:rsid w:val="006D4A24"/>
    <w:rsid w:val="006D53A4"/>
    <w:rsid w:val="006D5F19"/>
    <w:rsid w:val="006D5F6E"/>
    <w:rsid w:val="006D662C"/>
    <w:rsid w:val="006D6993"/>
    <w:rsid w:val="006D70E3"/>
    <w:rsid w:val="006D73F1"/>
    <w:rsid w:val="006D75BF"/>
    <w:rsid w:val="006D76F1"/>
    <w:rsid w:val="006E0C29"/>
    <w:rsid w:val="006E0D0E"/>
    <w:rsid w:val="006E10B7"/>
    <w:rsid w:val="006E17A8"/>
    <w:rsid w:val="006E1F12"/>
    <w:rsid w:val="006E219C"/>
    <w:rsid w:val="006E2857"/>
    <w:rsid w:val="006E2E2D"/>
    <w:rsid w:val="006E3454"/>
    <w:rsid w:val="006E364F"/>
    <w:rsid w:val="006E3D77"/>
    <w:rsid w:val="006E4748"/>
    <w:rsid w:val="006E4F06"/>
    <w:rsid w:val="006E536A"/>
    <w:rsid w:val="006E5467"/>
    <w:rsid w:val="006E5FBC"/>
    <w:rsid w:val="006E6220"/>
    <w:rsid w:val="006E66E4"/>
    <w:rsid w:val="006E6EBD"/>
    <w:rsid w:val="006F07C7"/>
    <w:rsid w:val="006F084E"/>
    <w:rsid w:val="006F0D8F"/>
    <w:rsid w:val="006F10FC"/>
    <w:rsid w:val="006F19AF"/>
    <w:rsid w:val="006F1BED"/>
    <w:rsid w:val="006F1FC1"/>
    <w:rsid w:val="006F2441"/>
    <w:rsid w:val="006F2805"/>
    <w:rsid w:val="006F2DD9"/>
    <w:rsid w:val="006F310E"/>
    <w:rsid w:val="006F34BD"/>
    <w:rsid w:val="006F3F48"/>
    <w:rsid w:val="006F5C34"/>
    <w:rsid w:val="006F5CFD"/>
    <w:rsid w:val="006F5D01"/>
    <w:rsid w:val="006F60F5"/>
    <w:rsid w:val="006F6437"/>
    <w:rsid w:val="006F669D"/>
    <w:rsid w:val="006F78AC"/>
    <w:rsid w:val="0070004F"/>
    <w:rsid w:val="007002C2"/>
    <w:rsid w:val="0070067B"/>
    <w:rsid w:val="00701DC7"/>
    <w:rsid w:val="00701FAC"/>
    <w:rsid w:val="0070293F"/>
    <w:rsid w:val="0070371D"/>
    <w:rsid w:val="0070390E"/>
    <w:rsid w:val="00704263"/>
    <w:rsid w:val="00704796"/>
    <w:rsid w:val="00704AC7"/>
    <w:rsid w:val="0070519C"/>
    <w:rsid w:val="007058CD"/>
    <w:rsid w:val="00705974"/>
    <w:rsid w:val="00706A50"/>
    <w:rsid w:val="007078D5"/>
    <w:rsid w:val="00707BAD"/>
    <w:rsid w:val="00707CBD"/>
    <w:rsid w:val="00707F29"/>
    <w:rsid w:val="00710922"/>
    <w:rsid w:val="00710BD5"/>
    <w:rsid w:val="00710FBF"/>
    <w:rsid w:val="00712B72"/>
    <w:rsid w:val="007130A4"/>
    <w:rsid w:val="007139CE"/>
    <w:rsid w:val="00713F9A"/>
    <w:rsid w:val="007146A4"/>
    <w:rsid w:val="0071588B"/>
    <w:rsid w:val="007165C8"/>
    <w:rsid w:val="00716B13"/>
    <w:rsid w:val="00716FA6"/>
    <w:rsid w:val="0071743D"/>
    <w:rsid w:val="007179CD"/>
    <w:rsid w:val="00717B96"/>
    <w:rsid w:val="0072033D"/>
    <w:rsid w:val="00720754"/>
    <w:rsid w:val="00720B7F"/>
    <w:rsid w:val="00721A65"/>
    <w:rsid w:val="00721E24"/>
    <w:rsid w:val="007221F9"/>
    <w:rsid w:val="007222F2"/>
    <w:rsid w:val="007230AD"/>
    <w:rsid w:val="007233FD"/>
    <w:rsid w:val="00723A00"/>
    <w:rsid w:val="00723D1A"/>
    <w:rsid w:val="00723D67"/>
    <w:rsid w:val="00723D8A"/>
    <w:rsid w:val="00723E43"/>
    <w:rsid w:val="00724983"/>
    <w:rsid w:val="00724ADD"/>
    <w:rsid w:val="007251F5"/>
    <w:rsid w:val="0072601D"/>
    <w:rsid w:val="00726750"/>
    <w:rsid w:val="00726904"/>
    <w:rsid w:val="00726AC6"/>
    <w:rsid w:val="00726BE8"/>
    <w:rsid w:val="00726C31"/>
    <w:rsid w:val="00726C72"/>
    <w:rsid w:val="00727B8F"/>
    <w:rsid w:val="00727F54"/>
    <w:rsid w:val="0073074C"/>
    <w:rsid w:val="00730C8D"/>
    <w:rsid w:val="00730EE3"/>
    <w:rsid w:val="00731385"/>
    <w:rsid w:val="007315FE"/>
    <w:rsid w:val="0073180D"/>
    <w:rsid w:val="0073188E"/>
    <w:rsid w:val="007318F7"/>
    <w:rsid w:val="00731D6F"/>
    <w:rsid w:val="00732067"/>
    <w:rsid w:val="00732077"/>
    <w:rsid w:val="0073232D"/>
    <w:rsid w:val="00732DD5"/>
    <w:rsid w:val="0073303D"/>
    <w:rsid w:val="00733104"/>
    <w:rsid w:val="0073346B"/>
    <w:rsid w:val="0073349A"/>
    <w:rsid w:val="0073357F"/>
    <w:rsid w:val="00733835"/>
    <w:rsid w:val="00733CFB"/>
    <w:rsid w:val="0073448F"/>
    <w:rsid w:val="007355DB"/>
    <w:rsid w:val="00735EBA"/>
    <w:rsid w:val="00736104"/>
    <w:rsid w:val="00736DE2"/>
    <w:rsid w:val="00736EE2"/>
    <w:rsid w:val="007372E9"/>
    <w:rsid w:val="007374B7"/>
    <w:rsid w:val="00737911"/>
    <w:rsid w:val="00737D2C"/>
    <w:rsid w:val="0074010F"/>
    <w:rsid w:val="00740195"/>
    <w:rsid w:val="007408E2"/>
    <w:rsid w:val="007410B6"/>
    <w:rsid w:val="00741A36"/>
    <w:rsid w:val="00741AC4"/>
    <w:rsid w:val="00741D75"/>
    <w:rsid w:val="007420A6"/>
    <w:rsid w:val="00743982"/>
    <w:rsid w:val="00743EC1"/>
    <w:rsid w:val="00743F34"/>
    <w:rsid w:val="007442F0"/>
    <w:rsid w:val="007447ED"/>
    <w:rsid w:val="0074541A"/>
    <w:rsid w:val="00745DE9"/>
    <w:rsid w:val="00746C2F"/>
    <w:rsid w:val="007473B7"/>
    <w:rsid w:val="007501C4"/>
    <w:rsid w:val="007504FB"/>
    <w:rsid w:val="0075076C"/>
    <w:rsid w:val="00750BEA"/>
    <w:rsid w:val="00750CB2"/>
    <w:rsid w:val="00750DB6"/>
    <w:rsid w:val="00750FEB"/>
    <w:rsid w:val="00751488"/>
    <w:rsid w:val="007518E3"/>
    <w:rsid w:val="00752074"/>
    <w:rsid w:val="00752720"/>
    <w:rsid w:val="00752A69"/>
    <w:rsid w:val="00752E04"/>
    <w:rsid w:val="00752E8C"/>
    <w:rsid w:val="007535DB"/>
    <w:rsid w:val="00753917"/>
    <w:rsid w:val="00754298"/>
    <w:rsid w:val="0075541F"/>
    <w:rsid w:val="00755CDB"/>
    <w:rsid w:val="007561D8"/>
    <w:rsid w:val="00756D1F"/>
    <w:rsid w:val="00756EF4"/>
    <w:rsid w:val="007571B0"/>
    <w:rsid w:val="00757293"/>
    <w:rsid w:val="00757BFE"/>
    <w:rsid w:val="007609D2"/>
    <w:rsid w:val="00760D75"/>
    <w:rsid w:val="0076148E"/>
    <w:rsid w:val="007615FF"/>
    <w:rsid w:val="0076198D"/>
    <w:rsid w:val="00762594"/>
    <w:rsid w:val="007625C2"/>
    <w:rsid w:val="00762BDB"/>
    <w:rsid w:val="00762F95"/>
    <w:rsid w:val="007634BB"/>
    <w:rsid w:val="00763C2C"/>
    <w:rsid w:val="0076419A"/>
    <w:rsid w:val="007649F2"/>
    <w:rsid w:val="00764BF2"/>
    <w:rsid w:val="00765211"/>
    <w:rsid w:val="00765620"/>
    <w:rsid w:val="0076584B"/>
    <w:rsid w:val="00766376"/>
    <w:rsid w:val="007673AB"/>
    <w:rsid w:val="00771837"/>
    <w:rsid w:val="007721B4"/>
    <w:rsid w:val="00772359"/>
    <w:rsid w:val="00772EFF"/>
    <w:rsid w:val="007745D5"/>
    <w:rsid w:val="007754E3"/>
    <w:rsid w:val="00775E3E"/>
    <w:rsid w:val="00776230"/>
    <w:rsid w:val="0077625C"/>
    <w:rsid w:val="007765CB"/>
    <w:rsid w:val="00777D2C"/>
    <w:rsid w:val="00777FDC"/>
    <w:rsid w:val="007801FE"/>
    <w:rsid w:val="00780D36"/>
    <w:rsid w:val="00780F6A"/>
    <w:rsid w:val="00781044"/>
    <w:rsid w:val="00782017"/>
    <w:rsid w:val="00783983"/>
    <w:rsid w:val="00783B44"/>
    <w:rsid w:val="00783E97"/>
    <w:rsid w:val="00784181"/>
    <w:rsid w:val="00785222"/>
    <w:rsid w:val="00785900"/>
    <w:rsid w:val="0078681C"/>
    <w:rsid w:val="00786CCE"/>
    <w:rsid w:val="00786F79"/>
    <w:rsid w:val="00787281"/>
    <w:rsid w:val="00787C3A"/>
    <w:rsid w:val="00787C69"/>
    <w:rsid w:val="00787ED3"/>
    <w:rsid w:val="00790444"/>
    <w:rsid w:val="00790812"/>
    <w:rsid w:val="00790F81"/>
    <w:rsid w:val="00791243"/>
    <w:rsid w:val="007913C3"/>
    <w:rsid w:val="00791680"/>
    <w:rsid w:val="00791B38"/>
    <w:rsid w:val="00791F1E"/>
    <w:rsid w:val="007927C6"/>
    <w:rsid w:val="00792B2D"/>
    <w:rsid w:val="0079314C"/>
    <w:rsid w:val="00794075"/>
    <w:rsid w:val="007946FE"/>
    <w:rsid w:val="00794EC3"/>
    <w:rsid w:val="00795089"/>
    <w:rsid w:val="0079537B"/>
    <w:rsid w:val="0079581A"/>
    <w:rsid w:val="00796870"/>
    <w:rsid w:val="00797E14"/>
    <w:rsid w:val="00797E28"/>
    <w:rsid w:val="007A06F7"/>
    <w:rsid w:val="007A0807"/>
    <w:rsid w:val="007A0D2C"/>
    <w:rsid w:val="007A11C9"/>
    <w:rsid w:val="007A1229"/>
    <w:rsid w:val="007A23F4"/>
    <w:rsid w:val="007A2962"/>
    <w:rsid w:val="007A2EA1"/>
    <w:rsid w:val="007A306A"/>
    <w:rsid w:val="007A319D"/>
    <w:rsid w:val="007A3A47"/>
    <w:rsid w:val="007A3D98"/>
    <w:rsid w:val="007A4031"/>
    <w:rsid w:val="007A47E4"/>
    <w:rsid w:val="007A4B8C"/>
    <w:rsid w:val="007A4B97"/>
    <w:rsid w:val="007A4DD1"/>
    <w:rsid w:val="007A4FC3"/>
    <w:rsid w:val="007A560C"/>
    <w:rsid w:val="007A5717"/>
    <w:rsid w:val="007A7CAA"/>
    <w:rsid w:val="007A7D55"/>
    <w:rsid w:val="007B00F1"/>
    <w:rsid w:val="007B0110"/>
    <w:rsid w:val="007B08B7"/>
    <w:rsid w:val="007B0C71"/>
    <w:rsid w:val="007B0F98"/>
    <w:rsid w:val="007B1B99"/>
    <w:rsid w:val="007B1D13"/>
    <w:rsid w:val="007B2683"/>
    <w:rsid w:val="007B4F73"/>
    <w:rsid w:val="007B4FA7"/>
    <w:rsid w:val="007B5096"/>
    <w:rsid w:val="007B509F"/>
    <w:rsid w:val="007B50A9"/>
    <w:rsid w:val="007B50D9"/>
    <w:rsid w:val="007B5453"/>
    <w:rsid w:val="007B55A7"/>
    <w:rsid w:val="007B64D4"/>
    <w:rsid w:val="007B6E4F"/>
    <w:rsid w:val="007B761F"/>
    <w:rsid w:val="007B79C9"/>
    <w:rsid w:val="007B7FB5"/>
    <w:rsid w:val="007C0160"/>
    <w:rsid w:val="007C057E"/>
    <w:rsid w:val="007C08BA"/>
    <w:rsid w:val="007C09EC"/>
    <w:rsid w:val="007C1DF8"/>
    <w:rsid w:val="007C205A"/>
    <w:rsid w:val="007C20BD"/>
    <w:rsid w:val="007C285B"/>
    <w:rsid w:val="007C3768"/>
    <w:rsid w:val="007C3A0C"/>
    <w:rsid w:val="007C3EF9"/>
    <w:rsid w:val="007C41C3"/>
    <w:rsid w:val="007C5CA5"/>
    <w:rsid w:val="007C5F3F"/>
    <w:rsid w:val="007C6273"/>
    <w:rsid w:val="007C6690"/>
    <w:rsid w:val="007C7657"/>
    <w:rsid w:val="007C7A70"/>
    <w:rsid w:val="007C7D48"/>
    <w:rsid w:val="007C7E2D"/>
    <w:rsid w:val="007D0D82"/>
    <w:rsid w:val="007D0E4B"/>
    <w:rsid w:val="007D1783"/>
    <w:rsid w:val="007D1D5B"/>
    <w:rsid w:val="007D2D44"/>
    <w:rsid w:val="007D35AC"/>
    <w:rsid w:val="007D3857"/>
    <w:rsid w:val="007D44C5"/>
    <w:rsid w:val="007D4552"/>
    <w:rsid w:val="007D4857"/>
    <w:rsid w:val="007D48C9"/>
    <w:rsid w:val="007D4ADE"/>
    <w:rsid w:val="007D4F38"/>
    <w:rsid w:val="007D5995"/>
    <w:rsid w:val="007D5AC2"/>
    <w:rsid w:val="007D5B33"/>
    <w:rsid w:val="007D5C5A"/>
    <w:rsid w:val="007D6402"/>
    <w:rsid w:val="007D6C00"/>
    <w:rsid w:val="007D7108"/>
    <w:rsid w:val="007E0020"/>
    <w:rsid w:val="007E0104"/>
    <w:rsid w:val="007E0382"/>
    <w:rsid w:val="007E08B5"/>
    <w:rsid w:val="007E1B6E"/>
    <w:rsid w:val="007E1B83"/>
    <w:rsid w:val="007E1F33"/>
    <w:rsid w:val="007E2AB8"/>
    <w:rsid w:val="007E307B"/>
    <w:rsid w:val="007E3227"/>
    <w:rsid w:val="007E3715"/>
    <w:rsid w:val="007E3D8C"/>
    <w:rsid w:val="007E3EE5"/>
    <w:rsid w:val="007E4025"/>
    <w:rsid w:val="007E44AD"/>
    <w:rsid w:val="007E4DCD"/>
    <w:rsid w:val="007E53BE"/>
    <w:rsid w:val="007E572A"/>
    <w:rsid w:val="007E59D2"/>
    <w:rsid w:val="007E5A08"/>
    <w:rsid w:val="007E62EE"/>
    <w:rsid w:val="007E652E"/>
    <w:rsid w:val="007E6D06"/>
    <w:rsid w:val="007E6EC6"/>
    <w:rsid w:val="007E7C6F"/>
    <w:rsid w:val="007F00E9"/>
    <w:rsid w:val="007F0996"/>
    <w:rsid w:val="007F0C98"/>
    <w:rsid w:val="007F0E71"/>
    <w:rsid w:val="007F1C67"/>
    <w:rsid w:val="007F1DFF"/>
    <w:rsid w:val="007F205A"/>
    <w:rsid w:val="007F2261"/>
    <w:rsid w:val="007F260D"/>
    <w:rsid w:val="007F2B42"/>
    <w:rsid w:val="007F2C4C"/>
    <w:rsid w:val="007F3189"/>
    <w:rsid w:val="007F32AB"/>
    <w:rsid w:val="007F42E5"/>
    <w:rsid w:val="007F4432"/>
    <w:rsid w:val="007F4468"/>
    <w:rsid w:val="007F4C94"/>
    <w:rsid w:val="007F536E"/>
    <w:rsid w:val="007F54AE"/>
    <w:rsid w:val="007F5574"/>
    <w:rsid w:val="007F5EE3"/>
    <w:rsid w:val="007F6152"/>
    <w:rsid w:val="007F62BE"/>
    <w:rsid w:val="007F63F3"/>
    <w:rsid w:val="007F67B6"/>
    <w:rsid w:val="007F6850"/>
    <w:rsid w:val="007F6AC0"/>
    <w:rsid w:val="007F71F9"/>
    <w:rsid w:val="0080013A"/>
    <w:rsid w:val="00800279"/>
    <w:rsid w:val="00800413"/>
    <w:rsid w:val="00801066"/>
    <w:rsid w:val="0080132D"/>
    <w:rsid w:val="00801A28"/>
    <w:rsid w:val="00801B8E"/>
    <w:rsid w:val="00802E85"/>
    <w:rsid w:val="0080313F"/>
    <w:rsid w:val="008032B3"/>
    <w:rsid w:val="0080359B"/>
    <w:rsid w:val="008036B0"/>
    <w:rsid w:val="008037E1"/>
    <w:rsid w:val="008038F4"/>
    <w:rsid w:val="00803C10"/>
    <w:rsid w:val="00803CDC"/>
    <w:rsid w:val="008041D6"/>
    <w:rsid w:val="008044B5"/>
    <w:rsid w:val="00804517"/>
    <w:rsid w:val="0080482C"/>
    <w:rsid w:val="008048C5"/>
    <w:rsid w:val="00804D3C"/>
    <w:rsid w:val="00805052"/>
    <w:rsid w:val="00805EAE"/>
    <w:rsid w:val="008063AC"/>
    <w:rsid w:val="008064EE"/>
    <w:rsid w:val="008067F9"/>
    <w:rsid w:val="00807B06"/>
    <w:rsid w:val="008104B1"/>
    <w:rsid w:val="00810B79"/>
    <w:rsid w:val="008110A0"/>
    <w:rsid w:val="008133D7"/>
    <w:rsid w:val="0081364B"/>
    <w:rsid w:val="00813B23"/>
    <w:rsid w:val="008150BB"/>
    <w:rsid w:val="0081519A"/>
    <w:rsid w:val="008154BB"/>
    <w:rsid w:val="00815833"/>
    <w:rsid w:val="00815B80"/>
    <w:rsid w:val="00815E4B"/>
    <w:rsid w:val="00816490"/>
    <w:rsid w:val="008164CC"/>
    <w:rsid w:val="008169E0"/>
    <w:rsid w:val="0081715A"/>
    <w:rsid w:val="008172DB"/>
    <w:rsid w:val="00817380"/>
    <w:rsid w:val="008177A1"/>
    <w:rsid w:val="0081781E"/>
    <w:rsid w:val="00817988"/>
    <w:rsid w:val="0082014D"/>
    <w:rsid w:val="00821692"/>
    <w:rsid w:val="008216F8"/>
    <w:rsid w:val="00821886"/>
    <w:rsid w:val="00821C99"/>
    <w:rsid w:val="00823928"/>
    <w:rsid w:val="008241B5"/>
    <w:rsid w:val="008241E5"/>
    <w:rsid w:val="00824B94"/>
    <w:rsid w:val="008254E5"/>
    <w:rsid w:val="008259AF"/>
    <w:rsid w:val="00825D21"/>
    <w:rsid w:val="00826FDD"/>
    <w:rsid w:val="0082717B"/>
    <w:rsid w:val="00827BA2"/>
    <w:rsid w:val="00827D02"/>
    <w:rsid w:val="00830992"/>
    <w:rsid w:val="00830BBD"/>
    <w:rsid w:val="00830BFB"/>
    <w:rsid w:val="008310DF"/>
    <w:rsid w:val="008312ED"/>
    <w:rsid w:val="008322CD"/>
    <w:rsid w:val="0083275E"/>
    <w:rsid w:val="008327C4"/>
    <w:rsid w:val="00832D6C"/>
    <w:rsid w:val="00834B51"/>
    <w:rsid w:val="00835608"/>
    <w:rsid w:val="00835627"/>
    <w:rsid w:val="00836045"/>
    <w:rsid w:val="0083665C"/>
    <w:rsid w:val="00836FAF"/>
    <w:rsid w:val="008379D7"/>
    <w:rsid w:val="00837BB6"/>
    <w:rsid w:val="00840121"/>
    <w:rsid w:val="00840669"/>
    <w:rsid w:val="00841034"/>
    <w:rsid w:val="008413A0"/>
    <w:rsid w:val="00841793"/>
    <w:rsid w:val="00841A34"/>
    <w:rsid w:val="00841ACE"/>
    <w:rsid w:val="00842319"/>
    <w:rsid w:val="00844C9D"/>
    <w:rsid w:val="00844FE7"/>
    <w:rsid w:val="00845184"/>
    <w:rsid w:val="00845762"/>
    <w:rsid w:val="00846272"/>
    <w:rsid w:val="00846283"/>
    <w:rsid w:val="0084629A"/>
    <w:rsid w:val="00846653"/>
    <w:rsid w:val="00846680"/>
    <w:rsid w:val="00846AD3"/>
    <w:rsid w:val="00846BFC"/>
    <w:rsid w:val="00846D96"/>
    <w:rsid w:val="00846E8F"/>
    <w:rsid w:val="00847213"/>
    <w:rsid w:val="008472CC"/>
    <w:rsid w:val="00847879"/>
    <w:rsid w:val="00847B4B"/>
    <w:rsid w:val="00847BC5"/>
    <w:rsid w:val="00847FBE"/>
    <w:rsid w:val="008502CE"/>
    <w:rsid w:val="0085182E"/>
    <w:rsid w:val="0085186E"/>
    <w:rsid w:val="00851CF9"/>
    <w:rsid w:val="008524C6"/>
    <w:rsid w:val="0085295E"/>
    <w:rsid w:val="008529B2"/>
    <w:rsid w:val="00852CB6"/>
    <w:rsid w:val="008531B5"/>
    <w:rsid w:val="00853380"/>
    <w:rsid w:val="008533F9"/>
    <w:rsid w:val="00853638"/>
    <w:rsid w:val="0085364C"/>
    <w:rsid w:val="00853FFE"/>
    <w:rsid w:val="00854FDE"/>
    <w:rsid w:val="00855738"/>
    <w:rsid w:val="00855906"/>
    <w:rsid w:val="00855E34"/>
    <w:rsid w:val="00855F35"/>
    <w:rsid w:val="008567E2"/>
    <w:rsid w:val="0085764C"/>
    <w:rsid w:val="00857B2C"/>
    <w:rsid w:val="00857C1B"/>
    <w:rsid w:val="00860355"/>
    <w:rsid w:val="008605FE"/>
    <w:rsid w:val="00860672"/>
    <w:rsid w:val="00860992"/>
    <w:rsid w:val="00860AEC"/>
    <w:rsid w:val="00860E65"/>
    <w:rsid w:val="00861CF3"/>
    <w:rsid w:val="00861DE6"/>
    <w:rsid w:val="00861E02"/>
    <w:rsid w:val="00862E41"/>
    <w:rsid w:val="00862EFD"/>
    <w:rsid w:val="00862FD8"/>
    <w:rsid w:val="0086396C"/>
    <w:rsid w:val="008647EB"/>
    <w:rsid w:val="00864B13"/>
    <w:rsid w:val="00865999"/>
    <w:rsid w:val="00865C56"/>
    <w:rsid w:val="008669E8"/>
    <w:rsid w:val="00867545"/>
    <w:rsid w:val="00867E27"/>
    <w:rsid w:val="00870982"/>
    <w:rsid w:val="008712C7"/>
    <w:rsid w:val="00871F98"/>
    <w:rsid w:val="00872091"/>
    <w:rsid w:val="0087217A"/>
    <w:rsid w:val="00872719"/>
    <w:rsid w:val="0087279F"/>
    <w:rsid w:val="00872F0D"/>
    <w:rsid w:val="00874ACB"/>
    <w:rsid w:val="008750E4"/>
    <w:rsid w:val="008755DD"/>
    <w:rsid w:val="00875633"/>
    <w:rsid w:val="00875894"/>
    <w:rsid w:val="008769C5"/>
    <w:rsid w:val="00876D81"/>
    <w:rsid w:val="00876DD5"/>
    <w:rsid w:val="00876EB8"/>
    <w:rsid w:val="00877049"/>
    <w:rsid w:val="0087718B"/>
    <w:rsid w:val="00880511"/>
    <w:rsid w:val="0088117E"/>
    <w:rsid w:val="0088152F"/>
    <w:rsid w:val="00881B07"/>
    <w:rsid w:val="00881E83"/>
    <w:rsid w:val="00883489"/>
    <w:rsid w:val="008836CE"/>
    <w:rsid w:val="008836DB"/>
    <w:rsid w:val="00883D7E"/>
    <w:rsid w:val="008846BB"/>
    <w:rsid w:val="00886784"/>
    <w:rsid w:val="00886AFF"/>
    <w:rsid w:val="00886F40"/>
    <w:rsid w:val="008872F2"/>
    <w:rsid w:val="008877C0"/>
    <w:rsid w:val="0088799E"/>
    <w:rsid w:val="00887BC8"/>
    <w:rsid w:val="00887F4A"/>
    <w:rsid w:val="00890135"/>
    <w:rsid w:val="008902EC"/>
    <w:rsid w:val="00891ADB"/>
    <w:rsid w:val="0089262D"/>
    <w:rsid w:val="00893918"/>
    <w:rsid w:val="008939E9"/>
    <w:rsid w:val="00894256"/>
    <w:rsid w:val="00894E77"/>
    <w:rsid w:val="00894EAC"/>
    <w:rsid w:val="00895544"/>
    <w:rsid w:val="00896889"/>
    <w:rsid w:val="008968DA"/>
    <w:rsid w:val="008973A5"/>
    <w:rsid w:val="0089767D"/>
    <w:rsid w:val="00897714"/>
    <w:rsid w:val="008A0304"/>
    <w:rsid w:val="008A0805"/>
    <w:rsid w:val="008A0910"/>
    <w:rsid w:val="008A0EF1"/>
    <w:rsid w:val="008A216B"/>
    <w:rsid w:val="008A2CB6"/>
    <w:rsid w:val="008A2D81"/>
    <w:rsid w:val="008A2E97"/>
    <w:rsid w:val="008A3014"/>
    <w:rsid w:val="008A37BC"/>
    <w:rsid w:val="008A3BF9"/>
    <w:rsid w:val="008A4240"/>
    <w:rsid w:val="008A4C2C"/>
    <w:rsid w:val="008A5392"/>
    <w:rsid w:val="008A5C29"/>
    <w:rsid w:val="008A5CEC"/>
    <w:rsid w:val="008A5FDA"/>
    <w:rsid w:val="008A605E"/>
    <w:rsid w:val="008A665C"/>
    <w:rsid w:val="008A69DA"/>
    <w:rsid w:val="008A6E2C"/>
    <w:rsid w:val="008A6FA3"/>
    <w:rsid w:val="008A7004"/>
    <w:rsid w:val="008B03D4"/>
    <w:rsid w:val="008B0800"/>
    <w:rsid w:val="008B0E57"/>
    <w:rsid w:val="008B183A"/>
    <w:rsid w:val="008B1CD3"/>
    <w:rsid w:val="008B1EF6"/>
    <w:rsid w:val="008B2148"/>
    <w:rsid w:val="008B2196"/>
    <w:rsid w:val="008B25BF"/>
    <w:rsid w:val="008B2810"/>
    <w:rsid w:val="008B2864"/>
    <w:rsid w:val="008B2CEF"/>
    <w:rsid w:val="008B33C0"/>
    <w:rsid w:val="008B373C"/>
    <w:rsid w:val="008B3CF5"/>
    <w:rsid w:val="008B3F5D"/>
    <w:rsid w:val="008B4F7F"/>
    <w:rsid w:val="008B569D"/>
    <w:rsid w:val="008B683D"/>
    <w:rsid w:val="008B6F93"/>
    <w:rsid w:val="008B708D"/>
    <w:rsid w:val="008B70E8"/>
    <w:rsid w:val="008B7212"/>
    <w:rsid w:val="008B74B1"/>
    <w:rsid w:val="008C03C0"/>
    <w:rsid w:val="008C0836"/>
    <w:rsid w:val="008C0926"/>
    <w:rsid w:val="008C0C17"/>
    <w:rsid w:val="008C0CA6"/>
    <w:rsid w:val="008C0DF0"/>
    <w:rsid w:val="008C1291"/>
    <w:rsid w:val="008C15C5"/>
    <w:rsid w:val="008C1709"/>
    <w:rsid w:val="008C1EFE"/>
    <w:rsid w:val="008C1FC8"/>
    <w:rsid w:val="008C37A5"/>
    <w:rsid w:val="008C3AE6"/>
    <w:rsid w:val="008C4EC9"/>
    <w:rsid w:val="008C4FF3"/>
    <w:rsid w:val="008C55EB"/>
    <w:rsid w:val="008C5AE5"/>
    <w:rsid w:val="008C6B2E"/>
    <w:rsid w:val="008C6FA5"/>
    <w:rsid w:val="008C7DC0"/>
    <w:rsid w:val="008C7ECE"/>
    <w:rsid w:val="008D03AC"/>
    <w:rsid w:val="008D05B4"/>
    <w:rsid w:val="008D071A"/>
    <w:rsid w:val="008D08E3"/>
    <w:rsid w:val="008D0B2D"/>
    <w:rsid w:val="008D12F3"/>
    <w:rsid w:val="008D1945"/>
    <w:rsid w:val="008D1B3A"/>
    <w:rsid w:val="008D1B8C"/>
    <w:rsid w:val="008D1CFE"/>
    <w:rsid w:val="008D1E73"/>
    <w:rsid w:val="008D1EE6"/>
    <w:rsid w:val="008D2032"/>
    <w:rsid w:val="008D26C4"/>
    <w:rsid w:val="008D2864"/>
    <w:rsid w:val="008D299F"/>
    <w:rsid w:val="008D2FCE"/>
    <w:rsid w:val="008D3BAA"/>
    <w:rsid w:val="008D4354"/>
    <w:rsid w:val="008D47E2"/>
    <w:rsid w:val="008D489E"/>
    <w:rsid w:val="008D4A0C"/>
    <w:rsid w:val="008D4DC1"/>
    <w:rsid w:val="008D532E"/>
    <w:rsid w:val="008D572F"/>
    <w:rsid w:val="008D5BC7"/>
    <w:rsid w:val="008D6AB3"/>
    <w:rsid w:val="008D6DFB"/>
    <w:rsid w:val="008D73ED"/>
    <w:rsid w:val="008D7DDA"/>
    <w:rsid w:val="008E05C5"/>
    <w:rsid w:val="008E06FA"/>
    <w:rsid w:val="008E0A18"/>
    <w:rsid w:val="008E170F"/>
    <w:rsid w:val="008E1EC8"/>
    <w:rsid w:val="008E21BA"/>
    <w:rsid w:val="008E21F9"/>
    <w:rsid w:val="008E22D5"/>
    <w:rsid w:val="008E23F8"/>
    <w:rsid w:val="008E2BB6"/>
    <w:rsid w:val="008E3CFD"/>
    <w:rsid w:val="008E4141"/>
    <w:rsid w:val="008E4B97"/>
    <w:rsid w:val="008E51A9"/>
    <w:rsid w:val="008E5A20"/>
    <w:rsid w:val="008E5D52"/>
    <w:rsid w:val="008E63BD"/>
    <w:rsid w:val="008E6BE4"/>
    <w:rsid w:val="008E6CA4"/>
    <w:rsid w:val="008E6D57"/>
    <w:rsid w:val="008E763E"/>
    <w:rsid w:val="008F026B"/>
    <w:rsid w:val="008F08DF"/>
    <w:rsid w:val="008F09AB"/>
    <w:rsid w:val="008F09F0"/>
    <w:rsid w:val="008F0A92"/>
    <w:rsid w:val="008F0C5F"/>
    <w:rsid w:val="008F0D50"/>
    <w:rsid w:val="008F0DD1"/>
    <w:rsid w:val="008F20B8"/>
    <w:rsid w:val="008F22E8"/>
    <w:rsid w:val="008F254C"/>
    <w:rsid w:val="008F2B5D"/>
    <w:rsid w:val="008F2C01"/>
    <w:rsid w:val="008F2D11"/>
    <w:rsid w:val="008F33A1"/>
    <w:rsid w:val="008F3745"/>
    <w:rsid w:val="008F3DE9"/>
    <w:rsid w:val="008F4BC2"/>
    <w:rsid w:val="008F686E"/>
    <w:rsid w:val="008F6925"/>
    <w:rsid w:val="008F6F68"/>
    <w:rsid w:val="008F7010"/>
    <w:rsid w:val="008F7656"/>
    <w:rsid w:val="008F76C4"/>
    <w:rsid w:val="008F7EBA"/>
    <w:rsid w:val="0090080F"/>
    <w:rsid w:val="00900832"/>
    <w:rsid w:val="009008F9"/>
    <w:rsid w:val="0090246A"/>
    <w:rsid w:val="0090272F"/>
    <w:rsid w:val="0090311E"/>
    <w:rsid w:val="0090323D"/>
    <w:rsid w:val="009032F4"/>
    <w:rsid w:val="009035C1"/>
    <w:rsid w:val="00903950"/>
    <w:rsid w:val="009045BE"/>
    <w:rsid w:val="0090540B"/>
    <w:rsid w:val="00905917"/>
    <w:rsid w:val="0090672F"/>
    <w:rsid w:val="00906CF9"/>
    <w:rsid w:val="00907011"/>
    <w:rsid w:val="00907254"/>
    <w:rsid w:val="009074DF"/>
    <w:rsid w:val="009076BD"/>
    <w:rsid w:val="00907962"/>
    <w:rsid w:val="0091030E"/>
    <w:rsid w:val="009112C7"/>
    <w:rsid w:val="00911999"/>
    <w:rsid w:val="00911F1B"/>
    <w:rsid w:val="00911F58"/>
    <w:rsid w:val="00912007"/>
    <w:rsid w:val="00912330"/>
    <w:rsid w:val="00912654"/>
    <w:rsid w:val="00912833"/>
    <w:rsid w:val="00912926"/>
    <w:rsid w:val="00912AB4"/>
    <w:rsid w:val="00912B45"/>
    <w:rsid w:val="00912CE7"/>
    <w:rsid w:val="0091365B"/>
    <w:rsid w:val="00913BE1"/>
    <w:rsid w:val="00913DF1"/>
    <w:rsid w:val="0091497A"/>
    <w:rsid w:val="009150CF"/>
    <w:rsid w:val="00915138"/>
    <w:rsid w:val="009160BB"/>
    <w:rsid w:val="00916424"/>
    <w:rsid w:val="009166AA"/>
    <w:rsid w:val="009168A5"/>
    <w:rsid w:val="00916E95"/>
    <w:rsid w:val="009172B3"/>
    <w:rsid w:val="0092110F"/>
    <w:rsid w:val="009227D0"/>
    <w:rsid w:val="009229F2"/>
    <w:rsid w:val="009231AB"/>
    <w:rsid w:val="00923811"/>
    <w:rsid w:val="0092396F"/>
    <w:rsid w:val="00923B41"/>
    <w:rsid w:val="00924A87"/>
    <w:rsid w:val="0092510C"/>
    <w:rsid w:val="00925247"/>
    <w:rsid w:val="00926268"/>
    <w:rsid w:val="009265E7"/>
    <w:rsid w:val="009269E9"/>
    <w:rsid w:val="00926DC3"/>
    <w:rsid w:val="00926F93"/>
    <w:rsid w:val="00927764"/>
    <w:rsid w:val="00927D17"/>
    <w:rsid w:val="00927FAC"/>
    <w:rsid w:val="0093017C"/>
    <w:rsid w:val="00930E44"/>
    <w:rsid w:val="00931B0C"/>
    <w:rsid w:val="00931DB1"/>
    <w:rsid w:val="009324E6"/>
    <w:rsid w:val="00933126"/>
    <w:rsid w:val="00933182"/>
    <w:rsid w:val="009333DB"/>
    <w:rsid w:val="00933526"/>
    <w:rsid w:val="00934220"/>
    <w:rsid w:val="00934238"/>
    <w:rsid w:val="009342DC"/>
    <w:rsid w:val="00934FE3"/>
    <w:rsid w:val="00936321"/>
    <w:rsid w:val="009408D9"/>
    <w:rsid w:val="00940F3B"/>
    <w:rsid w:val="0094195A"/>
    <w:rsid w:val="00941FFC"/>
    <w:rsid w:val="0094217A"/>
    <w:rsid w:val="00942319"/>
    <w:rsid w:val="009426B9"/>
    <w:rsid w:val="00942F14"/>
    <w:rsid w:val="0094324E"/>
    <w:rsid w:val="00943D31"/>
    <w:rsid w:val="00944203"/>
    <w:rsid w:val="00944270"/>
    <w:rsid w:val="009442F3"/>
    <w:rsid w:val="009447C7"/>
    <w:rsid w:val="00944ABB"/>
    <w:rsid w:val="00945531"/>
    <w:rsid w:val="0094578A"/>
    <w:rsid w:val="0094596E"/>
    <w:rsid w:val="00945CD6"/>
    <w:rsid w:val="00945DE5"/>
    <w:rsid w:val="00946296"/>
    <w:rsid w:val="00947131"/>
    <w:rsid w:val="00947764"/>
    <w:rsid w:val="00947D01"/>
    <w:rsid w:val="009502BC"/>
    <w:rsid w:val="00950591"/>
    <w:rsid w:val="00951B19"/>
    <w:rsid w:val="00951C70"/>
    <w:rsid w:val="00952672"/>
    <w:rsid w:val="0095380C"/>
    <w:rsid w:val="00954170"/>
    <w:rsid w:val="0095491F"/>
    <w:rsid w:val="00954BB9"/>
    <w:rsid w:val="00954BC8"/>
    <w:rsid w:val="00954EB6"/>
    <w:rsid w:val="00955800"/>
    <w:rsid w:val="00955B74"/>
    <w:rsid w:val="0095686A"/>
    <w:rsid w:val="009571B0"/>
    <w:rsid w:val="009572DA"/>
    <w:rsid w:val="0095749D"/>
    <w:rsid w:val="009576F5"/>
    <w:rsid w:val="00960487"/>
    <w:rsid w:val="00960CAC"/>
    <w:rsid w:val="009611EF"/>
    <w:rsid w:val="00961434"/>
    <w:rsid w:val="00961AFF"/>
    <w:rsid w:val="00961DD5"/>
    <w:rsid w:val="00962448"/>
    <w:rsid w:val="00962729"/>
    <w:rsid w:val="00963134"/>
    <w:rsid w:val="009633BB"/>
    <w:rsid w:val="00963755"/>
    <w:rsid w:val="00964149"/>
    <w:rsid w:val="00964311"/>
    <w:rsid w:val="00964485"/>
    <w:rsid w:val="009647B6"/>
    <w:rsid w:val="009649E4"/>
    <w:rsid w:val="00964B89"/>
    <w:rsid w:val="00964D83"/>
    <w:rsid w:val="00964DA2"/>
    <w:rsid w:val="00965545"/>
    <w:rsid w:val="00965635"/>
    <w:rsid w:val="00965D12"/>
    <w:rsid w:val="00966019"/>
    <w:rsid w:val="00966503"/>
    <w:rsid w:val="009672EE"/>
    <w:rsid w:val="009674EC"/>
    <w:rsid w:val="00967578"/>
    <w:rsid w:val="00967A20"/>
    <w:rsid w:val="00971394"/>
    <w:rsid w:val="009719B8"/>
    <w:rsid w:val="00971C11"/>
    <w:rsid w:val="0097255A"/>
    <w:rsid w:val="00973570"/>
    <w:rsid w:val="0097363B"/>
    <w:rsid w:val="00973B57"/>
    <w:rsid w:val="0097413D"/>
    <w:rsid w:val="00975530"/>
    <w:rsid w:val="009759FE"/>
    <w:rsid w:val="00976477"/>
    <w:rsid w:val="00976B20"/>
    <w:rsid w:val="00976C4A"/>
    <w:rsid w:val="00976C98"/>
    <w:rsid w:val="00976E4B"/>
    <w:rsid w:val="0097731C"/>
    <w:rsid w:val="00977961"/>
    <w:rsid w:val="00980788"/>
    <w:rsid w:val="0098078B"/>
    <w:rsid w:val="009815EC"/>
    <w:rsid w:val="00981F12"/>
    <w:rsid w:val="009826B6"/>
    <w:rsid w:val="009827EA"/>
    <w:rsid w:val="00982AFA"/>
    <w:rsid w:val="00982F65"/>
    <w:rsid w:val="009835A4"/>
    <w:rsid w:val="00983CBF"/>
    <w:rsid w:val="00984432"/>
    <w:rsid w:val="00984EBB"/>
    <w:rsid w:val="0098520F"/>
    <w:rsid w:val="009853D7"/>
    <w:rsid w:val="00985CD2"/>
    <w:rsid w:val="00985DD0"/>
    <w:rsid w:val="00985DD3"/>
    <w:rsid w:val="00985F91"/>
    <w:rsid w:val="009870C7"/>
    <w:rsid w:val="009871DC"/>
    <w:rsid w:val="0098751C"/>
    <w:rsid w:val="00987BE6"/>
    <w:rsid w:val="009900D3"/>
    <w:rsid w:val="009901C7"/>
    <w:rsid w:val="009901DB"/>
    <w:rsid w:val="00990886"/>
    <w:rsid w:val="00990F0F"/>
    <w:rsid w:val="00991281"/>
    <w:rsid w:val="00991792"/>
    <w:rsid w:val="00991834"/>
    <w:rsid w:val="009921D3"/>
    <w:rsid w:val="0099275B"/>
    <w:rsid w:val="00992921"/>
    <w:rsid w:val="009929D8"/>
    <w:rsid w:val="00992DF4"/>
    <w:rsid w:val="00992E20"/>
    <w:rsid w:val="00992F25"/>
    <w:rsid w:val="00993902"/>
    <w:rsid w:val="0099418A"/>
    <w:rsid w:val="00994604"/>
    <w:rsid w:val="00994762"/>
    <w:rsid w:val="00994796"/>
    <w:rsid w:val="00994827"/>
    <w:rsid w:val="00994C94"/>
    <w:rsid w:val="0099521F"/>
    <w:rsid w:val="0099596D"/>
    <w:rsid w:val="009962A0"/>
    <w:rsid w:val="00996D38"/>
    <w:rsid w:val="0099702D"/>
    <w:rsid w:val="009972DC"/>
    <w:rsid w:val="0099741C"/>
    <w:rsid w:val="00997527"/>
    <w:rsid w:val="009975DB"/>
    <w:rsid w:val="009A0488"/>
    <w:rsid w:val="009A0909"/>
    <w:rsid w:val="009A0E7D"/>
    <w:rsid w:val="009A1282"/>
    <w:rsid w:val="009A13F7"/>
    <w:rsid w:val="009A1502"/>
    <w:rsid w:val="009A19AA"/>
    <w:rsid w:val="009A273C"/>
    <w:rsid w:val="009A2B46"/>
    <w:rsid w:val="009A2E52"/>
    <w:rsid w:val="009A33A5"/>
    <w:rsid w:val="009A3C3A"/>
    <w:rsid w:val="009A45DD"/>
    <w:rsid w:val="009A52E5"/>
    <w:rsid w:val="009A55E6"/>
    <w:rsid w:val="009A59D7"/>
    <w:rsid w:val="009A5F40"/>
    <w:rsid w:val="009A6499"/>
    <w:rsid w:val="009A6AB0"/>
    <w:rsid w:val="009A6B7B"/>
    <w:rsid w:val="009A7279"/>
    <w:rsid w:val="009A7F64"/>
    <w:rsid w:val="009B0067"/>
    <w:rsid w:val="009B02CC"/>
    <w:rsid w:val="009B08A5"/>
    <w:rsid w:val="009B12C9"/>
    <w:rsid w:val="009B139A"/>
    <w:rsid w:val="009B145F"/>
    <w:rsid w:val="009B2038"/>
    <w:rsid w:val="009B3104"/>
    <w:rsid w:val="009B3BF9"/>
    <w:rsid w:val="009B46E0"/>
    <w:rsid w:val="009B4D8F"/>
    <w:rsid w:val="009B5009"/>
    <w:rsid w:val="009B561C"/>
    <w:rsid w:val="009B65B6"/>
    <w:rsid w:val="009B6B3E"/>
    <w:rsid w:val="009B777E"/>
    <w:rsid w:val="009B7B4D"/>
    <w:rsid w:val="009B7ED1"/>
    <w:rsid w:val="009C1682"/>
    <w:rsid w:val="009C2328"/>
    <w:rsid w:val="009C3301"/>
    <w:rsid w:val="009C3324"/>
    <w:rsid w:val="009C3ACD"/>
    <w:rsid w:val="009C4853"/>
    <w:rsid w:val="009C4FC1"/>
    <w:rsid w:val="009C62AA"/>
    <w:rsid w:val="009C663A"/>
    <w:rsid w:val="009C6CDB"/>
    <w:rsid w:val="009C6D53"/>
    <w:rsid w:val="009C7876"/>
    <w:rsid w:val="009C7A43"/>
    <w:rsid w:val="009C7D86"/>
    <w:rsid w:val="009D07DC"/>
    <w:rsid w:val="009D09F4"/>
    <w:rsid w:val="009D1188"/>
    <w:rsid w:val="009D2954"/>
    <w:rsid w:val="009D35FB"/>
    <w:rsid w:val="009D436A"/>
    <w:rsid w:val="009D4624"/>
    <w:rsid w:val="009D4919"/>
    <w:rsid w:val="009D4B68"/>
    <w:rsid w:val="009D4CAD"/>
    <w:rsid w:val="009D5117"/>
    <w:rsid w:val="009D559F"/>
    <w:rsid w:val="009D5F94"/>
    <w:rsid w:val="009D6421"/>
    <w:rsid w:val="009D7633"/>
    <w:rsid w:val="009D79F9"/>
    <w:rsid w:val="009D7C70"/>
    <w:rsid w:val="009D7D94"/>
    <w:rsid w:val="009E00AD"/>
    <w:rsid w:val="009E06F0"/>
    <w:rsid w:val="009E0F03"/>
    <w:rsid w:val="009E18C6"/>
    <w:rsid w:val="009E1C2C"/>
    <w:rsid w:val="009E2515"/>
    <w:rsid w:val="009E3535"/>
    <w:rsid w:val="009E3568"/>
    <w:rsid w:val="009E3DF6"/>
    <w:rsid w:val="009E4758"/>
    <w:rsid w:val="009E4F61"/>
    <w:rsid w:val="009E577A"/>
    <w:rsid w:val="009E5795"/>
    <w:rsid w:val="009E5A41"/>
    <w:rsid w:val="009E6225"/>
    <w:rsid w:val="009E63B9"/>
    <w:rsid w:val="009E6553"/>
    <w:rsid w:val="009E796F"/>
    <w:rsid w:val="009F0BFB"/>
    <w:rsid w:val="009F19EC"/>
    <w:rsid w:val="009F1AF2"/>
    <w:rsid w:val="009F38A0"/>
    <w:rsid w:val="009F3905"/>
    <w:rsid w:val="009F3943"/>
    <w:rsid w:val="009F3CE3"/>
    <w:rsid w:val="009F3EAA"/>
    <w:rsid w:val="009F403B"/>
    <w:rsid w:val="009F4581"/>
    <w:rsid w:val="009F47FC"/>
    <w:rsid w:val="009F49F4"/>
    <w:rsid w:val="009F6291"/>
    <w:rsid w:val="009F7452"/>
    <w:rsid w:val="009F77E0"/>
    <w:rsid w:val="009F7DEE"/>
    <w:rsid w:val="00A002EE"/>
    <w:rsid w:val="00A00473"/>
    <w:rsid w:val="00A008ED"/>
    <w:rsid w:val="00A011C4"/>
    <w:rsid w:val="00A011E1"/>
    <w:rsid w:val="00A01728"/>
    <w:rsid w:val="00A01946"/>
    <w:rsid w:val="00A040C5"/>
    <w:rsid w:val="00A04322"/>
    <w:rsid w:val="00A0448A"/>
    <w:rsid w:val="00A044A2"/>
    <w:rsid w:val="00A04C6E"/>
    <w:rsid w:val="00A04E59"/>
    <w:rsid w:val="00A04FA6"/>
    <w:rsid w:val="00A05524"/>
    <w:rsid w:val="00A05F54"/>
    <w:rsid w:val="00A063C0"/>
    <w:rsid w:val="00A067FB"/>
    <w:rsid w:val="00A070EC"/>
    <w:rsid w:val="00A0725F"/>
    <w:rsid w:val="00A07BB3"/>
    <w:rsid w:val="00A105DB"/>
    <w:rsid w:val="00A10A43"/>
    <w:rsid w:val="00A110F4"/>
    <w:rsid w:val="00A1119E"/>
    <w:rsid w:val="00A12C9D"/>
    <w:rsid w:val="00A13D9C"/>
    <w:rsid w:val="00A13E8D"/>
    <w:rsid w:val="00A13F60"/>
    <w:rsid w:val="00A14128"/>
    <w:rsid w:val="00A142F0"/>
    <w:rsid w:val="00A14599"/>
    <w:rsid w:val="00A146C7"/>
    <w:rsid w:val="00A15BFE"/>
    <w:rsid w:val="00A16972"/>
    <w:rsid w:val="00A169D5"/>
    <w:rsid w:val="00A16CB0"/>
    <w:rsid w:val="00A1763E"/>
    <w:rsid w:val="00A17706"/>
    <w:rsid w:val="00A17AF7"/>
    <w:rsid w:val="00A20863"/>
    <w:rsid w:val="00A20A5D"/>
    <w:rsid w:val="00A21610"/>
    <w:rsid w:val="00A2264F"/>
    <w:rsid w:val="00A2269A"/>
    <w:rsid w:val="00A22F33"/>
    <w:rsid w:val="00A23AD7"/>
    <w:rsid w:val="00A24B3C"/>
    <w:rsid w:val="00A24B54"/>
    <w:rsid w:val="00A254E4"/>
    <w:rsid w:val="00A25C3F"/>
    <w:rsid w:val="00A25F86"/>
    <w:rsid w:val="00A26BE0"/>
    <w:rsid w:val="00A26C98"/>
    <w:rsid w:val="00A2720F"/>
    <w:rsid w:val="00A27787"/>
    <w:rsid w:val="00A27A96"/>
    <w:rsid w:val="00A27F58"/>
    <w:rsid w:val="00A30DE7"/>
    <w:rsid w:val="00A30F42"/>
    <w:rsid w:val="00A315D6"/>
    <w:rsid w:val="00A31F00"/>
    <w:rsid w:val="00A32076"/>
    <w:rsid w:val="00A32165"/>
    <w:rsid w:val="00A32D24"/>
    <w:rsid w:val="00A33058"/>
    <w:rsid w:val="00A334F6"/>
    <w:rsid w:val="00A34125"/>
    <w:rsid w:val="00A3453E"/>
    <w:rsid w:val="00A348CE"/>
    <w:rsid w:val="00A3499C"/>
    <w:rsid w:val="00A34B6E"/>
    <w:rsid w:val="00A35076"/>
    <w:rsid w:val="00A350CC"/>
    <w:rsid w:val="00A35355"/>
    <w:rsid w:val="00A35EEA"/>
    <w:rsid w:val="00A3632A"/>
    <w:rsid w:val="00A36A2B"/>
    <w:rsid w:val="00A4028F"/>
    <w:rsid w:val="00A40F0B"/>
    <w:rsid w:val="00A415C8"/>
    <w:rsid w:val="00A41BAF"/>
    <w:rsid w:val="00A41EEE"/>
    <w:rsid w:val="00A42128"/>
    <w:rsid w:val="00A42C9B"/>
    <w:rsid w:val="00A44572"/>
    <w:rsid w:val="00A44948"/>
    <w:rsid w:val="00A45016"/>
    <w:rsid w:val="00A452D4"/>
    <w:rsid w:val="00A4538C"/>
    <w:rsid w:val="00A461DF"/>
    <w:rsid w:val="00A47572"/>
    <w:rsid w:val="00A47CC0"/>
    <w:rsid w:val="00A47EF8"/>
    <w:rsid w:val="00A47F6E"/>
    <w:rsid w:val="00A50A06"/>
    <w:rsid w:val="00A50C83"/>
    <w:rsid w:val="00A50DC5"/>
    <w:rsid w:val="00A5145A"/>
    <w:rsid w:val="00A51E98"/>
    <w:rsid w:val="00A52308"/>
    <w:rsid w:val="00A530EE"/>
    <w:rsid w:val="00A5371D"/>
    <w:rsid w:val="00A53807"/>
    <w:rsid w:val="00A53A9D"/>
    <w:rsid w:val="00A53DDC"/>
    <w:rsid w:val="00A5461B"/>
    <w:rsid w:val="00A547E5"/>
    <w:rsid w:val="00A549BD"/>
    <w:rsid w:val="00A54E00"/>
    <w:rsid w:val="00A55A06"/>
    <w:rsid w:val="00A57539"/>
    <w:rsid w:val="00A57551"/>
    <w:rsid w:val="00A5766B"/>
    <w:rsid w:val="00A6134E"/>
    <w:rsid w:val="00A616D2"/>
    <w:rsid w:val="00A618C2"/>
    <w:rsid w:val="00A61B72"/>
    <w:rsid w:val="00A61BEE"/>
    <w:rsid w:val="00A61D5A"/>
    <w:rsid w:val="00A62143"/>
    <w:rsid w:val="00A62CA4"/>
    <w:rsid w:val="00A634DB"/>
    <w:rsid w:val="00A63610"/>
    <w:rsid w:val="00A64764"/>
    <w:rsid w:val="00A64D9B"/>
    <w:rsid w:val="00A65415"/>
    <w:rsid w:val="00A65BA6"/>
    <w:rsid w:val="00A66183"/>
    <w:rsid w:val="00A66831"/>
    <w:rsid w:val="00A669E1"/>
    <w:rsid w:val="00A67135"/>
    <w:rsid w:val="00A6769D"/>
    <w:rsid w:val="00A67D27"/>
    <w:rsid w:val="00A701AA"/>
    <w:rsid w:val="00A70807"/>
    <w:rsid w:val="00A7132C"/>
    <w:rsid w:val="00A73B6B"/>
    <w:rsid w:val="00A73BE5"/>
    <w:rsid w:val="00A743CD"/>
    <w:rsid w:val="00A7498C"/>
    <w:rsid w:val="00A7553C"/>
    <w:rsid w:val="00A75685"/>
    <w:rsid w:val="00A75715"/>
    <w:rsid w:val="00A75941"/>
    <w:rsid w:val="00A75EC5"/>
    <w:rsid w:val="00A767AE"/>
    <w:rsid w:val="00A767EB"/>
    <w:rsid w:val="00A769A8"/>
    <w:rsid w:val="00A76AFE"/>
    <w:rsid w:val="00A77919"/>
    <w:rsid w:val="00A779EA"/>
    <w:rsid w:val="00A77CD1"/>
    <w:rsid w:val="00A77D9D"/>
    <w:rsid w:val="00A8012E"/>
    <w:rsid w:val="00A8025B"/>
    <w:rsid w:val="00A8096C"/>
    <w:rsid w:val="00A81148"/>
    <w:rsid w:val="00A81A69"/>
    <w:rsid w:val="00A81D32"/>
    <w:rsid w:val="00A81E1D"/>
    <w:rsid w:val="00A83174"/>
    <w:rsid w:val="00A83427"/>
    <w:rsid w:val="00A837FF"/>
    <w:rsid w:val="00A84015"/>
    <w:rsid w:val="00A84562"/>
    <w:rsid w:val="00A8484F"/>
    <w:rsid w:val="00A854DB"/>
    <w:rsid w:val="00A8573E"/>
    <w:rsid w:val="00A85A95"/>
    <w:rsid w:val="00A866B1"/>
    <w:rsid w:val="00A870C3"/>
    <w:rsid w:val="00A873D5"/>
    <w:rsid w:val="00A87E25"/>
    <w:rsid w:val="00A9099B"/>
    <w:rsid w:val="00A92447"/>
    <w:rsid w:val="00A92540"/>
    <w:rsid w:val="00A925FF"/>
    <w:rsid w:val="00A9270B"/>
    <w:rsid w:val="00A935C6"/>
    <w:rsid w:val="00A93A1D"/>
    <w:rsid w:val="00A93D06"/>
    <w:rsid w:val="00A9458F"/>
    <w:rsid w:val="00A946BC"/>
    <w:rsid w:val="00A94DDF"/>
    <w:rsid w:val="00A95187"/>
    <w:rsid w:val="00A95250"/>
    <w:rsid w:val="00A952C4"/>
    <w:rsid w:val="00A953A0"/>
    <w:rsid w:val="00A95D76"/>
    <w:rsid w:val="00A96134"/>
    <w:rsid w:val="00A9616F"/>
    <w:rsid w:val="00A96CE3"/>
    <w:rsid w:val="00A96ED9"/>
    <w:rsid w:val="00A96F86"/>
    <w:rsid w:val="00A97BF7"/>
    <w:rsid w:val="00AA0A9F"/>
    <w:rsid w:val="00AA0CC0"/>
    <w:rsid w:val="00AA0CF1"/>
    <w:rsid w:val="00AA2AC6"/>
    <w:rsid w:val="00AA2AEC"/>
    <w:rsid w:val="00AA2B7D"/>
    <w:rsid w:val="00AA32FA"/>
    <w:rsid w:val="00AA37F7"/>
    <w:rsid w:val="00AA3AF0"/>
    <w:rsid w:val="00AA3CE2"/>
    <w:rsid w:val="00AA4A75"/>
    <w:rsid w:val="00AA5016"/>
    <w:rsid w:val="00AA59E3"/>
    <w:rsid w:val="00AA607B"/>
    <w:rsid w:val="00AA6E00"/>
    <w:rsid w:val="00AA7419"/>
    <w:rsid w:val="00AA7D53"/>
    <w:rsid w:val="00AA7D9F"/>
    <w:rsid w:val="00AB091B"/>
    <w:rsid w:val="00AB0B41"/>
    <w:rsid w:val="00AB0BFC"/>
    <w:rsid w:val="00AB1715"/>
    <w:rsid w:val="00AB1A04"/>
    <w:rsid w:val="00AB20EF"/>
    <w:rsid w:val="00AB2223"/>
    <w:rsid w:val="00AB22F2"/>
    <w:rsid w:val="00AB31A2"/>
    <w:rsid w:val="00AB398A"/>
    <w:rsid w:val="00AB3D93"/>
    <w:rsid w:val="00AB47D7"/>
    <w:rsid w:val="00AB4AD8"/>
    <w:rsid w:val="00AB50EB"/>
    <w:rsid w:val="00AB58A3"/>
    <w:rsid w:val="00AB5C42"/>
    <w:rsid w:val="00AB671C"/>
    <w:rsid w:val="00AC1E13"/>
    <w:rsid w:val="00AC2482"/>
    <w:rsid w:val="00AC29FC"/>
    <w:rsid w:val="00AC2D7F"/>
    <w:rsid w:val="00AC2D8A"/>
    <w:rsid w:val="00AC32E0"/>
    <w:rsid w:val="00AC3C58"/>
    <w:rsid w:val="00AC4D99"/>
    <w:rsid w:val="00AC59CB"/>
    <w:rsid w:val="00AC5D3E"/>
    <w:rsid w:val="00AC6F18"/>
    <w:rsid w:val="00AC6F47"/>
    <w:rsid w:val="00AC75CF"/>
    <w:rsid w:val="00AC7CBB"/>
    <w:rsid w:val="00AD0B1F"/>
    <w:rsid w:val="00AD0E6E"/>
    <w:rsid w:val="00AD121E"/>
    <w:rsid w:val="00AD1307"/>
    <w:rsid w:val="00AD1871"/>
    <w:rsid w:val="00AD1A9C"/>
    <w:rsid w:val="00AD1F93"/>
    <w:rsid w:val="00AD2A05"/>
    <w:rsid w:val="00AD2A17"/>
    <w:rsid w:val="00AD31B6"/>
    <w:rsid w:val="00AD35B3"/>
    <w:rsid w:val="00AD3A28"/>
    <w:rsid w:val="00AD40A0"/>
    <w:rsid w:val="00AD432D"/>
    <w:rsid w:val="00AD46E8"/>
    <w:rsid w:val="00AD4795"/>
    <w:rsid w:val="00AD5448"/>
    <w:rsid w:val="00AD613C"/>
    <w:rsid w:val="00AD6D3E"/>
    <w:rsid w:val="00AD7C71"/>
    <w:rsid w:val="00AD7EF8"/>
    <w:rsid w:val="00AE06DF"/>
    <w:rsid w:val="00AE0D66"/>
    <w:rsid w:val="00AE11EA"/>
    <w:rsid w:val="00AE19B9"/>
    <w:rsid w:val="00AE1B60"/>
    <w:rsid w:val="00AE2087"/>
    <w:rsid w:val="00AE24DB"/>
    <w:rsid w:val="00AE2702"/>
    <w:rsid w:val="00AE392F"/>
    <w:rsid w:val="00AE3D24"/>
    <w:rsid w:val="00AE4294"/>
    <w:rsid w:val="00AE5215"/>
    <w:rsid w:val="00AE53D0"/>
    <w:rsid w:val="00AE6295"/>
    <w:rsid w:val="00AE7292"/>
    <w:rsid w:val="00AE7743"/>
    <w:rsid w:val="00AE79CA"/>
    <w:rsid w:val="00AE7BF1"/>
    <w:rsid w:val="00AF0B8E"/>
    <w:rsid w:val="00AF0B95"/>
    <w:rsid w:val="00AF0E38"/>
    <w:rsid w:val="00AF1479"/>
    <w:rsid w:val="00AF1688"/>
    <w:rsid w:val="00AF2CD9"/>
    <w:rsid w:val="00AF345D"/>
    <w:rsid w:val="00AF3A9E"/>
    <w:rsid w:val="00AF3AB8"/>
    <w:rsid w:val="00AF4031"/>
    <w:rsid w:val="00AF4CF1"/>
    <w:rsid w:val="00AF5271"/>
    <w:rsid w:val="00AF5546"/>
    <w:rsid w:val="00AF5955"/>
    <w:rsid w:val="00AF6198"/>
    <w:rsid w:val="00AF6712"/>
    <w:rsid w:val="00AF6C49"/>
    <w:rsid w:val="00AF7A42"/>
    <w:rsid w:val="00AF7D24"/>
    <w:rsid w:val="00B004FA"/>
    <w:rsid w:val="00B00B0D"/>
    <w:rsid w:val="00B00DFD"/>
    <w:rsid w:val="00B01549"/>
    <w:rsid w:val="00B0155A"/>
    <w:rsid w:val="00B01D19"/>
    <w:rsid w:val="00B030AD"/>
    <w:rsid w:val="00B037A5"/>
    <w:rsid w:val="00B040D9"/>
    <w:rsid w:val="00B04194"/>
    <w:rsid w:val="00B0437F"/>
    <w:rsid w:val="00B043D7"/>
    <w:rsid w:val="00B05659"/>
    <w:rsid w:val="00B05F8C"/>
    <w:rsid w:val="00B06366"/>
    <w:rsid w:val="00B06750"/>
    <w:rsid w:val="00B0722D"/>
    <w:rsid w:val="00B07913"/>
    <w:rsid w:val="00B07B48"/>
    <w:rsid w:val="00B106E5"/>
    <w:rsid w:val="00B10BBF"/>
    <w:rsid w:val="00B10E1B"/>
    <w:rsid w:val="00B112EF"/>
    <w:rsid w:val="00B1193B"/>
    <w:rsid w:val="00B12628"/>
    <w:rsid w:val="00B126E3"/>
    <w:rsid w:val="00B12CE0"/>
    <w:rsid w:val="00B12DC3"/>
    <w:rsid w:val="00B12F37"/>
    <w:rsid w:val="00B13FCB"/>
    <w:rsid w:val="00B1448D"/>
    <w:rsid w:val="00B1465B"/>
    <w:rsid w:val="00B1513B"/>
    <w:rsid w:val="00B15383"/>
    <w:rsid w:val="00B156AF"/>
    <w:rsid w:val="00B1645A"/>
    <w:rsid w:val="00B16554"/>
    <w:rsid w:val="00B16599"/>
    <w:rsid w:val="00B16692"/>
    <w:rsid w:val="00B16C7C"/>
    <w:rsid w:val="00B16D0F"/>
    <w:rsid w:val="00B17447"/>
    <w:rsid w:val="00B17CC3"/>
    <w:rsid w:val="00B20136"/>
    <w:rsid w:val="00B202BE"/>
    <w:rsid w:val="00B205B4"/>
    <w:rsid w:val="00B21352"/>
    <w:rsid w:val="00B21668"/>
    <w:rsid w:val="00B21D0B"/>
    <w:rsid w:val="00B221EB"/>
    <w:rsid w:val="00B230E1"/>
    <w:rsid w:val="00B2320A"/>
    <w:rsid w:val="00B2360F"/>
    <w:rsid w:val="00B23730"/>
    <w:rsid w:val="00B239E2"/>
    <w:rsid w:val="00B23CEC"/>
    <w:rsid w:val="00B23FD3"/>
    <w:rsid w:val="00B24033"/>
    <w:rsid w:val="00B24A92"/>
    <w:rsid w:val="00B2532B"/>
    <w:rsid w:val="00B2599E"/>
    <w:rsid w:val="00B25EB7"/>
    <w:rsid w:val="00B2626D"/>
    <w:rsid w:val="00B262F9"/>
    <w:rsid w:val="00B26BD5"/>
    <w:rsid w:val="00B26E01"/>
    <w:rsid w:val="00B274D6"/>
    <w:rsid w:val="00B310FD"/>
    <w:rsid w:val="00B31638"/>
    <w:rsid w:val="00B320E5"/>
    <w:rsid w:val="00B327AB"/>
    <w:rsid w:val="00B32A71"/>
    <w:rsid w:val="00B32E50"/>
    <w:rsid w:val="00B32F8A"/>
    <w:rsid w:val="00B330E9"/>
    <w:rsid w:val="00B3323A"/>
    <w:rsid w:val="00B3356A"/>
    <w:rsid w:val="00B335A7"/>
    <w:rsid w:val="00B335E8"/>
    <w:rsid w:val="00B33D30"/>
    <w:rsid w:val="00B33FA9"/>
    <w:rsid w:val="00B33FAE"/>
    <w:rsid w:val="00B34985"/>
    <w:rsid w:val="00B34BC6"/>
    <w:rsid w:val="00B3517B"/>
    <w:rsid w:val="00B3547D"/>
    <w:rsid w:val="00B356E9"/>
    <w:rsid w:val="00B3573C"/>
    <w:rsid w:val="00B3598F"/>
    <w:rsid w:val="00B365F3"/>
    <w:rsid w:val="00B369B8"/>
    <w:rsid w:val="00B36ECE"/>
    <w:rsid w:val="00B37432"/>
    <w:rsid w:val="00B375B8"/>
    <w:rsid w:val="00B37FD3"/>
    <w:rsid w:val="00B40524"/>
    <w:rsid w:val="00B40595"/>
    <w:rsid w:val="00B40B7D"/>
    <w:rsid w:val="00B4146B"/>
    <w:rsid w:val="00B4172D"/>
    <w:rsid w:val="00B417BC"/>
    <w:rsid w:val="00B41D86"/>
    <w:rsid w:val="00B42114"/>
    <w:rsid w:val="00B425C6"/>
    <w:rsid w:val="00B429F1"/>
    <w:rsid w:val="00B42D95"/>
    <w:rsid w:val="00B43104"/>
    <w:rsid w:val="00B43CB8"/>
    <w:rsid w:val="00B445EC"/>
    <w:rsid w:val="00B44AA6"/>
    <w:rsid w:val="00B45494"/>
    <w:rsid w:val="00B45572"/>
    <w:rsid w:val="00B4595A"/>
    <w:rsid w:val="00B45B13"/>
    <w:rsid w:val="00B46292"/>
    <w:rsid w:val="00B4640B"/>
    <w:rsid w:val="00B4683E"/>
    <w:rsid w:val="00B46929"/>
    <w:rsid w:val="00B470C6"/>
    <w:rsid w:val="00B47756"/>
    <w:rsid w:val="00B47B8A"/>
    <w:rsid w:val="00B500E2"/>
    <w:rsid w:val="00B502B1"/>
    <w:rsid w:val="00B50FEB"/>
    <w:rsid w:val="00B511E2"/>
    <w:rsid w:val="00B51BAC"/>
    <w:rsid w:val="00B5252D"/>
    <w:rsid w:val="00B527BB"/>
    <w:rsid w:val="00B527F9"/>
    <w:rsid w:val="00B529D8"/>
    <w:rsid w:val="00B52B73"/>
    <w:rsid w:val="00B52ED7"/>
    <w:rsid w:val="00B530C9"/>
    <w:rsid w:val="00B53FB0"/>
    <w:rsid w:val="00B540A1"/>
    <w:rsid w:val="00B5447A"/>
    <w:rsid w:val="00B548DB"/>
    <w:rsid w:val="00B55048"/>
    <w:rsid w:val="00B5567D"/>
    <w:rsid w:val="00B55880"/>
    <w:rsid w:val="00B561DE"/>
    <w:rsid w:val="00B5647F"/>
    <w:rsid w:val="00B56A27"/>
    <w:rsid w:val="00B56C25"/>
    <w:rsid w:val="00B5729A"/>
    <w:rsid w:val="00B574C7"/>
    <w:rsid w:val="00B57E82"/>
    <w:rsid w:val="00B60063"/>
    <w:rsid w:val="00B6024C"/>
    <w:rsid w:val="00B60E98"/>
    <w:rsid w:val="00B611E0"/>
    <w:rsid w:val="00B618DF"/>
    <w:rsid w:val="00B61F7A"/>
    <w:rsid w:val="00B61FB2"/>
    <w:rsid w:val="00B623C6"/>
    <w:rsid w:val="00B627B5"/>
    <w:rsid w:val="00B62A6F"/>
    <w:rsid w:val="00B63058"/>
    <w:rsid w:val="00B6331B"/>
    <w:rsid w:val="00B636D9"/>
    <w:rsid w:val="00B63C08"/>
    <w:rsid w:val="00B63C83"/>
    <w:rsid w:val="00B643B0"/>
    <w:rsid w:val="00B646BA"/>
    <w:rsid w:val="00B64A64"/>
    <w:rsid w:val="00B655C0"/>
    <w:rsid w:val="00B6600C"/>
    <w:rsid w:val="00B66AFF"/>
    <w:rsid w:val="00B66B55"/>
    <w:rsid w:val="00B670B2"/>
    <w:rsid w:val="00B67930"/>
    <w:rsid w:val="00B67DCA"/>
    <w:rsid w:val="00B70354"/>
    <w:rsid w:val="00B708E3"/>
    <w:rsid w:val="00B70DDF"/>
    <w:rsid w:val="00B711FA"/>
    <w:rsid w:val="00B71592"/>
    <w:rsid w:val="00B71A0D"/>
    <w:rsid w:val="00B7224B"/>
    <w:rsid w:val="00B72B53"/>
    <w:rsid w:val="00B7331C"/>
    <w:rsid w:val="00B734B3"/>
    <w:rsid w:val="00B73A8F"/>
    <w:rsid w:val="00B7553A"/>
    <w:rsid w:val="00B7618C"/>
    <w:rsid w:val="00B769E1"/>
    <w:rsid w:val="00B77B6B"/>
    <w:rsid w:val="00B77DD8"/>
    <w:rsid w:val="00B80803"/>
    <w:rsid w:val="00B808A5"/>
    <w:rsid w:val="00B80C8F"/>
    <w:rsid w:val="00B80D57"/>
    <w:rsid w:val="00B811AD"/>
    <w:rsid w:val="00B815B0"/>
    <w:rsid w:val="00B828B7"/>
    <w:rsid w:val="00B82C81"/>
    <w:rsid w:val="00B82C91"/>
    <w:rsid w:val="00B83970"/>
    <w:rsid w:val="00B84766"/>
    <w:rsid w:val="00B84EEF"/>
    <w:rsid w:val="00B8518E"/>
    <w:rsid w:val="00B8529B"/>
    <w:rsid w:val="00B853A8"/>
    <w:rsid w:val="00B85B39"/>
    <w:rsid w:val="00B85CEE"/>
    <w:rsid w:val="00B86417"/>
    <w:rsid w:val="00B86A8B"/>
    <w:rsid w:val="00B86EA0"/>
    <w:rsid w:val="00B87243"/>
    <w:rsid w:val="00B873AC"/>
    <w:rsid w:val="00B8758B"/>
    <w:rsid w:val="00B87653"/>
    <w:rsid w:val="00B903D8"/>
    <w:rsid w:val="00B906C1"/>
    <w:rsid w:val="00B90AEC"/>
    <w:rsid w:val="00B911DB"/>
    <w:rsid w:val="00B912D9"/>
    <w:rsid w:val="00B91A63"/>
    <w:rsid w:val="00B921A2"/>
    <w:rsid w:val="00B925E0"/>
    <w:rsid w:val="00B928C1"/>
    <w:rsid w:val="00B93B56"/>
    <w:rsid w:val="00B93B73"/>
    <w:rsid w:val="00B93E40"/>
    <w:rsid w:val="00B93EB2"/>
    <w:rsid w:val="00B94B53"/>
    <w:rsid w:val="00B94E4F"/>
    <w:rsid w:val="00B94EAE"/>
    <w:rsid w:val="00B95718"/>
    <w:rsid w:val="00B9575E"/>
    <w:rsid w:val="00B95840"/>
    <w:rsid w:val="00B961D7"/>
    <w:rsid w:val="00B967F2"/>
    <w:rsid w:val="00B9745E"/>
    <w:rsid w:val="00BA0006"/>
    <w:rsid w:val="00BA013D"/>
    <w:rsid w:val="00BA0236"/>
    <w:rsid w:val="00BA0A3B"/>
    <w:rsid w:val="00BA0A72"/>
    <w:rsid w:val="00BA0E63"/>
    <w:rsid w:val="00BA1A2C"/>
    <w:rsid w:val="00BA25F1"/>
    <w:rsid w:val="00BA2964"/>
    <w:rsid w:val="00BA2A60"/>
    <w:rsid w:val="00BA32FD"/>
    <w:rsid w:val="00BA3E2B"/>
    <w:rsid w:val="00BA43BC"/>
    <w:rsid w:val="00BA5005"/>
    <w:rsid w:val="00BA5E56"/>
    <w:rsid w:val="00BA64D7"/>
    <w:rsid w:val="00BA67E4"/>
    <w:rsid w:val="00BA6925"/>
    <w:rsid w:val="00BA6AFB"/>
    <w:rsid w:val="00BA6C56"/>
    <w:rsid w:val="00BA6C9B"/>
    <w:rsid w:val="00BA73AB"/>
    <w:rsid w:val="00BA747C"/>
    <w:rsid w:val="00BB0A34"/>
    <w:rsid w:val="00BB135A"/>
    <w:rsid w:val="00BB18EB"/>
    <w:rsid w:val="00BB19CB"/>
    <w:rsid w:val="00BB1A21"/>
    <w:rsid w:val="00BB1A53"/>
    <w:rsid w:val="00BB1D77"/>
    <w:rsid w:val="00BB277E"/>
    <w:rsid w:val="00BB28B3"/>
    <w:rsid w:val="00BB2940"/>
    <w:rsid w:val="00BB2AE1"/>
    <w:rsid w:val="00BB333A"/>
    <w:rsid w:val="00BB3B24"/>
    <w:rsid w:val="00BB3D2D"/>
    <w:rsid w:val="00BB3E3E"/>
    <w:rsid w:val="00BB4508"/>
    <w:rsid w:val="00BB4587"/>
    <w:rsid w:val="00BB577F"/>
    <w:rsid w:val="00BB5E3B"/>
    <w:rsid w:val="00BB6AB7"/>
    <w:rsid w:val="00BB6AE9"/>
    <w:rsid w:val="00BB6D34"/>
    <w:rsid w:val="00BB6E48"/>
    <w:rsid w:val="00BB76C9"/>
    <w:rsid w:val="00BB782B"/>
    <w:rsid w:val="00BB787E"/>
    <w:rsid w:val="00BB7A3E"/>
    <w:rsid w:val="00BB7FA3"/>
    <w:rsid w:val="00BC144E"/>
    <w:rsid w:val="00BC14C6"/>
    <w:rsid w:val="00BC1741"/>
    <w:rsid w:val="00BC181D"/>
    <w:rsid w:val="00BC1A53"/>
    <w:rsid w:val="00BC21B5"/>
    <w:rsid w:val="00BC3447"/>
    <w:rsid w:val="00BC3B23"/>
    <w:rsid w:val="00BC4284"/>
    <w:rsid w:val="00BC4521"/>
    <w:rsid w:val="00BC47DD"/>
    <w:rsid w:val="00BC48DD"/>
    <w:rsid w:val="00BC4ACE"/>
    <w:rsid w:val="00BC4BC6"/>
    <w:rsid w:val="00BC4E5C"/>
    <w:rsid w:val="00BC4EA5"/>
    <w:rsid w:val="00BC4ECE"/>
    <w:rsid w:val="00BC4F5E"/>
    <w:rsid w:val="00BC51DE"/>
    <w:rsid w:val="00BC52E6"/>
    <w:rsid w:val="00BC53E7"/>
    <w:rsid w:val="00BC56E4"/>
    <w:rsid w:val="00BC572C"/>
    <w:rsid w:val="00BC5DA7"/>
    <w:rsid w:val="00BC6222"/>
    <w:rsid w:val="00BC64C9"/>
    <w:rsid w:val="00BC64F2"/>
    <w:rsid w:val="00BC7020"/>
    <w:rsid w:val="00BC71DA"/>
    <w:rsid w:val="00BD00B0"/>
    <w:rsid w:val="00BD1183"/>
    <w:rsid w:val="00BD12B8"/>
    <w:rsid w:val="00BD13EC"/>
    <w:rsid w:val="00BD2C55"/>
    <w:rsid w:val="00BD2F91"/>
    <w:rsid w:val="00BD318F"/>
    <w:rsid w:val="00BD3450"/>
    <w:rsid w:val="00BD350E"/>
    <w:rsid w:val="00BD3EC3"/>
    <w:rsid w:val="00BD49F8"/>
    <w:rsid w:val="00BD622B"/>
    <w:rsid w:val="00BD6354"/>
    <w:rsid w:val="00BD6ABD"/>
    <w:rsid w:val="00BD6AF5"/>
    <w:rsid w:val="00BD6B1E"/>
    <w:rsid w:val="00BD6BD2"/>
    <w:rsid w:val="00BD74E1"/>
    <w:rsid w:val="00BE013B"/>
    <w:rsid w:val="00BE0D89"/>
    <w:rsid w:val="00BE0DD3"/>
    <w:rsid w:val="00BE0E1B"/>
    <w:rsid w:val="00BE11AB"/>
    <w:rsid w:val="00BE12A7"/>
    <w:rsid w:val="00BE147A"/>
    <w:rsid w:val="00BE2A31"/>
    <w:rsid w:val="00BE3253"/>
    <w:rsid w:val="00BE33EE"/>
    <w:rsid w:val="00BE36F9"/>
    <w:rsid w:val="00BE3BF7"/>
    <w:rsid w:val="00BE3E15"/>
    <w:rsid w:val="00BE4760"/>
    <w:rsid w:val="00BE4A3B"/>
    <w:rsid w:val="00BE4EB2"/>
    <w:rsid w:val="00BE69E1"/>
    <w:rsid w:val="00BE6C9C"/>
    <w:rsid w:val="00BE78C8"/>
    <w:rsid w:val="00BE7D99"/>
    <w:rsid w:val="00BF19E4"/>
    <w:rsid w:val="00BF1F90"/>
    <w:rsid w:val="00BF2684"/>
    <w:rsid w:val="00BF285F"/>
    <w:rsid w:val="00BF2C2B"/>
    <w:rsid w:val="00BF5625"/>
    <w:rsid w:val="00BF60E5"/>
    <w:rsid w:val="00BF613C"/>
    <w:rsid w:val="00BF6BFA"/>
    <w:rsid w:val="00BF6FD9"/>
    <w:rsid w:val="00BF7090"/>
    <w:rsid w:val="00BF77B2"/>
    <w:rsid w:val="00BF7EF5"/>
    <w:rsid w:val="00C004CF"/>
    <w:rsid w:val="00C00D91"/>
    <w:rsid w:val="00C0199B"/>
    <w:rsid w:val="00C01DCB"/>
    <w:rsid w:val="00C0266E"/>
    <w:rsid w:val="00C02B99"/>
    <w:rsid w:val="00C02EE5"/>
    <w:rsid w:val="00C033B5"/>
    <w:rsid w:val="00C03912"/>
    <w:rsid w:val="00C03EA0"/>
    <w:rsid w:val="00C04BA7"/>
    <w:rsid w:val="00C04BC7"/>
    <w:rsid w:val="00C05283"/>
    <w:rsid w:val="00C0591C"/>
    <w:rsid w:val="00C06926"/>
    <w:rsid w:val="00C06E83"/>
    <w:rsid w:val="00C06E89"/>
    <w:rsid w:val="00C07287"/>
    <w:rsid w:val="00C1060C"/>
    <w:rsid w:val="00C1083A"/>
    <w:rsid w:val="00C108E2"/>
    <w:rsid w:val="00C10944"/>
    <w:rsid w:val="00C10B7A"/>
    <w:rsid w:val="00C11D01"/>
    <w:rsid w:val="00C1236E"/>
    <w:rsid w:val="00C12967"/>
    <w:rsid w:val="00C133F3"/>
    <w:rsid w:val="00C136B9"/>
    <w:rsid w:val="00C1499B"/>
    <w:rsid w:val="00C15007"/>
    <w:rsid w:val="00C1535F"/>
    <w:rsid w:val="00C15667"/>
    <w:rsid w:val="00C15B74"/>
    <w:rsid w:val="00C16452"/>
    <w:rsid w:val="00C16932"/>
    <w:rsid w:val="00C169EF"/>
    <w:rsid w:val="00C17256"/>
    <w:rsid w:val="00C173BD"/>
    <w:rsid w:val="00C17846"/>
    <w:rsid w:val="00C178FB"/>
    <w:rsid w:val="00C20376"/>
    <w:rsid w:val="00C205FE"/>
    <w:rsid w:val="00C2091F"/>
    <w:rsid w:val="00C20E98"/>
    <w:rsid w:val="00C21C8B"/>
    <w:rsid w:val="00C21C8D"/>
    <w:rsid w:val="00C2296F"/>
    <w:rsid w:val="00C231D2"/>
    <w:rsid w:val="00C2362D"/>
    <w:rsid w:val="00C238FB"/>
    <w:rsid w:val="00C24A57"/>
    <w:rsid w:val="00C251D2"/>
    <w:rsid w:val="00C2531C"/>
    <w:rsid w:val="00C255C5"/>
    <w:rsid w:val="00C25AF9"/>
    <w:rsid w:val="00C25B94"/>
    <w:rsid w:val="00C25EC7"/>
    <w:rsid w:val="00C26246"/>
    <w:rsid w:val="00C26699"/>
    <w:rsid w:val="00C27187"/>
    <w:rsid w:val="00C27652"/>
    <w:rsid w:val="00C27885"/>
    <w:rsid w:val="00C306B1"/>
    <w:rsid w:val="00C30A73"/>
    <w:rsid w:val="00C30BA3"/>
    <w:rsid w:val="00C30C1B"/>
    <w:rsid w:val="00C30C6A"/>
    <w:rsid w:val="00C3106A"/>
    <w:rsid w:val="00C32B79"/>
    <w:rsid w:val="00C32D26"/>
    <w:rsid w:val="00C32F76"/>
    <w:rsid w:val="00C33027"/>
    <w:rsid w:val="00C330B9"/>
    <w:rsid w:val="00C334E4"/>
    <w:rsid w:val="00C33961"/>
    <w:rsid w:val="00C339BE"/>
    <w:rsid w:val="00C33B62"/>
    <w:rsid w:val="00C33C49"/>
    <w:rsid w:val="00C34160"/>
    <w:rsid w:val="00C3604D"/>
    <w:rsid w:val="00C36907"/>
    <w:rsid w:val="00C36C2E"/>
    <w:rsid w:val="00C3701E"/>
    <w:rsid w:val="00C37255"/>
    <w:rsid w:val="00C37DD0"/>
    <w:rsid w:val="00C40413"/>
    <w:rsid w:val="00C40756"/>
    <w:rsid w:val="00C41CA4"/>
    <w:rsid w:val="00C426C6"/>
    <w:rsid w:val="00C42D1B"/>
    <w:rsid w:val="00C43090"/>
    <w:rsid w:val="00C443A6"/>
    <w:rsid w:val="00C444BB"/>
    <w:rsid w:val="00C44561"/>
    <w:rsid w:val="00C44C14"/>
    <w:rsid w:val="00C4543F"/>
    <w:rsid w:val="00C456DC"/>
    <w:rsid w:val="00C4589C"/>
    <w:rsid w:val="00C45B21"/>
    <w:rsid w:val="00C45CA8"/>
    <w:rsid w:val="00C46A02"/>
    <w:rsid w:val="00C47933"/>
    <w:rsid w:val="00C47A3F"/>
    <w:rsid w:val="00C47C7B"/>
    <w:rsid w:val="00C50136"/>
    <w:rsid w:val="00C50569"/>
    <w:rsid w:val="00C50948"/>
    <w:rsid w:val="00C50EB4"/>
    <w:rsid w:val="00C513C8"/>
    <w:rsid w:val="00C51B99"/>
    <w:rsid w:val="00C51BF9"/>
    <w:rsid w:val="00C52263"/>
    <w:rsid w:val="00C527DB"/>
    <w:rsid w:val="00C52EE0"/>
    <w:rsid w:val="00C5375D"/>
    <w:rsid w:val="00C53894"/>
    <w:rsid w:val="00C538E9"/>
    <w:rsid w:val="00C54CD5"/>
    <w:rsid w:val="00C54CE2"/>
    <w:rsid w:val="00C55740"/>
    <w:rsid w:val="00C558E6"/>
    <w:rsid w:val="00C55919"/>
    <w:rsid w:val="00C55AC1"/>
    <w:rsid w:val="00C55C3E"/>
    <w:rsid w:val="00C55F01"/>
    <w:rsid w:val="00C56344"/>
    <w:rsid w:val="00C56772"/>
    <w:rsid w:val="00C56914"/>
    <w:rsid w:val="00C56924"/>
    <w:rsid w:val="00C572C1"/>
    <w:rsid w:val="00C578B0"/>
    <w:rsid w:val="00C57909"/>
    <w:rsid w:val="00C579CD"/>
    <w:rsid w:val="00C60ECE"/>
    <w:rsid w:val="00C61006"/>
    <w:rsid w:val="00C61DB8"/>
    <w:rsid w:val="00C628B1"/>
    <w:rsid w:val="00C62F81"/>
    <w:rsid w:val="00C63628"/>
    <w:rsid w:val="00C6385F"/>
    <w:rsid w:val="00C64217"/>
    <w:rsid w:val="00C64287"/>
    <w:rsid w:val="00C6441A"/>
    <w:rsid w:val="00C658F2"/>
    <w:rsid w:val="00C66C82"/>
    <w:rsid w:val="00C66CA9"/>
    <w:rsid w:val="00C6700C"/>
    <w:rsid w:val="00C67514"/>
    <w:rsid w:val="00C6752D"/>
    <w:rsid w:val="00C677ED"/>
    <w:rsid w:val="00C70449"/>
    <w:rsid w:val="00C70668"/>
    <w:rsid w:val="00C7120E"/>
    <w:rsid w:val="00C71C61"/>
    <w:rsid w:val="00C71FCC"/>
    <w:rsid w:val="00C7261B"/>
    <w:rsid w:val="00C72A97"/>
    <w:rsid w:val="00C73BBB"/>
    <w:rsid w:val="00C73F0A"/>
    <w:rsid w:val="00C73F5E"/>
    <w:rsid w:val="00C748DF"/>
    <w:rsid w:val="00C750A8"/>
    <w:rsid w:val="00C7584E"/>
    <w:rsid w:val="00C75C08"/>
    <w:rsid w:val="00C7773F"/>
    <w:rsid w:val="00C77A7F"/>
    <w:rsid w:val="00C77A8C"/>
    <w:rsid w:val="00C81764"/>
    <w:rsid w:val="00C81A89"/>
    <w:rsid w:val="00C81FFF"/>
    <w:rsid w:val="00C82106"/>
    <w:rsid w:val="00C8249C"/>
    <w:rsid w:val="00C830F8"/>
    <w:rsid w:val="00C83CCE"/>
    <w:rsid w:val="00C84956"/>
    <w:rsid w:val="00C84A11"/>
    <w:rsid w:val="00C86D80"/>
    <w:rsid w:val="00C87496"/>
    <w:rsid w:val="00C87A51"/>
    <w:rsid w:val="00C908BF"/>
    <w:rsid w:val="00C90B6C"/>
    <w:rsid w:val="00C90E2F"/>
    <w:rsid w:val="00C90ED8"/>
    <w:rsid w:val="00C91FE6"/>
    <w:rsid w:val="00C9204F"/>
    <w:rsid w:val="00C923F6"/>
    <w:rsid w:val="00C92728"/>
    <w:rsid w:val="00C9345F"/>
    <w:rsid w:val="00C93A4E"/>
    <w:rsid w:val="00C93C2E"/>
    <w:rsid w:val="00C93C72"/>
    <w:rsid w:val="00C942A7"/>
    <w:rsid w:val="00C942B1"/>
    <w:rsid w:val="00C949E7"/>
    <w:rsid w:val="00C94C04"/>
    <w:rsid w:val="00C94EB4"/>
    <w:rsid w:val="00C95D22"/>
    <w:rsid w:val="00C963E6"/>
    <w:rsid w:val="00C96E74"/>
    <w:rsid w:val="00C971AA"/>
    <w:rsid w:val="00C978BC"/>
    <w:rsid w:val="00CA022C"/>
    <w:rsid w:val="00CA0BD4"/>
    <w:rsid w:val="00CA1CB7"/>
    <w:rsid w:val="00CA22C2"/>
    <w:rsid w:val="00CA2E61"/>
    <w:rsid w:val="00CA384F"/>
    <w:rsid w:val="00CA4B1A"/>
    <w:rsid w:val="00CA4D67"/>
    <w:rsid w:val="00CA580C"/>
    <w:rsid w:val="00CA624B"/>
    <w:rsid w:val="00CA670E"/>
    <w:rsid w:val="00CA675D"/>
    <w:rsid w:val="00CA6A9C"/>
    <w:rsid w:val="00CA71CB"/>
    <w:rsid w:val="00CA72DF"/>
    <w:rsid w:val="00CA75F5"/>
    <w:rsid w:val="00CB0259"/>
    <w:rsid w:val="00CB031A"/>
    <w:rsid w:val="00CB04DB"/>
    <w:rsid w:val="00CB0C6F"/>
    <w:rsid w:val="00CB1BE3"/>
    <w:rsid w:val="00CB2882"/>
    <w:rsid w:val="00CB2CB2"/>
    <w:rsid w:val="00CB2D47"/>
    <w:rsid w:val="00CB3317"/>
    <w:rsid w:val="00CB3D09"/>
    <w:rsid w:val="00CB45B3"/>
    <w:rsid w:val="00CB4B52"/>
    <w:rsid w:val="00CB514E"/>
    <w:rsid w:val="00CB5883"/>
    <w:rsid w:val="00CB5E52"/>
    <w:rsid w:val="00CB64A7"/>
    <w:rsid w:val="00CB6E02"/>
    <w:rsid w:val="00CB7230"/>
    <w:rsid w:val="00CB7762"/>
    <w:rsid w:val="00CB7FF8"/>
    <w:rsid w:val="00CC07CD"/>
    <w:rsid w:val="00CC0813"/>
    <w:rsid w:val="00CC0C1D"/>
    <w:rsid w:val="00CC125E"/>
    <w:rsid w:val="00CC1374"/>
    <w:rsid w:val="00CC1F99"/>
    <w:rsid w:val="00CC22E6"/>
    <w:rsid w:val="00CC2441"/>
    <w:rsid w:val="00CC2B06"/>
    <w:rsid w:val="00CC2DFB"/>
    <w:rsid w:val="00CC2EE2"/>
    <w:rsid w:val="00CC329E"/>
    <w:rsid w:val="00CC33C0"/>
    <w:rsid w:val="00CC3EF7"/>
    <w:rsid w:val="00CC53A7"/>
    <w:rsid w:val="00CC5CA2"/>
    <w:rsid w:val="00CC6524"/>
    <w:rsid w:val="00CC67F3"/>
    <w:rsid w:val="00CC69D5"/>
    <w:rsid w:val="00CC6A82"/>
    <w:rsid w:val="00CC7867"/>
    <w:rsid w:val="00CC7A2E"/>
    <w:rsid w:val="00CD0014"/>
    <w:rsid w:val="00CD010E"/>
    <w:rsid w:val="00CD0797"/>
    <w:rsid w:val="00CD12BA"/>
    <w:rsid w:val="00CD2468"/>
    <w:rsid w:val="00CD37A5"/>
    <w:rsid w:val="00CD4194"/>
    <w:rsid w:val="00CD4461"/>
    <w:rsid w:val="00CD44BB"/>
    <w:rsid w:val="00CD4E31"/>
    <w:rsid w:val="00CD4F12"/>
    <w:rsid w:val="00CD55F8"/>
    <w:rsid w:val="00CD5B81"/>
    <w:rsid w:val="00CD5F6A"/>
    <w:rsid w:val="00CD6183"/>
    <w:rsid w:val="00CD6476"/>
    <w:rsid w:val="00CD69D2"/>
    <w:rsid w:val="00CD6B50"/>
    <w:rsid w:val="00CD6BA3"/>
    <w:rsid w:val="00CD7BD1"/>
    <w:rsid w:val="00CE0B9C"/>
    <w:rsid w:val="00CE0FB4"/>
    <w:rsid w:val="00CE1696"/>
    <w:rsid w:val="00CE19F4"/>
    <w:rsid w:val="00CE1FFD"/>
    <w:rsid w:val="00CE3475"/>
    <w:rsid w:val="00CE3A5C"/>
    <w:rsid w:val="00CE4B46"/>
    <w:rsid w:val="00CE4C7A"/>
    <w:rsid w:val="00CE4DB9"/>
    <w:rsid w:val="00CE5332"/>
    <w:rsid w:val="00CE55C1"/>
    <w:rsid w:val="00CE5D71"/>
    <w:rsid w:val="00CE5FE4"/>
    <w:rsid w:val="00CE623E"/>
    <w:rsid w:val="00CE6F33"/>
    <w:rsid w:val="00CE7E92"/>
    <w:rsid w:val="00CF0738"/>
    <w:rsid w:val="00CF12D4"/>
    <w:rsid w:val="00CF1377"/>
    <w:rsid w:val="00CF1FB2"/>
    <w:rsid w:val="00CF2C26"/>
    <w:rsid w:val="00CF4051"/>
    <w:rsid w:val="00CF491E"/>
    <w:rsid w:val="00CF4C92"/>
    <w:rsid w:val="00CF5193"/>
    <w:rsid w:val="00CF52B1"/>
    <w:rsid w:val="00CF5B94"/>
    <w:rsid w:val="00CF5FCB"/>
    <w:rsid w:val="00CF601C"/>
    <w:rsid w:val="00CF6086"/>
    <w:rsid w:val="00CF6352"/>
    <w:rsid w:val="00CF663C"/>
    <w:rsid w:val="00CF6818"/>
    <w:rsid w:val="00CF70C4"/>
    <w:rsid w:val="00CF77B3"/>
    <w:rsid w:val="00CF780A"/>
    <w:rsid w:val="00CF7D99"/>
    <w:rsid w:val="00D00221"/>
    <w:rsid w:val="00D004D5"/>
    <w:rsid w:val="00D0080D"/>
    <w:rsid w:val="00D00863"/>
    <w:rsid w:val="00D01205"/>
    <w:rsid w:val="00D014E6"/>
    <w:rsid w:val="00D01AF2"/>
    <w:rsid w:val="00D02A06"/>
    <w:rsid w:val="00D0345D"/>
    <w:rsid w:val="00D03867"/>
    <w:rsid w:val="00D03B6F"/>
    <w:rsid w:val="00D03FF3"/>
    <w:rsid w:val="00D040D9"/>
    <w:rsid w:val="00D043F4"/>
    <w:rsid w:val="00D04A3A"/>
    <w:rsid w:val="00D05A2C"/>
    <w:rsid w:val="00D06066"/>
    <w:rsid w:val="00D063D0"/>
    <w:rsid w:val="00D065C0"/>
    <w:rsid w:val="00D0696F"/>
    <w:rsid w:val="00D073A3"/>
    <w:rsid w:val="00D0769E"/>
    <w:rsid w:val="00D079D2"/>
    <w:rsid w:val="00D10666"/>
    <w:rsid w:val="00D10840"/>
    <w:rsid w:val="00D11088"/>
    <w:rsid w:val="00D12ACF"/>
    <w:rsid w:val="00D12D47"/>
    <w:rsid w:val="00D12E4F"/>
    <w:rsid w:val="00D133CC"/>
    <w:rsid w:val="00D14021"/>
    <w:rsid w:val="00D14D08"/>
    <w:rsid w:val="00D1534D"/>
    <w:rsid w:val="00D15801"/>
    <w:rsid w:val="00D16342"/>
    <w:rsid w:val="00D16B67"/>
    <w:rsid w:val="00D1755F"/>
    <w:rsid w:val="00D17CBA"/>
    <w:rsid w:val="00D2037B"/>
    <w:rsid w:val="00D20A3B"/>
    <w:rsid w:val="00D20FB4"/>
    <w:rsid w:val="00D213E4"/>
    <w:rsid w:val="00D2166B"/>
    <w:rsid w:val="00D21B74"/>
    <w:rsid w:val="00D21EB9"/>
    <w:rsid w:val="00D22797"/>
    <w:rsid w:val="00D23112"/>
    <w:rsid w:val="00D23667"/>
    <w:rsid w:val="00D23724"/>
    <w:rsid w:val="00D2395F"/>
    <w:rsid w:val="00D24394"/>
    <w:rsid w:val="00D2464E"/>
    <w:rsid w:val="00D25486"/>
    <w:rsid w:val="00D263F2"/>
    <w:rsid w:val="00D26438"/>
    <w:rsid w:val="00D26911"/>
    <w:rsid w:val="00D26E35"/>
    <w:rsid w:val="00D26F27"/>
    <w:rsid w:val="00D27A0A"/>
    <w:rsid w:val="00D27FF8"/>
    <w:rsid w:val="00D30696"/>
    <w:rsid w:val="00D3091F"/>
    <w:rsid w:val="00D30C2A"/>
    <w:rsid w:val="00D30D21"/>
    <w:rsid w:val="00D3124A"/>
    <w:rsid w:val="00D31261"/>
    <w:rsid w:val="00D31694"/>
    <w:rsid w:val="00D3172C"/>
    <w:rsid w:val="00D32007"/>
    <w:rsid w:val="00D32F99"/>
    <w:rsid w:val="00D3380C"/>
    <w:rsid w:val="00D3497E"/>
    <w:rsid w:val="00D34F14"/>
    <w:rsid w:val="00D35DA7"/>
    <w:rsid w:val="00D3604C"/>
    <w:rsid w:val="00D3632E"/>
    <w:rsid w:val="00D36760"/>
    <w:rsid w:val="00D36B47"/>
    <w:rsid w:val="00D36E1B"/>
    <w:rsid w:val="00D3705E"/>
    <w:rsid w:val="00D373F9"/>
    <w:rsid w:val="00D378B6"/>
    <w:rsid w:val="00D40489"/>
    <w:rsid w:val="00D40641"/>
    <w:rsid w:val="00D408F5"/>
    <w:rsid w:val="00D41067"/>
    <w:rsid w:val="00D412BB"/>
    <w:rsid w:val="00D41521"/>
    <w:rsid w:val="00D4154B"/>
    <w:rsid w:val="00D423EC"/>
    <w:rsid w:val="00D42672"/>
    <w:rsid w:val="00D426CE"/>
    <w:rsid w:val="00D43D92"/>
    <w:rsid w:val="00D43DE8"/>
    <w:rsid w:val="00D4443A"/>
    <w:rsid w:val="00D44638"/>
    <w:rsid w:val="00D44C84"/>
    <w:rsid w:val="00D450EB"/>
    <w:rsid w:val="00D451B4"/>
    <w:rsid w:val="00D454D3"/>
    <w:rsid w:val="00D45EC0"/>
    <w:rsid w:val="00D45F81"/>
    <w:rsid w:val="00D460DF"/>
    <w:rsid w:val="00D46BBB"/>
    <w:rsid w:val="00D46BE3"/>
    <w:rsid w:val="00D47577"/>
    <w:rsid w:val="00D479FF"/>
    <w:rsid w:val="00D504C8"/>
    <w:rsid w:val="00D52021"/>
    <w:rsid w:val="00D521C1"/>
    <w:rsid w:val="00D525C7"/>
    <w:rsid w:val="00D52942"/>
    <w:rsid w:val="00D52D1F"/>
    <w:rsid w:val="00D536E7"/>
    <w:rsid w:val="00D537A9"/>
    <w:rsid w:val="00D53CA6"/>
    <w:rsid w:val="00D53EFB"/>
    <w:rsid w:val="00D54270"/>
    <w:rsid w:val="00D54421"/>
    <w:rsid w:val="00D5456B"/>
    <w:rsid w:val="00D54B8C"/>
    <w:rsid w:val="00D54FAC"/>
    <w:rsid w:val="00D553CE"/>
    <w:rsid w:val="00D56B97"/>
    <w:rsid w:val="00D56CAA"/>
    <w:rsid w:val="00D57089"/>
    <w:rsid w:val="00D5711E"/>
    <w:rsid w:val="00D572EB"/>
    <w:rsid w:val="00D6025A"/>
    <w:rsid w:val="00D60898"/>
    <w:rsid w:val="00D608C7"/>
    <w:rsid w:val="00D60B9E"/>
    <w:rsid w:val="00D60F73"/>
    <w:rsid w:val="00D60F98"/>
    <w:rsid w:val="00D611DD"/>
    <w:rsid w:val="00D6269C"/>
    <w:rsid w:val="00D63449"/>
    <w:rsid w:val="00D635E8"/>
    <w:rsid w:val="00D637C2"/>
    <w:rsid w:val="00D63AF8"/>
    <w:rsid w:val="00D64760"/>
    <w:rsid w:val="00D64BD7"/>
    <w:rsid w:val="00D6512B"/>
    <w:rsid w:val="00D6526B"/>
    <w:rsid w:val="00D65552"/>
    <w:rsid w:val="00D657DD"/>
    <w:rsid w:val="00D66964"/>
    <w:rsid w:val="00D669AA"/>
    <w:rsid w:val="00D66B0A"/>
    <w:rsid w:val="00D66B70"/>
    <w:rsid w:val="00D66C1C"/>
    <w:rsid w:val="00D6775A"/>
    <w:rsid w:val="00D67EDD"/>
    <w:rsid w:val="00D7037E"/>
    <w:rsid w:val="00D713D0"/>
    <w:rsid w:val="00D71809"/>
    <w:rsid w:val="00D71E0B"/>
    <w:rsid w:val="00D722FC"/>
    <w:rsid w:val="00D72800"/>
    <w:rsid w:val="00D730E4"/>
    <w:rsid w:val="00D73223"/>
    <w:rsid w:val="00D734E7"/>
    <w:rsid w:val="00D7371B"/>
    <w:rsid w:val="00D73829"/>
    <w:rsid w:val="00D7383F"/>
    <w:rsid w:val="00D739CD"/>
    <w:rsid w:val="00D73A03"/>
    <w:rsid w:val="00D73A13"/>
    <w:rsid w:val="00D73E50"/>
    <w:rsid w:val="00D7402C"/>
    <w:rsid w:val="00D74BB4"/>
    <w:rsid w:val="00D74D4C"/>
    <w:rsid w:val="00D75011"/>
    <w:rsid w:val="00D75107"/>
    <w:rsid w:val="00D75EC9"/>
    <w:rsid w:val="00D75EFC"/>
    <w:rsid w:val="00D761CC"/>
    <w:rsid w:val="00D766D9"/>
    <w:rsid w:val="00D76D8A"/>
    <w:rsid w:val="00D76F68"/>
    <w:rsid w:val="00D77480"/>
    <w:rsid w:val="00D77F6E"/>
    <w:rsid w:val="00D77FB2"/>
    <w:rsid w:val="00D817CB"/>
    <w:rsid w:val="00D81CE6"/>
    <w:rsid w:val="00D81D57"/>
    <w:rsid w:val="00D82370"/>
    <w:rsid w:val="00D82AAA"/>
    <w:rsid w:val="00D82B68"/>
    <w:rsid w:val="00D83042"/>
    <w:rsid w:val="00D83449"/>
    <w:rsid w:val="00D8413C"/>
    <w:rsid w:val="00D8490F"/>
    <w:rsid w:val="00D84EDF"/>
    <w:rsid w:val="00D850D4"/>
    <w:rsid w:val="00D85330"/>
    <w:rsid w:val="00D855E2"/>
    <w:rsid w:val="00D857EF"/>
    <w:rsid w:val="00D85B02"/>
    <w:rsid w:val="00D85E3D"/>
    <w:rsid w:val="00D86727"/>
    <w:rsid w:val="00D86EA5"/>
    <w:rsid w:val="00D872CD"/>
    <w:rsid w:val="00D877EA"/>
    <w:rsid w:val="00D90716"/>
    <w:rsid w:val="00D90761"/>
    <w:rsid w:val="00D9095D"/>
    <w:rsid w:val="00D911FC"/>
    <w:rsid w:val="00D91BAD"/>
    <w:rsid w:val="00D92164"/>
    <w:rsid w:val="00D92F1F"/>
    <w:rsid w:val="00D9385F"/>
    <w:rsid w:val="00D93D54"/>
    <w:rsid w:val="00D94EAA"/>
    <w:rsid w:val="00D94FD2"/>
    <w:rsid w:val="00D950F9"/>
    <w:rsid w:val="00D9519C"/>
    <w:rsid w:val="00D9541F"/>
    <w:rsid w:val="00D95956"/>
    <w:rsid w:val="00D9634A"/>
    <w:rsid w:val="00D96386"/>
    <w:rsid w:val="00D96C42"/>
    <w:rsid w:val="00D96CFF"/>
    <w:rsid w:val="00D975ED"/>
    <w:rsid w:val="00D97936"/>
    <w:rsid w:val="00D97C0B"/>
    <w:rsid w:val="00DA04F1"/>
    <w:rsid w:val="00DA0576"/>
    <w:rsid w:val="00DA0646"/>
    <w:rsid w:val="00DA08B8"/>
    <w:rsid w:val="00DA0C9D"/>
    <w:rsid w:val="00DA1299"/>
    <w:rsid w:val="00DA138D"/>
    <w:rsid w:val="00DA2408"/>
    <w:rsid w:val="00DA2694"/>
    <w:rsid w:val="00DA2B77"/>
    <w:rsid w:val="00DA30F1"/>
    <w:rsid w:val="00DA3305"/>
    <w:rsid w:val="00DA4D14"/>
    <w:rsid w:val="00DA4F73"/>
    <w:rsid w:val="00DA5051"/>
    <w:rsid w:val="00DA596A"/>
    <w:rsid w:val="00DA5E9F"/>
    <w:rsid w:val="00DA60BB"/>
    <w:rsid w:val="00DA6124"/>
    <w:rsid w:val="00DA6243"/>
    <w:rsid w:val="00DA6E60"/>
    <w:rsid w:val="00DA6EB7"/>
    <w:rsid w:val="00DA75D1"/>
    <w:rsid w:val="00DA7989"/>
    <w:rsid w:val="00DA7AC7"/>
    <w:rsid w:val="00DA7DA1"/>
    <w:rsid w:val="00DB00CB"/>
    <w:rsid w:val="00DB0151"/>
    <w:rsid w:val="00DB0B4E"/>
    <w:rsid w:val="00DB19AA"/>
    <w:rsid w:val="00DB1C92"/>
    <w:rsid w:val="00DB21DD"/>
    <w:rsid w:val="00DB2A26"/>
    <w:rsid w:val="00DB3187"/>
    <w:rsid w:val="00DB36E7"/>
    <w:rsid w:val="00DB4763"/>
    <w:rsid w:val="00DB502D"/>
    <w:rsid w:val="00DB5441"/>
    <w:rsid w:val="00DB55F3"/>
    <w:rsid w:val="00DB5F0B"/>
    <w:rsid w:val="00DB6662"/>
    <w:rsid w:val="00DB747B"/>
    <w:rsid w:val="00DB7AC3"/>
    <w:rsid w:val="00DC069F"/>
    <w:rsid w:val="00DC104C"/>
    <w:rsid w:val="00DC1951"/>
    <w:rsid w:val="00DC19DA"/>
    <w:rsid w:val="00DC1DBE"/>
    <w:rsid w:val="00DC1EA1"/>
    <w:rsid w:val="00DC2424"/>
    <w:rsid w:val="00DC298D"/>
    <w:rsid w:val="00DC3323"/>
    <w:rsid w:val="00DC4DDB"/>
    <w:rsid w:val="00DC5B07"/>
    <w:rsid w:val="00DC644F"/>
    <w:rsid w:val="00DC6705"/>
    <w:rsid w:val="00DC6912"/>
    <w:rsid w:val="00DC6B7B"/>
    <w:rsid w:val="00DC6C26"/>
    <w:rsid w:val="00DC7148"/>
    <w:rsid w:val="00DC7327"/>
    <w:rsid w:val="00DC7363"/>
    <w:rsid w:val="00DC74D6"/>
    <w:rsid w:val="00DC7865"/>
    <w:rsid w:val="00DD10F7"/>
    <w:rsid w:val="00DD142A"/>
    <w:rsid w:val="00DD2A85"/>
    <w:rsid w:val="00DD2B13"/>
    <w:rsid w:val="00DD2C5B"/>
    <w:rsid w:val="00DD2EDC"/>
    <w:rsid w:val="00DD2FF3"/>
    <w:rsid w:val="00DD3C15"/>
    <w:rsid w:val="00DD3CC8"/>
    <w:rsid w:val="00DD433C"/>
    <w:rsid w:val="00DD4948"/>
    <w:rsid w:val="00DD4A48"/>
    <w:rsid w:val="00DD560E"/>
    <w:rsid w:val="00DD5F8F"/>
    <w:rsid w:val="00DD6025"/>
    <w:rsid w:val="00DD6BFE"/>
    <w:rsid w:val="00DD7DE3"/>
    <w:rsid w:val="00DE04C7"/>
    <w:rsid w:val="00DE06E5"/>
    <w:rsid w:val="00DE0FB0"/>
    <w:rsid w:val="00DE1D6C"/>
    <w:rsid w:val="00DE1E68"/>
    <w:rsid w:val="00DE2771"/>
    <w:rsid w:val="00DE2B44"/>
    <w:rsid w:val="00DE3007"/>
    <w:rsid w:val="00DE3220"/>
    <w:rsid w:val="00DE35CC"/>
    <w:rsid w:val="00DE36CC"/>
    <w:rsid w:val="00DE3952"/>
    <w:rsid w:val="00DE3AD6"/>
    <w:rsid w:val="00DE3DA9"/>
    <w:rsid w:val="00DE4119"/>
    <w:rsid w:val="00DE46DB"/>
    <w:rsid w:val="00DE4AEF"/>
    <w:rsid w:val="00DE4AFF"/>
    <w:rsid w:val="00DE4C17"/>
    <w:rsid w:val="00DE5B0E"/>
    <w:rsid w:val="00DE6CB0"/>
    <w:rsid w:val="00DE7671"/>
    <w:rsid w:val="00DE7DA8"/>
    <w:rsid w:val="00DF0378"/>
    <w:rsid w:val="00DF1238"/>
    <w:rsid w:val="00DF1493"/>
    <w:rsid w:val="00DF15E2"/>
    <w:rsid w:val="00DF1A20"/>
    <w:rsid w:val="00DF2B16"/>
    <w:rsid w:val="00DF2CED"/>
    <w:rsid w:val="00DF2FAB"/>
    <w:rsid w:val="00DF3259"/>
    <w:rsid w:val="00DF3277"/>
    <w:rsid w:val="00DF342D"/>
    <w:rsid w:val="00DF3560"/>
    <w:rsid w:val="00DF35F5"/>
    <w:rsid w:val="00DF3F9F"/>
    <w:rsid w:val="00DF4B67"/>
    <w:rsid w:val="00DF5280"/>
    <w:rsid w:val="00DF5308"/>
    <w:rsid w:val="00DF597C"/>
    <w:rsid w:val="00DF5B53"/>
    <w:rsid w:val="00DF5D50"/>
    <w:rsid w:val="00DF6068"/>
    <w:rsid w:val="00DF616D"/>
    <w:rsid w:val="00DF6E20"/>
    <w:rsid w:val="00DF7801"/>
    <w:rsid w:val="00E0016E"/>
    <w:rsid w:val="00E016BA"/>
    <w:rsid w:val="00E02AC1"/>
    <w:rsid w:val="00E0301E"/>
    <w:rsid w:val="00E030F4"/>
    <w:rsid w:val="00E03353"/>
    <w:rsid w:val="00E033FD"/>
    <w:rsid w:val="00E03483"/>
    <w:rsid w:val="00E03600"/>
    <w:rsid w:val="00E03793"/>
    <w:rsid w:val="00E03994"/>
    <w:rsid w:val="00E04107"/>
    <w:rsid w:val="00E0542F"/>
    <w:rsid w:val="00E055B3"/>
    <w:rsid w:val="00E05699"/>
    <w:rsid w:val="00E05BA9"/>
    <w:rsid w:val="00E05C10"/>
    <w:rsid w:val="00E05DCC"/>
    <w:rsid w:val="00E060DF"/>
    <w:rsid w:val="00E06275"/>
    <w:rsid w:val="00E06758"/>
    <w:rsid w:val="00E06C46"/>
    <w:rsid w:val="00E06E96"/>
    <w:rsid w:val="00E06FD3"/>
    <w:rsid w:val="00E078BA"/>
    <w:rsid w:val="00E07C4D"/>
    <w:rsid w:val="00E07D17"/>
    <w:rsid w:val="00E07DA7"/>
    <w:rsid w:val="00E07EFB"/>
    <w:rsid w:val="00E07FF0"/>
    <w:rsid w:val="00E102A9"/>
    <w:rsid w:val="00E102F3"/>
    <w:rsid w:val="00E10568"/>
    <w:rsid w:val="00E112AB"/>
    <w:rsid w:val="00E113DF"/>
    <w:rsid w:val="00E12148"/>
    <w:rsid w:val="00E12238"/>
    <w:rsid w:val="00E13076"/>
    <w:rsid w:val="00E130E7"/>
    <w:rsid w:val="00E13129"/>
    <w:rsid w:val="00E1342B"/>
    <w:rsid w:val="00E1349B"/>
    <w:rsid w:val="00E13B21"/>
    <w:rsid w:val="00E14385"/>
    <w:rsid w:val="00E14D0C"/>
    <w:rsid w:val="00E14D30"/>
    <w:rsid w:val="00E15137"/>
    <w:rsid w:val="00E1548A"/>
    <w:rsid w:val="00E16C49"/>
    <w:rsid w:val="00E17428"/>
    <w:rsid w:val="00E20A59"/>
    <w:rsid w:val="00E20EE5"/>
    <w:rsid w:val="00E2113E"/>
    <w:rsid w:val="00E21415"/>
    <w:rsid w:val="00E21CB1"/>
    <w:rsid w:val="00E21CB9"/>
    <w:rsid w:val="00E2255E"/>
    <w:rsid w:val="00E22853"/>
    <w:rsid w:val="00E22995"/>
    <w:rsid w:val="00E230B6"/>
    <w:rsid w:val="00E23721"/>
    <w:rsid w:val="00E2415C"/>
    <w:rsid w:val="00E24F76"/>
    <w:rsid w:val="00E25098"/>
    <w:rsid w:val="00E25A11"/>
    <w:rsid w:val="00E25DAF"/>
    <w:rsid w:val="00E26034"/>
    <w:rsid w:val="00E2685D"/>
    <w:rsid w:val="00E2757B"/>
    <w:rsid w:val="00E2757E"/>
    <w:rsid w:val="00E27A40"/>
    <w:rsid w:val="00E27A49"/>
    <w:rsid w:val="00E27E7B"/>
    <w:rsid w:val="00E30345"/>
    <w:rsid w:val="00E3050D"/>
    <w:rsid w:val="00E30BB4"/>
    <w:rsid w:val="00E314D5"/>
    <w:rsid w:val="00E318B5"/>
    <w:rsid w:val="00E31991"/>
    <w:rsid w:val="00E31C58"/>
    <w:rsid w:val="00E31D5A"/>
    <w:rsid w:val="00E325FE"/>
    <w:rsid w:val="00E32B35"/>
    <w:rsid w:val="00E3341C"/>
    <w:rsid w:val="00E335A5"/>
    <w:rsid w:val="00E33A49"/>
    <w:rsid w:val="00E34C4C"/>
    <w:rsid w:val="00E35D00"/>
    <w:rsid w:val="00E35E46"/>
    <w:rsid w:val="00E36769"/>
    <w:rsid w:val="00E36B6D"/>
    <w:rsid w:val="00E36E4B"/>
    <w:rsid w:val="00E3786A"/>
    <w:rsid w:val="00E4063A"/>
    <w:rsid w:val="00E4109C"/>
    <w:rsid w:val="00E4136D"/>
    <w:rsid w:val="00E4143F"/>
    <w:rsid w:val="00E4147A"/>
    <w:rsid w:val="00E418F6"/>
    <w:rsid w:val="00E41A73"/>
    <w:rsid w:val="00E41D8B"/>
    <w:rsid w:val="00E41DF4"/>
    <w:rsid w:val="00E425CB"/>
    <w:rsid w:val="00E425CD"/>
    <w:rsid w:val="00E42AF4"/>
    <w:rsid w:val="00E42C81"/>
    <w:rsid w:val="00E42D69"/>
    <w:rsid w:val="00E42EBC"/>
    <w:rsid w:val="00E43A19"/>
    <w:rsid w:val="00E43B78"/>
    <w:rsid w:val="00E4416F"/>
    <w:rsid w:val="00E442C8"/>
    <w:rsid w:val="00E453DE"/>
    <w:rsid w:val="00E45C27"/>
    <w:rsid w:val="00E45FA6"/>
    <w:rsid w:val="00E46599"/>
    <w:rsid w:val="00E472AF"/>
    <w:rsid w:val="00E472C9"/>
    <w:rsid w:val="00E50305"/>
    <w:rsid w:val="00E50AB0"/>
    <w:rsid w:val="00E50B1C"/>
    <w:rsid w:val="00E50D93"/>
    <w:rsid w:val="00E51505"/>
    <w:rsid w:val="00E5184A"/>
    <w:rsid w:val="00E519C7"/>
    <w:rsid w:val="00E51B34"/>
    <w:rsid w:val="00E52035"/>
    <w:rsid w:val="00E52F33"/>
    <w:rsid w:val="00E53932"/>
    <w:rsid w:val="00E53DD9"/>
    <w:rsid w:val="00E5461E"/>
    <w:rsid w:val="00E54F70"/>
    <w:rsid w:val="00E564BA"/>
    <w:rsid w:val="00E5651F"/>
    <w:rsid w:val="00E56DEA"/>
    <w:rsid w:val="00E57202"/>
    <w:rsid w:val="00E5766E"/>
    <w:rsid w:val="00E57BC1"/>
    <w:rsid w:val="00E60940"/>
    <w:rsid w:val="00E611CC"/>
    <w:rsid w:val="00E61BC0"/>
    <w:rsid w:val="00E621AE"/>
    <w:rsid w:val="00E6239F"/>
    <w:rsid w:val="00E62560"/>
    <w:rsid w:val="00E625F5"/>
    <w:rsid w:val="00E62EDF"/>
    <w:rsid w:val="00E63BBE"/>
    <w:rsid w:val="00E63DF5"/>
    <w:rsid w:val="00E65282"/>
    <w:rsid w:val="00E6604E"/>
    <w:rsid w:val="00E660FA"/>
    <w:rsid w:val="00E66354"/>
    <w:rsid w:val="00E66BCB"/>
    <w:rsid w:val="00E66D1A"/>
    <w:rsid w:val="00E673A7"/>
    <w:rsid w:val="00E67873"/>
    <w:rsid w:val="00E67CE9"/>
    <w:rsid w:val="00E709A3"/>
    <w:rsid w:val="00E7154C"/>
    <w:rsid w:val="00E715ED"/>
    <w:rsid w:val="00E71A0E"/>
    <w:rsid w:val="00E71C3C"/>
    <w:rsid w:val="00E728E0"/>
    <w:rsid w:val="00E72A07"/>
    <w:rsid w:val="00E72CC9"/>
    <w:rsid w:val="00E72D4E"/>
    <w:rsid w:val="00E733A1"/>
    <w:rsid w:val="00E733A9"/>
    <w:rsid w:val="00E73D0C"/>
    <w:rsid w:val="00E73E00"/>
    <w:rsid w:val="00E73F78"/>
    <w:rsid w:val="00E74E2A"/>
    <w:rsid w:val="00E7532F"/>
    <w:rsid w:val="00E7682D"/>
    <w:rsid w:val="00E769C7"/>
    <w:rsid w:val="00E76CF4"/>
    <w:rsid w:val="00E774C6"/>
    <w:rsid w:val="00E778B1"/>
    <w:rsid w:val="00E77A1C"/>
    <w:rsid w:val="00E77A4A"/>
    <w:rsid w:val="00E77AFD"/>
    <w:rsid w:val="00E80589"/>
    <w:rsid w:val="00E8076F"/>
    <w:rsid w:val="00E810BF"/>
    <w:rsid w:val="00E812EA"/>
    <w:rsid w:val="00E81301"/>
    <w:rsid w:val="00E8164D"/>
    <w:rsid w:val="00E81AD0"/>
    <w:rsid w:val="00E81B72"/>
    <w:rsid w:val="00E82060"/>
    <w:rsid w:val="00E82559"/>
    <w:rsid w:val="00E82569"/>
    <w:rsid w:val="00E8285B"/>
    <w:rsid w:val="00E8314B"/>
    <w:rsid w:val="00E83188"/>
    <w:rsid w:val="00E8334A"/>
    <w:rsid w:val="00E83380"/>
    <w:rsid w:val="00E84104"/>
    <w:rsid w:val="00E84181"/>
    <w:rsid w:val="00E8471D"/>
    <w:rsid w:val="00E84B83"/>
    <w:rsid w:val="00E8520A"/>
    <w:rsid w:val="00E853B7"/>
    <w:rsid w:val="00E856D0"/>
    <w:rsid w:val="00E856F3"/>
    <w:rsid w:val="00E85AD1"/>
    <w:rsid w:val="00E85CBD"/>
    <w:rsid w:val="00E861A9"/>
    <w:rsid w:val="00E86A72"/>
    <w:rsid w:val="00E86B84"/>
    <w:rsid w:val="00E87899"/>
    <w:rsid w:val="00E879E8"/>
    <w:rsid w:val="00E9049A"/>
    <w:rsid w:val="00E90511"/>
    <w:rsid w:val="00E90889"/>
    <w:rsid w:val="00E91021"/>
    <w:rsid w:val="00E91863"/>
    <w:rsid w:val="00E91EBA"/>
    <w:rsid w:val="00E91EDE"/>
    <w:rsid w:val="00E9250F"/>
    <w:rsid w:val="00E9313C"/>
    <w:rsid w:val="00E9326D"/>
    <w:rsid w:val="00E93762"/>
    <w:rsid w:val="00E94940"/>
    <w:rsid w:val="00E954BF"/>
    <w:rsid w:val="00E964CB"/>
    <w:rsid w:val="00E9671A"/>
    <w:rsid w:val="00E967A0"/>
    <w:rsid w:val="00E9702D"/>
    <w:rsid w:val="00E971BC"/>
    <w:rsid w:val="00E9743D"/>
    <w:rsid w:val="00E97E58"/>
    <w:rsid w:val="00EA035F"/>
    <w:rsid w:val="00EA03DF"/>
    <w:rsid w:val="00EA1298"/>
    <w:rsid w:val="00EA1468"/>
    <w:rsid w:val="00EA20CE"/>
    <w:rsid w:val="00EA263E"/>
    <w:rsid w:val="00EA2FAD"/>
    <w:rsid w:val="00EA35C9"/>
    <w:rsid w:val="00EA3BBA"/>
    <w:rsid w:val="00EA40B5"/>
    <w:rsid w:val="00EA4465"/>
    <w:rsid w:val="00EA4976"/>
    <w:rsid w:val="00EA548F"/>
    <w:rsid w:val="00EA59AE"/>
    <w:rsid w:val="00EA5ECD"/>
    <w:rsid w:val="00EA612A"/>
    <w:rsid w:val="00EA64DB"/>
    <w:rsid w:val="00EA6E08"/>
    <w:rsid w:val="00EA6E8C"/>
    <w:rsid w:val="00EA711B"/>
    <w:rsid w:val="00EB072F"/>
    <w:rsid w:val="00EB1EB5"/>
    <w:rsid w:val="00EB2420"/>
    <w:rsid w:val="00EB2637"/>
    <w:rsid w:val="00EB2DAE"/>
    <w:rsid w:val="00EB3387"/>
    <w:rsid w:val="00EB3C52"/>
    <w:rsid w:val="00EB499A"/>
    <w:rsid w:val="00EB4B2C"/>
    <w:rsid w:val="00EB4D79"/>
    <w:rsid w:val="00EB4E94"/>
    <w:rsid w:val="00EB54B8"/>
    <w:rsid w:val="00EB5547"/>
    <w:rsid w:val="00EB5811"/>
    <w:rsid w:val="00EB7744"/>
    <w:rsid w:val="00EB7CD2"/>
    <w:rsid w:val="00EC02A9"/>
    <w:rsid w:val="00EC045D"/>
    <w:rsid w:val="00EC0B9B"/>
    <w:rsid w:val="00EC12C0"/>
    <w:rsid w:val="00EC177F"/>
    <w:rsid w:val="00EC1A35"/>
    <w:rsid w:val="00EC1BED"/>
    <w:rsid w:val="00EC2015"/>
    <w:rsid w:val="00EC2237"/>
    <w:rsid w:val="00EC2549"/>
    <w:rsid w:val="00EC2A49"/>
    <w:rsid w:val="00EC2ADC"/>
    <w:rsid w:val="00EC3194"/>
    <w:rsid w:val="00EC3A8A"/>
    <w:rsid w:val="00EC4DB1"/>
    <w:rsid w:val="00EC614E"/>
    <w:rsid w:val="00EC6F1D"/>
    <w:rsid w:val="00EC7456"/>
    <w:rsid w:val="00EC7503"/>
    <w:rsid w:val="00ED0351"/>
    <w:rsid w:val="00ED08CB"/>
    <w:rsid w:val="00ED2B3C"/>
    <w:rsid w:val="00ED2D24"/>
    <w:rsid w:val="00ED2F73"/>
    <w:rsid w:val="00ED3D02"/>
    <w:rsid w:val="00ED4749"/>
    <w:rsid w:val="00ED4766"/>
    <w:rsid w:val="00ED4A16"/>
    <w:rsid w:val="00ED5240"/>
    <w:rsid w:val="00ED52A9"/>
    <w:rsid w:val="00ED57F3"/>
    <w:rsid w:val="00ED62B0"/>
    <w:rsid w:val="00ED6509"/>
    <w:rsid w:val="00ED6FBC"/>
    <w:rsid w:val="00ED7676"/>
    <w:rsid w:val="00ED77D6"/>
    <w:rsid w:val="00ED79AC"/>
    <w:rsid w:val="00ED7C1C"/>
    <w:rsid w:val="00ED7FCB"/>
    <w:rsid w:val="00EE053F"/>
    <w:rsid w:val="00EE0DD3"/>
    <w:rsid w:val="00EE0E1D"/>
    <w:rsid w:val="00EE10FE"/>
    <w:rsid w:val="00EE11A9"/>
    <w:rsid w:val="00EE19CC"/>
    <w:rsid w:val="00EE263F"/>
    <w:rsid w:val="00EE2964"/>
    <w:rsid w:val="00EE29CD"/>
    <w:rsid w:val="00EE2DDD"/>
    <w:rsid w:val="00EE2F4F"/>
    <w:rsid w:val="00EE307B"/>
    <w:rsid w:val="00EE3D46"/>
    <w:rsid w:val="00EE3FE3"/>
    <w:rsid w:val="00EE409B"/>
    <w:rsid w:val="00EE45E8"/>
    <w:rsid w:val="00EE4EE4"/>
    <w:rsid w:val="00EE50DE"/>
    <w:rsid w:val="00EE53B0"/>
    <w:rsid w:val="00EE5909"/>
    <w:rsid w:val="00EE5995"/>
    <w:rsid w:val="00EE605C"/>
    <w:rsid w:val="00EE606B"/>
    <w:rsid w:val="00EE6659"/>
    <w:rsid w:val="00EE6979"/>
    <w:rsid w:val="00EE742C"/>
    <w:rsid w:val="00EE76AB"/>
    <w:rsid w:val="00EE7779"/>
    <w:rsid w:val="00EE7CB6"/>
    <w:rsid w:val="00EF0007"/>
    <w:rsid w:val="00EF0229"/>
    <w:rsid w:val="00EF087E"/>
    <w:rsid w:val="00EF0D87"/>
    <w:rsid w:val="00EF1931"/>
    <w:rsid w:val="00EF19D1"/>
    <w:rsid w:val="00EF1A5C"/>
    <w:rsid w:val="00EF1B06"/>
    <w:rsid w:val="00EF1CDE"/>
    <w:rsid w:val="00EF1F42"/>
    <w:rsid w:val="00EF2376"/>
    <w:rsid w:val="00EF24FE"/>
    <w:rsid w:val="00EF25EE"/>
    <w:rsid w:val="00EF269A"/>
    <w:rsid w:val="00EF2805"/>
    <w:rsid w:val="00EF28BA"/>
    <w:rsid w:val="00EF2B52"/>
    <w:rsid w:val="00EF32EB"/>
    <w:rsid w:val="00EF3C9F"/>
    <w:rsid w:val="00EF467C"/>
    <w:rsid w:val="00EF4AEF"/>
    <w:rsid w:val="00EF4BBF"/>
    <w:rsid w:val="00EF4CFF"/>
    <w:rsid w:val="00EF545D"/>
    <w:rsid w:val="00EF6081"/>
    <w:rsid w:val="00EF68FF"/>
    <w:rsid w:val="00EF6D34"/>
    <w:rsid w:val="00EF7622"/>
    <w:rsid w:val="00EF7851"/>
    <w:rsid w:val="00EF7C71"/>
    <w:rsid w:val="00F00083"/>
    <w:rsid w:val="00F00375"/>
    <w:rsid w:val="00F01845"/>
    <w:rsid w:val="00F020E7"/>
    <w:rsid w:val="00F02B94"/>
    <w:rsid w:val="00F02D44"/>
    <w:rsid w:val="00F02DD7"/>
    <w:rsid w:val="00F032BC"/>
    <w:rsid w:val="00F033A8"/>
    <w:rsid w:val="00F04741"/>
    <w:rsid w:val="00F04C1A"/>
    <w:rsid w:val="00F05140"/>
    <w:rsid w:val="00F06EA3"/>
    <w:rsid w:val="00F06F97"/>
    <w:rsid w:val="00F07806"/>
    <w:rsid w:val="00F0797F"/>
    <w:rsid w:val="00F10EB8"/>
    <w:rsid w:val="00F124B6"/>
    <w:rsid w:val="00F12B75"/>
    <w:rsid w:val="00F12F28"/>
    <w:rsid w:val="00F13053"/>
    <w:rsid w:val="00F1374F"/>
    <w:rsid w:val="00F13825"/>
    <w:rsid w:val="00F13E7E"/>
    <w:rsid w:val="00F13EF0"/>
    <w:rsid w:val="00F1566F"/>
    <w:rsid w:val="00F16A25"/>
    <w:rsid w:val="00F16B07"/>
    <w:rsid w:val="00F16B2D"/>
    <w:rsid w:val="00F16EA9"/>
    <w:rsid w:val="00F175C6"/>
    <w:rsid w:val="00F17C77"/>
    <w:rsid w:val="00F17D92"/>
    <w:rsid w:val="00F20B4C"/>
    <w:rsid w:val="00F21F58"/>
    <w:rsid w:val="00F2243D"/>
    <w:rsid w:val="00F22718"/>
    <w:rsid w:val="00F227EC"/>
    <w:rsid w:val="00F2291B"/>
    <w:rsid w:val="00F22A09"/>
    <w:rsid w:val="00F23591"/>
    <w:rsid w:val="00F23B03"/>
    <w:rsid w:val="00F23D28"/>
    <w:rsid w:val="00F24056"/>
    <w:rsid w:val="00F25C41"/>
    <w:rsid w:val="00F2628F"/>
    <w:rsid w:val="00F26479"/>
    <w:rsid w:val="00F267B0"/>
    <w:rsid w:val="00F26AEF"/>
    <w:rsid w:val="00F274EB"/>
    <w:rsid w:val="00F30C60"/>
    <w:rsid w:val="00F30F6C"/>
    <w:rsid w:val="00F320FB"/>
    <w:rsid w:val="00F32D07"/>
    <w:rsid w:val="00F32E85"/>
    <w:rsid w:val="00F331CF"/>
    <w:rsid w:val="00F333F5"/>
    <w:rsid w:val="00F33467"/>
    <w:rsid w:val="00F336AF"/>
    <w:rsid w:val="00F33881"/>
    <w:rsid w:val="00F33BBD"/>
    <w:rsid w:val="00F33D77"/>
    <w:rsid w:val="00F34115"/>
    <w:rsid w:val="00F34BFE"/>
    <w:rsid w:val="00F35DF6"/>
    <w:rsid w:val="00F35F58"/>
    <w:rsid w:val="00F363F6"/>
    <w:rsid w:val="00F3673A"/>
    <w:rsid w:val="00F37464"/>
    <w:rsid w:val="00F3785E"/>
    <w:rsid w:val="00F37B71"/>
    <w:rsid w:val="00F402B9"/>
    <w:rsid w:val="00F4051A"/>
    <w:rsid w:val="00F405E7"/>
    <w:rsid w:val="00F41E3D"/>
    <w:rsid w:val="00F42379"/>
    <w:rsid w:val="00F42888"/>
    <w:rsid w:val="00F42E93"/>
    <w:rsid w:val="00F42F32"/>
    <w:rsid w:val="00F43018"/>
    <w:rsid w:val="00F431E9"/>
    <w:rsid w:val="00F435F5"/>
    <w:rsid w:val="00F43890"/>
    <w:rsid w:val="00F443CF"/>
    <w:rsid w:val="00F444D8"/>
    <w:rsid w:val="00F44581"/>
    <w:rsid w:val="00F44632"/>
    <w:rsid w:val="00F44967"/>
    <w:rsid w:val="00F449E6"/>
    <w:rsid w:val="00F44D8B"/>
    <w:rsid w:val="00F44E56"/>
    <w:rsid w:val="00F45C35"/>
    <w:rsid w:val="00F45DF4"/>
    <w:rsid w:val="00F46AC8"/>
    <w:rsid w:val="00F46EBD"/>
    <w:rsid w:val="00F46EDB"/>
    <w:rsid w:val="00F505B6"/>
    <w:rsid w:val="00F52807"/>
    <w:rsid w:val="00F5295D"/>
    <w:rsid w:val="00F53018"/>
    <w:rsid w:val="00F535F2"/>
    <w:rsid w:val="00F546A8"/>
    <w:rsid w:val="00F54A34"/>
    <w:rsid w:val="00F5541B"/>
    <w:rsid w:val="00F5647C"/>
    <w:rsid w:val="00F5658A"/>
    <w:rsid w:val="00F566D8"/>
    <w:rsid w:val="00F56AEF"/>
    <w:rsid w:val="00F6022C"/>
    <w:rsid w:val="00F6022D"/>
    <w:rsid w:val="00F60604"/>
    <w:rsid w:val="00F61D61"/>
    <w:rsid w:val="00F62484"/>
    <w:rsid w:val="00F625C0"/>
    <w:rsid w:val="00F62689"/>
    <w:rsid w:val="00F63205"/>
    <w:rsid w:val="00F64904"/>
    <w:rsid w:val="00F64DC6"/>
    <w:rsid w:val="00F6550E"/>
    <w:rsid w:val="00F65D7B"/>
    <w:rsid w:val="00F664C4"/>
    <w:rsid w:val="00F666B7"/>
    <w:rsid w:val="00F666ED"/>
    <w:rsid w:val="00F6692D"/>
    <w:rsid w:val="00F6717B"/>
    <w:rsid w:val="00F67FB1"/>
    <w:rsid w:val="00F7008A"/>
    <w:rsid w:val="00F703F8"/>
    <w:rsid w:val="00F7054B"/>
    <w:rsid w:val="00F70C4D"/>
    <w:rsid w:val="00F7144D"/>
    <w:rsid w:val="00F71465"/>
    <w:rsid w:val="00F72F23"/>
    <w:rsid w:val="00F73B25"/>
    <w:rsid w:val="00F73B8F"/>
    <w:rsid w:val="00F7425C"/>
    <w:rsid w:val="00F749AF"/>
    <w:rsid w:val="00F74F13"/>
    <w:rsid w:val="00F75840"/>
    <w:rsid w:val="00F760C7"/>
    <w:rsid w:val="00F76240"/>
    <w:rsid w:val="00F7656B"/>
    <w:rsid w:val="00F76585"/>
    <w:rsid w:val="00F76734"/>
    <w:rsid w:val="00F7694A"/>
    <w:rsid w:val="00F76E9B"/>
    <w:rsid w:val="00F77A79"/>
    <w:rsid w:val="00F8043D"/>
    <w:rsid w:val="00F80C27"/>
    <w:rsid w:val="00F80CF1"/>
    <w:rsid w:val="00F80F59"/>
    <w:rsid w:val="00F81AB8"/>
    <w:rsid w:val="00F81D1B"/>
    <w:rsid w:val="00F82CAB"/>
    <w:rsid w:val="00F833ED"/>
    <w:rsid w:val="00F837F9"/>
    <w:rsid w:val="00F83E68"/>
    <w:rsid w:val="00F842B7"/>
    <w:rsid w:val="00F84754"/>
    <w:rsid w:val="00F849CB"/>
    <w:rsid w:val="00F8558D"/>
    <w:rsid w:val="00F8568D"/>
    <w:rsid w:val="00F86185"/>
    <w:rsid w:val="00F861DB"/>
    <w:rsid w:val="00F86911"/>
    <w:rsid w:val="00F86AB2"/>
    <w:rsid w:val="00F86DB2"/>
    <w:rsid w:val="00F86EDA"/>
    <w:rsid w:val="00F877E6"/>
    <w:rsid w:val="00F878B6"/>
    <w:rsid w:val="00F87AE4"/>
    <w:rsid w:val="00F87D5E"/>
    <w:rsid w:val="00F87DF7"/>
    <w:rsid w:val="00F909F1"/>
    <w:rsid w:val="00F9156B"/>
    <w:rsid w:val="00F91CD4"/>
    <w:rsid w:val="00F92D35"/>
    <w:rsid w:val="00F92E34"/>
    <w:rsid w:val="00F9378B"/>
    <w:rsid w:val="00F93906"/>
    <w:rsid w:val="00F9439E"/>
    <w:rsid w:val="00F9450B"/>
    <w:rsid w:val="00F9474E"/>
    <w:rsid w:val="00F94B5F"/>
    <w:rsid w:val="00F973EB"/>
    <w:rsid w:val="00F97587"/>
    <w:rsid w:val="00FA088C"/>
    <w:rsid w:val="00FA08B9"/>
    <w:rsid w:val="00FA0CEA"/>
    <w:rsid w:val="00FA0F3D"/>
    <w:rsid w:val="00FA10BA"/>
    <w:rsid w:val="00FA22E9"/>
    <w:rsid w:val="00FA2D92"/>
    <w:rsid w:val="00FA3168"/>
    <w:rsid w:val="00FA35A7"/>
    <w:rsid w:val="00FA39A9"/>
    <w:rsid w:val="00FA3A94"/>
    <w:rsid w:val="00FA413A"/>
    <w:rsid w:val="00FA42EB"/>
    <w:rsid w:val="00FA4343"/>
    <w:rsid w:val="00FA44A8"/>
    <w:rsid w:val="00FA4577"/>
    <w:rsid w:val="00FA5648"/>
    <w:rsid w:val="00FA60F4"/>
    <w:rsid w:val="00FA62B9"/>
    <w:rsid w:val="00FA671E"/>
    <w:rsid w:val="00FA6F12"/>
    <w:rsid w:val="00FB0047"/>
    <w:rsid w:val="00FB02BC"/>
    <w:rsid w:val="00FB0790"/>
    <w:rsid w:val="00FB27E2"/>
    <w:rsid w:val="00FB2831"/>
    <w:rsid w:val="00FB2A94"/>
    <w:rsid w:val="00FB2FA1"/>
    <w:rsid w:val="00FB33CA"/>
    <w:rsid w:val="00FB3A22"/>
    <w:rsid w:val="00FB47DB"/>
    <w:rsid w:val="00FB4A3B"/>
    <w:rsid w:val="00FB54CE"/>
    <w:rsid w:val="00FB5C1E"/>
    <w:rsid w:val="00FB5CDD"/>
    <w:rsid w:val="00FB6582"/>
    <w:rsid w:val="00FB6679"/>
    <w:rsid w:val="00FB6B33"/>
    <w:rsid w:val="00FB6BEA"/>
    <w:rsid w:val="00FB7D81"/>
    <w:rsid w:val="00FC06CE"/>
    <w:rsid w:val="00FC0865"/>
    <w:rsid w:val="00FC0878"/>
    <w:rsid w:val="00FC0AD4"/>
    <w:rsid w:val="00FC1703"/>
    <w:rsid w:val="00FC176C"/>
    <w:rsid w:val="00FC1C8C"/>
    <w:rsid w:val="00FC254B"/>
    <w:rsid w:val="00FC2D78"/>
    <w:rsid w:val="00FC3414"/>
    <w:rsid w:val="00FC3644"/>
    <w:rsid w:val="00FC36D0"/>
    <w:rsid w:val="00FC403F"/>
    <w:rsid w:val="00FC45BF"/>
    <w:rsid w:val="00FC4A2F"/>
    <w:rsid w:val="00FC4AF9"/>
    <w:rsid w:val="00FC62F1"/>
    <w:rsid w:val="00FC6A90"/>
    <w:rsid w:val="00FC7125"/>
    <w:rsid w:val="00FC7C60"/>
    <w:rsid w:val="00FD0A9A"/>
    <w:rsid w:val="00FD0BFD"/>
    <w:rsid w:val="00FD0CE9"/>
    <w:rsid w:val="00FD1109"/>
    <w:rsid w:val="00FD1E12"/>
    <w:rsid w:val="00FD215A"/>
    <w:rsid w:val="00FD239A"/>
    <w:rsid w:val="00FD24B7"/>
    <w:rsid w:val="00FD2B24"/>
    <w:rsid w:val="00FD2F65"/>
    <w:rsid w:val="00FD2FAE"/>
    <w:rsid w:val="00FD3543"/>
    <w:rsid w:val="00FD3606"/>
    <w:rsid w:val="00FD3A9F"/>
    <w:rsid w:val="00FD3FF4"/>
    <w:rsid w:val="00FD4252"/>
    <w:rsid w:val="00FD569F"/>
    <w:rsid w:val="00FD5B4E"/>
    <w:rsid w:val="00FD69F2"/>
    <w:rsid w:val="00FD6A4C"/>
    <w:rsid w:val="00FD6C9F"/>
    <w:rsid w:val="00FD7243"/>
    <w:rsid w:val="00FD72F0"/>
    <w:rsid w:val="00FD757A"/>
    <w:rsid w:val="00FD7ED6"/>
    <w:rsid w:val="00FE015B"/>
    <w:rsid w:val="00FE02E1"/>
    <w:rsid w:val="00FE05B9"/>
    <w:rsid w:val="00FE0919"/>
    <w:rsid w:val="00FE10F5"/>
    <w:rsid w:val="00FE1208"/>
    <w:rsid w:val="00FE131D"/>
    <w:rsid w:val="00FE1771"/>
    <w:rsid w:val="00FE1B51"/>
    <w:rsid w:val="00FE1CEC"/>
    <w:rsid w:val="00FE1E1D"/>
    <w:rsid w:val="00FE2A8F"/>
    <w:rsid w:val="00FE3147"/>
    <w:rsid w:val="00FE39F2"/>
    <w:rsid w:val="00FE3B8F"/>
    <w:rsid w:val="00FE3FB6"/>
    <w:rsid w:val="00FE53F0"/>
    <w:rsid w:val="00FE5AE9"/>
    <w:rsid w:val="00FE6398"/>
    <w:rsid w:val="00FE7709"/>
    <w:rsid w:val="00FE787F"/>
    <w:rsid w:val="00FE7D21"/>
    <w:rsid w:val="00FF04AF"/>
    <w:rsid w:val="00FF115A"/>
    <w:rsid w:val="00FF1444"/>
    <w:rsid w:val="00FF31E4"/>
    <w:rsid w:val="00FF3983"/>
    <w:rsid w:val="00FF55F1"/>
    <w:rsid w:val="00FF609D"/>
    <w:rsid w:val="00FF6858"/>
    <w:rsid w:val="00FF6F2A"/>
    <w:rsid w:val="00FF7352"/>
    <w:rsid w:val="00FF773C"/>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1"/>
    <o:shapelayout v:ext="edit">
      <o:idmap v:ext="edit" data="1"/>
      <o:rules v:ext="edit">
        <o:r id="V:Rule1" type="connector" idref="#AutoShape 233"/>
        <o:r id="V:Rule2" type="connector" idref="#AutoShape 94"/>
        <o:r id="V:Rule3" type="connector" idref="#AutoShape 95"/>
        <o:r id="V:Rule4" type="connector" idref="#AutoShape 97"/>
        <o:r id="V:Rule5" type="connector" idref="#AutoShape 236"/>
        <o:r id="V:Rule6" type="connector" idref="#AutoShape 237"/>
        <o:r id="V:Rule7" type="connector" idref="#AutoShape 230"/>
        <o:r id="V:Rule8" type="connector" idref="#AutoShape 232"/>
        <o:r id="V:Rule9" type="connector" idref="#AutoShape 91"/>
        <o:r id="V:Rule10" type="connector" idref="#AutoShape 93"/>
        <o:r id="V:Rule11" type="connector" idref="#AutoShape 96"/>
        <o:r id="V:Rule12" type="connector" idref="#AutoShape 92"/>
      </o:rules>
    </o:shapelayout>
  </w:shapeDefaults>
  <w:decimalSymbol w:val=","/>
  <w:listSeparator w:val=";"/>
  <w14:docId w14:val="78C9BF3E"/>
  <w15:docId w15:val="{9A2DF74A-956A-483B-878C-F7FFCD54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75"/>
    <w:rPr>
      <w:sz w:val="28"/>
      <w:szCs w:val="28"/>
    </w:rPr>
  </w:style>
  <w:style w:type="paragraph" w:styleId="10">
    <w:name w:val="heading 1"/>
    <w:basedOn w:val="a"/>
    <w:next w:val="a"/>
    <w:link w:val="11"/>
    <w:uiPriority w:val="99"/>
    <w:qFormat/>
    <w:rsid w:val="00AA4A75"/>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AA4A75"/>
    <w:pPr>
      <w:keepNext/>
      <w:spacing w:before="240" w:after="60"/>
      <w:outlineLvl w:val="1"/>
    </w:pPr>
    <w:rPr>
      <w:rFonts w:ascii="Arial" w:hAnsi="Arial"/>
      <w:b/>
      <w:i/>
      <w:szCs w:val="20"/>
    </w:rPr>
  </w:style>
  <w:style w:type="paragraph" w:styleId="30">
    <w:name w:val="heading 3"/>
    <w:basedOn w:val="a"/>
    <w:next w:val="a"/>
    <w:link w:val="31"/>
    <w:uiPriority w:val="99"/>
    <w:qFormat/>
    <w:rsid w:val="00F33BB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33BBD"/>
    <w:pPr>
      <w:keepNext/>
      <w:spacing w:before="240" w:after="60"/>
      <w:outlineLvl w:val="3"/>
    </w:pPr>
    <w:rPr>
      <w:b/>
      <w:bCs/>
    </w:rPr>
  </w:style>
  <w:style w:type="paragraph" w:styleId="6">
    <w:name w:val="heading 6"/>
    <w:basedOn w:val="a"/>
    <w:next w:val="a"/>
    <w:link w:val="60"/>
    <w:uiPriority w:val="99"/>
    <w:qFormat/>
    <w:rsid w:val="00F33BBD"/>
    <w:pPr>
      <w:spacing w:before="240" w:after="60"/>
      <w:outlineLvl w:val="5"/>
    </w:pPr>
    <w:rPr>
      <w:b/>
      <w:bCs/>
      <w:sz w:val="22"/>
      <w:szCs w:val="22"/>
    </w:rPr>
  </w:style>
  <w:style w:type="paragraph" w:styleId="7">
    <w:name w:val="heading 7"/>
    <w:basedOn w:val="a"/>
    <w:next w:val="a"/>
    <w:link w:val="70"/>
    <w:uiPriority w:val="99"/>
    <w:qFormat/>
    <w:rsid w:val="00F33BBD"/>
    <w:pPr>
      <w:spacing w:before="240" w:after="60"/>
      <w:outlineLvl w:val="6"/>
    </w:pPr>
    <w:rPr>
      <w:sz w:val="24"/>
      <w:szCs w:val="24"/>
    </w:rPr>
  </w:style>
  <w:style w:type="paragraph" w:styleId="8">
    <w:name w:val="heading 8"/>
    <w:basedOn w:val="a"/>
    <w:next w:val="a"/>
    <w:link w:val="80"/>
    <w:uiPriority w:val="99"/>
    <w:qFormat/>
    <w:rsid w:val="00F33BB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rsid w:val="001B0628"/>
    <w:rPr>
      <w:rFonts w:ascii="Cambria" w:hAnsi="Cambria" w:cs="Times New Roman"/>
      <w:b/>
      <w:bCs/>
      <w:kern w:val="32"/>
      <w:sz w:val="32"/>
      <w:szCs w:val="32"/>
    </w:rPr>
  </w:style>
  <w:style w:type="character" w:customStyle="1" w:styleId="Heading2Char">
    <w:name w:val="Heading 2 Char"/>
    <w:basedOn w:val="a0"/>
    <w:uiPriority w:val="99"/>
    <w:semiHidden/>
    <w:rsid w:val="001B0628"/>
    <w:rPr>
      <w:rFonts w:ascii="Cambria" w:hAnsi="Cambria" w:cs="Times New Roman"/>
      <w:b/>
      <w:bCs/>
      <w:i/>
      <w:iCs/>
      <w:sz w:val="28"/>
      <w:szCs w:val="28"/>
    </w:rPr>
  </w:style>
  <w:style w:type="character" w:customStyle="1" w:styleId="31">
    <w:name w:val="Заголовок 3 Знак"/>
    <w:basedOn w:val="a0"/>
    <w:link w:val="30"/>
    <w:uiPriority w:val="99"/>
    <w:locked/>
    <w:rsid w:val="00CF6086"/>
    <w:rPr>
      <w:rFonts w:ascii="Arial" w:hAnsi="Arial" w:cs="Times New Roman"/>
      <w:b/>
      <w:sz w:val="26"/>
    </w:rPr>
  </w:style>
  <w:style w:type="character" w:customStyle="1" w:styleId="40">
    <w:name w:val="Заголовок 4 Знак"/>
    <w:basedOn w:val="a0"/>
    <w:link w:val="4"/>
    <w:uiPriority w:val="99"/>
    <w:locked/>
    <w:rsid w:val="00CF6086"/>
    <w:rPr>
      <w:rFonts w:cs="Times New Roman"/>
      <w:b/>
      <w:sz w:val="28"/>
    </w:rPr>
  </w:style>
  <w:style w:type="character" w:customStyle="1" w:styleId="60">
    <w:name w:val="Заголовок 6 Знак"/>
    <w:basedOn w:val="a0"/>
    <w:link w:val="6"/>
    <w:uiPriority w:val="99"/>
    <w:semiHidden/>
    <w:locked/>
    <w:rsid w:val="001B0628"/>
    <w:rPr>
      <w:rFonts w:ascii="Calibri" w:hAnsi="Calibri" w:cs="Times New Roman"/>
      <w:b/>
      <w:bCs/>
      <w:sz w:val="22"/>
      <w:szCs w:val="22"/>
    </w:rPr>
  </w:style>
  <w:style w:type="character" w:customStyle="1" w:styleId="70">
    <w:name w:val="Заголовок 7 Знак"/>
    <w:basedOn w:val="a0"/>
    <w:link w:val="7"/>
    <w:uiPriority w:val="99"/>
    <w:semiHidden/>
    <w:locked/>
    <w:rsid w:val="001B0628"/>
    <w:rPr>
      <w:rFonts w:ascii="Calibri" w:hAnsi="Calibri" w:cs="Times New Roman"/>
      <w:sz w:val="24"/>
      <w:szCs w:val="24"/>
    </w:rPr>
  </w:style>
  <w:style w:type="character" w:customStyle="1" w:styleId="80">
    <w:name w:val="Заголовок 8 Знак"/>
    <w:basedOn w:val="a0"/>
    <w:link w:val="8"/>
    <w:uiPriority w:val="99"/>
    <w:semiHidden/>
    <w:locked/>
    <w:rsid w:val="001B0628"/>
    <w:rPr>
      <w:rFonts w:ascii="Calibri" w:hAnsi="Calibri" w:cs="Times New Roman"/>
      <w:i/>
      <w:iCs/>
      <w:sz w:val="24"/>
      <w:szCs w:val="24"/>
    </w:rPr>
  </w:style>
  <w:style w:type="character" w:customStyle="1" w:styleId="11">
    <w:name w:val="Заголовок 1 Знак"/>
    <w:link w:val="10"/>
    <w:uiPriority w:val="99"/>
    <w:locked/>
    <w:rsid w:val="00AA4A75"/>
    <w:rPr>
      <w:rFonts w:ascii="Arial" w:hAnsi="Arial"/>
      <w:b/>
      <w:kern w:val="32"/>
      <w:sz w:val="32"/>
      <w:lang w:val="ru-RU" w:eastAsia="ru-RU"/>
    </w:rPr>
  </w:style>
  <w:style w:type="character" w:customStyle="1" w:styleId="20">
    <w:name w:val="Заголовок 2 Знак"/>
    <w:link w:val="2"/>
    <w:uiPriority w:val="99"/>
    <w:locked/>
    <w:rsid w:val="00AA4A75"/>
    <w:rPr>
      <w:rFonts w:ascii="Arial" w:hAnsi="Arial"/>
      <w:b/>
      <w:i/>
      <w:sz w:val="28"/>
      <w:lang w:val="ru-RU" w:eastAsia="ru-RU"/>
    </w:rPr>
  </w:style>
  <w:style w:type="paragraph" w:styleId="a3">
    <w:name w:val="Document Map"/>
    <w:basedOn w:val="a"/>
    <w:link w:val="a4"/>
    <w:uiPriority w:val="99"/>
    <w:semiHidden/>
    <w:rsid w:val="00AA4A75"/>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sid w:val="001B0628"/>
    <w:rPr>
      <w:rFonts w:cs="Times New Roman"/>
      <w:sz w:val="2"/>
    </w:rPr>
  </w:style>
  <w:style w:type="paragraph" w:styleId="21">
    <w:name w:val="Body Text Indent 2"/>
    <w:basedOn w:val="a"/>
    <w:link w:val="22"/>
    <w:uiPriority w:val="99"/>
    <w:rsid w:val="00F33BBD"/>
    <w:pPr>
      <w:spacing w:line="360" w:lineRule="auto"/>
      <w:ind w:firstLine="708"/>
      <w:jc w:val="center"/>
    </w:pPr>
    <w:rPr>
      <w:b/>
      <w:bCs/>
      <w:i/>
      <w:iCs/>
      <w:sz w:val="24"/>
    </w:rPr>
  </w:style>
  <w:style w:type="character" w:customStyle="1" w:styleId="22">
    <w:name w:val="Основной текст с отступом 2 Знак"/>
    <w:basedOn w:val="a0"/>
    <w:link w:val="21"/>
    <w:uiPriority w:val="99"/>
    <w:semiHidden/>
    <w:locked/>
    <w:rsid w:val="001B0628"/>
    <w:rPr>
      <w:rFonts w:cs="Times New Roman"/>
      <w:sz w:val="28"/>
      <w:szCs w:val="28"/>
    </w:rPr>
  </w:style>
  <w:style w:type="paragraph" w:styleId="a5">
    <w:name w:val="Body Text Indent"/>
    <w:basedOn w:val="a"/>
    <w:link w:val="a6"/>
    <w:rsid w:val="00F33BBD"/>
    <w:pPr>
      <w:spacing w:after="120"/>
      <w:ind w:left="283"/>
    </w:pPr>
    <w:rPr>
      <w:sz w:val="24"/>
      <w:szCs w:val="24"/>
    </w:rPr>
  </w:style>
  <w:style w:type="character" w:customStyle="1" w:styleId="a6">
    <w:name w:val="Основной текст с отступом Знак"/>
    <w:basedOn w:val="a0"/>
    <w:link w:val="a5"/>
    <w:locked/>
    <w:rsid w:val="00CF6086"/>
    <w:rPr>
      <w:rFonts w:cs="Times New Roman"/>
      <w:sz w:val="24"/>
    </w:rPr>
  </w:style>
  <w:style w:type="paragraph" w:styleId="12">
    <w:name w:val="toc 1"/>
    <w:basedOn w:val="a"/>
    <w:next w:val="a"/>
    <w:autoRedefine/>
    <w:uiPriority w:val="99"/>
    <w:rsid w:val="00F33BBD"/>
    <w:pPr>
      <w:tabs>
        <w:tab w:val="right" w:leader="dot" w:pos="9356"/>
      </w:tabs>
      <w:spacing w:before="120" w:after="120"/>
    </w:pPr>
    <w:rPr>
      <w:b/>
      <w:caps/>
      <w:sz w:val="20"/>
      <w:szCs w:val="20"/>
    </w:rPr>
  </w:style>
  <w:style w:type="paragraph" w:styleId="a7">
    <w:name w:val="Normal (Web)"/>
    <w:aliases w:val="Обычный (веб) Знак,Обычный (Web)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Обычный (веб)1"/>
    <w:basedOn w:val="a"/>
    <w:link w:val="13"/>
    <w:rsid w:val="00F33BBD"/>
    <w:pPr>
      <w:spacing w:before="100" w:beforeAutospacing="1" w:after="100" w:afterAutospacing="1"/>
    </w:pPr>
    <w:rPr>
      <w:sz w:val="24"/>
      <w:szCs w:val="20"/>
    </w:rPr>
  </w:style>
  <w:style w:type="paragraph" w:customStyle="1" w:styleId="BodyText22">
    <w:name w:val="Body Text 22"/>
    <w:basedOn w:val="a"/>
    <w:uiPriority w:val="99"/>
    <w:rsid w:val="00F33BBD"/>
    <w:rPr>
      <w:sz w:val="24"/>
      <w:szCs w:val="20"/>
    </w:rPr>
  </w:style>
  <w:style w:type="paragraph" w:styleId="a8">
    <w:name w:val="header"/>
    <w:basedOn w:val="a"/>
    <w:link w:val="a9"/>
    <w:uiPriority w:val="99"/>
    <w:rsid w:val="00F33BBD"/>
    <w:pPr>
      <w:tabs>
        <w:tab w:val="center" w:pos="4677"/>
        <w:tab w:val="right" w:pos="9355"/>
      </w:tabs>
    </w:pPr>
    <w:rPr>
      <w:sz w:val="24"/>
      <w:szCs w:val="24"/>
    </w:rPr>
  </w:style>
  <w:style w:type="character" w:customStyle="1" w:styleId="a9">
    <w:name w:val="Верхний колонтитул Знак"/>
    <w:basedOn w:val="a0"/>
    <w:link w:val="a8"/>
    <w:uiPriority w:val="99"/>
    <w:locked/>
    <w:rsid w:val="00CF6086"/>
    <w:rPr>
      <w:rFonts w:cs="Times New Roman"/>
      <w:sz w:val="24"/>
    </w:rPr>
  </w:style>
  <w:style w:type="paragraph" w:styleId="aa">
    <w:name w:val="footer"/>
    <w:basedOn w:val="a"/>
    <w:link w:val="ab"/>
    <w:uiPriority w:val="99"/>
    <w:rsid w:val="00F33BBD"/>
    <w:pPr>
      <w:tabs>
        <w:tab w:val="center" w:pos="4677"/>
        <w:tab w:val="right" w:pos="9355"/>
      </w:tabs>
    </w:pPr>
    <w:rPr>
      <w:sz w:val="24"/>
      <w:szCs w:val="24"/>
    </w:rPr>
  </w:style>
  <w:style w:type="character" w:customStyle="1" w:styleId="ab">
    <w:name w:val="Нижний колонтитул Знак"/>
    <w:basedOn w:val="a0"/>
    <w:link w:val="aa"/>
    <w:uiPriority w:val="99"/>
    <w:locked/>
    <w:rsid w:val="00CF6086"/>
    <w:rPr>
      <w:rFonts w:cs="Times New Roman"/>
      <w:sz w:val="24"/>
    </w:rPr>
  </w:style>
  <w:style w:type="paragraph" w:styleId="ac">
    <w:name w:val="Body Text"/>
    <w:basedOn w:val="a"/>
    <w:link w:val="ad"/>
    <w:uiPriority w:val="99"/>
    <w:rsid w:val="00F33BBD"/>
    <w:pPr>
      <w:spacing w:after="120"/>
    </w:pPr>
    <w:rPr>
      <w:sz w:val="24"/>
      <w:szCs w:val="24"/>
    </w:rPr>
  </w:style>
  <w:style w:type="character" w:customStyle="1" w:styleId="ad">
    <w:name w:val="Основной текст Знак"/>
    <w:basedOn w:val="a0"/>
    <w:link w:val="ac"/>
    <w:uiPriority w:val="99"/>
    <w:locked/>
    <w:rsid w:val="00CF6086"/>
    <w:rPr>
      <w:rFonts w:cs="Times New Roman"/>
      <w:sz w:val="24"/>
    </w:rPr>
  </w:style>
  <w:style w:type="paragraph" w:customStyle="1" w:styleId="Iauiue1">
    <w:name w:val="Iau?iue1"/>
    <w:uiPriority w:val="99"/>
    <w:rsid w:val="00F33BBD"/>
    <w:pPr>
      <w:widowControl w:val="0"/>
    </w:pPr>
    <w:rPr>
      <w:lang w:val="en-GB"/>
    </w:rPr>
  </w:style>
  <w:style w:type="paragraph" w:styleId="32">
    <w:name w:val="Body Text Indent 3"/>
    <w:basedOn w:val="a"/>
    <w:link w:val="33"/>
    <w:uiPriority w:val="99"/>
    <w:rsid w:val="00F33BBD"/>
    <w:pPr>
      <w:spacing w:after="120"/>
      <w:ind w:left="283"/>
    </w:pPr>
    <w:rPr>
      <w:sz w:val="16"/>
      <w:szCs w:val="16"/>
    </w:rPr>
  </w:style>
  <w:style w:type="character" w:customStyle="1" w:styleId="33">
    <w:name w:val="Основной текст с отступом 3 Знак"/>
    <w:basedOn w:val="a0"/>
    <w:link w:val="32"/>
    <w:uiPriority w:val="99"/>
    <w:locked/>
    <w:rsid w:val="00CF6086"/>
    <w:rPr>
      <w:rFonts w:cs="Times New Roman"/>
      <w:sz w:val="16"/>
    </w:rPr>
  </w:style>
  <w:style w:type="paragraph" w:customStyle="1" w:styleId="BodyTextIndent31">
    <w:name w:val="Body Text Indent 31"/>
    <w:basedOn w:val="a"/>
    <w:uiPriority w:val="99"/>
    <w:rsid w:val="00F33BBD"/>
    <w:pPr>
      <w:overflowPunct w:val="0"/>
      <w:autoSpaceDE w:val="0"/>
      <w:autoSpaceDN w:val="0"/>
      <w:adjustRightInd w:val="0"/>
      <w:ind w:firstLine="567"/>
      <w:textAlignment w:val="baseline"/>
    </w:pPr>
    <w:rPr>
      <w:szCs w:val="20"/>
    </w:rPr>
  </w:style>
  <w:style w:type="paragraph" w:styleId="23">
    <w:name w:val="Body Text 2"/>
    <w:basedOn w:val="a"/>
    <w:link w:val="24"/>
    <w:uiPriority w:val="99"/>
    <w:rsid w:val="00F33BBD"/>
    <w:pPr>
      <w:spacing w:after="120" w:line="480" w:lineRule="auto"/>
    </w:pPr>
    <w:rPr>
      <w:sz w:val="24"/>
      <w:szCs w:val="24"/>
    </w:rPr>
  </w:style>
  <w:style w:type="character" w:customStyle="1" w:styleId="24">
    <w:name w:val="Основной текст 2 Знак"/>
    <w:basedOn w:val="a0"/>
    <w:link w:val="23"/>
    <w:uiPriority w:val="99"/>
    <w:locked/>
    <w:rsid w:val="00CF6086"/>
    <w:rPr>
      <w:rFonts w:cs="Times New Roman"/>
      <w:sz w:val="24"/>
    </w:rPr>
  </w:style>
  <w:style w:type="paragraph" w:customStyle="1" w:styleId="BodyTextIndent21">
    <w:name w:val="Body Text Indent 21"/>
    <w:basedOn w:val="a"/>
    <w:uiPriority w:val="99"/>
    <w:rsid w:val="00F33BBD"/>
    <w:pPr>
      <w:overflowPunct w:val="0"/>
      <w:autoSpaceDE w:val="0"/>
      <w:autoSpaceDN w:val="0"/>
      <w:adjustRightInd w:val="0"/>
      <w:ind w:firstLine="567"/>
      <w:jc w:val="both"/>
      <w:textAlignment w:val="baseline"/>
    </w:pPr>
    <w:rPr>
      <w:szCs w:val="20"/>
    </w:rPr>
  </w:style>
  <w:style w:type="table" w:styleId="ae">
    <w:name w:val="Table Grid"/>
    <w:basedOn w:val="a1"/>
    <w:uiPriority w:val="59"/>
    <w:rsid w:val="00F33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qFormat/>
    <w:rsid w:val="00F33BBD"/>
    <w:rPr>
      <w:rFonts w:cs="Times New Roman"/>
      <w:i/>
    </w:rPr>
  </w:style>
  <w:style w:type="paragraph" w:styleId="34">
    <w:name w:val="Body Text 3"/>
    <w:basedOn w:val="a"/>
    <w:link w:val="35"/>
    <w:uiPriority w:val="99"/>
    <w:rsid w:val="00F33BBD"/>
    <w:pPr>
      <w:spacing w:after="120"/>
    </w:pPr>
    <w:rPr>
      <w:sz w:val="16"/>
      <w:szCs w:val="16"/>
    </w:rPr>
  </w:style>
  <w:style w:type="character" w:customStyle="1" w:styleId="35">
    <w:name w:val="Основной текст 3 Знак"/>
    <w:basedOn w:val="a0"/>
    <w:link w:val="34"/>
    <w:uiPriority w:val="99"/>
    <w:locked/>
    <w:rsid w:val="00CF6086"/>
    <w:rPr>
      <w:rFonts w:cs="Times New Roman"/>
      <w:sz w:val="16"/>
    </w:rPr>
  </w:style>
  <w:style w:type="paragraph" w:styleId="af0">
    <w:name w:val="Plain Text"/>
    <w:basedOn w:val="a"/>
    <w:link w:val="af1"/>
    <w:uiPriority w:val="99"/>
    <w:rsid w:val="00F33BBD"/>
    <w:rPr>
      <w:rFonts w:ascii="Courier New" w:hAnsi="Courier New"/>
      <w:sz w:val="20"/>
      <w:szCs w:val="20"/>
    </w:rPr>
  </w:style>
  <w:style w:type="character" w:customStyle="1" w:styleId="af1">
    <w:name w:val="Текст Знак"/>
    <w:basedOn w:val="a0"/>
    <w:link w:val="af0"/>
    <w:uiPriority w:val="99"/>
    <w:locked/>
    <w:rsid w:val="00CF6086"/>
    <w:rPr>
      <w:rFonts w:ascii="Courier New" w:hAnsi="Courier New" w:cs="Times New Roman"/>
    </w:rPr>
  </w:style>
  <w:style w:type="paragraph" w:customStyle="1" w:styleId="ConsPlusNormal">
    <w:name w:val="ConsPlusNormal"/>
    <w:uiPriority w:val="99"/>
    <w:rsid w:val="00F33BBD"/>
    <w:pPr>
      <w:widowControl w:val="0"/>
      <w:autoSpaceDE w:val="0"/>
      <w:autoSpaceDN w:val="0"/>
      <w:adjustRightInd w:val="0"/>
      <w:ind w:firstLine="720"/>
    </w:pPr>
    <w:rPr>
      <w:rFonts w:ascii="Arial" w:hAnsi="Arial" w:cs="Arial"/>
    </w:rPr>
  </w:style>
  <w:style w:type="paragraph" w:customStyle="1" w:styleId="Normal1">
    <w:name w:val="Normal1"/>
    <w:uiPriority w:val="99"/>
    <w:rsid w:val="00F33BBD"/>
    <w:pPr>
      <w:widowControl w:val="0"/>
      <w:spacing w:line="340" w:lineRule="auto"/>
      <w:ind w:left="80" w:firstLine="80"/>
    </w:pPr>
  </w:style>
  <w:style w:type="character" w:styleId="af2">
    <w:name w:val="Hyperlink"/>
    <w:basedOn w:val="a0"/>
    <w:uiPriority w:val="99"/>
    <w:rsid w:val="00F33BBD"/>
    <w:rPr>
      <w:rFonts w:cs="Times New Roman"/>
      <w:color w:val="0000FF"/>
      <w:u w:val="single"/>
    </w:rPr>
  </w:style>
  <w:style w:type="paragraph" w:customStyle="1" w:styleId="ConsPlusNonformat">
    <w:name w:val="ConsPlusNonformat"/>
    <w:rsid w:val="00F33BBD"/>
    <w:pPr>
      <w:widowControl w:val="0"/>
      <w:autoSpaceDE w:val="0"/>
      <w:autoSpaceDN w:val="0"/>
      <w:adjustRightInd w:val="0"/>
    </w:pPr>
    <w:rPr>
      <w:rFonts w:ascii="Courier New" w:hAnsi="Courier New" w:cs="Courier New"/>
    </w:rPr>
  </w:style>
  <w:style w:type="paragraph" w:customStyle="1" w:styleId="14">
    <w:name w:val="Подзаголовок1"/>
    <w:basedOn w:val="30"/>
    <w:next w:val="a5"/>
    <w:uiPriority w:val="99"/>
    <w:rsid w:val="00F33BBD"/>
    <w:pPr>
      <w:spacing w:before="120" w:after="0"/>
      <w:ind w:firstLine="720"/>
      <w:jc w:val="both"/>
    </w:pPr>
    <w:rPr>
      <w:rFonts w:ascii="Times New Roman" w:hAnsi="Times New Roman" w:cs="Times New Roman"/>
      <w:bCs w:val="0"/>
      <w:sz w:val="28"/>
      <w:szCs w:val="24"/>
      <w:lang w:val="en-US"/>
    </w:rPr>
  </w:style>
  <w:style w:type="character" w:styleId="af3">
    <w:name w:val="page number"/>
    <w:basedOn w:val="a0"/>
    <w:uiPriority w:val="99"/>
    <w:rsid w:val="00F33BBD"/>
    <w:rPr>
      <w:rFonts w:cs="Times New Roman"/>
    </w:rPr>
  </w:style>
  <w:style w:type="character" w:styleId="af4">
    <w:name w:val="Strong"/>
    <w:basedOn w:val="a0"/>
    <w:uiPriority w:val="99"/>
    <w:qFormat/>
    <w:rsid w:val="00F33BBD"/>
    <w:rPr>
      <w:rFonts w:cs="Times New Roman"/>
      <w:b/>
    </w:rPr>
  </w:style>
  <w:style w:type="paragraph" w:styleId="af5">
    <w:name w:val="Balloon Text"/>
    <w:basedOn w:val="a"/>
    <w:link w:val="af6"/>
    <w:uiPriority w:val="99"/>
    <w:semiHidden/>
    <w:rsid w:val="00790444"/>
    <w:rPr>
      <w:rFonts w:ascii="Tahoma" w:hAnsi="Tahoma" w:cs="Tahoma"/>
      <w:sz w:val="16"/>
      <w:szCs w:val="16"/>
    </w:rPr>
  </w:style>
  <w:style w:type="character" w:customStyle="1" w:styleId="af6">
    <w:name w:val="Текст выноски Знак"/>
    <w:basedOn w:val="a0"/>
    <w:link w:val="af5"/>
    <w:uiPriority w:val="99"/>
    <w:semiHidden/>
    <w:locked/>
    <w:rsid w:val="00CF6086"/>
    <w:rPr>
      <w:rFonts w:ascii="Tahoma" w:hAnsi="Tahoma" w:cs="Times New Roman"/>
      <w:sz w:val="16"/>
    </w:rPr>
  </w:style>
  <w:style w:type="paragraph" w:styleId="af7">
    <w:name w:val="Title"/>
    <w:basedOn w:val="a"/>
    <w:link w:val="af8"/>
    <w:uiPriority w:val="99"/>
    <w:qFormat/>
    <w:rsid w:val="00743982"/>
    <w:pPr>
      <w:jc w:val="center"/>
    </w:pPr>
    <w:rPr>
      <w:b/>
      <w:sz w:val="24"/>
      <w:szCs w:val="20"/>
    </w:rPr>
  </w:style>
  <w:style w:type="character" w:customStyle="1" w:styleId="af8">
    <w:name w:val="Заголовок Знак"/>
    <w:basedOn w:val="a0"/>
    <w:link w:val="af7"/>
    <w:uiPriority w:val="99"/>
    <w:locked/>
    <w:rsid w:val="001B0628"/>
    <w:rPr>
      <w:rFonts w:ascii="Cambria" w:hAnsi="Cambria" w:cs="Times New Roman"/>
      <w:b/>
      <w:bCs/>
      <w:kern w:val="28"/>
      <w:sz w:val="32"/>
      <w:szCs w:val="32"/>
    </w:rPr>
  </w:style>
  <w:style w:type="paragraph" w:customStyle="1" w:styleId="ConsNormal">
    <w:name w:val="ConsNormal"/>
    <w:uiPriority w:val="99"/>
    <w:rsid w:val="00A2264F"/>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rsid w:val="00EC3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F6086"/>
    <w:rPr>
      <w:rFonts w:ascii="Courier New" w:hAnsi="Courier New" w:cs="Times New Roman"/>
    </w:rPr>
  </w:style>
  <w:style w:type="paragraph" w:customStyle="1" w:styleId="ConsNonformat">
    <w:name w:val="ConsNonformat"/>
    <w:uiPriority w:val="99"/>
    <w:rsid w:val="00CF6086"/>
    <w:pPr>
      <w:autoSpaceDE w:val="0"/>
      <w:autoSpaceDN w:val="0"/>
      <w:adjustRightInd w:val="0"/>
      <w:ind w:right="19772"/>
    </w:pPr>
    <w:rPr>
      <w:rFonts w:ascii="Courier New" w:hAnsi="Courier New" w:cs="Courier New"/>
    </w:rPr>
  </w:style>
  <w:style w:type="paragraph" w:styleId="af9">
    <w:name w:val="List Paragraph"/>
    <w:basedOn w:val="a"/>
    <w:link w:val="afa"/>
    <w:uiPriority w:val="99"/>
    <w:qFormat/>
    <w:rsid w:val="00CF6086"/>
    <w:pPr>
      <w:spacing w:after="200" w:line="276" w:lineRule="auto"/>
      <w:ind w:left="720"/>
      <w:contextualSpacing/>
    </w:pPr>
    <w:rPr>
      <w:rFonts w:ascii="Calibri" w:hAnsi="Calibri"/>
      <w:sz w:val="22"/>
      <w:szCs w:val="20"/>
    </w:rPr>
  </w:style>
  <w:style w:type="character" w:customStyle="1" w:styleId="afa">
    <w:name w:val="Абзац списка Знак"/>
    <w:link w:val="af9"/>
    <w:uiPriority w:val="99"/>
    <w:locked/>
    <w:rsid w:val="005A0892"/>
    <w:rPr>
      <w:rFonts w:ascii="Calibri" w:hAnsi="Calibri"/>
      <w:sz w:val="22"/>
    </w:rPr>
  </w:style>
  <w:style w:type="paragraph" w:styleId="afb">
    <w:name w:val="No Spacing"/>
    <w:link w:val="afc"/>
    <w:uiPriority w:val="99"/>
    <w:qFormat/>
    <w:rsid w:val="00CF6086"/>
    <w:rPr>
      <w:rFonts w:ascii="Calibri" w:hAnsi="Calibri"/>
      <w:sz w:val="22"/>
      <w:szCs w:val="22"/>
    </w:rPr>
  </w:style>
  <w:style w:type="character" w:customStyle="1" w:styleId="afc">
    <w:name w:val="Без интервала Знак"/>
    <w:link w:val="afb"/>
    <w:uiPriority w:val="99"/>
    <w:locked/>
    <w:rsid w:val="00CF6086"/>
    <w:rPr>
      <w:rFonts w:ascii="Calibri" w:hAnsi="Calibri"/>
      <w:sz w:val="22"/>
      <w:szCs w:val="22"/>
      <w:lang w:val="ru-RU" w:eastAsia="ru-RU" w:bidi="ar-SA"/>
    </w:rPr>
  </w:style>
  <w:style w:type="paragraph" w:styleId="afd">
    <w:name w:val="caption"/>
    <w:aliases w:val="НАЗВАНИЕ ОБЪЕКТА,диаграммы"/>
    <w:basedOn w:val="a"/>
    <w:next w:val="a"/>
    <w:link w:val="afe"/>
    <w:uiPriority w:val="99"/>
    <w:qFormat/>
    <w:rsid w:val="00CF6086"/>
    <w:pPr>
      <w:spacing w:before="120" w:after="120"/>
    </w:pPr>
    <w:rPr>
      <w:b/>
      <w:sz w:val="26"/>
      <w:szCs w:val="20"/>
    </w:rPr>
  </w:style>
  <w:style w:type="paragraph" w:customStyle="1" w:styleId="15">
    <w:name w:val="Знак1"/>
    <w:basedOn w:val="a"/>
    <w:uiPriority w:val="99"/>
    <w:rsid w:val="00CF6086"/>
    <w:rPr>
      <w:rFonts w:ascii="Verdana" w:hAnsi="Verdana" w:cs="Verdana"/>
      <w:sz w:val="20"/>
      <w:szCs w:val="20"/>
      <w:lang w:val="en-US" w:eastAsia="en-US"/>
    </w:rPr>
  </w:style>
  <w:style w:type="paragraph" w:customStyle="1" w:styleId="aff">
    <w:name w:val="Знак"/>
    <w:basedOn w:val="a"/>
    <w:uiPriority w:val="99"/>
    <w:rsid w:val="00CF6086"/>
    <w:rPr>
      <w:rFonts w:ascii="Verdana" w:hAnsi="Verdana" w:cs="Verdana"/>
      <w:sz w:val="20"/>
      <w:szCs w:val="20"/>
      <w:lang w:val="en-US" w:eastAsia="en-US"/>
    </w:rPr>
  </w:style>
  <w:style w:type="paragraph" w:customStyle="1" w:styleId="xl63">
    <w:name w:val="xl63"/>
    <w:basedOn w:val="a"/>
    <w:uiPriority w:val="99"/>
    <w:rsid w:val="00CF6086"/>
    <w:pPr>
      <w:pBdr>
        <w:left w:val="single" w:sz="6" w:space="0" w:color="auto"/>
        <w:right w:val="single" w:sz="6" w:space="0" w:color="auto"/>
      </w:pBdr>
      <w:spacing w:before="100" w:after="100"/>
      <w:jc w:val="center"/>
    </w:pPr>
    <w:rPr>
      <w:rFonts w:ascii="Bookman Old Style" w:hAnsi="Bookman Old Style"/>
      <w:b/>
      <w:bCs/>
      <w:sz w:val="24"/>
      <w:szCs w:val="24"/>
    </w:rPr>
  </w:style>
  <w:style w:type="paragraph" w:customStyle="1" w:styleId="16">
    <w:name w:val="Без интервала1"/>
    <w:uiPriority w:val="99"/>
    <w:rsid w:val="00CF6086"/>
    <w:rPr>
      <w:rFonts w:ascii="Calibri" w:hAnsi="Calibri"/>
      <w:sz w:val="22"/>
      <w:szCs w:val="22"/>
      <w:lang w:eastAsia="en-US"/>
    </w:rPr>
  </w:style>
  <w:style w:type="paragraph" w:customStyle="1" w:styleId="25">
    <w:name w:val="Знак2"/>
    <w:basedOn w:val="a"/>
    <w:uiPriority w:val="99"/>
    <w:rsid w:val="00CF6086"/>
    <w:rPr>
      <w:rFonts w:ascii="Verdana" w:hAnsi="Verdana" w:cs="Verdana"/>
      <w:sz w:val="20"/>
      <w:szCs w:val="20"/>
      <w:lang w:val="en-US" w:eastAsia="en-US"/>
    </w:rPr>
  </w:style>
  <w:style w:type="paragraph" w:customStyle="1" w:styleId="310">
    <w:name w:val="Знак3 Знак Знак Знак1"/>
    <w:basedOn w:val="a"/>
    <w:uiPriority w:val="99"/>
    <w:rsid w:val="00CF6086"/>
    <w:pPr>
      <w:spacing w:after="160" w:line="240" w:lineRule="exact"/>
    </w:pPr>
    <w:rPr>
      <w:rFonts w:ascii="Verdana" w:hAnsi="Verdana"/>
      <w:sz w:val="20"/>
      <w:szCs w:val="20"/>
      <w:lang w:val="en-US" w:eastAsia="en-US"/>
    </w:rPr>
  </w:style>
  <w:style w:type="paragraph" w:customStyle="1" w:styleId="Default">
    <w:name w:val="Default"/>
    <w:uiPriority w:val="99"/>
    <w:rsid w:val="00CF6086"/>
    <w:pPr>
      <w:widowControl w:val="0"/>
      <w:autoSpaceDE w:val="0"/>
      <w:autoSpaceDN w:val="0"/>
      <w:adjustRightInd w:val="0"/>
    </w:pPr>
    <w:rPr>
      <w:rFonts w:ascii="Verdana" w:hAnsi="Verdana" w:cs="Verdana"/>
      <w:color w:val="000000"/>
      <w:sz w:val="24"/>
      <w:szCs w:val="24"/>
    </w:rPr>
  </w:style>
  <w:style w:type="paragraph" w:customStyle="1" w:styleId="ListParagraph1">
    <w:name w:val="List Paragraph1"/>
    <w:basedOn w:val="a"/>
    <w:uiPriority w:val="99"/>
    <w:rsid w:val="00CF6086"/>
    <w:pPr>
      <w:spacing w:after="200" w:line="276" w:lineRule="auto"/>
      <w:ind w:left="720"/>
    </w:pPr>
    <w:rPr>
      <w:rFonts w:ascii="Calibri" w:hAnsi="Calibri"/>
      <w:sz w:val="22"/>
      <w:szCs w:val="22"/>
      <w:lang w:eastAsia="en-US"/>
    </w:rPr>
  </w:style>
  <w:style w:type="paragraph" w:customStyle="1" w:styleId="ConsPlusCell">
    <w:name w:val="ConsPlusCell"/>
    <w:rsid w:val="00CF6086"/>
    <w:pPr>
      <w:widowControl w:val="0"/>
      <w:autoSpaceDE w:val="0"/>
      <w:autoSpaceDN w:val="0"/>
      <w:adjustRightInd w:val="0"/>
    </w:pPr>
    <w:rPr>
      <w:rFonts w:ascii="Arial" w:hAnsi="Arial" w:cs="Arial"/>
    </w:rPr>
  </w:style>
  <w:style w:type="paragraph" w:customStyle="1" w:styleId="NoSpacing1">
    <w:name w:val="No Spacing1"/>
    <w:uiPriority w:val="99"/>
    <w:rsid w:val="00CF6086"/>
    <w:rPr>
      <w:rFonts w:ascii="Calibri" w:hAnsi="Calibri"/>
      <w:sz w:val="22"/>
      <w:szCs w:val="22"/>
      <w:lang w:eastAsia="en-US"/>
    </w:rPr>
  </w:style>
  <w:style w:type="paragraph" w:styleId="aff0">
    <w:name w:val="TOC Heading"/>
    <w:basedOn w:val="10"/>
    <w:next w:val="a"/>
    <w:uiPriority w:val="99"/>
    <w:qFormat/>
    <w:rsid w:val="00CF6086"/>
    <w:pPr>
      <w:keepLines/>
      <w:spacing w:before="480" w:after="0" w:line="276" w:lineRule="auto"/>
      <w:outlineLvl w:val="9"/>
    </w:pPr>
    <w:rPr>
      <w:rFonts w:ascii="Cambria" w:hAnsi="Cambria"/>
      <w:color w:val="365F91"/>
      <w:kern w:val="0"/>
      <w:sz w:val="28"/>
      <w:szCs w:val="28"/>
      <w:lang w:eastAsia="en-US"/>
    </w:rPr>
  </w:style>
  <w:style w:type="paragraph" w:styleId="26">
    <w:name w:val="toc 2"/>
    <w:basedOn w:val="a"/>
    <w:next w:val="a"/>
    <w:autoRedefine/>
    <w:uiPriority w:val="99"/>
    <w:rsid w:val="00CF6086"/>
    <w:pPr>
      <w:spacing w:after="200" w:line="276" w:lineRule="auto"/>
      <w:ind w:left="220"/>
    </w:pPr>
    <w:rPr>
      <w:rFonts w:ascii="Calibri" w:hAnsi="Calibri"/>
      <w:sz w:val="22"/>
      <w:szCs w:val="22"/>
    </w:rPr>
  </w:style>
  <w:style w:type="paragraph" w:styleId="36">
    <w:name w:val="toc 3"/>
    <w:basedOn w:val="a"/>
    <w:next w:val="a"/>
    <w:autoRedefine/>
    <w:uiPriority w:val="99"/>
    <w:rsid w:val="00CF6086"/>
    <w:pPr>
      <w:spacing w:after="200" w:line="276" w:lineRule="auto"/>
      <w:ind w:left="440"/>
    </w:pPr>
    <w:rPr>
      <w:rFonts w:ascii="Calibri" w:hAnsi="Calibri"/>
      <w:sz w:val="22"/>
      <w:szCs w:val="22"/>
    </w:rPr>
  </w:style>
  <w:style w:type="paragraph" w:styleId="41">
    <w:name w:val="toc 4"/>
    <w:basedOn w:val="a"/>
    <w:next w:val="a"/>
    <w:autoRedefine/>
    <w:uiPriority w:val="99"/>
    <w:rsid w:val="00CF6086"/>
    <w:pPr>
      <w:spacing w:after="200" w:line="276" w:lineRule="auto"/>
      <w:ind w:left="660"/>
    </w:pPr>
    <w:rPr>
      <w:rFonts w:ascii="Calibri" w:hAnsi="Calibri"/>
      <w:sz w:val="22"/>
      <w:szCs w:val="22"/>
    </w:rPr>
  </w:style>
  <w:style w:type="character" w:customStyle="1" w:styleId="61">
    <w:name w:val="Знак Знак6"/>
    <w:uiPriority w:val="99"/>
    <w:locked/>
    <w:rsid w:val="00CF6086"/>
    <w:rPr>
      <w:rFonts w:ascii="Cambria" w:hAnsi="Cambria"/>
      <w:b/>
      <w:i/>
      <w:color w:val="4F81BD"/>
      <w:sz w:val="22"/>
      <w:lang w:val="ru-RU" w:eastAsia="ru-RU"/>
    </w:rPr>
  </w:style>
  <w:style w:type="paragraph" w:customStyle="1" w:styleId="17">
    <w:name w:val="Знак1 Знак Знак Знак"/>
    <w:basedOn w:val="a"/>
    <w:uiPriority w:val="99"/>
    <w:rsid w:val="00CF6086"/>
    <w:pPr>
      <w:spacing w:after="160" w:line="240" w:lineRule="exact"/>
    </w:pPr>
    <w:rPr>
      <w:rFonts w:ascii="Verdana" w:hAnsi="Verdana" w:cs="Verdana"/>
      <w:sz w:val="24"/>
      <w:szCs w:val="24"/>
      <w:lang w:val="en-US" w:eastAsia="en-US"/>
    </w:rPr>
  </w:style>
  <w:style w:type="paragraph" w:customStyle="1" w:styleId="18">
    <w:name w:val="Знак1 Знак Знак Знак Знак Знак Знак"/>
    <w:basedOn w:val="a"/>
    <w:uiPriority w:val="99"/>
    <w:rsid w:val="00CF6086"/>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CF6086"/>
    <w:pPr>
      <w:spacing w:after="160" w:line="240" w:lineRule="exact"/>
    </w:pPr>
    <w:rPr>
      <w:rFonts w:ascii="Verdana" w:hAnsi="Verdana"/>
      <w:sz w:val="24"/>
      <w:szCs w:val="24"/>
      <w:lang w:val="en-US" w:eastAsia="en-US"/>
    </w:rPr>
  </w:style>
  <w:style w:type="paragraph" w:styleId="aff1">
    <w:name w:val="footnote text"/>
    <w:basedOn w:val="a"/>
    <w:link w:val="aff2"/>
    <w:uiPriority w:val="99"/>
    <w:rsid w:val="00CF6086"/>
    <w:pPr>
      <w:spacing w:after="200" w:line="276" w:lineRule="auto"/>
    </w:pPr>
    <w:rPr>
      <w:rFonts w:ascii="Calibri" w:hAnsi="Calibri"/>
      <w:sz w:val="20"/>
      <w:szCs w:val="20"/>
      <w:lang w:eastAsia="en-US"/>
    </w:rPr>
  </w:style>
  <w:style w:type="character" w:customStyle="1" w:styleId="aff2">
    <w:name w:val="Текст сноски Знак"/>
    <w:basedOn w:val="a0"/>
    <w:link w:val="aff1"/>
    <w:uiPriority w:val="99"/>
    <w:locked/>
    <w:rsid w:val="00CF6086"/>
    <w:rPr>
      <w:rFonts w:ascii="Calibri" w:hAnsi="Calibri" w:cs="Times New Roman"/>
      <w:lang w:eastAsia="en-US"/>
    </w:rPr>
  </w:style>
  <w:style w:type="character" w:styleId="aff3">
    <w:name w:val="footnote reference"/>
    <w:basedOn w:val="a0"/>
    <w:uiPriority w:val="99"/>
    <w:rsid w:val="00CF6086"/>
    <w:rPr>
      <w:rFonts w:cs="Times New Roman"/>
      <w:vertAlign w:val="superscript"/>
    </w:rPr>
  </w:style>
  <w:style w:type="character" w:customStyle="1" w:styleId="Bodytext6">
    <w:name w:val="Body text (6)_"/>
    <w:link w:val="Bodytext60"/>
    <w:uiPriority w:val="99"/>
    <w:locked/>
    <w:rsid w:val="00CF6086"/>
    <w:rPr>
      <w:rFonts w:ascii="Arial" w:eastAsia="Arial Unicode MS" w:hAnsi="Arial"/>
      <w:sz w:val="13"/>
      <w:shd w:val="clear" w:color="auto" w:fill="FFFFFF"/>
    </w:rPr>
  </w:style>
  <w:style w:type="paragraph" w:customStyle="1" w:styleId="Bodytext60">
    <w:name w:val="Body text (6)"/>
    <w:basedOn w:val="a"/>
    <w:link w:val="Bodytext6"/>
    <w:uiPriority w:val="99"/>
    <w:rsid w:val="00CF6086"/>
    <w:pPr>
      <w:shd w:val="clear" w:color="auto" w:fill="FFFFFF"/>
      <w:spacing w:line="163" w:lineRule="exact"/>
      <w:jc w:val="both"/>
    </w:pPr>
    <w:rPr>
      <w:rFonts w:ascii="Arial" w:eastAsia="Arial Unicode MS" w:hAnsi="Arial"/>
      <w:sz w:val="13"/>
      <w:szCs w:val="20"/>
    </w:rPr>
  </w:style>
  <w:style w:type="character" w:customStyle="1" w:styleId="Heading1Char2">
    <w:name w:val="Heading 1 Char2"/>
    <w:uiPriority w:val="99"/>
    <w:locked/>
    <w:rsid w:val="00CF6086"/>
    <w:rPr>
      <w:rFonts w:ascii="Arial" w:hAnsi="Arial"/>
      <w:b/>
      <w:kern w:val="32"/>
      <w:sz w:val="32"/>
      <w:lang w:eastAsia="ru-RU"/>
    </w:rPr>
  </w:style>
  <w:style w:type="character" w:customStyle="1" w:styleId="Heading2Char2">
    <w:name w:val="Heading 2 Char2"/>
    <w:uiPriority w:val="99"/>
    <w:locked/>
    <w:rsid w:val="00CF6086"/>
    <w:rPr>
      <w:rFonts w:ascii="Arial" w:hAnsi="Arial"/>
      <w:b/>
      <w:i/>
      <w:sz w:val="28"/>
      <w:lang w:eastAsia="ru-RU"/>
    </w:rPr>
  </w:style>
  <w:style w:type="character" w:customStyle="1" w:styleId="WW8Num1z0">
    <w:name w:val="WW8Num1z0"/>
    <w:uiPriority w:val="99"/>
    <w:rsid w:val="00994796"/>
    <w:rPr>
      <w:rFonts w:ascii="Courier New" w:hAnsi="Courier New"/>
    </w:rPr>
  </w:style>
  <w:style w:type="character" w:customStyle="1" w:styleId="WW8Num2z1">
    <w:name w:val="WW8Num2z1"/>
    <w:uiPriority w:val="99"/>
    <w:rsid w:val="00994796"/>
    <w:rPr>
      <w:u w:val="none"/>
    </w:rPr>
  </w:style>
  <w:style w:type="character" w:customStyle="1" w:styleId="WW8Num3z0">
    <w:name w:val="WW8Num3z0"/>
    <w:uiPriority w:val="99"/>
    <w:rsid w:val="00994796"/>
    <w:rPr>
      <w:rFonts w:ascii="Wingdings" w:hAnsi="Wingdings"/>
    </w:rPr>
  </w:style>
  <w:style w:type="character" w:customStyle="1" w:styleId="WW8Num4z0">
    <w:name w:val="WW8Num4z0"/>
    <w:uiPriority w:val="99"/>
    <w:rsid w:val="00994796"/>
    <w:rPr>
      <w:rFonts w:ascii="Symbol" w:hAnsi="Symbol"/>
    </w:rPr>
  </w:style>
  <w:style w:type="character" w:customStyle="1" w:styleId="WW8Num4z1">
    <w:name w:val="WW8Num4z1"/>
    <w:uiPriority w:val="99"/>
    <w:rsid w:val="00994796"/>
    <w:rPr>
      <w:rFonts w:ascii="Courier New" w:hAnsi="Courier New"/>
    </w:rPr>
  </w:style>
  <w:style w:type="character" w:customStyle="1" w:styleId="WW8Num4z2">
    <w:name w:val="WW8Num4z2"/>
    <w:uiPriority w:val="99"/>
    <w:rsid w:val="00994796"/>
    <w:rPr>
      <w:rFonts w:ascii="Wingdings" w:hAnsi="Wingdings"/>
    </w:rPr>
  </w:style>
  <w:style w:type="character" w:customStyle="1" w:styleId="WW8Num5z0">
    <w:name w:val="WW8Num5z0"/>
    <w:uiPriority w:val="99"/>
    <w:rsid w:val="00994796"/>
    <w:rPr>
      <w:rFonts w:ascii="Symbol" w:hAnsi="Symbol"/>
    </w:rPr>
  </w:style>
  <w:style w:type="character" w:customStyle="1" w:styleId="WW8Num5z1">
    <w:name w:val="WW8Num5z1"/>
    <w:uiPriority w:val="99"/>
    <w:rsid w:val="00994796"/>
    <w:rPr>
      <w:rFonts w:ascii="Courier New" w:hAnsi="Courier New"/>
    </w:rPr>
  </w:style>
  <w:style w:type="character" w:customStyle="1" w:styleId="WW8Num5z2">
    <w:name w:val="WW8Num5z2"/>
    <w:uiPriority w:val="99"/>
    <w:rsid w:val="00994796"/>
    <w:rPr>
      <w:rFonts w:ascii="Wingdings" w:hAnsi="Wingdings"/>
    </w:rPr>
  </w:style>
  <w:style w:type="character" w:customStyle="1" w:styleId="WW8Num6z0">
    <w:name w:val="WW8Num6z0"/>
    <w:uiPriority w:val="99"/>
    <w:rsid w:val="00994796"/>
    <w:rPr>
      <w:rFonts w:ascii="Symbol" w:hAnsi="Symbol"/>
    </w:rPr>
  </w:style>
  <w:style w:type="character" w:customStyle="1" w:styleId="WW8Num6z1">
    <w:name w:val="WW8Num6z1"/>
    <w:uiPriority w:val="99"/>
    <w:rsid w:val="00994796"/>
    <w:rPr>
      <w:rFonts w:ascii="Courier New" w:hAnsi="Courier New"/>
    </w:rPr>
  </w:style>
  <w:style w:type="character" w:customStyle="1" w:styleId="WW8Num6z2">
    <w:name w:val="WW8Num6z2"/>
    <w:uiPriority w:val="99"/>
    <w:rsid w:val="00994796"/>
    <w:rPr>
      <w:rFonts w:ascii="Wingdings" w:hAnsi="Wingdings"/>
    </w:rPr>
  </w:style>
  <w:style w:type="character" w:customStyle="1" w:styleId="WW8Num7z0">
    <w:name w:val="WW8Num7z0"/>
    <w:uiPriority w:val="99"/>
    <w:rsid w:val="00994796"/>
    <w:rPr>
      <w:rFonts w:ascii="Symbol" w:hAnsi="Symbol"/>
    </w:rPr>
  </w:style>
  <w:style w:type="character" w:customStyle="1" w:styleId="WW8Num7z1">
    <w:name w:val="WW8Num7z1"/>
    <w:uiPriority w:val="99"/>
    <w:rsid w:val="00994796"/>
    <w:rPr>
      <w:rFonts w:ascii="Courier New" w:hAnsi="Courier New"/>
    </w:rPr>
  </w:style>
  <w:style w:type="character" w:customStyle="1" w:styleId="WW8Num7z2">
    <w:name w:val="WW8Num7z2"/>
    <w:uiPriority w:val="99"/>
    <w:rsid w:val="00994796"/>
    <w:rPr>
      <w:rFonts w:ascii="Wingdings" w:hAnsi="Wingdings"/>
    </w:rPr>
  </w:style>
  <w:style w:type="character" w:customStyle="1" w:styleId="WW8Num8z0">
    <w:name w:val="WW8Num8z0"/>
    <w:uiPriority w:val="99"/>
    <w:rsid w:val="00994796"/>
    <w:rPr>
      <w:rFonts w:ascii="Symbol" w:hAnsi="Symbol"/>
    </w:rPr>
  </w:style>
  <w:style w:type="character" w:customStyle="1" w:styleId="WW8Num8z1">
    <w:name w:val="WW8Num8z1"/>
    <w:uiPriority w:val="99"/>
    <w:rsid w:val="00994796"/>
    <w:rPr>
      <w:rFonts w:ascii="Courier New" w:hAnsi="Courier New"/>
    </w:rPr>
  </w:style>
  <w:style w:type="character" w:customStyle="1" w:styleId="WW8Num8z2">
    <w:name w:val="WW8Num8z2"/>
    <w:uiPriority w:val="99"/>
    <w:rsid w:val="00994796"/>
    <w:rPr>
      <w:rFonts w:ascii="Wingdings" w:hAnsi="Wingdings"/>
    </w:rPr>
  </w:style>
  <w:style w:type="character" w:customStyle="1" w:styleId="WW8Num9z0">
    <w:name w:val="WW8Num9z0"/>
    <w:uiPriority w:val="99"/>
    <w:rsid w:val="00994796"/>
    <w:rPr>
      <w:rFonts w:ascii="Wingdings" w:hAnsi="Wingdings"/>
    </w:rPr>
  </w:style>
  <w:style w:type="character" w:customStyle="1" w:styleId="WW8Num9z1">
    <w:name w:val="WW8Num9z1"/>
    <w:uiPriority w:val="99"/>
    <w:rsid w:val="00994796"/>
    <w:rPr>
      <w:rFonts w:ascii="Courier New" w:hAnsi="Courier New"/>
    </w:rPr>
  </w:style>
  <w:style w:type="character" w:customStyle="1" w:styleId="WW8Num9z3">
    <w:name w:val="WW8Num9z3"/>
    <w:uiPriority w:val="99"/>
    <w:rsid w:val="00994796"/>
    <w:rPr>
      <w:rFonts w:ascii="Symbol" w:hAnsi="Symbol"/>
    </w:rPr>
  </w:style>
  <w:style w:type="character" w:customStyle="1" w:styleId="WW8Num10z0">
    <w:name w:val="WW8Num10z0"/>
    <w:uiPriority w:val="99"/>
    <w:rsid w:val="00994796"/>
    <w:rPr>
      <w:rFonts w:ascii="Symbol" w:hAnsi="Symbol"/>
    </w:rPr>
  </w:style>
  <w:style w:type="character" w:customStyle="1" w:styleId="WW8Num10z1">
    <w:name w:val="WW8Num10z1"/>
    <w:uiPriority w:val="99"/>
    <w:rsid w:val="00994796"/>
    <w:rPr>
      <w:rFonts w:ascii="Courier New" w:hAnsi="Courier New"/>
    </w:rPr>
  </w:style>
  <w:style w:type="character" w:customStyle="1" w:styleId="WW8Num10z2">
    <w:name w:val="WW8Num10z2"/>
    <w:uiPriority w:val="99"/>
    <w:rsid w:val="00994796"/>
    <w:rPr>
      <w:rFonts w:ascii="Wingdings" w:hAnsi="Wingdings"/>
    </w:rPr>
  </w:style>
  <w:style w:type="character" w:customStyle="1" w:styleId="WW8Num11z0">
    <w:name w:val="WW8Num11z0"/>
    <w:uiPriority w:val="99"/>
    <w:rsid w:val="00994796"/>
    <w:rPr>
      <w:rFonts w:ascii="Symbol" w:hAnsi="Symbol"/>
    </w:rPr>
  </w:style>
  <w:style w:type="character" w:customStyle="1" w:styleId="WW8Num11z1">
    <w:name w:val="WW8Num11z1"/>
    <w:uiPriority w:val="99"/>
    <w:rsid w:val="00994796"/>
    <w:rPr>
      <w:rFonts w:ascii="Courier New" w:hAnsi="Courier New"/>
    </w:rPr>
  </w:style>
  <w:style w:type="character" w:customStyle="1" w:styleId="WW8Num11z2">
    <w:name w:val="WW8Num11z2"/>
    <w:uiPriority w:val="99"/>
    <w:rsid w:val="00994796"/>
    <w:rPr>
      <w:rFonts w:ascii="Wingdings" w:hAnsi="Wingdings"/>
    </w:rPr>
  </w:style>
  <w:style w:type="character" w:customStyle="1" w:styleId="WW8Num12z0">
    <w:name w:val="WW8Num12z0"/>
    <w:uiPriority w:val="99"/>
    <w:rsid w:val="00994796"/>
    <w:rPr>
      <w:rFonts w:ascii="Symbol" w:hAnsi="Symbol"/>
    </w:rPr>
  </w:style>
  <w:style w:type="character" w:customStyle="1" w:styleId="WW8Num12z1">
    <w:name w:val="WW8Num12z1"/>
    <w:uiPriority w:val="99"/>
    <w:rsid w:val="00994796"/>
    <w:rPr>
      <w:rFonts w:ascii="Courier New" w:hAnsi="Courier New"/>
    </w:rPr>
  </w:style>
  <w:style w:type="character" w:customStyle="1" w:styleId="WW8Num12z2">
    <w:name w:val="WW8Num12z2"/>
    <w:uiPriority w:val="99"/>
    <w:rsid w:val="00994796"/>
    <w:rPr>
      <w:rFonts w:ascii="Wingdings" w:hAnsi="Wingdings"/>
    </w:rPr>
  </w:style>
  <w:style w:type="character" w:customStyle="1" w:styleId="WW8Num13z0">
    <w:name w:val="WW8Num13z0"/>
    <w:uiPriority w:val="99"/>
    <w:rsid w:val="00994796"/>
    <w:rPr>
      <w:rFonts w:ascii="Symbol" w:hAnsi="Symbol"/>
    </w:rPr>
  </w:style>
  <w:style w:type="character" w:customStyle="1" w:styleId="WW8Num13z1">
    <w:name w:val="WW8Num13z1"/>
    <w:uiPriority w:val="99"/>
    <w:rsid w:val="00994796"/>
    <w:rPr>
      <w:rFonts w:ascii="Courier New" w:hAnsi="Courier New"/>
    </w:rPr>
  </w:style>
  <w:style w:type="character" w:customStyle="1" w:styleId="WW8Num13z2">
    <w:name w:val="WW8Num13z2"/>
    <w:uiPriority w:val="99"/>
    <w:rsid w:val="00994796"/>
    <w:rPr>
      <w:rFonts w:ascii="Wingdings" w:hAnsi="Wingdings"/>
    </w:rPr>
  </w:style>
  <w:style w:type="character" w:customStyle="1" w:styleId="WW8Num14z0">
    <w:name w:val="WW8Num14z0"/>
    <w:uiPriority w:val="99"/>
    <w:rsid w:val="00994796"/>
    <w:rPr>
      <w:rFonts w:ascii="Symbol" w:hAnsi="Symbol"/>
    </w:rPr>
  </w:style>
  <w:style w:type="character" w:customStyle="1" w:styleId="WW8Num14z1">
    <w:name w:val="WW8Num14z1"/>
    <w:uiPriority w:val="99"/>
    <w:rsid w:val="00994796"/>
    <w:rPr>
      <w:rFonts w:ascii="Courier New" w:hAnsi="Courier New"/>
    </w:rPr>
  </w:style>
  <w:style w:type="character" w:customStyle="1" w:styleId="WW8Num14z2">
    <w:name w:val="WW8Num14z2"/>
    <w:uiPriority w:val="99"/>
    <w:rsid w:val="00994796"/>
    <w:rPr>
      <w:rFonts w:ascii="Wingdings" w:hAnsi="Wingdings"/>
    </w:rPr>
  </w:style>
  <w:style w:type="character" w:customStyle="1" w:styleId="WW8Num15z0">
    <w:name w:val="WW8Num15z0"/>
    <w:uiPriority w:val="99"/>
    <w:rsid w:val="00994796"/>
    <w:rPr>
      <w:rFonts w:ascii="Times New Roman" w:hAnsi="Times New Roman"/>
    </w:rPr>
  </w:style>
  <w:style w:type="character" w:customStyle="1" w:styleId="WW8Num15z1">
    <w:name w:val="WW8Num15z1"/>
    <w:uiPriority w:val="99"/>
    <w:rsid w:val="00994796"/>
    <w:rPr>
      <w:rFonts w:ascii="Symbol" w:hAnsi="Symbol"/>
    </w:rPr>
  </w:style>
  <w:style w:type="character" w:customStyle="1" w:styleId="WW8Num16z0">
    <w:name w:val="WW8Num16z0"/>
    <w:uiPriority w:val="99"/>
    <w:rsid w:val="00994796"/>
    <w:rPr>
      <w:rFonts w:ascii="Symbol" w:hAnsi="Symbol"/>
    </w:rPr>
  </w:style>
  <w:style w:type="character" w:customStyle="1" w:styleId="WW8Num16z1">
    <w:name w:val="WW8Num16z1"/>
    <w:uiPriority w:val="99"/>
    <w:rsid w:val="00994796"/>
    <w:rPr>
      <w:rFonts w:ascii="Courier New" w:hAnsi="Courier New"/>
    </w:rPr>
  </w:style>
  <w:style w:type="character" w:customStyle="1" w:styleId="WW8Num16z2">
    <w:name w:val="WW8Num16z2"/>
    <w:uiPriority w:val="99"/>
    <w:rsid w:val="00994796"/>
    <w:rPr>
      <w:rFonts w:ascii="Wingdings" w:hAnsi="Wingdings"/>
    </w:rPr>
  </w:style>
  <w:style w:type="character" w:customStyle="1" w:styleId="WW8Num17z0">
    <w:name w:val="WW8Num17z0"/>
    <w:uiPriority w:val="99"/>
    <w:rsid w:val="00994796"/>
    <w:rPr>
      <w:rFonts w:ascii="Symbol" w:hAnsi="Symbol"/>
    </w:rPr>
  </w:style>
  <w:style w:type="character" w:customStyle="1" w:styleId="WW8Num17z1">
    <w:name w:val="WW8Num17z1"/>
    <w:uiPriority w:val="99"/>
    <w:rsid w:val="00994796"/>
    <w:rPr>
      <w:rFonts w:ascii="Courier New" w:hAnsi="Courier New"/>
    </w:rPr>
  </w:style>
  <w:style w:type="character" w:customStyle="1" w:styleId="WW8Num17z2">
    <w:name w:val="WW8Num17z2"/>
    <w:uiPriority w:val="99"/>
    <w:rsid w:val="00994796"/>
    <w:rPr>
      <w:rFonts w:ascii="Wingdings" w:hAnsi="Wingdings"/>
    </w:rPr>
  </w:style>
  <w:style w:type="character" w:customStyle="1" w:styleId="WW8Num18z0">
    <w:name w:val="WW8Num18z0"/>
    <w:uiPriority w:val="99"/>
    <w:rsid w:val="00994796"/>
    <w:rPr>
      <w:rFonts w:ascii="Symbol" w:hAnsi="Symbol"/>
    </w:rPr>
  </w:style>
  <w:style w:type="character" w:customStyle="1" w:styleId="WW8Num18z1">
    <w:name w:val="WW8Num18z1"/>
    <w:uiPriority w:val="99"/>
    <w:rsid w:val="00994796"/>
    <w:rPr>
      <w:rFonts w:ascii="Courier New" w:hAnsi="Courier New"/>
    </w:rPr>
  </w:style>
  <w:style w:type="character" w:customStyle="1" w:styleId="WW8Num18z2">
    <w:name w:val="WW8Num18z2"/>
    <w:uiPriority w:val="99"/>
    <w:rsid w:val="00994796"/>
    <w:rPr>
      <w:rFonts w:ascii="Wingdings" w:hAnsi="Wingdings"/>
    </w:rPr>
  </w:style>
  <w:style w:type="character" w:customStyle="1" w:styleId="WW8Num19z0">
    <w:name w:val="WW8Num19z0"/>
    <w:uiPriority w:val="99"/>
    <w:rsid w:val="00994796"/>
    <w:rPr>
      <w:rFonts w:ascii="Symbol" w:hAnsi="Symbol"/>
    </w:rPr>
  </w:style>
  <w:style w:type="character" w:customStyle="1" w:styleId="WW8Num19z1">
    <w:name w:val="WW8Num19z1"/>
    <w:uiPriority w:val="99"/>
    <w:rsid w:val="00994796"/>
    <w:rPr>
      <w:rFonts w:ascii="Courier New" w:hAnsi="Courier New"/>
    </w:rPr>
  </w:style>
  <w:style w:type="character" w:customStyle="1" w:styleId="WW8Num19z2">
    <w:name w:val="WW8Num19z2"/>
    <w:uiPriority w:val="99"/>
    <w:rsid w:val="00994796"/>
    <w:rPr>
      <w:rFonts w:ascii="Wingdings" w:hAnsi="Wingdings"/>
    </w:rPr>
  </w:style>
  <w:style w:type="character" w:customStyle="1" w:styleId="WW8Num20z0">
    <w:name w:val="WW8Num20z0"/>
    <w:uiPriority w:val="99"/>
    <w:rsid w:val="00994796"/>
    <w:rPr>
      <w:rFonts w:ascii="Symbol" w:hAnsi="Symbol"/>
    </w:rPr>
  </w:style>
  <w:style w:type="character" w:customStyle="1" w:styleId="WW8Num20z1">
    <w:name w:val="WW8Num20z1"/>
    <w:uiPriority w:val="99"/>
    <w:rsid w:val="00994796"/>
    <w:rPr>
      <w:rFonts w:ascii="Courier New" w:hAnsi="Courier New"/>
    </w:rPr>
  </w:style>
  <w:style w:type="character" w:customStyle="1" w:styleId="WW8Num20z2">
    <w:name w:val="WW8Num20z2"/>
    <w:uiPriority w:val="99"/>
    <w:rsid w:val="00994796"/>
    <w:rPr>
      <w:rFonts w:ascii="Wingdings" w:hAnsi="Wingdings"/>
    </w:rPr>
  </w:style>
  <w:style w:type="character" w:customStyle="1" w:styleId="WW8Num21z0">
    <w:name w:val="WW8Num21z0"/>
    <w:uiPriority w:val="99"/>
    <w:rsid w:val="00994796"/>
    <w:rPr>
      <w:rFonts w:ascii="Symbol" w:hAnsi="Symbol"/>
    </w:rPr>
  </w:style>
  <w:style w:type="character" w:customStyle="1" w:styleId="WW8Num21z1">
    <w:name w:val="WW8Num21z1"/>
    <w:uiPriority w:val="99"/>
    <w:rsid w:val="00994796"/>
    <w:rPr>
      <w:rFonts w:ascii="Courier New" w:hAnsi="Courier New"/>
    </w:rPr>
  </w:style>
  <w:style w:type="character" w:customStyle="1" w:styleId="WW8Num21z2">
    <w:name w:val="WW8Num21z2"/>
    <w:uiPriority w:val="99"/>
    <w:rsid w:val="00994796"/>
    <w:rPr>
      <w:rFonts w:ascii="Wingdings" w:hAnsi="Wingdings"/>
    </w:rPr>
  </w:style>
  <w:style w:type="character" w:customStyle="1" w:styleId="WW8Num22z0">
    <w:name w:val="WW8Num22z0"/>
    <w:uiPriority w:val="99"/>
    <w:rsid w:val="00994796"/>
    <w:rPr>
      <w:rFonts w:ascii="Symbol" w:hAnsi="Symbol"/>
    </w:rPr>
  </w:style>
  <w:style w:type="character" w:customStyle="1" w:styleId="WW8Num22z1">
    <w:name w:val="WW8Num22z1"/>
    <w:uiPriority w:val="99"/>
    <w:rsid w:val="00994796"/>
    <w:rPr>
      <w:rFonts w:ascii="Courier New" w:hAnsi="Courier New"/>
    </w:rPr>
  </w:style>
  <w:style w:type="character" w:customStyle="1" w:styleId="WW8Num22z2">
    <w:name w:val="WW8Num22z2"/>
    <w:uiPriority w:val="99"/>
    <w:rsid w:val="00994796"/>
    <w:rPr>
      <w:rFonts w:ascii="Wingdings" w:hAnsi="Wingdings"/>
    </w:rPr>
  </w:style>
  <w:style w:type="character" w:customStyle="1" w:styleId="WW8Num23z1">
    <w:name w:val="WW8Num23z1"/>
    <w:uiPriority w:val="99"/>
    <w:rsid w:val="00994796"/>
    <w:rPr>
      <w:rFonts w:ascii="Symbol" w:hAnsi="Symbol"/>
    </w:rPr>
  </w:style>
  <w:style w:type="character" w:customStyle="1" w:styleId="WW8Num24z0">
    <w:name w:val="WW8Num24z0"/>
    <w:uiPriority w:val="99"/>
    <w:rsid w:val="00994796"/>
    <w:rPr>
      <w:rFonts w:ascii="Symbol" w:hAnsi="Symbol"/>
    </w:rPr>
  </w:style>
  <w:style w:type="character" w:customStyle="1" w:styleId="WW8Num24z1">
    <w:name w:val="WW8Num24z1"/>
    <w:uiPriority w:val="99"/>
    <w:rsid w:val="00994796"/>
    <w:rPr>
      <w:rFonts w:ascii="Courier New" w:hAnsi="Courier New"/>
    </w:rPr>
  </w:style>
  <w:style w:type="character" w:customStyle="1" w:styleId="WW8Num24z2">
    <w:name w:val="WW8Num24z2"/>
    <w:uiPriority w:val="99"/>
    <w:rsid w:val="00994796"/>
    <w:rPr>
      <w:rFonts w:ascii="Wingdings" w:hAnsi="Wingdings"/>
    </w:rPr>
  </w:style>
  <w:style w:type="character" w:customStyle="1" w:styleId="WW8Num25z0">
    <w:name w:val="WW8Num25z0"/>
    <w:uiPriority w:val="99"/>
    <w:rsid w:val="00994796"/>
    <w:rPr>
      <w:rFonts w:ascii="Symbol" w:hAnsi="Symbol"/>
    </w:rPr>
  </w:style>
  <w:style w:type="character" w:customStyle="1" w:styleId="WW8Num25z1">
    <w:name w:val="WW8Num25z1"/>
    <w:uiPriority w:val="99"/>
    <w:rsid w:val="00994796"/>
    <w:rPr>
      <w:rFonts w:ascii="Courier New" w:hAnsi="Courier New"/>
    </w:rPr>
  </w:style>
  <w:style w:type="character" w:customStyle="1" w:styleId="WW8Num25z2">
    <w:name w:val="WW8Num25z2"/>
    <w:uiPriority w:val="99"/>
    <w:rsid w:val="00994796"/>
    <w:rPr>
      <w:rFonts w:ascii="Wingdings" w:hAnsi="Wingdings"/>
    </w:rPr>
  </w:style>
  <w:style w:type="character" w:customStyle="1" w:styleId="WW8Num26z0">
    <w:name w:val="WW8Num26z0"/>
    <w:uiPriority w:val="99"/>
    <w:rsid w:val="00994796"/>
    <w:rPr>
      <w:rFonts w:ascii="Wingdings" w:hAnsi="Wingdings"/>
    </w:rPr>
  </w:style>
  <w:style w:type="character" w:customStyle="1" w:styleId="WW8Num26z1">
    <w:name w:val="WW8Num26z1"/>
    <w:uiPriority w:val="99"/>
    <w:rsid w:val="00994796"/>
    <w:rPr>
      <w:rFonts w:ascii="Courier New" w:hAnsi="Courier New"/>
    </w:rPr>
  </w:style>
  <w:style w:type="character" w:customStyle="1" w:styleId="WW8Num26z3">
    <w:name w:val="WW8Num26z3"/>
    <w:uiPriority w:val="99"/>
    <w:rsid w:val="00994796"/>
    <w:rPr>
      <w:rFonts w:ascii="Symbol" w:hAnsi="Symbol"/>
    </w:rPr>
  </w:style>
  <w:style w:type="character" w:customStyle="1" w:styleId="WW8Num27z0">
    <w:name w:val="WW8Num27z0"/>
    <w:uiPriority w:val="99"/>
    <w:rsid w:val="00994796"/>
    <w:rPr>
      <w:rFonts w:ascii="Symbol" w:hAnsi="Symbol"/>
    </w:rPr>
  </w:style>
  <w:style w:type="character" w:customStyle="1" w:styleId="WW8Num27z1">
    <w:name w:val="WW8Num27z1"/>
    <w:uiPriority w:val="99"/>
    <w:rsid w:val="00994796"/>
    <w:rPr>
      <w:rFonts w:ascii="Courier New" w:hAnsi="Courier New"/>
    </w:rPr>
  </w:style>
  <w:style w:type="character" w:customStyle="1" w:styleId="WW8Num27z2">
    <w:name w:val="WW8Num27z2"/>
    <w:uiPriority w:val="99"/>
    <w:rsid w:val="00994796"/>
    <w:rPr>
      <w:rFonts w:ascii="Wingdings" w:hAnsi="Wingdings"/>
    </w:rPr>
  </w:style>
  <w:style w:type="character" w:customStyle="1" w:styleId="WW8Num28z0">
    <w:name w:val="WW8Num28z0"/>
    <w:uiPriority w:val="99"/>
    <w:rsid w:val="00994796"/>
    <w:rPr>
      <w:rFonts w:ascii="Symbol" w:hAnsi="Symbol"/>
    </w:rPr>
  </w:style>
  <w:style w:type="character" w:customStyle="1" w:styleId="WW8Num28z1">
    <w:name w:val="WW8Num28z1"/>
    <w:uiPriority w:val="99"/>
    <w:rsid w:val="00994796"/>
    <w:rPr>
      <w:rFonts w:ascii="Courier New" w:hAnsi="Courier New"/>
    </w:rPr>
  </w:style>
  <w:style w:type="character" w:customStyle="1" w:styleId="WW8Num28z2">
    <w:name w:val="WW8Num28z2"/>
    <w:uiPriority w:val="99"/>
    <w:rsid w:val="00994796"/>
    <w:rPr>
      <w:rFonts w:ascii="Wingdings" w:hAnsi="Wingdings"/>
    </w:rPr>
  </w:style>
  <w:style w:type="character" w:customStyle="1" w:styleId="WW8Num29z0">
    <w:name w:val="WW8Num29z0"/>
    <w:uiPriority w:val="99"/>
    <w:rsid w:val="00994796"/>
    <w:rPr>
      <w:rFonts w:ascii="Symbol" w:hAnsi="Symbol"/>
    </w:rPr>
  </w:style>
  <w:style w:type="character" w:customStyle="1" w:styleId="WW8Num29z1">
    <w:name w:val="WW8Num29z1"/>
    <w:uiPriority w:val="99"/>
    <w:rsid w:val="00994796"/>
    <w:rPr>
      <w:rFonts w:ascii="Courier New" w:hAnsi="Courier New"/>
    </w:rPr>
  </w:style>
  <w:style w:type="character" w:customStyle="1" w:styleId="WW8Num29z2">
    <w:name w:val="WW8Num29z2"/>
    <w:uiPriority w:val="99"/>
    <w:rsid w:val="00994796"/>
    <w:rPr>
      <w:rFonts w:ascii="Wingdings" w:hAnsi="Wingdings"/>
    </w:rPr>
  </w:style>
  <w:style w:type="character" w:customStyle="1" w:styleId="WW8Num30z0">
    <w:name w:val="WW8Num30z0"/>
    <w:uiPriority w:val="99"/>
    <w:rsid w:val="00994796"/>
    <w:rPr>
      <w:rFonts w:ascii="Symbol" w:hAnsi="Symbol"/>
    </w:rPr>
  </w:style>
  <w:style w:type="character" w:customStyle="1" w:styleId="WW8Num30z1">
    <w:name w:val="WW8Num30z1"/>
    <w:uiPriority w:val="99"/>
    <w:rsid w:val="00994796"/>
    <w:rPr>
      <w:rFonts w:ascii="Courier New" w:hAnsi="Courier New"/>
    </w:rPr>
  </w:style>
  <w:style w:type="character" w:customStyle="1" w:styleId="WW8Num30z2">
    <w:name w:val="WW8Num30z2"/>
    <w:uiPriority w:val="99"/>
    <w:rsid w:val="00994796"/>
    <w:rPr>
      <w:rFonts w:ascii="Wingdings" w:hAnsi="Wingdings"/>
    </w:rPr>
  </w:style>
  <w:style w:type="character" w:customStyle="1" w:styleId="WW8Num31z0">
    <w:name w:val="WW8Num31z0"/>
    <w:uiPriority w:val="99"/>
    <w:rsid w:val="00994796"/>
    <w:rPr>
      <w:rFonts w:ascii="Symbol" w:hAnsi="Symbol"/>
    </w:rPr>
  </w:style>
  <w:style w:type="character" w:customStyle="1" w:styleId="WW8Num31z1">
    <w:name w:val="WW8Num31z1"/>
    <w:uiPriority w:val="99"/>
    <w:rsid w:val="00994796"/>
    <w:rPr>
      <w:rFonts w:ascii="Courier New" w:hAnsi="Courier New"/>
    </w:rPr>
  </w:style>
  <w:style w:type="character" w:customStyle="1" w:styleId="WW8Num31z2">
    <w:name w:val="WW8Num31z2"/>
    <w:uiPriority w:val="99"/>
    <w:rsid w:val="00994796"/>
    <w:rPr>
      <w:rFonts w:ascii="Wingdings" w:hAnsi="Wingdings"/>
    </w:rPr>
  </w:style>
  <w:style w:type="character" w:customStyle="1" w:styleId="WW8Num32z0">
    <w:name w:val="WW8Num32z0"/>
    <w:uiPriority w:val="99"/>
    <w:rsid w:val="00994796"/>
    <w:rPr>
      <w:rFonts w:ascii="Wingdings" w:hAnsi="Wingdings"/>
    </w:rPr>
  </w:style>
  <w:style w:type="character" w:customStyle="1" w:styleId="WW8Num32z1">
    <w:name w:val="WW8Num32z1"/>
    <w:uiPriority w:val="99"/>
    <w:rsid w:val="00994796"/>
    <w:rPr>
      <w:rFonts w:ascii="Courier New" w:hAnsi="Courier New"/>
    </w:rPr>
  </w:style>
  <w:style w:type="character" w:customStyle="1" w:styleId="WW8Num32z3">
    <w:name w:val="WW8Num32z3"/>
    <w:uiPriority w:val="99"/>
    <w:rsid w:val="00994796"/>
    <w:rPr>
      <w:rFonts w:ascii="Symbol" w:hAnsi="Symbol"/>
    </w:rPr>
  </w:style>
  <w:style w:type="character" w:customStyle="1" w:styleId="WW8Num33z0">
    <w:name w:val="WW8Num33z0"/>
    <w:uiPriority w:val="99"/>
    <w:rsid w:val="00994796"/>
    <w:rPr>
      <w:rFonts w:ascii="Wingdings" w:hAnsi="Wingdings"/>
    </w:rPr>
  </w:style>
  <w:style w:type="character" w:customStyle="1" w:styleId="WW8Num33z1">
    <w:name w:val="WW8Num33z1"/>
    <w:uiPriority w:val="99"/>
    <w:rsid w:val="00994796"/>
    <w:rPr>
      <w:rFonts w:ascii="Courier New" w:hAnsi="Courier New"/>
    </w:rPr>
  </w:style>
  <w:style w:type="character" w:customStyle="1" w:styleId="WW8Num33z3">
    <w:name w:val="WW8Num33z3"/>
    <w:uiPriority w:val="99"/>
    <w:rsid w:val="00994796"/>
    <w:rPr>
      <w:rFonts w:ascii="Symbol" w:hAnsi="Symbol"/>
    </w:rPr>
  </w:style>
  <w:style w:type="character" w:customStyle="1" w:styleId="WW8Num34z0">
    <w:name w:val="WW8Num34z0"/>
    <w:uiPriority w:val="99"/>
    <w:rsid w:val="00994796"/>
    <w:rPr>
      <w:rFonts w:ascii="Symbol" w:hAnsi="Symbol"/>
    </w:rPr>
  </w:style>
  <w:style w:type="character" w:customStyle="1" w:styleId="WW8Num34z1">
    <w:name w:val="WW8Num34z1"/>
    <w:uiPriority w:val="99"/>
    <w:rsid w:val="00994796"/>
    <w:rPr>
      <w:rFonts w:ascii="Courier New" w:hAnsi="Courier New"/>
    </w:rPr>
  </w:style>
  <w:style w:type="character" w:customStyle="1" w:styleId="WW8Num34z2">
    <w:name w:val="WW8Num34z2"/>
    <w:uiPriority w:val="99"/>
    <w:rsid w:val="00994796"/>
    <w:rPr>
      <w:rFonts w:ascii="Wingdings" w:hAnsi="Wingdings"/>
    </w:rPr>
  </w:style>
  <w:style w:type="character" w:customStyle="1" w:styleId="WW8Num35z0">
    <w:name w:val="WW8Num35z0"/>
    <w:uiPriority w:val="99"/>
    <w:rsid w:val="00994796"/>
    <w:rPr>
      <w:rFonts w:ascii="Symbol" w:hAnsi="Symbol"/>
    </w:rPr>
  </w:style>
  <w:style w:type="character" w:customStyle="1" w:styleId="WW8Num35z1">
    <w:name w:val="WW8Num35z1"/>
    <w:uiPriority w:val="99"/>
    <w:rsid w:val="00994796"/>
    <w:rPr>
      <w:rFonts w:ascii="Courier New" w:hAnsi="Courier New"/>
    </w:rPr>
  </w:style>
  <w:style w:type="character" w:customStyle="1" w:styleId="WW8Num35z2">
    <w:name w:val="WW8Num35z2"/>
    <w:uiPriority w:val="99"/>
    <w:rsid w:val="00994796"/>
    <w:rPr>
      <w:rFonts w:ascii="Wingdings" w:hAnsi="Wingdings"/>
    </w:rPr>
  </w:style>
  <w:style w:type="character" w:customStyle="1" w:styleId="WW8Num36z0">
    <w:name w:val="WW8Num36z0"/>
    <w:uiPriority w:val="99"/>
    <w:rsid w:val="00994796"/>
    <w:rPr>
      <w:rFonts w:ascii="Symbol" w:hAnsi="Symbol"/>
    </w:rPr>
  </w:style>
  <w:style w:type="character" w:customStyle="1" w:styleId="WW8Num36z1">
    <w:name w:val="WW8Num36z1"/>
    <w:uiPriority w:val="99"/>
    <w:rsid w:val="00994796"/>
    <w:rPr>
      <w:rFonts w:ascii="Courier New" w:hAnsi="Courier New"/>
    </w:rPr>
  </w:style>
  <w:style w:type="character" w:customStyle="1" w:styleId="WW8Num36z2">
    <w:name w:val="WW8Num36z2"/>
    <w:uiPriority w:val="99"/>
    <w:rsid w:val="00994796"/>
    <w:rPr>
      <w:rFonts w:ascii="Wingdings" w:hAnsi="Wingdings"/>
    </w:rPr>
  </w:style>
  <w:style w:type="character" w:customStyle="1" w:styleId="WW8Num38z0">
    <w:name w:val="WW8Num38z0"/>
    <w:uiPriority w:val="99"/>
    <w:rsid w:val="00994796"/>
    <w:rPr>
      <w:rFonts w:ascii="Symbol" w:hAnsi="Symbol"/>
    </w:rPr>
  </w:style>
  <w:style w:type="character" w:customStyle="1" w:styleId="WW8Num38z1">
    <w:name w:val="WW8Num38z1"/>
    <w:uiPriority w:val="99"/>
    <w:rsid w:val="00994796"/>
    <w:rPr>
      <w:rFonts w:ascii="Courier New" w:hAnsi="Courier New"/>
    </w:rPr>
  </w:style>
  <w:style w:type="character" w:customStyle="1" w:styleId="WW8Num38z2">
    <w:name w:val="WW8Num38z2"/>
    <w:uiPriority w:val="99"/>
    <w:rsid w:val="00994796"/>
    <w:rPr>
      <w:rFonts w:ascii="Wingdings" w:hAnsi="Wingdings"/>
    </w:rPr>
  </w:style>
  <w:style w:type="character" w:customStyle="1" w:styleId="WW8Num39z0">
    <w:name w:val="WW8Num39z0"/>
    <w:uiPriority w:val="99"/>
    <w:rsid w:val="00994796"/>
    <w:rPr>
      <w:rFonts w:ascii="Symbol" w:hAnsi="Symbol"/>
    </w:rPr>
  </w:style>
  <w:style w:type="character" w:customStyle="1" w:styleId="WW8Num39z1">
    <w:name w:val="WW8Num39z1"/>
    <w:uiPriority w:val="99"/>
    <w:rsid w:val="00994796"/>
    <w:rPr>
      <w:rFonts w:ascii="Courier New" w:hAnsi="Courier New"/>
    </w:rPr>
  </w:style>
  <w:style w:type="character" w:customStyle="1" w:styleId="WW8Num39z2">
    <w:name w:val="WW8Num39z2"/>
    <w:uiPriority w:val="99"/>
    <w:rsid w:val="00994796"/>
    <w:rPr>
      <w:rFonts w:ascii="Wingdings" w:hAnsi="Wingdings"/>
    </w:rPr>
  </w:style>
  <w:style w:type="character" w:customStyle="1" w:styleId="WW8Num40z0">
    <w:name w:val="WW8Num40z0"/>
    <w:uiPriority w:val="99"/>
    <w:rsid w:val="00994796"/>
    <w:rPr>
      <w:rFonts w:ascii="Wingdings" w:hAnsi="Wingdings"/>
    </w:rPr>
  </w:style>
  <w:style w:type="character" w:customStyle="1" w:styleId="WW8Num40z1">
    <w:name w:val="WW8Num40z1"/>
    <w:uiPriority w:val="99"/>
    <w:rsid w:val="00994796"/>
    <w:rPr>
      <w:rFonts w:ascii="Courier New" w:hAnsi="Courier New"/>
    </w:rPr>
  </w:style>
  <w:style w:type="character" w:customStyle="1" w:styleId="WW8Num40z3">
    <w:name w:val="WW8Num40z3"/>
    <w:uiPriority w:val="99"/>
    <w:rsid w:val="00994796"/>
    <w:rPr>
      <w:rFonts w:ascii="Symbol" w:hAnsi="Symbol"/>
    </w:rPr>
  </w:style>
  <w:style w:type="character" w:customStyle="1" w:styleId="WW8Num41z0">
    <w:name w:val="WW8Num41z0"/>
    <w:uiPriority w:val="99"/>
    <w:rsid w:val="00994796"/>
    <w:rPr>
      <w:rFonts w:ascii="Symbol" w:hAnsi="Symbol"/>
    </w:rPr>
  </w:style>
  <w:style w:type="character" w:customStyle="1" w:styleId="WW8Num41z1">
    <w:name w:val="WW8Num41z1"/>
    <w:uiPriority w:val="99"/>
    <w:rsid w:val="00994796"/>
    <w:rPr>
      <w:rFonts w:ascii="Courier New" w:hAnsi="Courier New"/>
    </w:rPr>
  </w:style>
  <w:style w:type="character" w:customStyle="1" w:styleId="WW8Num41z2">
    <w:name w:val="WW8Num41z2"/>
    <w:uiPriority w:val="99"/>
    <w:rsid w:val="00994796"/>
    <w:rPr>
      <w:rFonts w:ascii="Wingdings" w:hAnsi="Wingdings"/>
    </w:rPr>
  </w:style>
  <w:style w:type="character" w:customStyle="1" w:styleId="WW8Num42z0">
    <w:name w:val="WW8Num42z0"/>
    <w:uiPriority w:val="99"/>
    <w:rsid w:val="00994796"/>
    <w:rPr>
      <w:rFonts w:ascii="Symbol" w:hAnsi="Symbol"/>
    </w:rPr>
  </w:style>
  <w:style w:type="character" w:customStyle="1" w:styleId="WW8Num42z1">
    <w:name w:val="WW8Num42z1"/>
    <w:uiPriority w:val="99"/>
    <w:rsid w:val="00994796"/>
    <w:rPr>
      <w:rFonts w:ascii="Courier New" w:hAnsi="Courier New"/>
    </w:rPr>
  </w:style>
  <w:style w:type="character" w:customStyle="1" w:styleId="WW8Num42z2">
    <w:name w:val="WW8Num42z2"/>
    <w:uiPriority w:val="99"/>
    <w:rsid w:val="00994796"/>
    <w:rPr>
      <w:rFonts w:ascii="Wingdings" w:hAnsi="Wingdings"/>
    </w:rPr>
  </w:style>
  <w:style w:type="character" w:customStyle="1" w:styleId="WW8Num43z0">
    <w:name w:val="WW8Num43z0"/>
    <w:uiPriority w:val="99"/>
    <w:rsid w:val="00994796"/>
    <w:rPr>
      <w:rFonts w:ascii="Symbol" w:hAnsi="Symbol"/>
    </w:rPr>
  </w:style>
  <w:style w:type="character" w:customStyle="1" w:styleId="WW8Num43z1">
    <w:name w:val="WW8Num43z1"/>
    <w:uiPriority w:val="99"/>
    <w:rsid w:val="00994796"/>
    <w:rPr>
      <w:rFonts w:ascii="Courier New" w:hAnsi="Courier New"/>
    </w:rPr>
  </w:style>
  <w:style w:type="character" w:customStyle="1" w:styleId="WW8Num43z2">
    <w:name w:val="WW8Num43z2"/>
    <w:uiPriority w:val="99"/>
    <w:rsid w:val="00994796"/>
    <w:rPr>
      <w:rFonts w:ascii="Wingdings" w:hAnsi="Wingdings"/>
    </w:rPr>
  </w:style>
  <w:style w:type="character" w:customStyle="1" w:styleId="WW8Num44z0">
    <w:name w:val="WW8Num44z0"/>
    <w:uiPriority w:val="99"/>
    <w:rsid w:val="00994796"/>
    <w:rPr>
      <w:rFonts w:ascii="Symbol" w:hAnsi="Symbol"/>
    </w:rPr>
  </w:style>
  <w:style w:type="character" w:customStyle="1" w:styleId="WW8Num44z1">
    <w:name w:val="WW8Num44z1"/>
    <w:uiPriority w:val="99"/>
    <w:rsid w:val="00994796"/>
    <w:rPr>
      <w:rFonts w:ascii="Courier New" w:hAnsi="Courier New"/>
    </w:rPr>
  </w:style>
  <w:style w:type="character" w:customStyle="1" w:styleId="WW8Num44z2">
    <w:name w:val="WW8Num44z2"/>
    <w:uiPriority w:val="99"/>
    <w:rsid w:val="00994796"/>
    <w:rPr>
      <w:rFonts w:ascii="Wingdings" w:hAnsi="Wingdings"/>
    </w:rPr>
  </w:style>
  <w:style w:type="character" w:customStyle="1" w:styleId="WW8Num45z0">
    <w:name w:val="WW8Num45z0"/>
    <w:uiPriority w:val="99"/>
    <w:rsid w:val="00994796"/>
    <w:rPr>
      <w:rFonts w:ascii="Symbol" w:hAnsi="Symbol"/>
    </w:rPr>
  </w:style>
  <w:style w:type="character" w:customStyle="1" w:styleId="WW8Num45z1">
    <w:name w:val="WW8Num45z1"/>
    <w:uiPriority w:val="99"/>
    <w:rsid w:val="00994796"/>
    <w:rPr>
      <w:rFonts w:ascii="Courier New" w:hAnsi="Courier New"/>
    </w:rPr>
  </w:style>
  <w:style w:type="character" w:customStyle="1" w:styleId="WW8Num45z2">
    <w:name w:val="WW8Num45z2"/>
    <w:uiPriority w:val="99"/>
    <w:rsid w:val="00994796"/>
    <w:rPr>
      <w:rFonts w:ascii="Wingdings" w:hAnsi="Wingdings"/>
    </w:rPr>
  </w:style>
  <w:style w:type="character" w:customStyle="1" w:styleId="WW8Num46z1">
    <w:name w:val="WW8Num46z1"/>
    <w:uiPriority w:val="99"/>
    <w:rsid w:val="00994796"/>
    <w:rPr>
      <w:u w:val="none"/>
    </w:rPr>
  </w:style>
  <w:style w:type="character" w:customStyle="1" w:styleId="WW8Num47z0">
    <w:name w:val="WW8Num47z0"/>
    <w:uiPriority w:val="99"/>
    <w:rsid w:val="00994796"/>
    <w:rPr>
      <w:rFonts w:ascii="Symbol" w:hAnsi="Symbol"/>
    </w:rPr>
  </w:style>
  <w:style w:type="character" w:customStyle="1" w:styleId="WW8Num47z1">
    <w:name w:val="WW8Num47z1"/>
    <w:uiPriority w:val="99"/>
    <w:rsid w:val="00994796"/>
    <w:rPr>
      <w:rFonts w:ascii="Courier New" w:hAnsi="Courier New"/>
    </w:rPr>
  </w:style>
  <w:style w:type="character" w:customStyle="1" w:styleId="WW8Num47z2">
    <w:name w:val="WW8Num47z2"/>
    <w:uiPriority w:val="99"/>
    <w:rsid w:val="00994796"/>
    <w:rPr>
      <w:rFonts w:ascii="Wingdings" w:hAnsi="Wingdings"/>
    </w:rPr>
  </w:style>
  <w:style w:type="character" w:customStyle="1" w:styleId="WW8Num48z0">
    <w:name w:val="WW8Num48z0"/>
    <w:uiPriority w:val="99"/>
    <w:rsid w:val="00994796"/>
    <w:rPr>
      <w:rFonts w:ascii="Symbol" w:hAnsi="Symbol"/>
    </w:rPr>
  </w:style>
  <w:style w:type="character" w:customStyle="1" w:styleId="WW8Num48z1">
    <w:name w:val="WW8Num48z1"/>
    <w:uiPriority w:val="99"/>
    <w:rsid w:val="00994796"/>
    <w:rPr>
      <w:rFonts w:ascii="Courier New" w:hAnsi="Courier New"/>
    </w:rPr>
  </w:style>
  <w:style w:type="character" w:customStyle="1" w:styleId="WW8Num48z2">
    <w:name w:val="WW8Num48z2"/>
    <w:uiPriority w:val="99"/>
    <w:rsid w:val="00994796"/>
    <w:rPr>
      <w:rFonts w:ascii="Wingdings" w:hAnsi="Wingdings"/>
    </w:rPr>
  </w:style>
  <w:style w:type="character" w:customStyle="1" w:styleId="WW8Num49z0">
    <w:name w:val="WW8Num49z0"/>
    <w:uiPriority w:val="99"/>
    <w:rsid w:val="00994796"/>
    <w:rPr>
      <w:rFonts w:ascii="Symbol" w:hAnsi="Symbol"/>
    </w:rPr>
  </w:style>
  <w:style w:type="character" w:customStyle="1" w:styleId="WW8Num49z1">
    <w:name w:val="WW8Num49z1"/>
    <w:uiPriority w:val="99"/>
    <w:rsid w:val="00994796"/>
    <w:rPr>
      <w:rFonts w:ascii="Courier New" w:hAnsi="Courier New"/>
    </w:rPr>
  </w:style>
  <w:style w:type="character" w:customStyle="1" w:styleId="WW8Num49z2">
    <w:name w:val="WW8Num49z2"/>
    <w:uiPriority w:val="99"/>
    <w:rsid w:val="00994796"/>
    <w:rPr>
      <w:rFonts w:ascii="Wingdings" w:hAnsi="Wingdings"/>
    </w:rPr>
  </w:style>
  <w:style w:type="character" w:customStyle="1" w:styleId="WW8Num50z0">
    <w:name w:val="WW8Num50z0"/>
    <w:uiPriority w:val="99"/>
    <w:rsid w:val="00994796"/>
    <w:rPr>
      <w:rFonts w:ascii="Symbol" w:hAnsi="Symbol"/>
    </w:rPr>
  </w:style>
  <w:style w:type="character" w:customStyle="1" w:styleId="WW8Num50z1">
    <w:name w:val="WW8Num50z1"/>
    <w:uiPriority w:val="99"/>
    <w:rsid w:val="00994796"/>
    <w:rPr>
      <w:rFonts w:ascii="Courier New" w:hAnsi="Courier New"/>
    </w:rPr>
  </w:style>
  <w:style w:type="character" w:customStyle="1" w:styleId="WW8Num50z2">
    <w:name w:val="WW8Num50z2"/>
    <w:uiPriority w:val="99"/>
    <w:rsid w:val="00994796"/>
    <w:rPr>
      <w:rFonts w:ascii="Wingdings" w:hAnsi="Wingdings"/>
    </w:rPr>
  </w:style>
  <w:style w:type="character" w:customStyle="1" w:styleId="WW8Num51z0">
    <w:name w:val="WW8Num51z0"/>
    <w:uiPriority w:val="99"/>
    <w:rsid w:val="00994796"/>
    <w:rPr>
      <w:rFonts w:ascii="Symbol" w:hAnsi="Symbol"/>
    </w:rPr>
  </w:style>
  <w:style w:type="character" w:customStyle="1" w:styleId="WW8Num51z1">
    <w:name w:val="WW8Num51z1"/>
    <w:uiPriority w:val="99"/>
    <w:rsid w:val="00994796"/>
    <w:rPr>
      <w:rFonts w:ascii="Courier New" w:hAnsi="Courier New"/>
    </w:rPr>
  </w:style>
  <w:style w:type="character" w:customStyle="1" w:styleId="WW8Num51z2">
    <w:name w:val="WW8Num51z2"/>
    <w:uiPriority w:val="99"/>
    <w:rsid w:val="00994796"/>
    <w:rPr>
      <w:rFonts w:ascii="Wingdings" w:hAnsi="Wingdings"/>
    </w:rPr>
  </w:style>
  <w:style w:type="character" w:customStyle="1" w:styleId="WW8Num52z0">
    <w:name w:val="WW8Num52z0"/>
    <w:uiPriority w:val="99"/>
    <w:rsid w:val="00994796"/>
    <w:rPr>
      <w:rFonts w:ascii="Symbol" w:hAnsi="Symbol"/>
    </w:rPr>
  </w:style>
  <w:style w:type="character" w:customStyle="1" w:styleId="WW8Num52z1">
    <w:name w:val="WW8Num52z1"/>
    <w:uiPriority w:val="99"/>
    <w:rsid w:val="00994796"/>
    <w:rPr>
      <w:rFonts w:ascii="Courier New" w:hAnsi="Courier New"/>
    </w:rPr>
  </w:style>
  <w:style w:type="character" w:customStyle="1" w:styleId="WW8Num52z2">
    <w:name w:val="WW8Num52z2"/>
    <w:uiPriority w:val="99"/>
    <w:rsid w:val="00994796"/>
    <w:rPr>
      <w:rFonts w:ascii="Wingdings" w:hAnsi="Wingdings"/>
    </w:rPr>
  </w:style>
  <w:style w:type="character" w:customStyle="1" w:styleId="WW8Num53z0">
    <w:name w:val="WW8Num53z0"/>
    <w:uiPriority w:val="99"/>
    <w:rsid w:val="00994796"/>
    <w:rPr>
      <w:rFonts w:ascii="Symbol" w:hAnsi="Symbol"/>
    </w:rPr>
  </w:style>
  <w:style w:type="character" w:customStyle="1" w:styleId="WW8Num53z1">
    <w:name w:val="WW8Num53z1"/>
    <w:uiPriority w:val="99"/>
    <w:rsid w:val="00994796"/>
    <w:rPr>
      <w:rFonts w:ascii="Courier New" w:hAnsi="Courier New"/>
    </w:rPr>
  </w:style>
  <w:style w:type="character" w:customStyle="1" w:styleId="WW8Num53z2">
    <w:name w:val="WW8Num53z2"/>
    <w:uiPriority w:val="99"/>
    <w:rsid w:val="00994796"/>
    <w:rPr>
      <w:rFonts w:ascii="Wingdings" w:hAnsi="Wingdings"/>
    </w:rPr>
  </w:style>
  <w:style w:type="character" w:customStyle="1" w:styleId="WW8Num55z0">
    <w:name w:val="WW8Num55z0"/>
    <w:uiPriority w:val="99"/>
    <w:rsid w:val="00994796"/>
    <w:rPr>
      <w:rFonts w:ascii="Symbol" w:hAnsi="Symbol"/>
    </w:rPr>
  </w:style>
  <w:style w:type="character" w:customStyle="1" w:styleId="WW8Num55z1">
    <w:name w:val="WW8Num55z1"/>
    <w:uiPriority w:val="99"/>
    <w:rsid w:val="00994796"/>
    <w:rPr>
      <w:rFonts w:ascii="Courier New" w:hAnsi="Courier New"/>
    </w:rPr>
  </w:style>
  <w:style w:type="character" w:customStyle="1" w:styleId="WW8Num55z2">
    <w:name w:val="WW8Num55z2"/>
    <w:uiPriority w:val="99"/>
    <w:rsid w:val="00994796"/>
    <w:rPr>
      <w:rFonts w:ascii="Wingdings" w:hAnsi="Wingdings"/>
    </w:rPr>
  </w:style>
  <w:style w:type="character" w:customStyle="1" w:styleId="WW8Num56z0">
    <w:name w:val="WW8Num56z0"/>
    <w:uiPriority w:val="99"/>
    <w:rsid w:val="00994796"/>
    <w:rPr>
      <w:rFonts w:ascii="Symbol" w:hAnsi="Symbol"/>
    </w:rPr>
  </w:style>
  <w:style w:type="character" w:customStyle="1" w:styleId="WW8Num56z1">
    <w:name w:val="WW8Num56z1"/>
    <w:uiPriority w:val="99"/>
    <w:rsid w:val="00994796"/>
    <w:rPr>
      <w:rFonts w:ascii="Courier New" w:hAnsi="Courier New"/>
    </w:rPr>
  </w:style>
  <w:style w:type="character" w:customStyle="1" w:styleId="WW8Num56z2">
    <w:name w:val="WW8Num56z2"/>
    <w:uiPriority w:val="99"/>
    <w:rsid w:val="00994796"/>
    <w:rPr>
      <w:rFonts w:ascii="Wingdings" w:hAnsi="Wingdings"/>
    </w:rPr>
  </w:style>
  <w:style w:type="character" w:customStyle="1" w:styleId="WW8Num57z0">
    <w:name w:val="WW8Num57z0"/>
    <w:uiPriority w:val="99"/>
    <w:rsid w:val="00994796"/>
    <w:rPr>
      <w:rFonts w:ascii="Wingdings" w:hAnsi="Wingdings"/>
    </w:rPr>
  </w:style>
  <w:style w:type="character" w:customStyle="1" w:styleId="WW8Num57z1">
    <w:name w:val="WW8Num57z1"/>
    <w:uiPriority w:val="99"/>
    <w:rsid w:val="00994796"/>
    <w:rPr>
      <w:rFonts w:ascii="Courier New" w:hAnsi="Courier New"/>
    </w:rPr>
  </w:style>
  <w:style w:type="character" w:customStyle="1" w:styleId="WW8Num57z3">
    <w:name w:val="WW8Num57z3"/>
    <w:uiPriority w:val="99"/>
    <w:rsid w:val="00994796"/>
    <w:rPr>
      <w:rFonts w:ascii="Symbol" w:hAnsi="Symbol"/>
    </w:rPr>
  </w:style>
  <w:style w:type="character" w:customStyle="1" w:styleId="WW8Num58z0">
    <w:name w:val="WW8Num58z0"/>
    <w:uiPriority w:val="99"/>
    <w:rsid w:val="00994796"/>
    <w:rPr>
      <w:rFonts w:ascii="Symbol" w:hAnsi="Symbol"/>
    </w:rPr>
  </w:style>
  <w:style w:type="character" w:customStyle="1" w:styleId="WW8Num58z1">
    <w:name w:val="WW8Num58z1"/>
    <w:uiPriority w:val="99"/>
    <w:rsid w:val="00994796"/>
    <w:rPr>
      <w:rFonts w:ascii="Courier New" w:hAnsi="Courier New"/>
    </w:rPr>
  </w:style>
  <w:style w:type="character" w:customStyle="1" w:styleId="WW8Num58z2">
    <w:name w:val="WW8Num58z2"/>
    <w:uiPriority w:val="99"/>
    <w:rsid w:val="00994796"/>
    <w:rPr>
      <w:rFonts w:ascii="Wingdings" w:hAnsi="Wingdings"/>
    </w:rPr>
  </w:style>
  <w:style w:type="character" w:customStyle="1" w:styleId="WW8Num59z0">
    <w:name w:val="WW8Num59z0"/>
    <w:uiPriority w:val="99"/>
    <w:rsid w:val="00994796"/>
    <w:rPr>
      <w:rFonts w:ascii="Symbol" w:hAnsi="Symbol"/>
    </w:rPr>
  </w:style>
  <w:style w:type="character" w:customStyle="1" w:styleId="WW8Num59z1">
    <w:name w:val="WW8Num59z1"/>
    <w:uiPriority w:val="99"/>
    <w:rsid w:val="00994796"/>
    <w:rPr>
      <w:rFonts w:ascii="Courier New" w:hAnsi="Courier New"/>
    </w:rPr>
  </w:style>
  <w:style w:type="character" w:customStyle="1" w:styleId="WW8Num59z2">
    <w:name w:val="WW8Num59z2"/>
    <w:uiPriority w:val="99"/>
    <w:rsid w:val="00994796"/>
    <w:rPr>
      <w:rFonts w:ascii="Wingdings" w:hAnsi="Wingdings"/>
    </w:rPr>
  </w:style>
  <w:style w:type="character" w:customStyle="1" w:styleId="WW8Num60z0">
    <w:name w:val="WW8Num60z0"/>
    <w:uiPriority w:val="99"/>
    <w:rsid w:val="00994796"/>
    <w:rPr>
      <w:rFonts w:ascii="Symbol" w:hAnsi="Symbol"/>
    </w:rPr>
  </w:style>
  <w:style w:type="character" w:customStyle="1" w:styleId="WW8Num60z1">
    <w:name w:val="WW8Num60z1"/>
    <w:uiPriority w:val="99"/>
    <w:rsid w:val="00994796"/>
    <w:rPr>
      <w:rFonts w:ascii="Wingdings" w:hAnsi="Wingdings"/>
    </w:rPr>
  </w:style>
  <w:style w:type="character" w:customStyle="1" w:styleId="WW8Num60z4">
    <w:name w:val="WW8Num60z4"/>
    <w:uiPriority w:val="99"/>
    <w:rsid w:val="00994796"/>
    <w:rPr>
      <w:rFonts w:ascii="Courier New" w:hAnsi="Courier New"/>
    </w:rPr>
  </w:style>
  <w:style w:type="character" w:customStyle="1" w:styleId="WW8Num61z0">
    <w:name w:val="WW8Num61z0"/>
    <w:uiPriority w:val="99"/>
    <w:rsid w:val="00994796"/>
    <w:rPr>
      <w:rFonts w:ascii="Symbol" w:hAnsi="Symbol"/>
    </w:rPr>
  </w:style>
  <w:style w:type="character" w:customStyle="1" w:styleId="WW8Num61z1">
    <w:name w:val="WW8Num61z1"/>
    <w:uiPriority w:val="99"/>
    <w:rsid w:val="00994796"/>
    <w:rPr>
      <w:rFonts w:ascii="Courier New" w:hAnsi="Courier New"/>
    </w:rPr>
  </w:style>
  <w:style w:type="character" w:customStyle="1" w:styleId="WW8Num61z2">
    <w:name w:val="WW8Num61z2"/>
    <w:uiPriority w:val="99"/>
    <w:rsid w:val="00994796"/>
    <w:rPr>
      <w:rFonts w:ascii="Wingdings" w:hAnsi="Wingdings"/>
    </w:rPr>
  </w:style>
  <w:style w:type="character" w:customStyle="1" w:styleId="WW8Num62z0">
    <w:name w:val="WW8Num62z0"/>
    <w:uiPriority w:val="99"/>
    <w:rsid w:val="00994796"/>
    <w:rPr>
      <w:rFonts w:ascii="Symbol" w:hAnsi="Symbol"/>
    </w:rPr>
  </w:style>
  <w:style w:type="character" w:customStyle="1" w:styleId="WW8Num62z1">
    <w:name w:val="WW8Num62z1"/>
    <w:uiPriority w:val="99"/>
    <w:rsid w:val="00994796"/>
    <w:rPr>
      <w:rFonts w:ascii="Courier New" w:hAnsi="Courier New"/>
    </w:rPr>
  </w:style>
  <w:style w:type="character" w:customStyle="1" w:styleId="WW8Num62z2">
    <w:name w:val="WW8Num62z2"/>
    <w:uiPriority w:val="99"/>
    <w:rsid w:val="00994796"/>
    <w:rPr>
      <w:rFonts w:ascii="Wingdings" w:hAnsi="Wingdings"/>
    </w:rPr>
  </w:style>
  <w:style w:type="character" w:customStyle="1" w:styleId="WW8Num63z0">
    <w:name w:val="WW8Num63z0"/>
    <w:uiPriority w:val="99"/>
    <w:rsid w:val="00994796"/>
    <w:rPr>
      <w:rFonts w:ascii="Symbol" w:hAnsi="Symbol"/>
    </w:rPr>
  </w:style>
  <w:style w:type="character" w:customStyle="1" w:styleId="WW8Num63z1">
    <w:name w:val="WW8Num63z1"/>
    <w:uiPriority w:val="99"/>
    <w:rsid w:val="00994796"/>
    <w:rPr>
      <w:rFonts w:ascii="Courier New" w:hAnsi="Courier New"/>
    </w:rPr>
  </w:style>
  <w:style w:type="character" w:customStyle="1" w:styleId="WW8Num63z2">
    <w:name w:val="WW8Num63z2"/>
    <w:uiPriority w:val="99"/>
    <w:rsid w:val="00994796"/>
    <w:rPr>
      <w:rFonts w:ascii="Wingdings" w:hAnsi="Wingdings"/>
    </w:rPr>
  </w:style>
  <w:style w:type="character" w:customStyle="1" w:styleId="WW8Num64z0">
    <w:name w:val="WW8Num64z0"/>
    <w:uiPriority w:val="99"/>
    <w:rsid w:val="00994796"/>
    <w:rPr>
      <w:rFonts w:ascii="Symbol" w:hAnsi="Symbol"/>
    </w:rPr>
  </w:style>
  <w:style w:type="character" w:customStyle="1" w:styleId="WW8Num64z1">
    <w:name w:val="WW8Num64z1"/>
    <w:uiPriority w:val="99"/>
    <w:rsid w:val="00994796"/>
    <w:rPr>
      <w:rFonts w:ascii="Courier New" w:hAnsi="Courier New"/>
    </w:rPr>
  </w:style>
  <w:style w:type="character" w:customStyle="1" w:styleId="WW8Num64z2">
    <w:name w:val="WW8Num64z2"/>
    <w:uiPriority w:val="99"/>
    <w:rsid w:val="00994796"/>
    <w:rPr>
      <w:rFonts w:ascii="Wingdings" w:hAnsi="Wingdings"/>
    </w:rPr>
  </w:style>
  <w:style w:type="character" w:customStyle="1" w:styleId="WW8Num65z0">
    <w:name w:val="WW8Num65z0"/>
    <w:uiPriority w:val="99"/>
    <w:rsid w:val="00994796"/>
    <w:rPr>
      <w:rFonts w:ascii="Symbol" w:hAnsi="Symbol"/>
    </w:rPr>
  </w:style>
  <w:style w:type="character" w:customStyle="1" w:styleId="WW8Num65z1">
    <w:name w:val="WW8Num65z1"/>
    <w:uiPriority w:val="99"/>
    <w:rsid w:val="00994796"/>
    <w:rPr>
      <w:rFonts w:ascii="Courier New" w:hAnsi="Courier New"/>
    </w:rPr>
  </w:style>
  <w:style w:type="character" w:customStyle="1" w:styleId="WW8Num65z2">
    <w:name w:val="WW8Num65z2"/>
    <w:uiPriority w:val="99"/>
    <w:rsid w:val="00994796"/>
    <w:rPr>
      <w:rFonts w:ascii="Wingdings" w:hAnsi="Wingdings"/>
    </w:rPr>
  </w:style>
  <w:style w:type="character" w:customStyle="1" w:styleId="WW8Num66z0">
    <w:name w:val="WW8Num66z0"/>
    <w:uiPriority w:val="99"/>
    <w:rsid w:val="00994796"/>
    <w:rPr>
      <w:rFonts w:ascii="Symbol" w:hAnsi="Symbol"/>
    </w:rPr>
  </w:style>
  <w:style w:type="character" w:customStyle="1" w:styleId="WW8Num66z1">
    <w:name w:val="WW8Num66z1"/>
    <w:uiPriority w:val="99"/>
    <w:rsid w:val="00994796"/>
    <w:rPr>
      <w:rFonts w:ascii="Courier New" w:hAnsi="Courier New"/>
    </w:rPr>
  </w:style>
  <w:style w:type="character" w:customStyle="1" w:styleId="WW8Num66z2">
    <w:name w:val="WW8Num66z2"/>
    <w:uiPriority w:val="99"/>
    <w:rsid w:val="00994796"/>
    <w:rPr>
      <w:rFonts w:ascii="Wingdings" w:hAnsi="Wingdings"/>
    </w:rPr>
  </w:style>
  <w:style w:type="character" w:customStyle="1" w:styleId="WW8Num67z0">
    <w:name w:val="WW8Num67z0"/>
    <w:uiPriority w:val="99"/>
    <w:rsid w:val="00994796"/>
    <w:rPr>
      <w:rFonts w:ascii="Symbol" w:hAnsi="Symbol"/>
    </w:rPr>
  </w:style>
  <w:style w:type="character" w:customStyle="1" w:styleId="WW8Num67z1">
    <w:name w:val="WW8Num67z1"/>
    <w:uiPriority w:val="99"/>
    <w:rsid w:val="00994796"/>
    <w:rPr>
      <w:rFonts w:ascii="Courier New" w:hAnsi="Courier New"/>
    </w:rPr>
  </w:style>
  <w:style w:type="character" w:customStyle="1" w:styleId="WW8Num67z2">
    <w:name w:val="WW8Num67z2"/>
    <w:uiPriority w:val="99"/>
    <w:rsid w:val="00994796"/>
    <w:rPr>
      <w:rFonts w:ascii="Wingdings" w:hAnsi="Wingdings"/>
    </w:rPr>
  </w:style>
  <w:style w:type="character" w:customStyle="1" w:styleId="WW8Num68z0">
    <w:name w:val="WW8Num68z0"/>
    <w:uiPriority w:val="99"/>
    <w:rsid w:val="00994796"/>
    <w:rPr>
      <w:rFonts w:ascii="Symbol" w:hAnsi="Symbol"/>
    </w:rPr>
  </w:style>
  <w:style w:type="character" w:customStyle="1" w:styleId="WW8Num68z1">
    <w:name w:val="WW8Num68z1"/>
    <w:uiPriority w:val="99"/>
    <w:rsid w:val="00994796"/>
    <w:rPr>
      <w:rFonts w:ascii="Courier New" w:hAnsi="Courier New"/>
    </w:rPr>
  </w:style>
  <w:style w:type="character" w:customStyle="1" w:styleId="WW8Num68z2">
    <w:name w:val="WW8Num68z2"/>
    <w:uiPriority w:val="99"/>
    <w:rsid w:val="00994796"/>
    <w:rPr>
      <w:rFonts w:ascii="Wingdings" w:hAnsi="Wingdings"/>
    </w:rPr>
  </w:style>
  <w:style w:type="character" w:customStyle="1" w:styleId="WW8Num69z0">
    <w:name w:val="WW8Num69z0"/>
    <w:uiPriority w:val="99"/>
    <w:rsid w:val="00994796"/>
    <w:rPr>
      <w:rFonts w:ascii="Symbol" w:hAnsi="Symbol"/>
    </w:rPr>
  </w:style>
  <w:style w:type="character" w:customStyle="1" w:styleId="WW8Num69z1">
    <w:name w:val="WW8Num69z1"/>
    <w:uiPriority w:val="99"/>
    <w:rsid w:val="00994796"/>
    <w:rPr>
      <w:rFonts w:ascii="Courier New" w:hAnsi="Courier New"/>
    </w:rPr>
  </w:style>
  <w:style w:type="character" w:customStyle="1" w:styleId="WW8Num69z2">
    <w:name w:val="WW8Num69z2"/>
    <w:uiPriority w:val="99"/>
    <w:rsid w:val="00994796"/>
    <w:rPr>
      <w:rFonts w:ascii="Wingdings" w:hAnsi="Wingdings"/>
    </w:rPr>
  </w:style>
  <w:style w:type="character" w:customStyle="1" w:styleId="WW8Num70z0">
    <w:name w:val="WW8Num70z0"/>
    <w:uiPriority w:val="99"/>
    <w:rsid w:val="00994796"/>
    <w:rPr>
      <w:rFonts w:ascii="Symbol" w:hAnsi="Symbol"/>
    </w:rPr>
  </w:style>
  <w:style w:type="character" w:customStyle="1" w:styleId="WW8Num70z1">
    <w:name w:val="WW8Num70z1"/>
    <w:uiPriority w:val="99"/>
    <w:rsid w:val="00994796"/>
    <w:rPr>
      <w:rFonts w:ascii="Courier New" w:hAnsi="Courier New"/>
    </w:rPr>
  </w:style>
  <w:style w:type="character" w:customStyle="1" w:styleId="WW8Num70z2">
    <w:name w:val="WW8Num70z2"/>
    <w:uiPriority w:val="99"/>
    <w:rsid w:val="00994796"/>
    <w:rPr>
      <w:rFonts w:ascii="Wingdings" w:hAnsi="Wingdings"/>
    </w:rPr>
  </w:style>
  <w:style w:type="character" w:customStyle="1" w:styleId="WW8Num71z0">
    <w:name w:val="WW8Num71z0"/>
    <w:uiPriority w:val="99"/>
    <w:rsid w:val="00994796"/>
    <w:rPr>
      <w:rFonts w:ascii="Symbol" w:hAnsi="Symbol"/>
    </w:rPr>
  </w:style>
  <w:style w:type="character" w:customStyle="1" w:styleId="WW8Num71z1">
    <w:name w:val="WW8Num71z1"/>
    <w:uiPriority w:val="99"/>
    <w:rsid w:val="00994796"/>
    <w:rPr>
      <w:rFonts w:ascii="Courier New" w:hAnsi="Courier New"/>
    </w:rPr>
  </w:style>
  <w:style w:type="character" w:customStyle="1" w:styleId="WW8Num71z2">
    <w:name w:val="WW8Num71z2"/>
    <w:uiPriority w:val="99"/>
    <w:rsid w:val="00994796"/>
    <w:rPr>
      <w:rFonts w:ascii="Wingdings" w:hAnsi="Wingdings"/>
    </w:rPr>
  </w:style>
  <w:style w:type="character" w:customStyle="1" w:styleId="WW8Num72z0">
    <w:name w:val="WW8Num72z0"/>
    <w:uiPriority w:val="99"/>
    <w:rsid w:val="00994796"/>
    <w:rPr>
      <w:rFonts w:ascii="Symbol" w:hAnsi="Symbol"/>
    </w:rPr>
  </w:style>
  <w:style w:type="character" w:customStyle="1" w:styleId="WW8Num72z1">
    <w:name w:val="WW8Num72z1"/>
    <w:uiPriority w:val="99"/>
    <w:rsid w:val="00994796"/>
    <w:rPr>
      <w:rFonts w:ascii="Courier New" w:hAnsi="Courier New"/>
    </w:rPr>
  </w:style>
  <w:style w:type="character" w:customStyle="1" w:styleId="WW8Num72z2">
    <w:name w:val="WW8Num72z2"/>
    <w:uiPriority w:val="99"/>
    <w:rsid w:val="00994796"/>
    <w:rPr>
      <w:rFonts w:ascii="Wingdings" w:hAnsi="Wingdings"/>
    </w:rPr>
  </w:style>
  <w:style w:type="character" w:customStyle="1" w:styleId="WW8Num73z0">
    <w:name w:val="WW8Num73z0"/>
    <w:uiPriority w:val="99"/>
    <w:rsid w:val="00994796"/>
    <w:rPr>
      <w:rFonts w:ascii="Symbol" w:hAnsi="Symbol"/>
    </w:rPr>
  </w:style>
  <w:style w:type="character" w:customStyle="1" w:styleId="WW8Num73z1">
    <w:name w:val="WW8Num73z1"/>
    <w:uiPriority w:val="99"/>
    <w:rsid w:val="00994796"/>
    <w:rPr>
      <w:rFonts w:ascii="Courier New" w:hAnsi="Courier New"/>
    </w:rPr>
  </w:style>
  <w:style w:type="character" w:customStyle="1" w:styleId="WW8Num73z2">
    <w:name w:val="WW8Num73z2"/>
    <w:uiPriority w:val="99"/>
    <w:rsid w:val="00994796"/>
    <w:rPr>
      <w:rFonts w:ascii="Wingdings" w:hAnsi="Wingdings"/>
    </w:rPr>
  </w:style>
  <w:style w:type="character" w:customStyle="1" w:styleId="WW8Num74z0">
    <w:name w:val="WW8Num74z0"/>
    <w:uiPriority w:val="99"/>
    <w:rsid w:val="00994796"/>
    <w:rPr>
      <w:rFonts w:ascii="Symbol" w:hAnsi="Symbol"/>
    </w:rPr>
  </w:style>
  <w:style w:type="character" w:customStyle="1" w:styleId="WW8Num74z1">
    <w:name w:val="WW8Num74z1"/>
    <w:uiPriority w:val="99"/>
    <w:rsid w:val="00994796"/>
    <w:rPr>
      <w:rFonts w:ascii="Courier New" w:hAnsi="Courier New"/>
    </w:rPr>
  </w:style>
  <w:style w:type="character" w:customStyle="1" w:styleId="WW8Num74z2">
    <w:name w:val="WW8Num74z2"/>
    <w:uiPriority w:val="99"/>
    <w:rsid w:val="00994796"/>
    <w:rPr>
      <w:rFonts w:ascii="Wingdings" w:hAnsi="Wingdings"/>
    </w:rPr>
  </w:style>
  <w:style w:type="character" w:customStyle="1" w:styleId="WW8Num75z0">
    <w:name w:val="WW8Num75z0"/>
    <w:uiPriority w:val="99"/>
    <w:rsid w:val="00994796"/>
    <w:rPr>
      <w:rFonts w:ascii="Wingdings" w:hAnsi="Wingdings"/>
    </w:rPr>
  </w:style>
  <w:style w:type="character" w:customStyle="1" w:styleId="WW8Num75z1">
    <w:name w:val="WW8Num75z1"/>
    <w:uiPriority w:val="99"/>
    <w:rsid w:val="00994796"/>
    <w:rPr>
      <w:rFonts w:ascii="Courier New" w:hAnsi="Courier New"/>
    </w:rPr>
  </w:style>
  <w:style w:type="character" w:customStyle="1" w:styleId="WW8Num75z3">
    <w:name w:val="WW8Num75z3"/>
    <w:uiPriority w:val="99"/>
    <w:rsid w:val="00994796"/>
    <w:rPr>
      <w:rFonts w:ascii="Symbol" w:hAnsi="Symbol"/>
    </w:rPr>
  </w:style>
  <w:style w:type="character" w:customStyle="1" w:styleId="WW8Num76z0">
    <w:name w:val="WW8Num76z0"/>
    <w:uiPriority w:val="99"/>
    <w:rsid w:val="00994796"/>
    <w:rPr>
      <w:rFonts w:ascii="Symbol" w:hAnsi="Symbol"/>
    </w:rPr>
  </w:style>
  <w:style w:type="character" w:customStyle="1" w:styleId="WW8Num76z1">
    <w:name w:val="WW8Num76z1"/>
    <w:uiPriority w:val="99"/>
    <w:rsid w:val="00994796"/>
    <w:rPr>
      <w:rFonts w:ascii="Courier New" w:hAnsi="Courier New"/>
    </w:rPr>
  </w:style>
  <w:style w:type="character" w:customStyle="1" w:styleId="WW8Num76z2">
    <w:name w:val="WW8Num76z2"/>
    <w:uiPriority w:val="99"/>
    <w:rsid w:val="00994796"/>
    <w:rPr>
      <w:rFonts w:ascii="Wingdings" w:hAnsi="Wingdings"/>
    </w:rPr>
  </w:style>
  <w:style w:type="character" w:customStyle="1" w:styleId="WW8Num77z0">
    <w:name w:val="WW8Num77z0"/>
    <w:uiPriority w:val="99"/>
    <w:rsid w:val="00994796"/>
    <w:rPr>
      <w:rFonts w:ascii="Symbol" w:hAnsi="Symbol"/>
    </w:rPr>
  </w:style>
  <w:style w:type="character" w:customStyle="1" w:styleId="WW8Num77z1">
    <w:name w:val="WW8Num77z1"/>
    <w:uiPriority w:val="99"/>
    <w:rsid w:val="00994796"/>
    <w:rPr>
      <w:rFonts w:ascii="Courier New" w:hAnsi="Courier New"/>
    </w:rPr>
  </w:style>
  <w:style w:type="character" w:customStyle="1" w:styleId="WW8Num77z2">
    <w:name w:val="WW8Num77z2"/>
    <w:uiPriority w:val="99"/>
    <w:rsid w:val="00994796"/>
    <w:rPr>
      <w:rFonts w:ascii="Wingdings" w:hAnsi="Wingdings"/>
    </w:rPr>
  </w:style>
  <w:style w:type="character" w:customStyle="1" w:styleId="WW8Num78z0">
    <w:name w:val="WW8Num78z0"/>
    <w:uiPriority w:val="99"/>
    <w:rsid w:val="00994796"/>
    <w:rPr>
      <w:rFonts w:ascii="Symbol" w:hAnsi="Symbol"/>
    </w:rPr>
  </w:style>
  <w:style w:type="character" w:customStyle="1" w:styleId="WW8Num78z1">
    <w:name w:val="WW8Num78z1"/>
    <w:uiPriority w:val="99"/>
    <w:rsid w:val="00994796"/>
    <w:rPr>
      <w:rFonts w:ascii="Courier New" w:hAnsi="Courier New"/>
    </w:rPr>
  </w:style>
  <w:style w:type="character" w:customStyle="1" w:styleId="WW8Num78z2">
    <w:name w:val="WW8Num78z2"/>
    <w:uiPriority w:val="99"/>
    <w:rsid w:val="00994796"/>
    <w:rPr>
      <w:rFonts w:ascii="Wingdings" w:hAnsi="Wingdings"/>
    </w:rPr>
  </w:style>
  <w:style w:type="character" w:customStyle="1" w:styleId="WW8Num79z0">
    <w:name w:val="WW8Num79z0"/>
    <w:uiPriority w:val="99"/>
    <w:rsid w:val="00994796"/>
    <w:rPr>
      <w:rFonts w:ascii="Symbol" w:hAnsi="Symbol"/>
    </w:rPr>
  </w:style>
  <w:style w:type="character" w:customStyle="1" w:styleId="WW8Num79z1">
    <w:name w:val="WW8Num79z1"/>
    <w:uiPriority w:val="99"/>
    <w:rsid w:val="00994796"/>
    <w:rPr>
      <w:rFonts w:ascii="Courier New" w:hAnsi="Courier New"/>
    </w:rPr>
  </w:style>
  <w:style w:type="character" w:customStyle="1" w:styleId="WW8Num79z2">
    <w:name w:val="WW8Num79z2"/>
    <w:uiPriority w:val="99"/>
    <w:rsid w:val="00994796"/>
    <w:rPr>
      <w:rFonts w:ascii="Wingdings" w:hAnsi="Wingdings"/>
    </w:rPr>
  </w:style>
  <w:style w:type="character" w:customStyle="1" w:styleId="WW8Num80z0">
    <w:name w:val="WW8Num80z0"/>
    <w:uiPriority w:val="99"/>
    <w:rsid w:val="00994796"/>
    <w:rPr>
      <w:rFonts w:ascii="Symbol" w:hAnsi="Symbol"/>
    </w:rPr>
  </w:style>
  <w:style w:type="character" w:customStyle="1" w:styleId="WW8Num82z0">
    <w:name w:val="WW8Num82z0"/>
    <w:uiPriority w:val="99"/>
    <w:rsid w:val="00994796"/>
    <w:rPr>
      <w:rFonts w:ascii="Symbol" w:hAnsi="Symbol"/>
    </w:rPr>
  </w:style>
  <w:style w:type="character" w:customStyle="1" w:styleId="WW8Num82z1">
    <w:name w:val="WW8Num82z1"/>
    <w:uiPriority w:val="99"/>
    <w:rsid w:val="00994796"/>
    <w:rPr>
      <w:rFonts w:ascii="Courier New" w:hAnsi="Courier New"/>
    </w:rPr>
  </w:style>
  <w:style w:type="character" w:customStyle="1" w:styleId="WW8Num82z2">
    <w:name w:val="WW8Num82z2"/>
    <w:uiPriority w:val="99"/>
    <w:rsid w:val="00994796"/>
    <w:rPr>
      <w:rFonts w:ascii="Wingdings" w:hAnsi="Wingdings"/>
    </w:rPr>
  </w:style>
  <w:style w:type="character" w:customStyle="1" w:styleId="WW8Num83z0">
    <w:name w:val="WW8Num83z0"/>
    <w:uiPriority w:val="99"/>
    <w:rsid w:val="00994796"/>
    <w:rPr>
      <w:rFonts w:ascii="Symbol" w:hAnsi="Symbol"/>
    </w:rPr>
  </w:style>
  <w:style w:type="character" w:customStyle="1" w:styleId="WW8Num83z1">
    <w:name w:val="WW8Num83z1"/>
    <w:uiPriority w:val="99"/>
    <w:rsid w:val="00994796"/>
    <w:rPr>
      <w:rFonts w:ascii="Courier New" w:hAnsi="Courier New"/>
    </w:rPr>
  </w:style>
  <w:style w:type="character" w:customStyle="1" w:styleId="WW8Num83z2">
    <w:name w:val="WW8Num83z2"/>
    <w:uiPriority w:val="99"/>
    <w:rsid w:val="00994796"/>
    <w:rPr>
      <w:rFonts w:ascii="Wingdings" w:hAnsi="Wingdings"/>
    </w:rPr>
  </w:style>
  <w:style w:type="character" w:customStyle="1" w:styleId="WW8Num84z0">
    <w:name w:val="WW8Num84z0"/>
    <w:uiPriority w:val="99"/>
    <w:rsid w:val="00994796"/>
    <w:rPr>
      <w:rFonts w:ascii="Symbol" w:hAnsi="Symbol"/>
    </w:rPr>
  </w:style>
  <w:style w:type="character" w:customStyle="1" w:styleId="WW8Num84z1">
    <w:name w:val="WW8Num84z1"/>
    <w:uiPriority w:val="99"/>
    <w:rsid w:val="00994796"/>
    <w:rPr>
      <w:rFonts w:ascii="Courier New" w:hAnsi="Courier New"/>
    </w:rPr>
  </w:style>
  <w:style w:type="character" w:customStyle="1" w:styleId="WW8Num84z2">
    <w:name w:val="WW8Num84z2"/>
    <w:uiPriority w:val="99"/>
    <w:rsid w:val="00994796"/>
    <w:rPr>
      <w:rFonts w:ascii="Wingdings" w:hAnsi="Wingdings"/>
    </w:rPr>
  </w:style>
  <w:style w:type="character" w:customStyle="1" w:styleId="WW8Num85z0">
    <w:name w:val="WW8Num85z0"/>
    <w:uiPriority w:val="99"/>
    <w:rsid w:val="00994796"/>
    <w:rPr>
      <w:rFonts w:ascii="Symbol" w:hAnsi="Symbol"/>
    </w:rPr>
  </w:style>
  <w:style w:type="character" w:customStyle="1" w:styleId="WW8Num85z1">
    <w:name w:val="WW8Num85z1"/>
    <w:uiPriority w:val="99"/>
    <w:rsid w:val="00994796"/>
    <w:rPr>
      <w:rFonts w:ascii="Courier New" w:hAnsi="Courier New"/>
    </w:rPr>
  </w:style>
  <w:style w:type="character" w:customStyle="1" w:styleId="WW8Num85z2">
    <w:name w:val="WW8Num85z2"/>
    <w:uiPriority w:val="99"/>
    <w:rsid w:val="00994796"/>
    <w:rPr>
      <w:rFonts w:ascii="Wingdings" w:hAnsi="Wingdings"/>
    </w:rPr>
  </w:style>
  <w:style w:type="character" w:customStyle="1" w:styleId="WW8Num86z0">
    <w:name w:val="WW8Num86z0"/>
    <w:uiPriority w:val="99"/>
    <w:rsid w:val="00994796"/>
    <w:rPr>
      <w:rFonts w:ascii="Symbol" w:hAnsi="Symbol"/>
    </w:rPr>
  </w:style>
  <w:style w:type="character" w:customStyle="1" w:styleId="WW8Num86z1">
    <w:name w:val="WW8Num86z1"/>
    <w:uiPriority w:val="99"/>
    <w:rsid w:val="00994796"/>
    <w:rPr>
      <w:rFonts w:ascii="Courier New" w:hAnsi="Courier New"/>
    </w:rPr>
  </w:style>
  <w:style w:type="character" w:customStyle="1" w:styleId="WW8Num86z2">
    <w:name w:val="WW8Num86z2"/>
    <w:uiPriority w:val="99"/>
    <w:rsid w:val="00994796"/>
    <w:rPr>
      <w:rFonts w:ascii="Wingdings" w:hAnsi="Wingdings"/>
    </w:rPr>
  </w:style>
  <w:style w:type="character" w:customStyle="1" w:styleId="WW8Num87z0">
    <w:name w:val="WW8Num87z0"/>
    <w:uiPriority w:val="99"/>
    <w:rsid w:val="00994796"/>
    <w:rPr>
      <w:rFonts w:ascii="Symbol" w:hAnsi="Symbol"/>
    </w:rPr>
  </w:style>
  <w:style w:type="character" w:customStyle="1" w:styleId="WW8Num87z1">
    <w:name w:val="WW8Num87z1"/>
    <w:uiPriority w:val="99"/>
    <w:rsid w:val="00994796"/>
    <w:rPr>
      <w:rFonts w:ascii="Courier New" w:hAnsi="Courier New"/>
    </w:rPr>
  </w:style>
  <w:style w:type="character" w:customStyle="1" w:styleId="WW8Num87z2">
    <w:name w:val="WW8Num87z2"/>
    <w:uiPriority w:val="99"/>
    <w:rsid w:val="00994796"/>
    <w:rPr>
      <w:rFonts w:ascii="Wingdings" w:hAnsi="Wingdings"/>
    </w:rPr>
  </w:style>
  <w:style w:type="character" w:customStyle="1" w:styleId="WW8Num88z0">
    <w:name w:val="WW8Num88z0"/>
    <w:uiPriority w:val="99"/>
    <w:rsid w:val="00994796"/>
    <w:rPr>
      <w:rFonts w:ascii="Symbol" w:hAnsi="Symbol"/>
    </w:rPr>
  </w:style>
  <w:style w:type="character" w:customStyle="1" w:styleId="WW8Num88z1">
    <w:name w:val="WW8Num88z1"/>
    <w:uiPriority w:val="99"/>
    <w:rsid w:val="00994796"/>
    <w:rPr>
      <w:rFonts w:ascii="Courier New" w:hAnsi="Courier New"/>
    </w:rPr>
  </w:style>
  <w:style w:type="character" w:customStyle="1" w:styleId="WW8Num88z2">
    <w:name w:val="WW8Num88z2"/>
    <w:uiPriority w:val="99"/>
    <w:rsid w:val="00994796"/>
    <w:rPr>
      <w:rFonts w:ascii="Wingdings" w:hAnsi="Wingdings"/>
    </w:rPr>
  </w:style>
  <w:style w:type="character" w:customStyle="1" w:styleId="WW8Num90z0">
    <w:name w:val="WW8Num90z0"/>
    <w:uiPriority w:val="99"/>
    <w:rsid w:val="00994796"/>
    <w:rPr>
      <w:rFonts w:ascii="Symbol" w:hAnsi="Symbol"/>
    </w:rPr>
  </w:style>
  <w:style w:type="character" w:customStyle="1" w:styleId="WW8Num90z1">
    <w:name w:val="WW8Num90z1"/>
    <w:uiPriority w:val="99"/>
    <w:rsid w:val="00994796"/>
    <w:rPr>
      <w:rFonts w:ascii="Courier New" w:hAnsi="Courier New"/>
    </w:rPr>
  </w:style>
  <w:style w:type="character" w:customStyle="1" w:styleId="WW8Num90z2">
    <w:name w:val="WW8Num90z2"/>
    <w:uiPriority w:val="99"/>
    <w:rsid w:val="00994796"/>
    <w:rPr>
      <w:rFonts w:ascii="Wingdings" w:hAnsi="Wingdings"/>
    </w:rPr>
  </w:style>
  <w:style w:type="character" w:customStyle="1" w:styleId="WW8Num91z0">
    <w:name w:val="WW8Num91z0"/>
    <w:uiPriority w:val="99"/>
    <w:rsid w:val="00994796"/>
    <w:rPr>
      <w:rFonts w:ascii="Symbol" w:hAnsi="Symbol"/>
    </w:rPr>
  </w:style>
  <w:style w:type="character" w:customStyle="1" w:styleId="WW8Num91z1">
    <w:name w:val="WW8Num91z1"/>
    <w:uiPriority w:val="99"/>
    <w:rsid w:val="00994796"/>
    <w:rPr>
      <w:rFonts w:ascii="Courier New" w:hAnsi="Courier New"/>
    </w:rPr>
  </w:style>
  <w:style w:type="character" w:customStyle="1" w:styleId="WW8Num91z2">
    <w:name w:val="WW8Num91z2"/>
    <w:uiPriority w:val="99"/>
    <w:rsid w:val="00994796"/>
    <w:rPr>
      <w:rFonts w:ascii="Wingdings" w:hAnsi="Wingdings"/>
    </w:rPr>
  </w:style>
  <w:style w:type="character" w:customStyle="1" w:styleId="WW8Num92z0">
    <w:name w:val="WW8Num92z0"/>
    <w:uiPriority w:val="99"/>
    <w:rsid w:val="00994796"/>
    <w:rPr>
      <w:rFonts w:ascii="Symbol" w:hAnsi="Symbol"/>
    </w:rPr>
  </w:style>
  <w:style w:type="character" w:customStyle="1" w:styleId="WW8Num92z1">
    <w:name w:val="WW8Num92z1"/>
    <w:uiPriority w:val="99"/>
    <w:rsid w:val="00994796"/>
    <w:rPr>
      <w:rFonts w:ascii="Courier New" w:hAnsi="Courier New"/>
    </w:rPr>
  </w:style>
  <w:style w:type="character" w:customStyle="1" w:styleId="WW8Num92z2">
    <w:name w:val="WW8Num92z2"/>
    <w:uiPriority w:val="99"/>
    <w:rsid w:val="00994796"/>
    <w:rPr>
      <w:rFonts w:ascii="Wingdings" w:hAnsi="Wingdings"/>
    </w:rPr>
  </w:style>
  <w:style w:type="character" w:customStyle="1" w:styleId="WW8Num93z0">
    <w:name w:val="WW8Num93z0"/>
    <w:uiPriority w:val="99"/>
    <w:rsid w:val="00994796"/>
    <w:rPr>
      <w:rFonts w:ascii="Symbol" w:hAnsi="Symbol"/>
    </w:rPr>
  </w:style>
  <w:style w:type="character" w:customStyle="1" w:styleId="WW8Num93z2">
    <w:name w:val="WW8Num93z2"/>
    <w:uiPriority w:val="99"/>
    <w:rsid w:val="00994796"/>
    <w:rPr>
      <w:rFonts w:ascii="Wingdings" w:hAnsi="Wingdings"/>
    </w:rPr>
  </w:style>
  <w:style w:type="character" w:customStyle="1" w:styleId="WW8Num93z4">
    <w:name w:val="WW8Num93z4"/>
    <w:uiPriority w:val="99"/>
    <w:rsid w:val="00994796"/>
    <w:rPr>
      <w:rFonts w:ascii="Courier New" w:hAnsi="Courier New"/>
    </w:rPr>
  </w:style>
  <w:style w:type="character" w:customStyle="1" w:styleId="DefaultParagraphFont1">
    <w:name w:val="Default Paragraph Font1"/>
    <w:uiPriority w:val="99"/>
    <w:rsid w:val="00994796"/>
  </w:style>
  <w:style w:type="character" w:customStyle="1" w:styleId="FontStyle65">
    <w:name w:val="Font Style65"/>
    <w:uiPriority w:val="99"/>
    <w:rsid w:val="00994796"/>
    <w:rPr>
      <w:rFonts w:ascii="Times New Roman" w:hAnsi="Times New Roman"/>
      <w:b/>
      <w:sz w:val="18"/>
    </w:rPr>
  </w:style>
  <w:style w:type="character" w:customStyle="1" w:styleId="FontStyle30">
    <w:name w:val="Font Style30"/>
    <w:uiPriority w:val="99"/>
    <w:rsid w:val="00994796"/>
    <w:rPr>
      <w:rFonts w:ascii="Times New Roman" w:hAnsi="Times New Roman"/>
      <w:sz w:val="22"/>
    </w:rPr>
  </w:style>
  <w:style w:type="character" w:customStyle="1" w:styleId="FontStyle57">
    <w:name w:val="Font Style57"/>
    <w:uiPriority w:val="99"/>
    <w:rsid w:val="00994796"/>
    <w:rPr>
      <w:rFonts w:ascii="Calibri" w:hAnsi="Calibri"/>
      <w:b/>
      <w:sz w:val="34"/>
    </w:rPr>
  </w:style>
  <w:style w:type="paragraph" w:customStyle="1" w:styleId="Heading">
    <w:name w:val="Heading"/>
    <w:basedOn w:val="a"/>
    <w:next w:val="ac"/>
    <w:uiPriority w:val="99"/>
    <w:rsid w:val="00994796"/>
    <w:pPr>
      <w:keepNext/>
      <w:suppressAutoHyphens/>
      <w:spacing w:before="240" w:after="120"/>
    </w:pPr>
    <w:rPr>
      <w:rFonts w:ascii="Arial" w:eastAsia="MS Mincho" w:hAnsi="Arial" w:cs="Tahoma"/>
      <w:lang w:eastAsia="ar-SA"/>
    </w:rPr>
  </w:style>
  <w:style w:type="paragraph" w:styleId="aff4">
    <w:name w:val="List"/>
    <w:basedOn w:val="ac"/>
    <w:uiPriority w:val="99"/>
    <w:rsid w:val="00994796"/>
    <w:pPr>
      <w:suppressAutoHyphens/>
    </w:pPr>
    <w:rPr>
      <w:rFonts w:cs="Tahoma"/>
      <w:lang w:eastAsia="ar-SA"/>
    </w:rPr>
  </w:style>
  <w:style w:type="paragraph" w:customStyle="1" w:styleId="Caption1">
    <w:name w:val="Caption1"/>
    <w:basedOn w:val="a"/>
    <w:next w:val="a"/>
    <w:uiPriority w:val="99"/>
    <w:rsid w:val="00994796"/>
    <w:pPr>
      <w:suppressAutoHyphens/>
      <w:spacing w:after="200"/>
    </w:pPr>
    <w:rPr>
      <w:rFonts w:ascii="Calibri" w:hAnsi="Calibri"/>
      <w:b/>
      <w:bCs/>
      <w:color w:val="4F81BD"/>
      <w:sz w:val="18"/>
      <w:szCs w:val="18"/>
      <w:lang w:val="en-US" w:eastAsia="en-US"/>
    </w:rPr>
  </w:style>
  <w:style w:type="paragraph" w:customStyle="1" w:styleId="Index">
    <w:name w:val="Index"/>
    <w:basedOn w:val="a"/>
    <w:uiPriority w:val="99"/>
    <w:rsid w:val="00994796"/>
    <w:pPr>
      <w:suppressLineNumbers/>
      <w:suppressAutoHyphens/>
    </w:pPr>
    <w:rPr>
      <w:rFonts w:cs="Tahoma"/>
      <w:sz w:val="24"/>
      <w:szCs w:val="24"/>
      <w:lang w:eastAsia="ar-SA"/>
    </w:rPr>
  </w:style>
  <w:style w:type="paragraph" w:customStyle="1" w:styleId="aff5">
    <w:name w:val="Основной шрифт абзаца Знак"/>
    <w:basedOn w:val="a"/>
    <w:uiPriority w:val="99"/>
    <w:rsid w:val="00994796"/>
    <w:pPr>
      <w:widowControl w:val="0"/>
      <w:suppressAutoHyphens/>
      <w:spacing w:after="160" w:line="240" w:lineRule="exact"/>
      <w:jc w:val="right"/>
    </w:pPr>
    <w:rPr>
      <w:sz w:val="20"/>
      <w:szCs w:val="20"/>
      <w:lang w:val="en-GB" w:eastAsia="ar-SA"/>
    </w:rPr>
  </w:style>
  <w:style w:type="paragraph" w:customStyle="1" w:styleId="NormalWeb1">
    <w:name w:val="Normal (Web)1"/>
    <w:basedOn w:val="a"/>
    <w:uiPriority w:val="99"/>
    <w:rsid w:val="00994796"/>
    <w:pPr>
      <w:suppressAutoHyphens/>
      <w:spacing w:before="280" w:after="280"/>
    </w:pPr>
    <w:rPr>
      <w:sz w:val="24"/>
      <w:szCs w:val="24"/>
      <w:lang w:eastAsia="ar-SA"/>
    </w:rPr>
  </w:style>
  <w:style w:type="paragraph" w:customStyle="1" w:styleId="Style32">
    <w:name w:val="Style32"/>
    <w:basedOn w:val="a"/>
    <w:uiPriority w:val="99"/>
    <w:rsid w:val="00994796"/>
    <w:pPr>
      <w:widowControl w:val="0"/>
      <w:suppressAutoHyphens/>
      <w:autoSpaceDE w:val="0"/>
    </w:pPr>
    <w:rPr>
      <w:rFonts w:ascii="Calibri" w:hAnsi="Calibri"/>
      <w:sz w:val="24"/>
      <w:szCs w:val="24"/>
      <w:lang w:eastAsia="ar-SA"/>
    </w:rPr>
  </w:style>
  <w:style w:type="paragraph" w:customStyle="1" w:styleId="Style37">
    <w:name w:val="Style37"/>
    <w:basedOn w:val="a"/>
    <w:uiPriority w:val="99"/>
    <w:rsid w:val="00994796"/>
    <w:pPr>
      <w:widowControl w:val="0"/>
      <w:suppressAutoHyphens/>
      <w:autoSpaceDE w:val="0"/>
      <w:jc w:val="center"/>
    </w:pPr>
    <w:rPr>
      <w:rFonts w:ascii="Calibri" w:hAnsi="Calibri"/>
      <w:sz w:val="24"/>
      <w:szCs w:val="24"/>
      <w:lang w:eastAsia="ar-SA"/>
    </w:rPr>
  </w:style>
  <w:style w:type="paragraph" w:customStyle="1" w:styleId="Style43">
    <w:name w:val="Style43"/>
    <w:basedOn w:val="a"/>
    <w:uiPriority w:val="99"/>
    <w:rsid w:val="00994796"/>
    <w:pPr>
      <w:widowControl w:val="0"/>
      <w:suppressAutoHyphens/>
      <w:autoSpaceDE w:val="0"/>
    </w:pPr>
    <w:rPr>
      <w:rFonts w:ascii="Calibri" w:hAnsi="Calibri"/>
      <w:sz w:val="24"/>
      <w:szCs w:val="24"/>
      <w:lang w:eastAsia="ar-SA"/>
    </w:rPr>
  </w:style>
  <w:style w:type="paragraph" w:customStyle="1" w:styleId="Style34">
    <w:name w:val="Style34"/>
    <w:basedOn w:val="a"/>
    <w:uiPriority w:val="99"/>
    <w:rsid w:val="00994796"/>
    <w:pPr>
      <w:widowControl w:val="0"/>
      <w:suppressAutoHyphens/>
      <w:autoSpaceDE w:val="0"/>
    </w:pPr>
    <w:rPr>
      <w:rFonts w:ascii="Calibri" w:hAnsi="Calibri"/>
      <w:sz w:val="24"/>
      <w:szCs w:val="24"/>
      <w:lang w:eastAsia="ar-SA"/>
    </w:rPr>
  </w:style>
  <w:style w:type="paragraph" w:customStyle="1" w:styleId="Style38">
    <w:name w:val="Style38"/>
    <w:basedOn w:val="a"/>
    <w:uiPriority w:val="99"/>
    <w:rsid w:val="00994796"/>
    <w:pPr>
      <w:widowControl w:val="0"/>
      <w:suppressAutoHyphens/>
      <w:autoSpaceDE w:val="0"/>
    </w:pPr>
    <w:rPr>
      <w:rFonts w:ascii="Calibri" w:hAnsi="Calibri"/>
      <w:sz w:val="24"/>
      <w:szCs w:val="24"/>
      <w:lang w:eastAsia="ar-SA"/>
    </w:rPr>
  </w:style>
  <w:style w:type="paragraph" w:customStyle="1" w:styleId="Style41">
    <w:name w:val="Style41"/>
    <w:basedOn w:val="a"/>
    <w:uiPriority w:val="99"/>
    <w:rsid w:val="00994796"/>
    <w:pPr>
      <w:widowControl w:val="0"/>
      <w:suppressAutoHyphens/>
      <w:autoSpaceDE w:val="0"/>
    </w:pPr>
    <w:rPr>
      <w:rFonts w:ascii="Calibri" w:hAnsi="Calibri"/>
      <w:sz w:val="24"/>
      <w:szCs w:val="24"/>
      <w:lang w:eastAsia="ar-SA"/>
    </w:rPr>
  </w:style>
  <w:style w:type="paragraph" w:customStyle="1" w:styleId="Style20">
    <w:name w:val="Style20"/>
    <w:basedOn w:val="a"/>
    <w:uiPriority w:val="99"/>
    <w:rsid w:val="00994796"/>
    <w:pPr>
      <w:widowControl w:val="0"/>
      <w:suppressAutoHyphens/>
      <w:autoSpaceDE w:val="0"/>
    </w:pPr>
    <w:rPr>
      <w:rFonts w:ascii="Calibri" w:hAnsi="Calibri"/>
      <w:sz w:val="24"/>
      <w:szCs w:val="24"/>
      <w:lang w:eastAsia="ar-SA"/>
    </w:rPr>
  </w:style>
  <w:style w:type="paragraph" w:customStyle="1" w:styleId="Style28">
    <w:name w:val="Style28"/>
    <w:basedOn w:val="a"/>
    <w:uiPriority w:val="99"/>
    <w:rsid w:val="00994796"/>
    <w:pPr>
      <w:widowControl w:val="0"/>
      <w:suppressAutoHyphens/>
      <w:autoSpaceDE w:val="0"/>
    </w:pPr>
    <w:rPr>
      <w:rFonts w:ascii="Calibri" w:hAnsi="Calibri"/>
      <w:sz w:val="24"/>
      <w:szCs w:val="24"/>
      <w:lang w:eastAsia="ar-SA"/>
    </w:rPr>
  </w:style>
  <w:style w:type="paragraph" w:customStyle="1" w:styleId="Style15">
    <w:name w:val="Style15"/>
    <w:basedOn w:val="a"/>
    <w:uiPriority w:val="99"/>
    <w:rsid w:val="00994796"/>
    <w:pPr>
      <w:widowControl w:val="0"/>
      <w:suppressAutoHyphens/>
      <w:autoSpaceDE w:val="0"/>
      <w:spacing w:line="407" w:lineRule="exact"/>
      <w:ind w:firstLine="706"/>
      <w:jc w:val="both"/>
    </w:pPr>
    <w:rPr>
      <w:rFonts w:ascii="Calibri" w:hAnsi="Calibri"/>
      <w:sz w:val="24"/>
      <w:szCs w:val="24"/>
      <w:lang w:eastAsia="ar-SA"/>
    </w:rPr>
  </w:style>
  <w:style w:type="paragraph" w:customStyle="1" w:styleId="Style1">
    <w:name w:val="Style1"/>
    <w:basedOn w:val="a"/>
    <w:uiPriority w:val="99"/>
    <w:rsid w:val="00994796"/>
    <w:pPr>
      <w:widowControl w:val="0"/>
      <w:suppressAutoHyphens/>
      <w:autoSpaceDE w:val="0"/>
      <w:spacing w:line="545" w:lineRule="exact"/>
      <w:jc w:val="center"/>
    </w:pPr>
    <w:rPr>
      <w:rFonts w:ascii="Calibri" w:hAnsi="Calibri"/>
      <w:sz w:val="24"/>
      <w:szCs w:val="24"/>
      <w:lang w:eastAsia="ar-SA"/>
    </w:rPr>
  </w:style>
  <w:style w:type="paragraph" w:customStyle="1" w:styleId="Style3">
    <w:name w:val="Style3"/>
    <w:basedOn w:val="a"/>
    <w:uiPriority w:val="99"/>
    <w:rsid w:val="00994796"/>
    <w:pPr>
      <w:widowControl w:val="0"/>
      <w:suppressAutoHyphens/>
      <w:autoSpaceDE w:val="0"/>
      <w:spacing w:line="403" w:lineRule="exact"/>
      <w:ind w:firstLine="235"/>
    </w:pPr>
    <w:rPr>
      <w:rFonts w:ascii="Calibri" w:hAnsi="Calibri"/>
      <w:sz w:val="24"/>
      <w:szCs w:val="24"/>
      <w:lang w:eastAsia="ar-SA"/>
    </w:rPr>
  </w:style>
  <w:style w:type="paragraph" w:customStyle="1" w:styleId="Style4">
    <w:name w:val="Style4"/>
    <w:basedOn w:val="a"/>
    <w:uiPriority w:val="99"/>
    <w:rsid w:val="00994796"/>
    <w:pPr>
      <w:widowControl w:val="0"/>
      <w:suppressAutoHyphens/>
      <w:autoSpaceDE w:val="0"/>
    </w:pPr>
    <w:rPr>
      <w:rFonts w:ascii="Calibri" w:hAnsi="Calibri"/>
      <w:sz w:val="24"/>
      <w:szCs w:val="24"/>
      <w:lang w:eastAsia="ar-SA"/>
    </w:rPr>
  </w:style>
  <w:style w:type="paragraph" w:customStyle="1" w:styleId="Style5">
    <w:name w:val="Style5"/>
    <w:basedOn w:val="a"/>
    <w:uiPriority w:val="99"/>
    <w:rsid w:val="00994796"/>
    <w:pPr>
      <w:widowControl w:val="0"/>
      <w:suppressAutoHyphens/>
      <w:autoSpaceDE w:val="0"/>
    </w:pPr>
    <w:rPr>
      <w:rFonts w:ascii="Calibri" w:hAnsi="Calibri"/>
      <w:sz w:val="24"/>
      <w:szCs w:val="24"/>
      <w:lang w:eastAsia="ar-SA"/>
    </w:rPr>
  </w:style>
  <w:style w:type="paragraph" w:customStyle="1" w:styleId="Style6">
    <w:name w:val="Style6"/>
    <w:basedOn w:val="a"/>
    <w:uiPriority w:val="99"/>
    <w:rsid w:val="00994796"/>
    <w:pPr>
      <w:widowControl w:val="0"/>
      <w:suppressAutoHyphens/>
      <w:autoSpaceDE w:val="0"/>
      <w:spacing w:line="266" w:lineRule="exact"/>
    </w:pPr>
    <w:rPr>
      <w:rFonts w:ascii="Calibri" w:hAnsi="Calibri"/>
      <w:sz w:val="24"/>
      <w:szCs w:val="24"/>
      <w:lang w:eastAsia="ar-SA"/>
    </w:rPr>
  </w:style>
  <w:style w:type="paragraph" w:customStyle="1" w:styleId="Style7">
    <w:name w:val="Style7"/>
    <w:basedOn w:val="a"/>
    <w:uiPriority w:val="99"/>
    <w:rsid w:val="00994796"/>
    <w:pPr>
      <w:widowControl w:val="0"/>
      <w:suppressAutoHyphens/>
      <w:autoSpaceDE w:val="0"/>
    </w:pPr>
    <w:rPr>
      <w:rFonts w:ascii="Calibri" w:hAnsi="Calibri"/>
      <w:sz w:val="24"/>
      <w:szCs w:val="24"/>
      <w:lang w:eastAsia="ar-SA"/>
    </w:rPr>
  </w:style>
  <w:style w:type="paragraph" w:customStyle="1" w:styleId="Style8">
    <w:name w:val="Style8"/>
    <w:basedOn w:val="a"/>
    <w:uiPriority w:val="99"/>
    <w:rsid w:val="00994796"/>
    <w:pPr>
      <w:widowControl w:val="0"/>
      <w:suppressAutoHyphens/>
      <w:autoSpaceDE w:val="0"/>
      <w:spacing w:line="240" w:lineRule="exact"/>
    </w:pPr>
    <w:rPr>
      <w:rFonts w:ascii="Calibri" w:hAnsi="Calibri"/>
      <w:sz w:val="24"/>
      <w:szCs w:val="24"/>
      <w:lang w:eastAsia="ar-SA"/>
    </w:rPr>
  </w:style>
  <w:style w:type="paragraph" w:customStyle="1" w:styleId="Style14">
    <w:name w:val="Style14"/>
    <w:basedOn w:val="a"/>
    <w:uiPriority w:val="99"/>
    <w:rsid w:val="00994796"/>
    <w:pPr>
      <w:widowControl w:val="0"/>
      <w:suppressAutoHyphens/>
      <w:autoSpaceDE w:val="0"/>
    </w:pPr>
    <w:rPr>
      <w:rFonts w:ascii="Calibri" w:hAnsi="Calibri"/>
      <w:sz w:val="24"/>
      <w:szCs w:val="24"/>
      <w:lang w:eastAsia="ar-SA"/>
    </w:rPr>
  </w:style>
  <w:style w:type="paragraph" w:customStyle="1" w:styleId="Style21">
    <w:name w:val="Style21"/>
    <w:basedOn w:val="a"/>
    <w:uiPriority w:val="99"/>
    <w:rsid w:val="00994796"/>
    <w:pPr>
      <w:widowControl w:val="0"/>
      <w:suppressAutoHyphens/>
      <w:autoSpaceDE w:val="0"/>
      <w:spacing w:line="408" w:lineRule="exact"/>
      <w:ind w:firstLine="576"/>
      <w:jc w:val="both"/>
    </w:pPr>
    <w:rPr>
      <w:rFonts w:ascii="Calibri" w:hAnsi="Calibri"/>
      <w:sz w:val="24"/>
      <w:szCs w:val="24"/>
      <w:lang w:eastAsia="ar-SA"/>
    </w:rPr>
  </w:style>
  <w:style w:type="paragraph" w:customStyle="1" w:styleId="Style25">
    <w:name w:val="Style25"/>
    <w:basedOn w:val="a"/>
    <w:uiPriority w:val="99"/>
    <w:rsid w:val="00994796"/>
    <w:pPr>
      <w:widowControl w:val="0"/>
      <w:suppressAutoHyphens/>
      <w:autoSpaceDE w:val="0"/>
    </w:pPr>
    <w:rPr>
      <w:rFonts w:ascii="Calibri" w:hAnsi="Calibri"/>
      <w:sz w:val="24"/>
      <w:szCs w:val="24"/>
      <w:lang w:eastAsia="ar-SA"/>
    </w:rPr>
  </w:style>
  <w:style w:type="paragraph" w:customStyle="1" w:styleId="Style29">
    <w:name w:val="Style29"/>
    <w:basedOn w:val="a"/>
    <w:uiPriority w:val="99"/>
    <w:rsid w:val="00994796"/>
    <w:pPr>
      <w:widowControl w:val="0"/>
      <w:suppressAutoHyphens/>
      <w:autoSpaceDE w:val="0"/>
      <w:spacing w:line="547" w:lineRule="exact"/>
      <w:ind w:hanging="432"/>
    </w:pPr>
    <w:rPr>
      <w:rFonts w:ascii="Calibri" w:hAnsi="Calibri"/>
      <w:sz w:val="24"/>
      <w:szCs w:val="24"/>
      <w:lang w:eastAsia="ar-SA"/>
    </w:rPr>
  </w:style>
  <w:style w:type="paragraph" w:customStyle="1" w:styleId="Style16">
    <w:name w:val="Style16"/>
    <w:basedOn w:val="a"/>
    <w:uiPriority w:val="99"/>
    <w:rsid w:val="00994796"/>
    <w:pPr>
      <w:widowControl w:val="0"/>
      <w:suppressAutoHyphens/>
      <w:autoSpaceDE w:val="0"/>
    </w:pPr>
    <w:rPr>
      <w:rFonts w:ascii="Calibri" w:hAnsi="Calibri"/>
      <w:sz w:val="24"/>
      <w:szCs w:val="24"/>
      <w:lang w:eastAsia="ar-SA"/>
    </w:rPr>
  </w:style>
  <w:style w:type="paragraph" w:customStyle="1" w:styleId="Style27">
    <w:name w:val="Style27"/>
    <w:basedOn w:val="a"/>
    <w:uiPriority w:val="99"/>
    <w:rsid w:val="00994796"/>
    <w:pPr>
      <w:widowControl w:val="0"/>
      <w:suppressAutoHyphens/>
      <w:autoSpaceDE w:val="0"/>
      <w:spacing w:line="451" w:lineRule="exact"/>
      <w:ind w:hanging="710"/>
    </w:pPr>
    <w:rPr>
      <w:rFonts w:ascii="Calibri" w:hAnsi="Calibri"/>
      <w:sz w:val="24"/>
      <w:szCs w:val="24"/>
      <w:lang w:eastAsia="ar-SA"/>
    </w:rPr>
  </w:style>
  <w:style w:type="paragraph" w:customStyle="1" w:styleId="Style35">
    <w:name w:val="Style35"/>
    <w:basedOn w:val="a"/>
    <w:uiPriority w:val="99"/>
    <w:rsid w:val="00994796"/>
    <w:pPr>
      <w:widowControl w:val="0"/>
      <w:suppressAutoHyphens/>
      <w:autoSpaceDE w:val="0"/>
      <w:spacing w:line="331" w:lineRule="exact"/>
    </w:pPr>
    <w:rPr>
      <w:rFonts w:ascii="Calibri" w:hAnsi="Calibri"/>
      <w:sz w:val="24"/>
      <w:szCs w:val="24"/>
      <w:lang w:eastAsia="ar-SA"/>
    </w:rPr>
  </w:style>
  <w:style w:type="paragraph" w:customStyle="1" w:styleId="Style39">
    <w:name w:val="Style39"/>
    <w:basedOn w:val="a"/>
    <w:uiPriority w:val="99"/>
    <w:rsid w:val="00994796"/>
    <w:pPr>
      <w:widowControl w:val="0"/>
      <w:suppressAutoHyphens/>
      <w:autoSpaceDE w:val="0"/>
    </w:pPr>
    <w:rPr>
      <w:rFonts w:ascii="Calibri" w:hAnsi="Calibri"/>
      <w:sz w:val="24"/>
      <w:szCs w:val="24"/>
      <w:lang w:eastAsia="ar-SA"/>
    </w:rPr>
  </w:style>
  <w:style w:type="paragraph" w:customStyle="1" w:styleId="Style45">
    <w:name w:val="Style45"/>
    <w:basedOn w:val="a"/>
    <w:uiPriority w:val="99"/>
    <w:rsid w:val="00994796"/>
    <w:pPr>
      <w:widowControl w:val="0"/>
      <w:suppressAutoHyphens/>
      <w:autoSpaceDE w:val="0"/>
      <w:spacing w:line="341" w:lineRule="exact"/>
    </w:pPr>
    <w:rPr>
      <w:rFonts w:ascii="Calibri" w:hAnsi="Calibri"/>
      <w:sz w:val="24"/>
      <w:szCs w:val="24"/>
      <w:lang w:eastAsia="ar-SA"/>
    </w:rPr>
  </w:style>
  <w:style w:type="paragraph" w:customStyle="1" w:styleId="Style2">
    <w:name w:val="Style2"/>
    <w:basedOn w:val="a"/>
    <w:uiPriority w:val="99"/>
    <w:rsid w:val="00994796"/>
    <w:pPr>
      <w:widowControl w:val="0"/>
      <w:suppressAutoHyphens/>
      <w:autoSpaceDE w:val="0"/>
    </w:pPr>
    <w:rPr>
      <w:rFonts w:ascii="Calibri" w:hAnsi="Calibri"/>
      <w:sz w:val="24"/>
      <w:szCs w:val="24"/>
      <w:lang w:eastAsia="ar-SA"/>
    </w:rPr>
  </w:style>
  <w:style w:type="paragraph" w:customStyle="1" w:styleId="Style12">
    <w:name w:val="Style12"/>
    <w:basedOn w:val="a"/>
    <w:uiPriority w:val="99"/>
    <w:rsid w:val="00994796"/>
    <w:pPr>
      <w:widowControl w:val="0"/>
      <w:suppressAutoHyphens/>
      <w:autoSpaceDE w:val="0"/>
      <w:spacing w:line="523" w:lineRule="exact"/>
      <w:ind w:firstLine="326"/>
    </w:pPr>
    <w:rPr>
      <w:rFonts w:ascii="Calibri" w:hAnsi="Calibri"/>
      <w:sz w:val="24"/>
      <w:szCs w:val="24"/>
      <w:lang w:eastAsia="ar-SA"/>
    </w:rPr>
  </w:style>
  <w:style w:type="paragraph" w:customStyle="1" w:styleId="Style36">
    <w:name w:val="Style36"/>
    <w:basedOn w:val="a"/>
    <w:uiPriority w:val="99"/>
    <w:rsid w:val="00994796"/>
    <w:pPr>
      <w:widowControl w:val="0"/>
      <w:suppressAutoHyphens/>
      <w:autoSpaceDE w:val="0"/>
      <w:spacing w:line="229" w:lineRule="exact"/>
      <w:ind w:firstLine="144"/>
      <w:jc w:val="both"/>
    </w:pPr>
    <w:rPr>
      <w:rFonts w:ascii="Calibri" w:hAnsi="Calibri"/>
      <w:sz w:val="24"/>
      <w:szCs w:val="24"/>
      <w:lang w:eastAsia="ar-SA"/>
    </w:rPr>
  </w:style>
  <w:style w:type="paragraph" w:customStyle="1" w:styleId="aff6">
    <w:name w:val="Содержимое таблицы"/>
    <w:basedOn w:val="a"/>
    <w:uiPriority w:val="99"/>
    <w:rsid w:val="00994796"/>
    <w:pPr>
      <w:widowControl w:val="0"/>
      <w:suppressLineNumbers/>
      <w:suppressAutoHyphens/>
    </w:pPr>
    <w:rPr>
      <w:rFonts w:cs="Tahoma"/>
      <w:color w:val="000000"/>
      <w:sz w:val="24"/>
      <w:szCs w:val="24"/>
      <w:lang w:val="en-US" w:eastAsia="en-US"/>
    </w:rPr>
  </w:style>
  <w:style w:type="paragraph" w:customStyle="1" w:styleId="BodyText31">
    <w:name w:val="Body Text 31"/>
    <w:basedOn w:val="a"/>
    <w:uiPriority w:val="99"/>
    <w:rsid w:val="00994796"/>
    <w:pPr>
      <w:suppressAutoHyphens/>
      <w:spacing w:after="120"/>
    </w:pPr>
    <w:rPr>
      <w:sz w:val="16"/>
      <w:szCs w:val="16"/>
      <w:lang w:eastAsia="ar-SA"/>
    </w:rPr>
  </w:style>
  <w:style w:type="paragraph" w:customStyle="1" w:styleId="western">
    <w:name w:val="western"/>
    <w:basedOn w:val="a"/>
    <w:uiPriority w:val="99"/>
    <w:rsid w:val="00994796"/>
    <w:pPr>
      <w:suppressAutoHyphens/>
      <w:spacing w:before="280" w:after="280"/>
    </w:pPr>
    <w:rPr>
      <w:sz w:val="24"/>
      <w:szCs w:val="24"/>
      <w:lang w:eastAsia="ar-SA"/>
    </w:rPr>
  </w:style>
  <w:style w:type="paragraph" w:customStyle="1" w:styleId="1TimesNewRoman14">
    <w:name w:val="Стиль Заголовок 1 + Times New Roman 14 пт"/>
    <w:basedOn w:val="10"/>
    <w:uiPriority w:val="99"/>
    <w:rsid w:val="00994796"/>
    <w:pPr>
      <w:suppressAutoHyphens/>
      <w:outlineLvl w:val="9"/>
    </w:pPr>
    <w:rPr>
      <w:rFonts w:ascii="Times New Roman" w:hAnsi="Times New Roman"/>
      <w:kern w:val="1"/>
      <w:sz w:val="28"/>
      <w:lang w:eastAsia="ar-SA"/>
    </w:rPr>
  </w:style>
  <w:style w:type="paragraph" w:styleId="5">
    <w:name w:val="toc 5"/>
    <w:basedOn w:val="Index"/>
    <w:uiPriority w:val="99"/>
    <w:rsid w:val="00994796"/>
    <w:pPr>
      <w:tabs>
        <w:tab w:val="right" w:leader="dot" w:pos="9637"/>
      </w:tabs>
      <w:ind w:left="1132"/>
    </w:pPr>
  </w:style>
  <w:style w:type="paragraph" w:styleId="62">
    <w:name w:val="toc 6"/>
    <w:basedOn w:val="Index"/>
    <w:uiPriority w:val="99"/>
    <w:rsid w:val="00994796"/>
    <w:pPr>
      <w:tabs>
        <w:tab w:val="right" w:leader="dot" w:pos="9637"/>
      </w:tabs>
      <w:ind w:left="1415"/>
    </w:pPr>
  </w:style>
  <w:style w:type="paragraph" w:styleId="71">
    <w:name w:val="toc 7"/>
    <w:basedOn w:val="Index"/>
    <w:uiPriority w:val="99"/>
    <w:rsid w:val="00994796"/>
    <w:pPr>
      <w:tabs>
        <w:tab w:val="right" w:leader="dot" w:pos="9637"/>
      </w:tabs>
      <w:ind w:left="1698"/>
    </w:pPr>
  </w:style>
  <w:style w:type="paragraph" w:styleId="81">
    <w:name w:val="toc 8"/>
    <w:basedOn w:val="Index"/>
    <w:uiPriority w:val="99"/>
    <w:rsid w:val="00994796"/>
    <w:pPr>
      <w:tabs>
        <w:tab w:val="right" w:leader="dot" w:pos="9637"/>
      </w:tabs>
      <w:ind w:left="1981"/>
    </w:pPr>
  </w:style>
  <w:style w:type="paragraph" w:styleId="9">
    <w:name w:val="toc 9"/>
    <w:basedOn w:val="Index"/>
    <w:uiPriority w:val="99"/>
    <w:rsid w:val="00994796"/>
    <w:pPr>
      <w:tabs>
        <w:tab w:val="right" w:leader="dot" w:pos="9637"/>
      </w:tabs>
      <w:ind w:left="2264"/>
    </w:pPr>
  </w:style>
  <w:style w:type="paragraph" w:customStyle="1" w:styleId="Contents10">
    <w:name w:val="Contents 10"/>
    <w:basedOn w:val="Index"/>
    <w:uiPriority w:val="99"/>
    <w:rsid w:val="00994796"/>
    <w:pPr>
      <w:tabs>
        <w:tab w:val="right" w:leader="dot" w:pos="9637"/>
      </w:tabs>
      <w:ind w:left="2547"/>
    </w:pPr>
  </w:style>
  <w:style w:type="paragraph" w:customStyle="1" w:styleId="TableContents">
    <w:name w:val="Table Contents"/>
    <w:basedOn w:val="a"/>
    <w:uiPriority w:val="99"/>
    <w:rsid w:val="00994796"/>
    <w:pPr>
      <w:suppressLineNumbers/>
      <w:suppressAutoHyphens/>
    </w:pPr>
    <w:rPr>
      <w:sz w:val="24"/>
      <w:szCs w:val="24"/>
      <w:lang w:eastAsia="ar-SA"/>
    </w:rPr>
  </w:style>
  <w:style w:type="paragraph" w:customStyle="1" w:styleId="TableHeading">
    <w:name w:val="Table Heading"/>
    <w:basedOn w:val="TableContents"/>
    <w:uiPriority w:val="99"/>
    <w:rsid w:val="00994796"/>
    <w:pPr>
      <w:jc w:val="center"/>
    </w:pPr>
    <w:rPr>
      <w:b/>
      <w:bCs/>
    </w:rPr>
  </w:style>
  <w:style w:type="paragraph" w:customStyle="1" w:styleId="Framecontents">
    <w:name w:val="Frame contents"/>
    <w:basedOn w:val="ac"/>
    <w:uiPriority w:val="99"/>
    <w:rsid w:val="00994796"/>
    <w:pPr>
      <w:suppressAutoHyphens/>
    </w:pPr>
    <w:rPr>
      <w:lang w:eastAsia="ar-SA"/>
    </w:rPr>
  </w:style>
  <w:style w:type="paragraph" w:customStyle="1" w:styleId="1">
    <w:name w:val="Список 1"/>
    <w:basedOn w:val="a"/>
    <w:uiPriority w:val="99"/>
    <w:rsid w:val="005A0892"/>
    <w:pPr>
      <w:numPr>
        <w:numId w:val="4"/>
      </w:numPr>
      <w:spacing w:line="276" w:lineRule="auto"/>
      <w:ind w:left="851"/>
      <w:jc w:val="both"/>
    </w:pPr>
    <w:rPr>
      <w:rFonts w:ascii="Cambria" w:hAnsi="Cambria" w:cs="Arial"/>
      <w:color w:val="244061"/>
      <w:sz w:val="24"/>
      <w:szCs w:val="22"/>
      <w:lang w:eastAsia="en-US"/>
    </w:rPr>
  </w:style>
  <w:style w:type="paragraph" w:customStyle="1" w:styleId="aff7">
    <w:name w:val="Выделенный"/>
    <w:basedOn w:val="a"/>
    <w:link w:val="aff8"/>
    <w:uiPriority w:val="99"/>
    <w:rsid w:val="00337BBA"/>
    <w:pPr>
      <w:pBdr>
        <w:top w:val="thinThickSmallGap" w:sz="24" w:space="1" w:color="31849B"/>
        <w:bottom w:val="thinThickSmallGap" w:sz="24" w:space="1" w:color="31849B"/>
      </w:pBdr>
      <w:spacing w:line="276" w:lineRule="auto"/>
      <w:ind w:firstLine="709"/>
      <w:jc w:val="both"/>
    </w:pPr>
    <w:rPr>
      <w:rFonts w:ascii="Cambria" w:hAnsi="Cambria"/>
      <w:color w:val="244061"/>
      <w:sz w:val="22"/>
      <w:szCs w:val="20"/>
      <w:lang w:eastAsia="en-US"/>
    </w:rPr>
  </w:style>
  <w:style w:type="character" w:customStyle="1" w:styleId="aff8">
    <w:name w:val="Выделенный Знак"/>
    <w:link w:val="aff7"/>
    <w:uiPriority w:val="99"/>
    <w:locked/>
    <w:rsid w:val="00337BBA"/>
    <w:rPr>
      <w:rFonts w:ascii="Cambria" w:hAnsi="Cambria"/>
      <w:color w:val="244061"/>
      <w:sz w:val="22"/>
      <w:lang w:eastAsia="en-US"/>
    </w:rPr>
  </w:style>
  <w:style w:type="character" w:customStyle="1" w:styleId="apple-converted-space">
    <w:name w:val="apple-converted-space"/>
    <w:basedOn w:val="a0"/>
    <w:uiPriority w:val="99"/>
    <w:rsid w:val="00C95D22"/>
    <w:rPr>
      <w:rFonts w:cs="Times New Roman"/>
    </w:rPr>
  </w:style>
  <w:style w:type="paragraph" w:customStyle="1" w:styleId="27">
    <w:name w:val="Без интервала2"/>
    <w:uiPriority w:val="99"/>
    <w:rsid w:val="00C95D22"/>
    <w:rPr>
      <w:rFonts w:ascii="Calibri" w:hAnsi="Calibri"/>
      <w:sz w:val="22"/>
      <w:szCs w:val="22"/>
    </w:rPr>
  </w:style>
  <w:style w:type="paragraph" w:customStyle="1" w:styleId="19">
    <w:name w:val="Абзац списка1"/>
    <w:basedOn w:val="a"/>
    <w:uiPriority w:val="99"/>
    <w:rsid w:val="00C95D22"/>
    <w:pPr>
      <w:spacing w:after="200" w:line="276" w:lineRule="auto"/>
      <w:ind w:left="720"/>
    </w:pPr>
    <w:rPr>
      <w:rFonts w:ascii="Calibri" w:hAnsi="Calibri"/>
      <w:sz w:val="22"/>
      <w:szCs w:val="22"/>
    </w:rPr>
  </w:style>
  <w:style w:type="paragraph" w:customStyle="1" w:styleId="aff9">
    <w:name w:val="Знак Знак Знак"/>
    <w:basedOn w:val="a"/>
    <w:uiPriority w:val="99"/>
    <w:rsid w:val="00A77D9D"/>
    <w:pPr>
      <w:spacing w:after="160" w:line="240" w:lineRule="exact"/>
    </w:pPr>
    <w:rPr>
      <w:rFonts w:ascii="Verdana" w:hAnsi="Verdana" w:cs="Verdana"/>
      <w:sz w:val="24"/>
      <w:szCs w:val="24"/>
      <w:lang w:val="en-US" w:eastAsia="en-US"/>
    </w:rPr>
  </w:style>
  <w:style w:type="paragraph" w:customStyle="1" w:styleId="p15">
    <w:name w:val="p15"/>
    <w:basedOn w:val="a"/>
    <w:uiPriority w:val="99"/>
    <w:rsid w:val="00E07D17"/>
    <w:pPr>
      <w:spacing w:before="100" w:beforeAutospacing="1" w:after="100" w:afterAutospacing="1"/>
    </w:pPr>
    <w:rPr>
      <w:sz w:val="24"/>
      <w:szCs w:val="24"/>
    </w:rPr>
  </w:style>
  <w:style w:type="paragraph" w:customStyle="1" w:styleId="p4">
    <w:name w:val="p4"/>
    <w:basedOn w:val="a"/>
    <w:uiPriority w:val="99"/>
    <w:rsid w:val="00E07D17"/>
    <w:pPr>
      <w:spacing w:before="100" w:beforeAutospacing="1" w:after="100" w:afterAutospacing="1"/>
    </w:pPr>
    <w:rPr>
      <w:sz w:val="24"/>
      <w:szCs w:val="24"/>
    </w:rPr>
  </w:style>
  <w:style w:type="paragraph" w:customStyle="1" w:styleId="p21">
    <w:name w:val="p21"/>
    <w:basedOn w:val="a"/>
    <w:rsid w:val="00E07D17"/>
    <w:pPr>
      <w:spacing w:before="100" w:beforeAutospacing="1" w:after="100" w:afterAutospacing="1"/>
    </w:pPr>
    <w:rPr>
      <w:sz w:val="24"/>
      <w:szCs w:val="24"/>
    </w:rPr>
  </w:style>
  <w:style w:type="paragraph" w:customStyle="1" w:styleId="p12">
    <w:name w:val="p12"/>
    <w:basedOn w:val="a"/>
    <w:rsid w:val="00E07D17"/>
    <w:pPr>
      <w:spacing w:before="100" w:beforeAutospacing="1" w:after="100" w:afterAutospacing="1"/>
    </w:pPr>
    <w:rPr>
      <w:sz w:val="24"/>
      <w:szCs w:val="24"/>
    </w:rPr>
  </w:style>
  <w:style w:type="paragraph" w:customStyle="1" w:styleId="p5">
    <w:name w:val="p5"/>
    <w:basedOn w:val="a"/>
    <w:rsid w:val="00E07D17"/>
    <w:pPr>
      <w:spacing w:before="100" w:beforeAutospacing="1" w:after="100" w:afterAutospacing="1"/>
    </w:pPr>
    <w:rPr>
      <w:sz w:val="24"/>
      <w:szCs w:val="24"/>
    </w:rPr>
  </w:style>
  <w:style w:type="paragraph" w:customStyle="1" w:styleId="p22">
    <w:name w:val="p22"/>
    <w:basedOn w:val="a"/>
    <w:uiPriority w:val="99"/>
    <w:rsid w:val="00C231D2"/>
    <w:pPr>
      <w:spacing w:before="100" w:beforeAutospacing="1" w:after="100" w:afterAutospacing="1"/>
    </w:pPr>
    <w:rPr>
      <w:sz w:val="24"/>
      <w:szCs w:val="24"/>
    </w:rPr>
  </w:style>
  <w:style w:type="paragraph" w:customStyle="1" w:styleId="p23">
    <w:name w:val="p23"/>
    <w:basedOn w:val="a"/>
    <w:uiPriority w:val="99"/>
    <w:rsid w:val="00C231D2"/>
    <w:pPr>
      <w:spacing w:before="100" w:beforeAutospacing="1" w:after="100" w:afterAutospacing="1"/>
    </w:pPr>
    <w:rPr>
      <w:sz w:val="24"/>
      <w:szCs w:val="24"/>
    </w:rPr>
  </w:style>
  <w:style w:type="character" w:customStyle="1" w:styleId="82">
    <w:name w:val="Основной текст + 8"/>
    <w:aliases w:val="5 pt,Полужирный,Интервал 0 pt"/>
    <w:uiPriority w:val="99"/>
    <w:rsid w:val="006743FA"/>
    <w:rPr>
      <w:rFonts w:ascii="Times New Roman" w:hAnsi="Times New Roman"/>
      <w:b/>
      <w:color w:val="000000"/>
      <w:spacing w:val="-3"/>
      <w:w w:val="100"/>
      <w:position w:val="0"/>
      <w:sz w:val="17"/>
      <w:shd w:val="clear" w:color="auto" w:fill="FFFFFF"/>
      <w:lang w:val="ru-RU"/>
    </w:rPr>
  </w:style>
  <w:style w:type="character" w:customStyle="1" w:styleId="28">
    <w:name w:val="Заголовок №2_"/>
    <w:link w:val="29"/>
    <w:uiPriority w:val="99"/>
    <w:locked/>
    <w:rsid w:val="00B31638"/>
    <w:rPr>
      <w:b/>
      <w:sz w:val="25"/>
      <w:shd w:val="clear" w:color="auto" w:fill="FFFFFF"/>
    </w:rPr>
  </w:style>
  <w:style w:type="paragraph" w:customStyle="1" w:styleId="29">
    <w:name w:val="Заголовок №2"/>
    <w:basedOn w:val="a"/>
    <w:link w:val="28"/>
    <w:uiPriority w:val="99"/>
    <w:rsid w:val="00B31638"/>
    <w:pPr>
      <w:shd w:val="clear" w:color="auto" w:fill="FFFFFF"/>
      <w:spacing w:after="600" w:line="240" w:lineRule="atLeast"/>
      <w:outlineLvl w:val="1"/>
    </w:pPr>
    <w:rPr>
      <w:b/>
      <w:sz w:val="25"/>
      <w:szCs w:val="20"/>
    </w:rPr>
  </w:style>
  <w:style w:type="paragraph" w:customStyle="1" w:styleId="aj">
    <w:name w:val="_aj"/>
    <w:basedOn w:val="a"/>
    <w:uiPriority w:val="99"/>
    <w:rsid w:val="0093017C"/>
    <w:pPr>
      <w:spacing w:before="100" w:beforeAutospacing="1" w:after="100" w:afterAutospacing="1"/>
    </w:pPr>
    <w:rPr>
      <w:sz w:val="24"/>
      <w:szCs w:val="24"/>
    </w:rPr>
  </w:style>
  <w:style w:type="paragraph" w:customStyle="1" w:styleId="BodyText21">
    <w:name w:val="Body Text 21"/>
    <w:basedOn w:val="a"/>
    <w:rsid w:val="0093017C"/>
    <w:pPr>
      <w:suppressAutoHyphens/>
      <w:autoSpaceDE w:val="0"/>
      <w:autoSpaceDN w:val="0"/>
      <w:jc w:val="both"/>
    </w:pPr>
    <w:rPr>
      <w:szCs w:val="20"/>
    </w:rPr>
  </w:style>
  <w:style w:type="character" w:customStyle="1" w:styleId="63">
    <w:name w:val="Основной текст (6)_"/>
    <w:link w:val="610"/>
    <w:uiPriority w:val="99"/>
    <w:locked/>
    <w:rsid w:val="00796870"/>
    <w:rPr>
      <w:sz w:val="27"/>
      <w:shd w:val="clear" w:color="auto" w:fill="FFFFFF"/>
    </w:rPr>
  </w:style>
  <w:style w:type="paragraph" w:customStyle="1" w:styleId="610">
    <w:name w:val="Основной текст (6)1"/>
    <w:basedOn w:val="a"/>
    <w:link w:val="63"/>
    <w:uiPriority w:val="99"/>
    <w:rsid w:val="00796870"/>
    <w:pPr>
      <w:widowControl w:val="0"/>
      <w:shd w:val="clear" w:color="auto" w:fill="FFFFFF"/>
      <w:spacing w:line="317" w:lineRule="exact"/>
      <w:jc w:val="both"/>
    </w:pPr>
    <w:rPr>
      <w:sz w:val="27"/>
      <w:szCs w:val="20"/>
    </w:rPr>
  </w:style>
  <w:style w:type="character" w:customStyle="1" w:styleId="s2">
    <w:name w:val="s2"/>
    <w:basedOn w:val="a0"/>
    <w:uiPriority w:val="99"/>
    <w:rsid w:val="00796870"/>
    <w:rPr>
      <w:rFonts w:cs="Times New Roman"/>
    </w:rPr>
  </w:style>
  <w:style w:type="character" w:customStyle="1" w:styleId="affa">
    <w:name w:val="Основной текст_"/>
    <w:link w:val="42"/>
    <w:uiPriority w:val="99"/>
    <w:locked/>
    <w:rsid w:val="00796870"/>
    <w:rPr>
      <w:spacing w:val="3"/>
      <w:sz w:val="21"/>
      <w:shd w:val="clear" w:color="auto" w:fill="FFFFFF"/>
    </w:rPr>
  </w:style>
  <w:style w:type="paragraph" w:customStyle="1" w:styleId="42">
    <w:name w:val="Основной текст4"/>
    <w:basedOn w:val="a"/>
    <w:link w:val="affa"/>
    <w:uiPriority w:val="99"/>
    <w:rsid w:val="00796870"/>
    <w:pPr>
      <w:widowControl w:val="0"/>
      <w:shd w:val="clear" w:color="auto" w:fill="FFFFFF"/>
      <w:spacing w:line="274" w:lineRule="exact"/>
      <w:jc w:val="both"/>
    </w:pPr>
    <w:rPr>
      <w:spacing w:val="3"/>
      <w:sz w:val="21"/>
      <w:szCs w:val="20"/>
    </w:rPr>
  </w:style>
  <w:style w:type="character" w:customStyle="1" w:styleId="FontStyle29">
    <w:name w:val="Font Style29"/>
    <w:uiPriority w:val="99"/>
    <w:rsid w:val="00796870"/>
    <w:rPr>
      <w:rFonts w:ascii="Times New Roman" w:hAnsi="Times New Roman"/>
      <w:sz w:val="26"/>
    </w:rPr>
  </w:style>
  <w:style w:type="character" w:customStyle="1" w:styleId="1a">
    <w:name w:val="Основной текст1"/>
    <w:uiPriority w:val="99"/>
    <w:rsid w:val="00796870"/>
    <w:rPr>
      <w:color w:val="000000"/>
      <w:spacing w:val="3"/>
      <w:w w:val="100"/>
      <w:position w:val="0"/>
      <w:sz w:val="21"/>
      <w:u w:val="none"/>
      <w:shd w:val="clear" w:color="auto" w:fill="FFFFFF"/>
      <w:lang w:val="ru-RU"/>
    </w:rPr>
  </w:style>
  <w:style w:type="character" w:customStyle="1" w:styleId="37">
    <w:name w:val="Заголовок №3_"/>
    <w:link w:val="38"/>
    <w:uiPriority w:val="99"/>
    <w:locked/>
    <w:rsid w:val="00796870"/>
    <w:rPr>
      <w:b/>
      <w:spacing w:val="-2"/>
      <w:sz w:val="26"/>
      <w:shd w:val="clear" w:color="auto" w:fill="FFFFFF"/>
    </w:rPr>
  </w:style>
  <w:style w:type="paragraph" w:customStyle="1" w:styleId="38">
    <w:name w:val="Заголовок №3"/>
    <w:basedOn w:val="a"/>
    <w:link w:val="37"/>
    <w:uiPriority w:val="99"/>
    <w:rsid w:val="00796870"/>
    <w:pPr>
      <w:widowControl w:val="0"/>
      <w:shd w:val="clear" w:color="auto" w:fill="FFFFFF"/>
      <w:spacing w:line="274" w:lineRule="exact"/>
      <w:jc w:val="center"/>
      <w:outlineLvl w:val="2"/>
    </w:pPr>
    <w:rPr>
      <w:b/>
      <w:spacing w:val="-2"/>
      <w:sz w:val="26"/>
      <w:szCs w:val="20"/>
    </w:rPr>
  </w:style>
  <w:style w:type="character" w:customStyle="1" w:styleId="312">
    <w:name w:val="Заголовок №3 + 12"/>
    <w:aliases w:val="5 pt1,Интервал 0 pt4"/>
    <w:uiPriority w:val="99"/>
    <w:rsid w:val="00796870"/>
    <w:rPr>
      <w:b/>
      <w:color w:val="000000"/>
      <w:spacing w:val="1"/>
      <w:w w:val="100"/>
      <w:position w:val="0"/>
      <w:sz w:val="25"/>
      <w:u w:val="none"/>
      <w:shd w:val="clear" w:color="auto" w:fill="FFFFFF"/>
      <w:lang w:val="ru-RU"/>
    </w:rPr>
  </w:style>
  <w:style w:type="character" w:customStyle="1" w:styleId="affb">
    <w:name w:val="Основной текст + Полужирный"/>
    <w:aliases w:val="Курсив,Интервал 0 pt3"/>
    <w:uiPriority w:val="99"/>
    <w:rsid w:val="00796870"/>
    <w:rPr>
      <w:b/>
      <w:i/>
      <w:color w:val="000000"/>
      <w:spacing w:val="0"/>
      <w:w w:val="100"/>
      <w:position w:val="0"/>
      <w:sz w:val="21"/>
      <w:u w:val="none"/>
      <w:shd w:val="clear" w:color="auto" w:fill="FFFFFF"/>
      <w:lang w:val="ru-RU"/>
    </w:rPr>
  </w:style>
  <w:style w:type="paragraph" w:customStyle="1" w:styleId="64">
    <w:name w:val="Основной текст (6)"/>
    <w:basedOn w:val="a"/>
    <w:uiPriority w:val="99"/>
    <w:rsid w:val="00796870"/>
    <w:pPr>
      <w:widowControl w:val="0"/>
      <w:shd w:val="clear" w:color="auto" w:fill="FFFFFF"/>
      <w:spacing w:line="317" w:lineRule="exact"/>
      <w:jc w:val="both"/>
    </w:pPr>
    <w:rPr>
      <w:sz w:val="26"/>
      <w:szCs w:val="26"/>
      <w:lang w:eastAsia="en-US"/>
    </w:rPr>
  </w:style>
  <w:style w:type="character" w:customStyle="1" w:styleId="0pt">
    <w:name w:val="Основной текст + Интервал 0 pt"/>
    <w:uiPriority w:val="99"/>
    <w:rsid w:val="00AF1479"/>
    <w:rPr>
      <w:rFonts w:ascii="Times New Roman" w:hAnsi="Times New Roman"/>
      <w:color w:val="000000"/>
      <w:spacing w:val="4"/>
      <w:w w:val="100"/>
      <w:position w:val="0"/>
      <w:sz w:val="21"/>
      <w:u w:val="none"/>
      <w:shd w:val="clear" w:color="auto" w:fill="FFFFFF"/>
      <w:lang w:val="ru-RU"/>
    </w:rPr>
  </w:style>
  <w:style w:type="character" w:customStyle="1" w:styleId="2a">
    <w:name w:val="Основной текст + Полужирный2"/>
    <w:aliases w:val="Курсив2,Интервал 0 pt2"/>
    <w:uiPriority w:val="99"/>
    <w:rsid w:val="00AF1479"/>
    <w:rPr>
      <w:rFonts w:ascii="Times New Roman" w:hAnsi="Times New Roman"/>
      <w:b/>
      <w:i/>
      <w:color w:val="000000"/>
      <w:spacing w:val="0"/>
      <w:w w:val="100"/>
      <w:position w:val="0"/>
      <w:sz w:val="21"/>
      <w:u w:val="none"/>
      <w:shd w:val="clear" w:color="auto" w:fill="FFFFFF"/>
      <w:lang w:val="ru-RU"/>
    </w:rPr>
  </w:style>
  <w:style w:type="character" w:customStyle="1" w:styleId="1b">
    <w:name w:val="Основной текст + Полужирный1"/>
    <w:aliases w:val="Курсив1,Интервал 0 pt1"/>
    <w:uiPriority w:val="99"/>
    <w:rsid w:val="00AF1479"/>
    <w:rPr>
      <w:rFonts w:ascii="Times New Roman" w:hAnsi="Times New Roman"/>
      <w:b/>
      <w:i/>
      <w:color w:val="000000"/>
      <w:spacing w:val="0"/>
      <w:w w:val="100"/>
      <w:position w:val="0"/>
      <w:sz w:val="21"/>
      <w:u w:val="none"/>
      <w:shd w:val="clear" w:color="auto" w:fill="FFFFFF"/>
      <w:lang w:val="ru-RU"/>
    </w:rPr>
  </w:style>
  <w:style w:type="table" w:customStyle="1" w:styleId="-11">
    <w:name w:val="Светлая заливка - Акцент 11"/>
    <w:uiPriority w:val="99"/>
    <w:rsid w:val="00DE0FB0"/>
    <w:pPr>
      <w:jc w:val="both"/>
    </w:pPr>
    <w:rPr>
      <w:rFonts w:ascii="Calibri" w:hAnsi="Calibri"/>
      <w:color w:val="365F91"/>
      <w:lang w:eastAsia="en-US"/>
    </w:rPr>
    <w:tblPr>
      <w:tblStyleRow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affc">
    <w:name w:val="Таблица"/>
    <w:basedOn w:val="a"/>
    <w:link w:val="affd"/>
    <w:uiPriority w:val="99"/>
    <w:rsid w:val="00360EFB"/>
    <w:pPr>
      <w:kinsoku w:val="0"/>
      <w:overflowPunct w:val="0"/>
      <w:autoSpaceDE w:val="0"/>
      <w:autoSpaceDN w:val="0"/>
      <w:adjustRightInd w:val="0"/>
    </w:pPr>
    <w:rPr>
      <w:rFonts w:ascii="Cambria" w:hAnsi="Cambria"/>
      <w:color w:val="244061"/>
      <w:sz w:val="24"/>
      <w:szCs w:val="20"/>
      <w:lang w:eastAsia="en-US"/>
    </w:rPr>
  </w:style>
  <w:style w:type="character" w:customStyle="1" w:styleId="affd">
    <w:name w:val="Таблица Знак"/>
    <w:link w:val="affc"/>
    <w:uiPriority w:val="99"/>
    <w:locked/>
    <w:rsid w:val="00360EFB"/>
    <w:rPr>
      <w:rFonts w:ascii="Cambria" w:hAnsi="Cambria"/>
      <w:color w:val="244061"/>
      <w:sz w:val="24"/>
      <w:lang w:eastAsia="en-US"/>
    </w:rPr>
  </w:style>
  <w:style w:type="paragraph" w:customStyle="1" w:styleId="3">
    <w:name w:val="Список3"/>
    <w:basedOn w:val="1"/>
    <w:uiPriority w:val="99"/>
    <w:rsid w:val="00360EFB"/>
    <w:pPr>
      <w:numPr>
        <w:numId w:val="18"/>
      </w:numPr>
      <w:ind w:left="709" w:hanging="709"/>
    </w:pPr>
  </w:style>
  <w:style w:type="character" w:customStyle="1" w:styleId="afe">
    <w:name w:val="Название объекта Знак"/>
    <w:aliases w:val="НАЗВАНИЕ ОБЪЕКТА Знак,диаграммы Знак"/>
    <w:link w:val="afd"/>
    <w:uiPriority w:val="99"/>
    <w:locked/>
    <w:rsid w:val="00360EFB"/>
    <w:rPr>
      <w:b/>
      <w:sz w:val="26"/>
    </w:rPr>
  </w:style>
  <w:style w:type="paragraph" w:customStyle="1" w:styleId="affe">
    <w:name w:val="П.З."/>
    <w:basedOn w:val="a"/>
    <w:link w:val="afff"/>
    <w:uiPriority w:val="99"/>
    <w:rsid w:val="001D74D2"/>
    <w:pPr>
      <w:spacing w:line="360" w:lineRule="auto"/>
      <w:ind w:firstLine="851"/>
      <w:jc w:val="both"/>
    </w:pPr>
    <w:rPr>
      <w:szCs w:val="20"/>
    </w:rPr>
  </w:style>
  <w:style w:type="paragraph" w:customStyle="1" w:styleId="afff0">
    <w:name w:val="ДОК Текст"/>
    <w:basedOn w:val="a"/>
    <w:link w:val="afff1"/>
    <w:uiPriority w:val="99"/>
    <w:rsid w:val="001D74D2"/>
    <w:pPr>
      <w:spacing w:line="360" w:lineRule="auto"/>
      <w:ind w:firstLine="851"/>
      <w:jc w:val="both"/>
    </w:pPr>
    <w:rPr>
      <w:noProof/>
      <w:sz w:val="22"/>
      <w:szCs w:val="20"/>
      <w:lang w:val="en-US"/>
    </w:rPr>
  </w:style>
  <w:style w:type="character" w:customStyle="1" w:styleId="afff1">
    <w:name w:val="ДОК Текст Знак"/>
    <w:link w:val="afff0"/>
    <w:uiPriority w:val="99"/>
    <w:locked/>
    <w:rsid w:val="001D74D2"/>
    <w:rPr>
      <w:noProof/>
      <w:sz w:val="22"/>
      <w:lang w:val="en-US"/>
    </w:rPr>
  </w:style>
  <w:style w:type="character" w:customStyle="1" w:styleId="afff">
    <w:name w:val="П.З. Знак"/>
    <w:link w:val="affe"/>
    <w:uiPriority w:val="99"/>
    <w:locked/>
    <w:rsid w:val="001D74D2"/>
    <w:rPr>
      <w:sz w:val="28"/>
    </w:rPr>
  </w:style>
  <w:style w:type="paragraph" w:customStyle="1" w:styleId="ConsPlusTitle">
    <w:name w:val="ConsPlusTitle"/>
    <w:uiPriority w:val="99"/>
    <w:rsid w:val="00C334E4"/>
    <w:pPr>
      <w:widowControl w:val="0"/>
      <w:autoSpaceDE w:val="0"/>
      <w:autoSpaceDN w:val="0"/>
    </w:pPr>
    <w:rPr>
      <w:rFonts w:ascii="Calibri" w:hAnsi="Calibri" w:cs="Calibri"/>
      <w:b/>
      <w:sz w:val="22"/>
    </w:rPr>
  </w:style>
  <w:style w:type="character" w:customStyle="1" w:styleId="s1">
    <w:name w:val="s1"/>
    <w:basedOn w:val="a0"/>
    <w:uiPriority w:val="99"/>
    <w:rsid w:val="007A4B97"/>
    <w:rPr>
      <w:rFonts w:cs="Times New Roman"/>
    </w:rPr>
  </w:style>
  <w:style w:type="paragraph" w:customStyle="1" w:styleId="120">
    <w:name w:val="Знак1 Знак Знак Знак Знак Знак Знак2"/>
    <w:basedOn w:val="a"/>
    <w:uiPriority w:val="99"/>
    <w:rsid w:val="007318F7"/>
    <w:pPr>
      <w:spacing w:after="160" w:line="240" w:lineRule="exact"/>
    </w:pPr>
    <w:rPr>
      <w:rFonts w:ascii="Verdana" w:hAnsi="Verdana"/>
      <w:sz w:val="24"/>
      <w:szCs w:val="24"/>
      <w:lang w:val="en-US" w:eastAsia="en-US"/>
    </w:rPr>
  </w:style>
  <w:style w:type="paragraph" w:customStyle="1" w:styleId="Standard">
    <w:name w:val="Standard"/>
    <w:uiPriority w:val="99"/>
    <w:rsid w:val="00E733A1"/>
    <w:pPr>
      <w:widowControl w:val="0"/>
      <w:suppressAutoHyphens/>
    </w:pPr>
    <w:rPr>
      <w:rFonts w:ascii="Liberation Serif" w:hAnsi="Liberation Serif" w:cs="Liberation Serif"/>
      <w:kern w:val="2"/>
      <w:sz w:val="24"/>
      <w:szCs w:val="24"/>
      <w:lang w:eastAsia="zh-CN"/>
    </w:rPr>
  </w:style>
  <w:style w:type="character" w:customStyle="1" w:styleId="13">
    <w:name w:val="Обычный (веб) Знак1"/>
    <w:aliases w:val="Обычный (веб) Знак Знак,Обычный (Web)1 Знак,Обычный (веб) Знак2 Знак Знак,Обычный (веб) Знак Знак1 Знак Знак,Обычный (веб) Знак1 Знак Знак Знак2 Знак,Обычный (веб) Знак Знак Знак Знак Знак2 Знак,Обычный (Web) Знак,Обычный (веб)1 Знак"/>
    <w:link w:val="a7"/>
    <w:locked/>
    <w:rsid w:val="005A6284"/>
    <w:rPr>
      <w:sz w:val="24"/>
    </w:rPr>
  </w:style>
  <w:style w:type="character" w:customStyle="1" w:styleId="fontstyle01">
    <w:name w:val="fontstyle01"/>
    <w:basedOn w:val="a0"/>
    <w:uiPriority w:val="99"/>
    <w:rsid w:val="009929D8"/>
    <w:rPr>
      <w:rFonts w:ascii="Times New Roman" w:hAnsi="Times New Roman" w:cs="Times New Roman"/>
      <w:color w:val="000000"/>
      <w:sz w:val="28"/>
      <w:szCs w:val="28"/>
    </w:rPr>
  </w:style>
  <w:style w:type="paragraph" w:customStyle="1" w:styleId="afff2">
    <w:name w:val="ОсновнойРПС"/>
    <w:basedOn w:val="a"/>
    <w:link w:val="afff3"/>
    <w:uiPriority w:val="99"/>
    <w:rsid w:val="00787ED3"/>
    <w:pPr>
      <w:spacing w:line="360" w:lineRule="auto"/>
      <w:ind w:firstLine="709"/>
      <w:jc w:val="both"/>
    </w:pPr>
  </w:style>
  <w:style w:type="character" w:customStyle="1" w:styleId="afff3">
    <w:name w:val="ОсновнойРПС Знак"/>
    <w:basedOn w:val="a0"/>
    <w:link w:val="afff2"/>
    <w:uiPriority w:val="99"/>
    <w:locked/>
    <w:rsid w:val="00787ED3"/>
    <w:rPr>
      <w:rFonts w:cs="Times New Roman"/>
      <w:sz w:val="28"/>
      <w:szCs w:val="28"/>
    </w:rPr>
  </w:style>
  <w:style w:type="character" w:styleId="afff4">
    <w:name w:val="FollowedHyperlink"/>
    <w:basedOn w:val="a0"/>
    <w:uiPriority w:val="99"/>
    <w:semiHidden/>
    <w:rsid w:val="009E353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20519">
      <w:bodyDiv w:val="1"/>
      <w:marLeft w:val="0"/>
      <w:marRight w:val="0"/>
      <w:marTop w:val="0"/>
      <w:marBottom w:val="0"/>
      <w:divBdr>
        <w:top w:val="none" w:sz="0" w:space="0" w:color="auto"/>
        <w:left w:val="none" w:sz="0" w:space="0" w:color="auto"/>
        <w:bottom w:val="none" w:sz="0" w:space="0" w:color="auto"/>
        <w:right w:val="none" w:sz="0" w:space="0" w:color="auto"/>
      </w:divBdr>
    </w:div>
    <w:div w:id="545803382">
      <w:bodyDiv w:val="1"/>
      <w:marLeft w:val="0"/>
      <w:marRight w:val="0"/>
      <w:marTop w:val="0"/>
      <w:marBottom w:val="0"/>
      <w:divBdr>
        <w:top w:val="none" w:sz="0" w:space="0" w:color="auto"/>
        <w:left w:val="none" w:sz="0" w:space="0" w:color="auto"/>
        <w:bottom w:val="none" w:sz="0" w:space="0" w:color="auto"/>
        <w:right w:val="none" w:sz="0" w:space="0" w:color="auto"/>
      </w:divBdr>
    </w:div>
    <w:div w:id="828711639">
      <w:bodyDiv w:val="1"/>
      <w:marLeft w:val="0"/>
      <w:marRight w:val="0"/>
      <w:marTop w:val="0"/>
      <w:marBottom w:val="0"/>
      <w:divBdr>
        <w:top w:val="none" w:sz="0" w:space="0" w:color="auto"/>
        <w:left w:val="none" w:sz="0" w:space="0" w:color="auto"/>
        <w:bottom w:val="none" w:sz="0" w:space="0" w:color="auto"/>
        <w:right w:val="none" w:sz="0" w:space="0" w:color="auto"/>
      </w:divBdr>
    </w:div>
    <w:div w:id="850148166">
      <w:bodyDiv w:val="1"/>
      <w:marLeft w:val="0"/>
      <w:marRight w:val="0"/>
      <w:marTop w:val="0"/>
      <w:marBottom w:val="0"/>
      <w:divBdr>
        <w:top w:val="none" w:sz="0" w:space="0" w:color="auto"/>
        <w:left w:val="none" w:sz="0" w:space="0" w:color="auto"/>
        <w:bottom w:val="none" w:sz="0" w:space="0" w:color="auto"/>
        <w:right w:val="none" w:sz="0" w:space="0" w:color="auto"/>
      </w:divBdr>
    </w:div>
    <w:div w:id="1662805511">
      <w:marLeft w:val="0"/>
      <w:marRight w:val="0"/>
      <w:marTop w:val="0"/>
      <w:marBottom w:val="0"/>
      <w:divBdr>
        <w:top w:val="none" w:sz="0" w:space="0" w:color="auto"/>
        <w:left w:val="none" w:sz="0" w:space="0" w:color="auto"/>
        <w:bottom w:val="none" w:sz="0" w:space="0" w:color="auto"/>
        <w:right w:val="none" w:sz="0" w:space="0" w:color="auto"/>
      </w:divBdr>
    </w:div>
    <w:div w:id="1662805512">
      <w:marLeft w:val="0"/>
      <w:marRight w:val="0"/>
      <w:marTop w:val="0"/>
      <w:marBottom w:val="0"/>
      <w:divBdr>
        <w:top w:val="none" w:sz="0" w:space="0" w:color="auto"/>
        <w:left w:val="none" w:sz="0" w:space="0" w:color="auto"/>
        <w:bottom w:val="none" w:sz="0" w:space="0" w:color="auto"/>
        <w:right w:val="none" w:sz="0" w:space="0" w:color="auto"/>
      </w:divBdr>
    </w:div>
    <w:div w:id="1662805513">
      <w:marLeft w:val="0"/>
      <w:marRight w:val="0"/>
      <w:marTop w:val="0"/>
      <w:marBottom w:val="0"/>
      <w:divBdr>
        <w:top w:val="none" w:sz="0" w:space="0" w:color="auto"/>
        <w:left w:val="none" w:sz="0" w:space="0" w:color="auto"/>
        <w:bottom w:val="none" w:sz="0" w:space="0" w:color="auto"/>
        <w:right w:val="none" w:sz="0" w:space="0" w:color="auto"/>
      </w:divBdr>
    </w:div>
    <w:div w:id="1662805514">
      <w:marLeft w:val="0"/>
      <w:marRight w:val="0"/>
      <w:marTop w:val="0"/>
      <w:marBottom w:val="0"/>
      <w:divBdr>
        <w:top w:val="none" w:sz="0" w:space="0" w:color="auto"/>
        <w:left w:val="none" w:sz="0" w:space="0" w:color="auto"/>
        <w:bottom w:val="none" w:sz="0" w:space="0" w:color="auto"/>
        <w:right w:val="none" w:sz="0" w:space="0" w:color="auto"/>
      </w:divBdr>
    </w:div>
    <w:div w:id="1662805515">
      <w:marLeft w:val="0"/>
      <w:marRight w:val="0"/>
      <w:marTop w:val="0"/>
      <w:marBottom w:val="0"/>
      <w:divBdr>
        <w:top w:val="none" w:sz="0" w:space="0" w:color="auto"/>
        <w:left w:val="none" w:sz="0" w:space="0" w:color="auto"/>
        <w:bottom w:val="none" w:sz="0" w:space="0" w:color="auto"/>
        <w:right w:val="none" w:sz="0" w:space="0" w:color="auto"/>
      </w:divBdr>
    </w:div>
    <w:div w:id="1662805516">
      <w:marLeft w:val="0"/>
      <w:marRight w:val="0"/>
      <w:marTop w:val="0"/>
      <w:marBottom w:val="0"/>
      <w:divBdr>
        <w:top w:val="none" w:sz="0" w:space="0" w:color="auto"/>
        <w:left w:val="none" w:sz="0" w:space="0" w:color="auto"/>
        <w:bottom w:val="none" w:sz="0" w:space="0" w:color="auto"/>
        <w:right w:val="none" w:sz="0" w:space="0" w:color="auto"/>
      </w:divBdr>
    </w:div>
    <w:div w:id="1662805517">
      <w:marLeft w:val="0"/>
      <w:marRight w:val="0"/>
      <w:marTop w:val="0"/>
      <w:marBottom w:val="0"/>
      <w:divBdr>
        <w:top w:val="none" w:sz="0" w:space="0" w:color="auto"/>
        <w:left w:val="none" w:sz="0" w:space="0" w:color="auto"/>
        <w:bottom w:val="none" w:sz="0" w:space="0" w:color="auto"/>
        <w:right w:val="none" w:sz="0" w:space="0" w:color="auto"/>
      </w:divBdr>
    </w:div>
    <w:div w:id="1662805518">
      <w:marLeft w:val="0"/>
      <w:marRight w:val="0"/>
      <w:marTop w:val="0"/>
      <w:marBottom w:val="0"/>
      <w:divBdr>
        <w:top w:val="none" w:sz="0" w:space="0" w:color="auto"/>
        <w:left w:val="none" w:sz="0" w:space="0" w:color="auto"/>
        <w:bottom w:val="none" w:sz="0" w:space="0" w:color="auto"/>
        <w:right w:val="none" w:sz="0" w:space="0" w:color="auto"/>
      </w:divBdr>
    </w:div>
    <w:div w:id="1662805519">
      <w:marLeft w:val="0"/>
      <w:marRight w:val="0"/>
      <w:marTop w:val="0"/>
      <w:marBottom w:val="0"/>
      <w:divBdr>
        <w:top w:val="none" w:sz="0" w:space="0" w:color="auto"/>
        <w:left w:val="none" w:sz="0" w:space="0" w:color="auto"/>
        <w:bottom w:val="none" w:sz="0" w:space="0" w:color="auto"/>
        <w:right w:val="none" w:sz="0" w:space="0" w:color="auto"/>
      </w:divBdr>
    </w:div>
    <w:div w:id="1662805520">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 w:id="1662805522">
      <w:marLeft w:val="0"/>
      <w:marRight w:val="0"/>
      <w:marTop w:val="0"/>
      <w:marBottom w:val="0"/>
      <w:divBdr>
        <w:top w:val="none" w:sz="0" w:space="0" w:color="auto"/>
        <w:left w:val="none" w:sz="0" w:space="0" w:color="auto"/>
        <w:bottom w:val="none" w:sz="0" w:space="0" w:color="auto"/>
        <w:right w:val="none" w:sz="0" w:space="0" w:color="auto"/>
      </w:divBdr>
    </w:div>
    <w:div w:id="16628055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11663C6E7630268C531390384585237996C74A1A691F64CC96053ECAj0f7I" TargetMode="External"/><Relationship Id="rId13" Type="http://schemas.openxmlformats.org/officeDocument/2006/relationships/hyperlink" Target="http://vichuga.bezformata.com/word/kulturi/1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vest-ivanov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chugskij-r24.gosweb.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3671D9BA65976679AB12408AB9148B3E8AE2AD61D11AF5FA9BE31BBB9FA348FC63A14F55E76FC35499611DA06PAK7L" TargetMode="External"/><Relationship Id="rId4" Type="http://schemas.openxmlformats.org/officeDocument/2006/relationships/settings" Target="settings.xml"/><Relationship Id="rId9" Type="http://schemas.openxmlformats.org/officeDocument/2006/relationships/hyperlink" Target="consultantplus://offline/ref=C3671D9BA65976679AB12408AB9148B3E8AE2AD61D11AF5FA9BE31BBB9FA348FC63A14F55E76FC35499611DA06PAK7L" TargetMode="External"/><Relationship Id="rId14" Type="http://schemas.openxmlformats.org/officeDocument/2006/relationships/hyperlink" Target="http://www.invest-ivano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7EFB-F65F-4248-8166-59690D4C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43906</Words>
  <Characters>250267</Characters>
  <Application>Microsoft Office Word</Application>
  <DocSecurity>0</DocSecurity>
  <Lines>2085</Lines>
  <Paragraphs>587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293586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Совет</cp:lastModifiedBy>
  <cp:revision>4</cp:revision>
  <cp:lastPrinted>2024-09-25T05:50:00Z</cp:lastPrinted>
  <dcterms:created xsi:type="dcterms:W3CDTF">2024-09-25T06:00:00Z</dcterms:created>
  <dcterms:modified xsi:type="dcterms:W3CDTF">2024-09-26T12:04:00Z</dcterms:modified>
</cp:coreProperties>
</file>