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20" w:rsidRDefault="008827A9" w:rsidP="00392020">
      <w:pPr>
        <w:tabs>
          <w:tab w:val="left" w:pos="0"/>
          <w:tab w:val="left" w:pos="180"/>
          <w:tab w:val="left" w:pos="720"/>
          <w:tab w:val="left" w:pos="4320"/>
        </w:tabs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7429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020" w:rsidRDefault="00392020" w:rsidP="00392020">
      <w:pPr>
        <w:tabs>
          <w:tab w:val="left" w:pos="0"/>
          <w:tab w:val="left" w:pos="180"/>
          <w:tab w:val="left" w:pos="720"/>
          <w:tab w:val="left" w:pos="4320"/>
        </w:tabs>
        <w:jc w:val="center"/>
        <w:rPr>
          <w:b/>
          <w:bCs/>
          <w:position w:val="2"/>
          <w:sz w:val="32"/>
          <w:szCs w:val="32"/>
        </w:rPr>
      </w:pPr>
    </w:p>
    <w:p w:rsidR="00392020" w:rsidRDefault="00392020" w:rsidP="00392020">
      <w:pPr>
        <w:pStyle w:val="a5"/>
        <w:tabs>
          <w:tab w:val="left" w:pos="0"/>
          <w:tab w:val="left" w:pos="180"/>
          <w:tab w:val="left" w:pos="720"/>
          <w:tab w:val="left" w:pos="4320"/>
        </w:tabs>
        <w:rPr>
          <w:bCs w:val="0"/>
        </w:rPr>
      </w:pPr>
      <w:r>
        <w:t>СОВЕТ ВИЧУГСКОГО МУНИЦИПАЛЬНОГО РАЙОНА</w:t>
      </w:r>
    </w:p>
    <w:p w:rsidR="00392020" w:rsidRDefault="00314D40" w:rsidP="00392020">
      <w:pPr>
        <w:tabs>
          <w:tab w:val="left" w:pos="0"/>
          <w:tab w:val="left" w:pos="180"/>
          <w:tab w:val="left" w:pos="720"/>
          <w:tab w:val="left" w:pos="4320"/>
        </w:tabs>
        <w:jc w:val="center"/>
        <w:rPr>
          <w:b/>
          <w:bCs/>
          <w:position w:val="2"/>
          <w:sz w:val="32"/>
          <w:szCs w:val="32"/>
        </w:rPr>
      </w:pPr>
      <w:r>
        <w:rPr>
          <w:b/>
          <w:bCs/>
          <w:position w:val="2"/>
          <w:sz w:val="32"/>
          <w:szCs w:val="32"/>
        </w:rPr>
        <w:t>ИВАНОВСКОЙ ОБЛАСТИ</w:t>
      </w:r>
    </w:p>
    <w:p w:rsidR="00392020" w:rsidRDefault="00392020" w:rsidP="00392020">
      <w:pPr>
        <w:tabs>
          <w:tab w:val="left" w:pos="0"/>
          <w:tab w:val="left" w:pos="180"/>
          <w:tab w:val="left" w:pos="720"/>
          <w:tab w:val="left" w:pos="4320"/>
        </w:tabs>
        <w:jc w:val="center"/>
        <w:rPr>
          <w:b/>
          <w:bCs/>
          <w:position w:val="2"/>
        </w:rPr>
      </w:pPr>
    </w:p>
    <w:p w:rsidR="00392020" w:rsidRDefault="00392020" w:rsidP="00392020">
      <w:pPr>
        <w:pStyle w:val="1"/>
        <w:tabs>
          <w:tab w:val="left" w:pos="0"/>
          <w:tab w:val="left" w:pos="180"/>
          <w:tab w:val="left" w:pos="720"/>
          <w:tab w:val="left" w:pos="4320"/>
          <w:tab w:val="left" w:pos="7680"/>
        </w:tabs>
        <w:rPr>
          <w:sz w:val="48"/>
          <w:szCs w:val="48"/>
        </w:rPr>
      </w:pPr>
      <w:r>
        <w:rPr>
          <w:sz w:val="48"/>
          <w:szCs w:val="48"/>
        </w:rPr>
        <w:t>Р Е Ш Е Н И Е</w:t>
      </w:r>
    </w:p>
    <w:p w:rsidR="00392020" w:rsidRDefault="00392020" w:rsidP="00392020">
      <w:pPr>
        <w:tabs>
          <w:tab w:val="left" w:pos="0"/>
          <w:tab w:val="left" w:pos="180"/>
          <w:tab w:val="left" w:pos="720"/>
          <w:tab w:val="left" w:pos="43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Совета </w:t>
      </w:r>
      <w:proofErr w:type="spellStart"/>
      <w:r>
        <w:rPr>
          <w:b/>
          <w:sz w:val="32"/>
          <w:szCs w:val="32"/>
        </w:rPr>
        <w:t>Вичугского</w:t>
      </w:r>
      <w:proofErr w:type="spellEnd"/>
      <w:r>
        <w:rPr>
          <w:b/>
          <w:sz w:val="32"/>
          <w:szCs w:val="32"/>
        </w:rPr>
        <w:t xml:space="preserve"> муниципального района</w:t>
      </w:r>
    </w:p>
    <w:p w:rsidR="0068307C" w:rsidRDefault="0068307C" w:rsidP="00392020">
      <w:pPr>
        <w:tabs>
          <w:tab w:val="left" w:pos="0"/>
          <w:tab w:val="left" w:pos="180"/>
          <w:tab w:val="left" w:pos="720"/>
          <w:tab w:val="left" w:pos="4320"/>
        </w:tabs>
        <w:jc w:val="center"/>
        <w:rPr>
          <w:b/>
          <w:sz w:val="32"/>
          <w:szCs w:val="32"/>
        </w:rPr>
      </w:pPr>
    </w:p>
    <w:p w:rsidR="009767DB" w:rsidRPr="009767DB" w:rsidRDefault="00A5225A" w:rsidP="009767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337AB0" w:rsidRDefault="00337AB0" w:rsidP="00337AB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AB0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5C62E0">
        <w:rPr>
          <w:rFonts w:ascii="Times New Roman" w:hAnsi="Times New Roman" w:cs="Times New Roman"/>
          <w:b/>
          <w:sz w:val="24"/>
          <w:szCs w:val="24"/>
        </w:rPr>
        <w:t xml:space="preserve">осуществления </w:t>
      </w:r>
      <w:r w:rsidRPr="00337AB0">
        <w:rPr>
          <w:rFonts w:ascii="Times New Roman" w:hAnsi="Times New Roman" w:cs="Times New Roman"/>
          <w:b/>
          <w:sz w:val="24"/>
          <w:szCs w:val="24"/>
        </w:rPr>
        <w:t xml:space="preserve">части полномочий по обеспечению условий для развития на территории </w:t>
      </w:r>
      <w:proofErr w:type="spellStart"/>
      <w:r w:rsidRPr="00337AB0">
        <w:rPr>
          <w:rFonts w:ascii="Times New Roman" w:hAnsi="Times New Roman" w:cs="Times New Roman"/>
          <w:b/>
          <w:sz w:val="24"/>
          <w:szCs w:val="24"/>
        </w:rPr>
        <w:t>Вичугского</w:t>
      </w:r>
      <w:proofErr w:type="spellEnd"/>
      <w:r w:rsidRPr="00337AB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</w:t>
      </w:r>
      <w:proofErr w:type="spellStart"/>
      <w:r w:rsidRPr="00337AB0">
        <w:rPr>
          <w:rFonts w:ascii="Times New Roman" w:hAnsi="Times New Roman" w:cs="Times New Roman"/>
          <w:b/>
          <w:sz w:val="24"/>
          <w:szCs w:val="24"/>
        </w:rPr>
        <w:t>Вичугского</w:t>
      </w:r>
      <w:proofErr w:type="spellEnd"/>
      <w:r w:rsidRPr="00337AB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BB0403" w:rsidRPr="00337AB0" w:rsidRDefault="00BB0403" w:rsidP="00337AB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40" w:rsidRDefault="00314D40" w:rsidP="00314D40">
      <w:pPr>
        <w:pStyle w:val="a6"/>
        <w:jc w:val="right"/>
      </w:pPr>
      <w:r>
        <w:t>Принято</w:t>
      </w:r>
    </w:p>
    <w:p w:rsidR="00314D40" w:rsidRDefault="00314D40" w:rsidP="00314D40">
      <w:pPr>
        <w:pStyle w:val="a6"/>
        <w:jc w:val="right"/>
      </w:pPr>
      <w:r>
        <w:t xml:space="preserve">Советом </w:t>
      </w:r>
      <w:proofErr w:type="spellStart"/>
      <w:r>
        <w:t>Вичугского</w:t>
      </w:r>
      <w:proofErr w:type="spellEnd"/>
      <w:r>
        <w:t xml:space="preserve"> муниципального района</w:t>
      </w:r>
    </w:p>
    <w:p w:rsidR="00314D40" w:rsidRDefault="00314D40" w:rsidP="00314D40">
      <w:pPr>
        <w:pStyle w:val="a6"/>
        <w:tabs>
          <w:tab w:val="left" w:pos="720"/>
        </w:tabs>
        <w:jc w:val="right"/>
      </w:pPr>
      <w:r>
        <w:t>26 сентября 2024 года</w:t>
      </w:r>
    </w:p>
    <w:p w:rsidR="000B4935" w:rsidRPr="00337AB0" w:rsidRDefault="000B4935" w:rsidP="008E05C1">
      <w:pPr>
        <w:pStyle w:val="a5"/>
        <w:rPr>
          <w:sz w:val="24"/>
          <w:szCs w:val="24"/>
        </w:rPr>
      </w:pPr>
    </w:p>
    <w:p w:rsidR="00392020" w:rsidRDefault="00392020" w:rsidP="00940F55">
      <w:pPr>
        <w:tabs>
          <w:tab w:val="left" w:pos="0"/>
          <w:tab w:val="left" w:pos="180"/>
          <w:tab w:val="left" w:pos="720"/>
          <w:tab w:val="left" w:pos="4320"/>
        </w:tabs>
        <w:jc w:val="center"/>
        <w:rPr>
          <w:b/>
          <w:bCs/>
        </w:rPr>
      </w:pPr>
    </w:p>
    <w:p w:rsidR="00C26ACA" w:rsidRPr="00CF5C57" w:rsidRDefault="00337AB0" w:rsidP="00CF5C57">
      <w:pPr>
        <w:pStyle w:val="12"/>
        <w:shd w:val="clear" w:color="auto" w:fill="auto"/>
        <w:tabs>
          <w:tab w:val="left" w:pos="720"/>
        </w:tabs>
        <w:spacing w:before="0" w:after="0" w:line="240" w:lineRule="auto"/>
        <w:ind w:left="20" w:right="20"/>
        <w:rPr>
          <w:b/>
          <w:sz w:val="24"/>
          <w:szCs w:val="24"/>
        </w:rPr>
      </w:pPr>
      <w:r w:rsidRPr="00CF5C57">
        <w:rPr>
          <w:sz w:val="24"/>
          <w:szCs w:val="24"/>
        </w:rPr>
        <w:t xml:space="preserve">            В соответствии с Федеральным законом от 06.10.2003 № 131-Ф3 «Об общих принципах организации местного самоуправления в Российской Федерации», Федеральным законом от 05.10.2015 № 274</w:t>
      </w:r>
      <w:r w:rsidR="00826BC9">
        <w:rPr>
          <w:sz w:val="24"/>
          <w:szCs w:val="24"/>
        </w:rPr>
        <w:t>-ФЗ</w:t>
      </w:r>
      <w:r w:rsidRPr="00CF5C57">
        <w:rPr>
          <w:sz w:val="24"/>
          <w:szCs w:val="24"/>
        </w:rPr>
        <w:t xml:space="preserve"> «О внесении изменений в Федеральный закон «О физической культуре и спорте в Российской Федерации»</w:t>
      </w:r>
      <w:r w:rsidR="00826BC9">
        <w:rPr>
          <w:sz w:val="24"/>
          <w:szCs w:val="24"/>
        </w:rPr>
        <w:t xml:space="preserve"> и отдельные законодательные акты Российской Федерации»</w:t>
      </w:r>
      <w:r w:rsidRPr="00CF5C57">
        <w:rPr>
          <w:sz w:val="24"/>
          <w:szCs w:val="24"/>
        </w:rPr>
        <w:t xml:space="preserve">, Указом Президента Российской Федерации от 24.03.2014 № 172 «О Всероссийском физкультурно-спортивном комплексе «Готов к труду и обороне» (ГТО)», Уставом Вичугского муниципального района, </w:t>
      </w:r>
      <w:r w:rsidR="00C26ACA" w:rsidRPr="00CF5C57">
        <w:rPr>
          <w:sz w:val="24"/>
          <w:szCs w:val="24"/>
        </w:rPr>
        <w:t>Совет Вичугского муниципального района</w:t>
      </w:r>
      <w:r w:rsidR="00CF5C57">
        <w:rPr>
          <w:b/>
          <w:sz w:val="24"/>
          <w:szCs w:val="24"/>
        </w:rPr>
        <w:t xml:space="preserve"> </w:t>
      </w:r>
      <w:r w:rsidR="007B568F">
        <w:rPr>
          <w:b/>
          <w:sz w:val="24"/>
          <w:szCs w:val="24"/>
        </w:rPr>
        <w:t xml:space="preserve">    </w:t>
      </w:r>
      <w:r w:rsidR="000E1463" w:rsidRPr="00CF5C57">
        <w:rPr>
          <w:b/>
          <w:sz w:val="24"/>
          <w:szCs w:val="24"/>
        </w:rPr>
        <w:t>р е ш и л</w:t>
      </w:r>
      <w:r w:rsidR="00C26ACA" w:rsidRPr="00CF5C57">
        <w:rPr>
          <w:b/>
          <w:sz w:val="24"/>
          <w:szCs w:val="24"/>
        </w:rPr>
        <w:t xml:space="preserve">: </w:t>
      </w:r>
    </w:p>
    <w:p w:rsidR="002313D3" w:rsidRPr="00CF5C57" w:rsidRDefault="002313D3" w:rsidP="002313D3">
      <w:pPr>
        <w:tabs>
          <w:tab w:val="left" w:pos="540"/>
          <w:tab w:val="left" w:pos="720"/>
          <w:tab w:val="left" w:pos="900"/>
        </w:tabs>
        <w:jc w:val="both"/>
      </w:pPr>
    </w:p>
    <w:p w:rsidR="00CF5C57" w:rsidRPr="00CF5C57" w:rsidRDefault="00DD5155" w:rsidP="00CF5C57">
      <w:pPr>
        <w:tabs>
          <w:tab w:val="left" w:pos="720"/>
        </w:tabs>
        <w:ind w:firstLine="540"/>
        <w:jc w:val="both"/>
      </w:pPr>
      <w:r w:rsidRPr="00CF5C57">
        <w:t xml:space="preserve">   </w:t>
      </w:r>
      <w:r w:rsidR="005C62E0">
        <w:t>1. Передать с 1 января 202</w:t>
      </w:r>
      <w:r w:rsidR="00AA0588">
        <w:t>5</w:t>
      </w:r>
      <w:r w:rsidR="005C62E0">
        <w:t xml:space="preserve"> года по 31 декабря 202</w:t>
      </w:r>
      <w:r w:rsidR="00AA0588">
        <w:t>5</w:t>
      </w:r>
      <w:r w:rsidR="00CF5C57" w:rsidRPr="00CF5C57">
        <w:t xml:space="preserve"> года органам местного самоуправления Старовичугского городского поселения от органов местного самоуправления Вичугского муниципального района </w:t>
      </w:r>
      <w:r w:rsidR="005C62E0">
        <w:t>осуществление части</w:t>
      </w:r>
      <w:r w:rsidR="00CF5C57" w:rsidRPr="00CF5C57">
        <w:t xml:space="preserve"> полномочий по обеспечению условий для развития на территории Вичугского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Вичугского муниципального района, а именно:</w:t>
      </w:r>
    </w:p>
    <w:p w:rsidR="00CF5C57" w:rsidRPr="00CF5C57" w:rsidRDefault="00CF5C57" w:rsidP="00CF5C57">
      <w:pPr>
        <w:pStyle w:val="12"/>
        <w:shd w:val="clear" w:color="auto" w:fill="auto"/>
        <w:tabs>
          <w:tab w:val="left" w:pos="702"/>
        </w:tabs>
        <w:spacing w:before="0" w:after="0" w:line="240" w:lineRule="auto"/>
        <w:ind w:right="20"/>
        <w:rPr>
          <w:sz w:val="24"/>
          <w:szCs w:val="24"/>
        </w:rPr>
      </w:pPr>
      <w:r w:rsidRPr="00CF5C57">
        <w:rPr>
          <w:sz w:val="24"/>
          <w:szCs w:val="24"/>
        </w:rPr>
        <w:t xml:space="preserve">            функционирование центра тестирования по выполнению нормативов испытаний (тестов) комплекса ГТО на базе Муниципального бюджетного учреждения «Спортивный комплекс имени А.П.Тимофеева Старовичугского городского поселения» Вичугского муниципального района.</w:t>
      </w:r>
    </w:p>
    <w:p w:rsidR="00120DF5" w:rsidRPr="00C90391" w:rsidRDefault="00CF5C57" w:rsidP="00120DF5">
      <w:pPr>
        <w:pStyle w:val="12"/>
        <w:shd w:val="clear" w:color="auto" w:fill="auto"/>
        <w:tabs>
          <w:tab w:val="left" w:pos="702"/>
        </w:tabs>
        <w:spacing w:before="0" w:after="0" w:line="240" w:lineRule="auto"/>
        <w:ind w:right="20"/>
        <w:rPr>
          <w:sz w:val="24"/>
          <w:szCs w:val="24"/>
        </w:rPr>
      </w:pPr>
      <w:r w:rsidRPr="00CF5C57">
        <w:rPr>
          <w:sz w:val="24"/>
          <w:szCs w:val="24"/>
        </w:rPr>
        <w:t xml:space="preserve">            2. Утвердить размер иного межбю</w:t>
      </w:r>
      <w:r w:rsidR="005C62E0">
        <w:rPr>
          <w:sz w:val="24"/>
          <w:szCs w:val="24"/>
        </w:rPr>
        <w:t xml:space="preserve">джетного трансферта на передачу осуществления </w:t>
      </w:r>
      <w:r w:rsidRPr="00CF5C57">
        <w:rPr>
          <w:sz w:val="24"/>
          <w:szCs w:val="24"/>
        </w:rPr>
        <w:t xml:space="preserve">части полномочий по обеспечению условий для развития на территории Вичугского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Вичугского муниципального района от органов местного самоуправления Вичугского муниципального района органам местного самоуправления Старовичугского </w:t>
      </w:r>
      <w:r w:rsidRPr="00CF5C57">
        <w:rPr>
          <w:sz w:val="24"/>
          <w:szCs w:val="24"/>
        </w:rPr>
        <w:lastRenderedPageBreak/>
        <w:t>городского поселения Вичугског</w:t>
      </w:r>
      <w:r w:rsidR="00120DF5">
        <w:rPr>
          <w:sz w:val="24"/>
          <w:szCs w:val="24"/>
        </w:rPr>
        <w:t xml:space="preserve">о муниципального района на </w:t>
      </w:r>
      <w:r w:rsidR="005C62E0">
        <w:rPr>
          <w:sz w:val="24"/>
          <w:szCs w:val="24"/>
        </w:rPr>
        <w:t>202</w:t>
      </w:r>
      <w:r w:rsidR="00AA0588">
        <w:rPr>
          <w:sz w:val="24"/>
          <w:szCs w:val="24"/>
        </w:rPr>
        <w:t>5</w:t>
      </w:r>
      <w:r w:rsidR="005C62E0">
        <w:rPr>
          <w:sz w:val="24"/>
          <w:szCs w:val="24"/>
        </w:rPr>
        <w:t xml:space="preserve"> год в размере </w:t>
      </w:r>
      <w:r w:rsidR="00974D19">
        <w:rPr>
          <w:sz w:val="24"/>
          <w:szCs w:val="24"/>
        </w:rPr>
        <w:t>2</w:t>
      </w:r>
      <w:r w:rsidR="00AA0588">
        <w:rPr>
          <w:sz w:val="24"/>
          <w:szCs w:val="24"/>
        </w:rPr>
        <w:t>97</w:t>
      </w:r>
      <w:r w:rsidR="00314D40">
        <w:rPr>
          <w:sz w:val="24"/>
          <w:szCs w:val="24"/>
        </w:rPr>
        <w:t xml:space="preserve"> </w:t>
      </w:r>
      <w:r w:rsidR="00820790">
        <w:rPr>
          <w:sz w:val="24"/>
          <w:szCs w:val="24"/>
        </w:rPr>
        <w:t>800</w:t>
      </w:r>
      <w:r w:rsidR="00AA0588">
        <w:rPr>
          <w:sz w:val="24"/>
          <w:szCs w:val="24"/>
        </w:rPr>
        <w:t>,0</w:t>
      </w:r>
      <w:r w:rsidR="00314D40">
        <w:rPr>
          <w:sz w:val="24"/>
          <w:szCs w:val="24"/>
        </w:rPr>
        <w:t>0</w:t>
      </w:r>
      <w:r w:rsidR="00120DF5">
        <w:rPr>
          <w:sz w:val="24"/>
          <w:szCs w:val="24"/>
        </w:rPr>
        <w:t xml:space="preserve"> </w:t>
      </w:r>
      <w:r w:rsidR="00974D19">
        <w:rPr>
          <w:sz w:val="24"/>
          <w:szCs w:val="24"/>
        </w:rPr>
        <w:t xml:space="preserve">(двести </w:t>
      </w:r>
      <w:r w:rsidR="00AA0588">
        <w:rPr>
          <w:sz w:val="24"/>
          <w:szCs w:val="24"/>
        </w:rPr>
        <w:t xml:space="preserve">девяносто семь тысяч </w:t>
      </w:r>
      <w:r w:rsidR="00820790">
        <w:rPr>
          <w:sz w:val="24"/>
          <w:szCs w:val="24"/>
        </w:rPr>
        <w:t>восемьсот</w:t>
      </w:r>
      <w:r w:rsidR="00974D19">
        <w:rPr>
          <w:sz w:val="24"/>
          <w:szCs w:val="24"/>
        </w:rPr>
        <w:t xml:space="preserve">) </w:t>
      </w:r>
      <w:r w:rsidR="00120DF5">
        <w:rPr>
          <w:sz w:val="24"/>
          <w:szCs w:val="24"/>
        </w:rPr>
        <w:t>рублей.</w:t>
      </w:r>
    </w:p>
    <w:p w:rsidR="00CF5C57" w:rsidRPr="00CF5C57" w:rsidRDefault="00CF5C57" w:rsidP="00CF5C57">
      <w:pPr>
        <w:pStyle w:val="12"/>
        <w:shd w:val="clear" w:color="auto" w:fill="auto"/>
        <w:tabs>
          <w:tab w:val="left" w:pos="720"/>
        </w:tabs>
        <w:spacing w:before="0" w:after="0" w:line="240" w:lineRule="auto"/>
        <w:rPr>
          <w:sz w:val="24"/>
          <w:szCs w:val="24"/>
        </w:rPr>
      </w:pPr>
      <w:r w:rsidRPr="00CF5C57">
        <w:rPr>
          <w:sz w:val="24"/>
          <w:szCs w:val="24"/>
        </w:rPr>
        <w:t xml:space="preserve">            3. Поручить администрации Вичугского муниципального района заключить Соглашение о передаче </w:t>
      </w:r>
      <w:r w:rsidR="001D73F7">
        <w:rPr>
          <w:sz w:val="24"/>
          <w:szCs w:val="24"/>
        </w:rPr>
        <w:t xml:space="preserve">осуществления </w:t>
      </w:r>
      <w:r w:rsidRPr="00CF5C57">
        <w:rPr>
          <w:sz w:val="24"/>
          <w:szCs w:val="24"/>
        </w:rPr>
        <w:t>части полномочий указанных в пункте 1 настоящего решения.</w:t>
      </w:r>
    </w:p>
    <w:p w:rsidR="00CF5C57" w:rsidRPr="00CF5C57" w:rsidRDefault="00CF5C57" w:rsidP="00CF5C57">
      <w:pPr>
        <w:pStyle w:val="12"/>
        <w:shd w:val="clear" w:color="auto" w:fill="auto"/>
        <w:tabs>
          <w:tab w:val="left" w:pos="702"/>
        </w:tabs>
        <w:spacing w:before="0" w:after="0" w:line="240" w:lineRule="auto"/>
        <w:ind w:right="20"/>
        <w:rPr>
          <w:sz w:val="24"/>
          <w:szCs w:val="24"/>
        </w:rPr>
      </w:pPr>
      <w:r w:rsidRPr="00CF5C57">
        <w:rPr>
          <w:sz w:val="24"/>
          <w:szCs w:val="24"/>
        </w:rPr>
        <w:t xml:space="preserve">            4. Настоящее решение вступает в силу после официального опубликования в информационном бюллетене «Вестник органов местного самоуправления Вичугского муниципального района».</w:t>
      </w:r>
    </w:p>
    <w:p w:rsidR="00CF5C57" w:rsidRPr="00CF5C57" w:rsidRDefault="00CF5C57" w:rsidP="002313D3">
      <w:pPr>
        <w:tabs>
          <w:tab w:val="left" w:pos="720"/>
        </w:tabs>
        <w:ind w:firstLine="540"/>
        <w:jc w:val="both"/>
      </w:pPr>
    </w:p>
    <w:p w:rsidR="00CF5C57" w:rsidRPr="00CF5C57" w:rsidRDefault="00CF5C57" w:rsidP="002313D3">
      <w:pPr>
        <w:tabs>
          <w:tab w:val="left" w:pos="720"/>
        </w:tabs>
        <w:ind w:firstLine="540"/>
        <w:jc w:val="both"/>
      </w:pPr>
    </w:p>
    <w:p w:rsidR="00CF5C57" w:rsidRPr="00CF5C57" w:rsidRDefault="00CF5C57" w:rsidP="002313D3">
      <w:pPr>
        <w:tabs>
          <w:tab w:val="left" w:pos="720"/>
        </w:tabs>
        <w:ind w:firstLine="540"/>
        <w:jc w:val="both"/>
      </w:pPr>
    </w:p>
    <w:p w:rsidR="00CF5C57" w:rsidRPr="00B95CB5" w:rsidRDefault="00CF5C57" w:rsidP="002313D3">
      <w:pPr>
        <w:tabs>
          <w:tab w:val="left" w:pos="720"/>
        </w:tabs>
        <w:ind w:firstLine="540"/>
        <w:jc w:val="both"/>
      </w:pPr>
    </w:p>
    <w:p w:rsidR="00CF5C57" w:rsidRDefault="00CF5C57" w:rsidP="00CF5C57">
      <w:pPr>
        <w:rPr>
          <w:b/>
        </w:rPr>
      </w:pPr>
      <w:r>
        <w:rPr>
          <w:b/>
        </w:rPr>
        <w:t>Глава                                                                                  Председатель Совета</w:t>
      </w:r>
    </w:p>
    <w:p w:rsidR="00CF5C57" w:rsidRDefault="00CF5C57" w:rsidP="00CF5C57">
      <w:pPr>
        <w:rPr>
          <w:b/>
        </w:rPr>
      </w:pPr>
      <w:proofErr w:type="spellStart"/>
      <w:r>
        <w:rPr>
          <w:b/>
        </w:rPr>
        <w:t>Вичугского</w:t>
      </w:r>
      <w:proofErr w:type="spellEnd"/>
      <w:r>
        <w:rPr>
          <w:b/>
        </w:rPr>
        <w:t xml:space="preserve"> муниципального района                           </w:t>
      </w:r>
      <w:proofErr w:type="spellStart"/>
      <w:r>
        <w:rPr>
          <w:b/>
        </w:rPr>
        <w:t>Вичугского</w:t>
      </w:r>
      <w:proofErr w:type="spellEnd"/>
      <w:r>
        <w:rPr>
          <w:b/>
        </w:rPr>
        <w:t xml:space="preserve"> муниципального района               </w:t>
      </w:r>
    </w:p>
    <w:p w:rsidR="00CF5C57" w:rsidRDefault="00CF5C57" w:rsidP="00CF5C57">
      <w:pPr>
        <w:rPr>
          <w:b/>
        </w:rPr>
      </w:pPr>
    </w:p>
    <w:p w:rsidR="00CF5C57" w:rsidRPr="001E6BD2" w:rsidRDefault="00CF5C57" w:rsidP="00CF5C57">
      <w:pPr>
        <w:rPr>
          <w:b/>
        </w:rPr>
      </w:pPr>
      <w:r>
        <w:rPr>
          <w:b/>
        </w:rPr>
        <w:t xml:space="preserve">                                      </w:t>
      </w:r>
      <w:r w:rsidR="00DA4084">
        <w:rPr>
          <w:b/>
        </w:rPr>
        <w:t xml:space="preserve">        </w:t>
      </w:r>
      <w:r>
        <w:rPr>
          <w:b/>
        </w:rPr>
        <w:t xml:space="preserve"> </w:t>
      </w:r>
      <w:r w:rsidR="00DA4084">
        <w:rPr>
          <w:b/>
        </w:rPr>
        <w:t>Е.В.Глазов</w:t>
      </w:r>
      <w:r>
        <w:rPr>
          <w:b/>
        </w:rPr>
        <w:t xml:space="preserve">                                                                   </w:t>
      </w:r>
      <w:r w:rsidR="00314D40">
        <w:rPr>
          <w:b/>
        </w:rPr>
        <w:t xml:space="preserve">      </w:t>
      </w:r>
      <w:r>
        <w:rPr>
          <w:b/>
        </w:rPr>
        <w:t xml:space="preserve"> </w:t>
      </w:r>
      <w:r w:rsidR="00974D19">
        <w:rPr>
          <w:b/>
        </w:rPr>
        <w:t>А.Ю.Осин</w:t>
      </w:r>
    </w:p>
    <w:p w:rsidR="00CF5C57" w:rsidRDefault="00CF5C57" w:rsidP="00CF5C5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313D3" w:rsidRDefault="002313D3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4D40" w:rsidRDefault="00314D40" w:rsidP="00314D40">
      <w:r>
        <w:t>г. Вичуга</w:t>
      </w:r>
    </w:p>
    <w:p w:rsidR="00314D40" w:rsidRDefault="00314D40" w:rsidP="00314D40">
      <w:r>
        <w:t>26 сентября 2024 года</w:t>
      </w:r>
    </w:p>
    <w:p w:rsidR="00314D40" w:rsidRDefault="00CA2779" w:rsidP="00314D40">
      <w:r>
        <w:t>№ 55</w:t>
      </w:r>
      <w:bookmarkStart w:id="0" w:name="_GoBack"/>
      <w:bookmarkEnd w:id="0"/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B22" w:rsidRDefault="00675B22" w:rsidP="00CF5C5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75B22" w:rsidSect="00216951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5F68"/>
    <w:multiLevelType w:val="singleLevel"/>
    <w:tmpl w:val="BC3AAB96"/>
    <w:lvl w:ilvl="0">
      <w:start w:val="2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E592B2A"/>
    <w:multiLevelType w:val="singleLevel"/>
    <w:tmpl w:val="445CE480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C1AAC"/>
    <w:rsid w:val="00000AEE"/>
    <w:rsid w:val="00012818"/>
    <w:rsid w:val="000161BC"/>
    <w:rsid w:val="00020EFA"/>
    <w:rsid w:val="00036055"/>
    <w:rsid w:val="0004658A"/>
    <w:rsid w:val="00052C7A"/>
    <w:rsid w:val="00056A9C"/>
    <w:rsid w:val="00072C3B"/>
    <w:rsid w:val="00086A35"/>
    <w:rsid w:val="00086C17"/>
    <w:rsid w:val="00087D07"/>
    <w:rsid w:val="0009245F"/>
    <w:rsid w:val="000A0B13"/>
    <w:rsid w:val="000B3005"/>
    <w:rsid w:val="000B321D"/>
    <w:rsid w:val="000B4935"/>
    <w:rsid w:val="000D5B5E"/>
    <w:rsid w:val="000E1463"/>
    <w:rsid w:val="000E262D"/>
    <w:rsid w:val="000F41FF"/>
    <w:rsid w:val="000F6345"/>
    <w:rsid w:val="00100733"/>
    <w:rsid w:val="00105F8E"/>
    <w:rsid w:val="00117BC8"/>
    <w:rsid w:val="00120DF5"/>
    <w:rsid w:val="00136A7C"/>
    <w:rsid w:val="0014247C"/>
    <w:rsid w:val="001534F1"/>
    <w:rsid w:val="001558C1"/>
    <w:rsid w:val="00164415"/>
    <w:rsid w:val="00173E06"/>
    <w:rsid w:val="00187161"/>
    <w:rsid w:val="00195F7A"/>
    <w:rsid w:val="001A166B"/>
    <w:rsid w:val="001A1A45"/>
    <w:rsid w:val="001C67B2"/>
    <w:rsid w:val="001D3A7F"/>
    <w:rsid w:val="001D5B35"/>
    <w:rsid w:val="001D73F7"/>
    <w:rsid w:val="001E0E5A"/>
    <w:rsid w:val="001F6D7C"/>
    <w:rsid w:val="00200AB9"/>
    <w:rsid w:val="002115E8"/>
    <w:rsid w:val="00215444"/>
    <w:rsid w:val="00216951"/>
    <w:rsid w:val="00225ED7"/>
    <w:rsid w:val="0023133A"/>
    <w:rsid w:val="002313D3"/>
    <w:rsid w:val="00231741"/>
    <w:rsid w:val="00232F1C"/>
    <w:rsid w:val="002367E6"/>
    <w:rsid w:val="00245A3E"/>
    <w:rsid w:val="00275265"/>
    <w:rsid w:val="00275FDA"/>
    <w:rsid w:val="002807D3"/>
    <w:rsid w:val="002939A8"/>
    <w:rsid w:val="002948AC"/>
    <w:rsid w:val="002A0A51"/>
    <w:rsid w:val="002A42D7"/>
    <w:rsid w:val="002B0D98"/>
    <w:rsid w:val="002B4FEE"/>
    <w:rsid w:val="002D3D2C"/>
    <w:rsid w:val="002E1ED8"/>
    <w:rsid w:val="002E668E"/>
    <w:rsid w:val="002F01C7"/>
    <w:rsid w:val="002F05AF"/>
    <w:rsid w:val="00313074"/>
    <w:rsid w:val="00314D40"/>
    <w:rsid w:val="00317665"/>
    <w:rsid w:val="00337AB0"/>
    <w:rsid w:val="00342DB3"/>
    <w:rsid w:val="0035137D"/>
    <w:rsid w:val="00352345"/>
    <w:rsid w:val="0035572A"/>
    <w:rsid w:val="00357563"/>
    <w:rsid w:val="00360ED4"/>
    <w:rsid w:val="00365A1D"/>
    <w:rsid w:val="00380401"/>
    <w:rsid w:val="00383547"/>
    <w:rsid w:val="00383DFD"/>
    <w:rsid w:val="00386296"/>
    <w:rsid w:val="00390347"/>
    <w:rsid w:val="00392020"/>
    <w:rsid w:val="003A5D1D"/>
    <w:rsid w:val="003B1640"/>
    <w:rsid w:val="003C3A4D"/>
    <w:rsid w:val="003C7BB6"/>
    <w:rsid w:val="003E6879"/>
    <w:rsid w:val="003F595C"/>
    <w:rsid w:val="004000A7"/>
    <w:rsid w:val="00401C35"/>
    <w:rsid w:val="0041748E"/>
    <w:rsid w:val="00420884"/>
    <w:rsid w:val="0042260A"/>
    <w:rsid w:val="00425418"/>
    <w:rsid w:val="00440023"/>
    <w:rsid w:val="004507CC"/>
    <w:rsid w:val="00466B5B"/>
    <w:rsid w:val="0047288B"/>
    <w:rsid w:val="004837C7"/>
    <w:rsid w:val="004B7E5A"/>
    <w:rsid w:val="004D7A4C"/>
    <w:rsid w:val="004F3C42"/>
    <w:rsid w:val="004F4109"/>
    <w:rsid w:val="00502C49"/>
    <w:rsid w:val="00505EED"/>
    <w:rsid w:val="005067A0"/>
    <w:rsid w:val="00507C12"/>
    <w:rsid w:val="00514321"/>
    <w:rsid w:val="00521B45"/>
    <w:rsid w:val="005225C7"/>
    <w:rsid w:val="005237AB"/>
    <w:rsid w:val="00533C6E"/>
    <w:rsid w:val="00566E63"/>
    <w:rsid w:val="00580845"/>
    <w:rsid w:val="00581686"/>
    <w:rsid w:val="00592C17"/>
    <w:rsid w:val="00595253"/>
    <w:rsid w:val="005B6254"/>
    <w:rsid w:val="005C3979"/>
    <w:rsid w:val="005C5E22"/>
    <w:rsid w:val="005C62E0"/>
    <w:rsid w:val="005E4089"/>
    <w:rsid w:val="005E63A0"/>
    <w:rsid w:val="00602F5C"/>
    <w:rsid w:val="00625B1B"/>
    <w:rsid w:val="00625E26"/>
    <w:rsid w:val="00645763"/>
    <w:rsid w:val="006611E1"/>
    <w:rsid w:val="006657FC"/>
    <w:rsid w:val="00675B22"/>
    <w:rsid w:val="00680544"/>
    <w:rsid w:val="0068307C"/>
    <w:rsid w:val="006976D0"/>
    <w:rsid w:val="006F288B"/>
    <w:rsid w:val="00702275"/>
    <w:rsid w:val="00703448"/>
    <w:rsid w:val="00711A65"/>
    <w:rsid w:val="007310ED"/>
    <w:rsid w:val="00765282"/>
    <w:rsid w:val="007726CF"/>
    <w:rsid w:val="00774D7A"/>
    <w:rsid w:val="007810AE"/>
    <w:rsid w:val="00782DFF"/>
    <w:rsid w:val="007859C2"/>
    <w:rsid w:val="00792384"/>
    <w:rsid w:val="007A55D7"/>
    <w:rsid w:val="007B568F"/>
    <w:rsid w:val="007C69A1"/>
    <w:rsid w:val="007D0E06"/>
    <w:rsid w:val="007E0B8D"/>
    <w:rsid w:val="007F4514"/>
    <w:rsid w:val="0080411F"/>
    <w:rsid w:val="008060B5"/>
    <w:rsid w:val="00813D1B"/>
    <w:rsid w:val="00820790"/>
    <w:rsid w:val="00821865"/>
    <w:rsid w:val="00823CD8"/>
    <w:rsid w:val="00826BC9"/>
    <w:rsid w:val="00851175"/>
    <w:rsid w:val="008541E3"/>
    <w:rsid w:val="00862480"/>
    <w:rsid w:val="0086276A"/>
    <w:rsid w:val="008640F9"/>
    <w:rsid w:val="00875A1D"/>
    <w:rsid w:val="008827A9"/>
    <w:rsid w:val="008A2DCA"/>
    <w:rsid w:val="008A6375"/>
    <w:rsid w:val="008B056D"/>
    <w:rsid w:val="008B64E2"/>
    <w:rsid w:val="008C42B6"/>
    <w:rsid w:val="008C45EA"/>
    <w:rsid w:val="008C7E60"/>
    <w:rsid w:val="008E035F"/>
    <w:rsid w:val="008E05C1"/>
    <w:rsid w:val="008E66F5"/>
    <w:rsid w:val="008E6D69"/>
    <w:rsid w:val="008F5734"/>
    <w:rsid w:val="00901A5C"/>
    <w:rsid w:val="00910A03"/>
    <w:rsid w:val="0091339F"/>
    <w:rsid w:val="00917756"/>
    <w:rsid w:val="00930EF3"/>
    <w:rsid w:val="009371A1"/>
    <w:rsid w:val="00940F55"/>
    <w:rsid w:val="00942826"/>
    <w:rsid w:val="00960F6A"/>
    <w:rsid w:val="0097079D"/>
    <w:rsid w:val="00971BF2"/>
    <w:rsid w:val="009737B0"/>
    <w:rsid w:val="0097390A"/>
    <w:rsid w:val="00974D19"/>
    <w:rsid w:val="009767DB"/>
    <w:rsid w:val="009867DB"/>
    <w:rsid w:val="00986ACC"/>
    <w:rsid w:val="009A4085"/>
    <w:rsid w:val="009B7771"/>
    <w:rsid w:val="009C240F"/>
    <w:rsid w:val="009D1848"/>
    <w:rsid w:val="009D2664"/>
    <w:rsid w:val="009E01FE"/>
    <w:rsid w:val="009E26F7"/>
    <w:rsid w:val="009E2FAA"/>
    <w:rsid w:val="009F0954"/>
    <w:rsid w:val="00A06547"/>
    <w:rsid w:val="00A10B7D"/>
    <w:rsid w:val="00A166C2"/>
    <w:rsid w:val="00A22645"/>
    <w:rsid w:val="00A2423D"/>
    <w:rsid w:val="00A3364C"/>
    <w:rsid w:val="00A508B6"/>
    <w:rsid w:val="00A5225A"/>
    <w:rsid w:val="00A666CB"/>
    <w:rsid w:val="00A72D1A"/>
    <w:rsid w:val="00A74EFA"/>
    <w:rsid w:val="00A8310B"/>
    <w:rsid w:val="00A94834"/>
    <w:rsid w:val="00A973EF"/>
    <w:rsid w:val="00AA0588"/>
    <w:rsid w:val="00AD6028"/>
    <w:rsid w:val="00AE1B3A"/>
    <w:rsid w:val="00AE6541"/>
    <w:rsid w:val="00AE7126"/>
    <w:rsid w:val="00AF233B"/>
    <w:rsid w:val="00B16345"/>
    <w:rsid w:val="00B306D9"/>
    <w:rsid w:val="00B36B25"/>
    <w:rsid w:val="00B71413"/>
    <w:rsid w:val="00BA2050"/>
    <w:rsid w:val="00BA697A"/>
    <w:rsid w:val="00BB0403"/>
    <w:rsid w:val="00BB08F4"/>
    <w:rsid w:val="00BB6588"/>
    <w:rsid w:val="00BC3D3F"/>
    <w:rsid w:val="00BD11D0"/>
    <w:rsid w:val="00BD7E87"/>
    <w:rsid w:val="00BE542C"/>
    <w:rsid w:val="00C1380C"/>
    <w:rsid w:val="00C21A4C"/>
    <w:rsid w:val="00C26130"/>
    <w:rsid w:val="00C26ACA"/>
    <w:rsid w:val="00C37EE5"/>
    <w:rsid w:val="00C43F28"/>
    <w:rsid w:val="00C46287"/>
    <w:rsid w:val="00C634CD"/>
    <w:rsid w:val="00C751F1"/>
    <w:rsid w:val="00C760F5"/>
    <w:rsid w:val="00CA1D2A"/>
    <w:rsid w:val="00CA2779"/>
    <w:rsid w:val="00CA61A7"/>
    <w:rsid w:val="00CD3526"/>
    <w:rsid w:val="00CF346E"/>
    <w:rsid w:val="00CF5C57"/>
    <w:rsid w:val="00CF7E58"/>
    <w:rsid w:val="00D12D7D"/>
    <w:rsid w:val="00D1421A"/>
    <w:rsid w:val="00D15BF8"/>
    <w:rsid w:val="00D1660A"/>
    <w:rsid w:val="00D37832"/>
    <w:rsid w:val="00D42C9C"/>
    <w:rsid w:val="00D42E99"/>
    <w:rsid w:val="00D52D30"/>
    <w:rsid w:val="00D57D63"/>
    <w:rsid w:val="00D75B1D"/>
    <w:rsid w:val="00D80F06"/>
    <w:rsid w:val="00D833A5"/>
    <w:rsid w:val="00D864ED"/>
    <w:rsid w:val="00D86E97"/>
    <w:rsid w:val="00DA1ACB"/>
    <w:rsid w:val="00DA1F71"/>
    <w:rsid w:val="00DA4084"/>
    <w:rsid w:val="00DC1AAC"/>
    <w:rsid w:val="00DC4D51"/>
    <w:rsid w:val="00DC6EE9"/>
    <w:rsid w:val="00DD5155"/>
    <w:rsid w:val="00DF0A71"/>
    <w:rsid w:val="00DF5625"/>
    <w:rsid w:val="00E023AD"/>
    <w:rsid w:val="00E119F4"/>
    <w:rsid w:val="00E16751"/>
    <w:rsid w:val="00E16926"/>
    <w:rsid w:val="00E517BD"/>
    <w:rsid w:val="00E666F4"/>
    <w:rsid w:val="00E67C83"/>
    <w:rsid w:val="00E70220"/>
    <w:rsid w:val="00E74444"/>
    <w:rsid w:val="00E8151A"/>
    <w:rsid w:val="00E87DC5"/>
    <w:rsid w:val="00EA10CB"/>
    <w:rsid w:val="00EA4DDB"/>
    <w:rsid w:val="00EB1A1B"/>
    <w:rsid w:val="00EB1FC6"/>
    <w:rsid w:val="00EB22A9"/>
    <w:rsid w:val="00EB5E8F"/>
    <w:rsid w:val="00ED3F7E"/>
    <w:rsid w:val="00EE2436"/>
    <w:rsid w:val="00F139C8"/>
    <w:rsid w:val="00F207B3"/>
    <w:rsid w:val="00F35135"/>
    <w:rsid w:val="00F42E59"/>
    <w:rsid w:val="00F50A05"/>
    <w:rsid w:val="00F55065"/>
    <w:rsid w:val="00F61487"/>
    <w:rsid w:val="00F65E1D"/>
    <w:rsid w:val="00F76A7B"/>
    <w:rsid w:val="00F8061D"/>
    <w:rsid w:val="00F8099D"/>
    <w:rsid w:val="00FA1CC6"/>
    <w:rsid w:val="00FA574C"/>
    <w:rsid w:val="00FA602D"/>
    <w:rsid w:val="00FB1E74"/>
    <w:rsid w:val="00FB5937"/>
    <w:rsid w:val="00FC028A"/>
    <w:rsid w:val="00FD4C61"/>
    <w:rsid w:val="00FE3AF2"/>
    <w:rsid w:val="00FF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FD91E"/>
  <w15:docId w15:val="{E46B2D8D-3623-4665-BECC-814F608B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75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0F55"/>
    <w:pPr>
      <w:keepNext/>
      <w:suppressAutoHyphens w:val="0"/>
      <w:jc w:val="center"/>
      <w:outlineLvl w:val="0"/>
    </w:pPr>
    <w:rPr>
      <w:b/>
      <w:bCs/>
      <w:sz w:val="40"/>
      <w:szCs w:val="4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75B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75B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A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3">
    <w:name w:val="Знак"/>
    <w:basedOn w:val="a"/>
    <w:rsid w:val="00E167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1">
    <w:name w:val="Основной текст с отступом 31"/>
    <w:basedOn w:val="a"/>
    <w:rsid w:val="006657FC"/>
    <w:pPr>
      <w:shd w:val="clear" w:color="auto" w:fill="FFFFFF"/>
      <w:spacing w:line="298" w:lineRule="exact"/>
      <w:ind w:right="922" w:firstLine="552"/>
      <w:jc w:val="both"/>
    </w:pPr>
    <w:rPr>
      <w:color w:val="000000"/>
      <w:spacing w:val="-9"/>
    </w:rPr>
  </w:style>
  <w:style w:type="paragraph" w:customStyle="1" w:styleId="ConsPlusTitle">
    <w:name w:val="ConsPlusTitle"/>
    <w:rsid w:val="00E1692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50A0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1">
    <w:name w:val="1"/>
    <w:basedOn w:val="a"/>
    <w:rsid w:val="00DC6EE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174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940F55"/>
    <w:rPr>
      <w:b/>
      <w:bCs/>
      <w:sz w:val="40"/>
      <w:szCs w:val="40"/>
      <w:lang w:val="ru-RU" w:eastAsia="ru-RU" w:bidi="ar-SA"/>
    </w:rPr>
  </w:style>
  <w:style w:type="character" w:customStyle="1" w:styleId="a4">
    <w:name w:val="Основной текст Знак"/>
    <w:basedOn w:val="a0"/>
    <w:link w:val="a5"/>
    <w:semiHidden/>
    <w:locked/>
    <w:rsid w:val="00940F55"/>
    <w:rPr>
      <w:b/>
      <w:bCs/>
      <w:sz w:val="32"/>
      <w:szCs w:val="32"/>
      <w:lang w:val="ru-RU" w:eastAsia="ru-RU" w:bidi="ar-SA"/>
    </w:rPr>
  </w:style>
  <w:style w:type="paragraph" w:styleId="a5">
    <w:name w:val="Body Text"/>
    <w:basedOn w:val="a"/>
    <w:link w:val="a4"/>
    <w:rsid w:val="00940F55"/>
    <w:pPr>
      <w:suppressAutoHyphens w:val="0"/>
      <w:jc w:val="center"/>
    </w:pPr>
    <w:rPr>
      <w:b/>
      <w:bCs/>
      <w:sz w:val="32"/>
      <w:szCs w:val="32"/>
      <w:lang w:eastAsia="ru-RU"/>
    </w:rPr>
  </w:style>
  <w:style w:type="paragraph" w:styleId="a6">
    <w:name w:val="No Spacing"/>
    <w:qFormat/>
    <w:rsid w:val="00392020"/>
    <w:rPr>
      <w:sz w:val="24"/>
      <w:szCs w:val="24"/>
    </w:rPr>
  </w:style>
  <w:style w:type="character" w:customStyle="1" w:styleId="apple-style-span">
    <w:name w:val="apple-style-span"/>
    <w:basedOn w:val="a0"/>
    <w:rsid w:val="0035137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35137D"/>
    <w:rPr>
      <w:rFonts w:ascii="Times New Roman" w:hAnsi="Times New Roman" w:cs="Times New Roman" w:hint="default"/>
    </w:rPr>
  </w:style>
  <w:style w:type="character" w:customStyle="1" w:styleId="a7">
    <w:name w:val="Основной текст_"/>
    <w:basedOn w:val="a0"/>
    <w:link w:val="12"/>
    <w:locked/>
    <w:rsid w:val="00B16345"/>
    <w:rPr>
      <w:sz w:val="23"/>
      <w:szCs w:val="23"/>
      <w:lang w:bidi="ar-SA"/>
    </w:rPr>
  </w:style>
  <w:style w:type="paragraph" w:customStyle="1" w:styleId="12">
    <w:name w:val="Основной текст1"/>
    <w:basedOn w:val="a"/>
    <w:link w:val="a7"/>
    <w:rsid w:val="00B16345"/>
    <w:pPr>
      <w:shd w:val="clear" w:color="auto" w:fill="FFFFFF"/>
      <w:suppressAutoHyphens w:val="0"/>
      <w:spacing w:before="240" w:after="240" w:line="274" w:lineRule="exact"/>
      <w:jc w:val="both"/>
    </w:pPr>
    <w:rPr>
      <w:sz w:val="23"/>
      <w:szCs w:val="23"/>
      <w:lang w:eastAsia="ru-RU"/>
    </w:rPr>
  </w:style>
  <w:style w:type="character" w:customStyle="1" w:styleId="a8">
    <w:name w:val="Основной текст + Полужирный"/>
    <w:basedOn w:val="a7"/>
    <w:rsid w:val="00B16345"/>
    <w:rPr>
      <w:b/>
      <w:bCs/>
      <w:sz w:val="23"/>
      <w:szCs w:val="23"/>
      <w:lang w:bidi="ar-SA"/>
    </w:rPr>
  </w:style>
  <w:style w:type="character" w:customStyle="1" w:styleId="a9">
    <w:name w:val="Знак Знак"/>
    <w:basedOn w:val="a0"/>
    <w:semiHidden/>
    <w:locked/>
    <w:rsid w:val="00C26ACA"/>
    <w:rPr>
      <w:b/>
      <w:bCs/>
      <w:sz w:val="32"/>
      <w:szCs w:val="32"/>
      <w:lang w:val="ru-RU" w:eastAsia="ru-RU" w:bidi="ar-SA"/>
    </w:rPr>
  </w:style>
  <w:style w:type="paragraph" w:customStyle="1" w:styleId="13">
    <w:name w:val="Без интервала1"/>
    <w:rsid w:val="00F65E1D"/>
    <w:rPr>
      <w:sz w:val="24"/>
      <w:szCs w:val="24"/>
    </w:rPr>
  </w:style>
  <w:style w:type="paragraph" w:styleId="aa">
    <w:name w:val="Balloon Text"/>
    <w:basedOn w:val="a"/>
    <w:link w:val="ab"/>
    <w:rsid w:val="00DA40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A4084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675B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semiHidden/>
    <w:rsid w:val="00675B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RePack by SPecialiST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</dc:creator>
  <cp:lastModifiedBy>Совет</cp:lastModifiedBy>
  <cp:revision>6</cp:revision>
  <cp:lastPrinted>2024-09-12T11:05:00Z</cp:lastPrinted>
  <dcterms:created xsi:type="dcterms:W3CDTF">2024-09-12T11:01:00Z</dcterms:created>
  <dcterms:modified xsi:type="dcterms:W3CDTF">2024-09-26T07:57:00Z</dcterms:modified>
</cp:coreProperties>
</file>