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F10" w:rsidRPr="00460445" w:rsidRDefault="00B36F10" w:rsidP="00B36F10">
      <w:pPr>
        <w:rPr>
          <w:b/>
          <w:sz w:val="24"/>
          <w:szCs w:val="24"/>
        </w:rPr>
      </w:pPr>
      <w:bookmarkStart w:id="0" w:name="_GoBack"/>
      <w:bookmarkEnd w:id="0"/>
      <w:r>
        <w:rPr>
          <w:b/>
          <w:emboss w:val="0"/>
          <w:noProof/>
          <w:sz w:val="24"/>
          <w:szCs w:val="24"/>
        </w:rPr>
        <w:drawing>
          <wp:anchor distT="0" distB="0" distL="114300" distR="114300" simplePos="0" relativeHeight="251660288" behindDoc="1" locked="0" layoutInCell="1" allowOverlap="1">
            <wp:simplePos x="0" y="0"/>
            <wp:positionH relativeFrom="column">
              <wp:posOffset>2796540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a:ln w="9525">
                      <a:noFill/>
                      <a:miter lim="800000"/>
                      <a:headEnd/>
                      <a:tailEnd/>
                    </a:ln>
                  </pic:spPr>
                </pic:pic>
              </a:graphicData>
            </a:graphic>
          </wp:anchor>
        </w:drawing>
      </w:r>
    </w:p>
    <w:p w:rsidR="00B36F10" w:rsidRPr="00460445" w:rsidRDefault="00B36F10" w:rsidP="00B36F10">
      <w:pPr>
        <w:rPr>
          <w:b/>
          <w:sz w:val="24"/>
          <w:szCs w:val="24"/>
        </w:rPr>
      </w:pPr>
    </w:p>
    <w:p w:rsidR="00B36F10" w:rsidRPr="00460445" w:rsidRDefault="00B36F10" w:rsidP="00B36F10">
      <w:pPr>
        <w:rPr>
          <w:b/>
          <w:sz w:val="24"/>
          <w:szCs w:val="24"/>
        </w:rPr>
      </w:pPr>
    </w:p>
    <w:p w:rsidR="00B36F10" w:rsidRPr="00460445" w:rsidRDefault="00B36F10" w:rsidP="00B36F10">
      <w:pPr>
        <w:rPr>
          <w:b/>
          <w:sz w:val="24"/>
          <w:szCs w:val="24"/>
        </w:rPr>
      </w:pPr>
    </w:p>
    <w:p w:rsidR="00B36F10" w:rsidRPr="00460445" w:rsidRDefault="00B36F10" w:rsidP="00B36F10">
      <w:pPr>
        <w:rPr>
          <w:b/>
          <w:sz w:val="24"/>
          <w:szCs w:val="24"/>
        </w:rPr>
      </w:pPr>
    </w:p>
    <w:p w:rsidR="00B36F10" w:rsidRPr="00460445" w:rsidRDefault="00B36F10" w:rsidP="00B36F10">
      <w:pPr>
        <w:pStyle w:val="9"/>
        <w:spacing w:before="0"/>
        <w:jc w:val="center"/>
        <w:rPr>
          <w:rFonts w:ascii="Times New Roman" w:hAnsi="Times New Roman"/>
          <w:b/>
          <w:i/>
          <w:sz w:val="34"/>
          <w:szCs w:val="34"/>
        </w:rPr>
      </w:pPr>
      <w:r w:rsidRPr="00460445">
        <w:rPr>
          <w:rFonts w:ascii="Times New Roman" w:hAnsi="Times New Roman"/>
          <w:b/>
          <w:sz w:val="34"/>
          <w:szCs w:val="34"/>
        </w:rPr>
        <w:t>АДМИНИСТРАЦИЯ</w:t>
      </w:r>
    </w:p>
    <w:p w:rsidR="00B36F10" w:rsidRPr="00460445" w:rsidRDefault="00B36F10" w:rsidP="00B36F10">
      <w:pPr>
        <w:pStyle w:val="9"/>
        <w:spacing w:before="0"/>
        <w:jc w:val="center"/>
        <w:rPr>
          <w:rFonts w:ascii="Times New Roman" w:hAnsi="Times New Roman"/>
          <w:b/>
          <w:i/>
          <w:sz w:val="34"/>
          <w:szCs w:val="34"/>
        </w:rPr>
      </w:pPr>
      <w:r w:rsidRPr="00460445">
        <w:rPr>
          <w:rFonts w:ascii="Times New Roman" w:hAnsi="Times New Roman"/>
          <w:b/>
          <w:sz w:val="34"/>
          <w:szCs w:val="34"/>
        </w:rPr>
        <w:t>ВИЧУГСКОГО МУНИЦИПАЛЬНОГО РАЙОНА</w:t>
      </w:r>
    </w:p>
    <w:p w:rsidR="00B36F10" w:rsidRPr="00460445" w:rsidRDefault="00B36F10" w:rsidP="00B36F10">
      <w:pPr>
        <w:pStyle w:val="9"/>
        <w:spacing w:before="0"/>
        <w:jc w:val="center"/>
        <w:rPr>
          <w:rFonts w:ascii="Times New Roman" w:hAnsi="Times New Roman"/>
          <w:b/>
          <w:i/>
          <w:sz w:val="34"/>
          <w:szCs w:val="34"/>
        </w:rPr>
      </w:pPr>
      <w:r w:rsidRPr="00460445">
        <w:rPr>
          <w:rFonts w:ascii="Times New Roman" w:hAnsi="Times New Roman"/>
          <w:b/>
          <w:sz w:val="34"/>
          <w:szCs w:val="34"/>
        </w:rPr>
        <w:t>ИВАНОВСКОЙ ОБЛАСТИ</w:t>
      </w:r>
    </w:p>
    <w:p w:rsidR="00B36F10" w:rsidRPr="00460445" w:rsidRDefault="00B36F10" w:rsidP="00B36F10">
      <w:pPr>
        <w:pStyle w:val="9"/>
        <w:spacing w:before="0"/>
        <w:jc w:val="center"/>
        <w:rPr>
          <w:rFonts w:ascii="Times New Roman" w:hAnsi="Times New Roman"/>
          <w:b/>
          <w:i/>
          <w:sz w:val="40"/>
          <w:szCs w:val="40"/>
        </w:rPr>
      </w:pPr>
      <w:r w:rsidRPr="00460445">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B36F10" w:rsidRPr="00460445" w:rsidTr="00B36F10">
        <w:trPr>
          <w:trHeight w:val="303"/>
        </w:trPr>
        <w:tc>
          <w:tcPr>
            <w:tcW w:w="918" w:type="dxa"/>
            <w:vAlign w:val="center"/>
          </w:tcPr>
          <w:p w:rsidR="00B36F10" w:rsidRPr="0005424D" w:rsidRDefault="00B36F10" w:rsidP="00B36F10">
            <w:pPr>
              <w:pStyle w:val="9"/>
              <w:spacing w:before="0"/>
              <w:rPr>
                <w:rFonts w:ascii="Times New Roman" w:hAnsi="Times New Roman"/>
                <w:b/>
                <w:i/>
                <w:sz w:val="24"/>
                <w:szCs w:val="24"/>
              </w:rPr>
            </w:pPr>
          </w:p>
          <w:p w:rsidR="00B36F10" w:rsidRPr="0005424D" w:rsidRDefault="00B36F10" w:rsidP="00B36F10">
            <w:pPr>
              <w:pStyle w:val="9"/>
              <w:spacing w:before="0"/>
              <w:rPr>
                <w:rFonts w:ascii="Times New Roman" w:hAnsi="Times New Roman"/>
                <w:b/>
                <w:i/>
                <w:sz w:val="24"/>
                <w:szCs w:val="24"/>
              </w:rPr>
            </w:pPr>
            <w:r w:rsidRPr="0005424D">
              <w:rPr>
                <w:rFonts w:ascii="Times New Roman" w:hAnsi="Times New Roman"/>
                <w:b/>
                <w:sz w:val="24"/>
                <w:szCs w:val="24"/>
              </w:rPr>
              <w:t>От</w:t>
            </w:r>
          </w:p>
        </w:tc>
        <w:tc>
          <w:tcPr>
            <w:tcW w:w="2214" w:type="dxa"/>
            <w:tcBorders>
              <w:top w:val="nil"/>
              <w:left w:val="nil"/>
              <w:bottom w:val="single" w:sz="4" w:space="0" w:color="auto"/>
              <w:right w:val="nil"/>
            </w:tcBorders>
            <w:vAlign w:val="center"/>
          </w:tcPr>
          <w:p w:rsidR="0005424D" w:rsidRPr="0005424D" w:rsidRDefault="0005424D" w:rsidP="0005424D">
            <w:pPr>
              <w:pStyle w:val="9"/>
              <w:rPr>
                <w:rFonts w:ascii="Times New Roman" w:hAnsi="Times New Roman" w:cs="Times New Roman"/>
                <w:b/>
                <w:sz w:val="24"/>
                <w:szCs w:val="24"/>
              </w:rPr>
            </w:pPr>
            <w:r w:rsidRPr="0005424D">
              <w:rPr>
                <w:rFonts w:ascii="Times New Roman" w:hAnsi="Times New Roman" w:cs="Times New Roman"/>
                <w:b/>
                <w:sz w:val="24"/>
                <w:szCs w:val="24"/>
              </w:rPr>
              <w:t>08.02.2023</w:t>
            </w:r>
          </w:p>
        </w:tc>
        <w:tc>
          <w:tcPr>
            <w:tcW w:w="4698" w:type="dxa"/>
            <w:vAlign w:val="center"/>
          </w:tcPr>
          <w:p w:rsidR="00B36F10" w:rsidRPr="00117FD0" w:rsidRDefault="00B36F10" w:rsidP="00B36F10">
            <w:pPr>
              <w:pStyle w:val="9"/>
              <w:spacing w:before="0"/>
              <w:rPr>
                <w:rFonts w:ascii="Times New Roman" w:hAnsi="Times New Roman"/>
                <w:i/>
                <w:sz w:val="24"/>
                <w:szCs w:val="24"/>
              </w:rPr>
            </w:pPr>
          </w:p>
        </w:tc>
        <w:tc>
          <w:tcPr>
            <w:tcW w:w="567" w:type="dxa"/>
            <w:vAlign w:val="center"/>
          </w:tcPr>
          <w:p w:rsidR="00B36F10" w:rsidRPr="00117FD0" w:rsidRDefault="00B36F10" w:rsidP="00B36F10">
            <w:pPr>
              <w:pStyle w:val="9"/>
              <w:spacing w:before="0"/>
              <w:rPr>
                <w:rFonts w:ascii="Times New Roman" w:hAnsi="Times New Roman"/>
                <w:sz w:val="24"/>
                <w:szCs w:val="24"/>
              </w:rPr>
            </w:pPr>
          </w:p>
          <w:p w:rsidR="00B36F10" w:rsidRPr="00117FD0" w:rsidRDefault="00B36F10" w:rsidP="00B36F10">
            <w:pPr>
              <w:pStyle w:val="9"/>
              <w:spacing w:before="0"/>
              <w:rPr>
                <w:rFonts w:ascii="Times New Roman" w:hAnsi="Times New Roman"/>
                <w:i/>
                <w:sz w:val="24"/>
                <w:szCs w:val="24"/>
              </w:rPr>
            </w:pPr>
            <w:r w:rsidRPr="00117FD0">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05424D" w:rsidRDefault="0005424D" w:rsidP="00B36F10">
            <w:pPr>
              <w:pStyle w:val="9"/>
              <w:spacing w:before="0"/>
              <w:rPr>
                <w:rFonts w:ascii="Times New Roman" w:hAnsi="Times New Roman"/>
                <w:b/>
                <w:sz w:val="24"/>
                <w:szCs w:val="24"/>
              </w:rPr>
            </w:pPr>
          </w:p>
          <w:p w:rsidR="00B36F10" w:rsidRPr="00117FD0" w:rsidRDefault="0005424D" w:rsidP="00B36F10">
            <w:pPr>
              <w:pStyle w:val="9"/>
              <w:spacing w:before="0"/>
              <w:rPr>
                <w:rFonts w:ascii="Times New Roman" w:hAnsi="Times New Roman"/>
                <w:b/>
                <w:sz w:val="24"/>
                <w:szCs w:val="24"/>
              </w:rPr>
            </w:pPr>
            <w:r>
              <w:rPr>
                <w:rFonts w:ascii="Times New Roman" w:hAnsi="Times New Roman"/>
                <w:b/>
                <w:sz w:val="24"/>
                <w:szCs w:val="24"/>
              </w:rPr>
              <w:t>77-п</w:t>
            </w:r>
          </w:p>
        </w:tc>
      </w:tr>
      <w:tr w:rsidR="00B36F10" w:rsidRPr="00460445" w:rsidTr="00B36F10">
        <w:trPr>
          <w:trHeight w:val="70"/>
        </w:trPr>
        <w:tc>
          <w:tcPr>
            <w:tcW w:w="918" w:type="dxa"/>
          </w:tcPr>
          <w:p w:rsidR="00B36F10" w:rsidRPr="00117FD0" w:rsidRDefault="00B36F10" w:rsidP="00B36F10">
            <w:pPr>
              <w:pStyle w:val="9"/>
              <w:spacing w:before="0"/>
              <w:rPr>
                <w:rFonts w:ascii="Times New Roman" w:hAnsi="Times New Roman"/>
                <w:i/>
                <w:sz w:val="24"/>
                <w:szCs w:val="24"/>
              </w:rPr>
            </w:pPr>
          </w:p>
        </w:tc>
        <w:tc>
          <w:tcPr>
            <w:tcW w:w="2214" w:type="dxa"/>
          </w:tcPr>
          <w:p w:rsidR="00B36F10" w:rsidRPr="00117FD0" w:rsidRDefault="00B36F10" w:rsidP="00B36F10">
            <w:pPr>
              <w:pStyle w:val="9"/>
              <w:spacing w:before="0"/>
              <w:rPr>
                <w:rFonts w:ascii="Times New Roman" w:hAnsi="Times New Roman"/>
                <w:i/>
                <w:sz w:val="24"/>
                <w:szCs w:val="24"/>
              </w:rPr>
            </w:pPr>
          </w:p>
        </w:tc>
        <w:tc>
          <w:tcPr>
            <w:tcW w:w="5410" w:type="dxa"/>
            <w:gridSpan w:val="3"/>
            <w:vAlign w:val="bottom"/>
          </w:tcPr>
          <w:p w:rsidR="00B36F10" w:rsidRPr="00117FD0" w:rsidRDefault="00B36F10" w:rsidP="00B36F10">
            <w:pPr>
              <w:pStyle w:val="9"/>
              <w:spacing w:before="0"/>
              <w:rPr>
                <w:rFonts w:ascii="Times New Roman" w:hAnsi="Times New Roman"/>
                <w:i/>
                <w:sz w:val="24"/>
                <w:szCs w:val="24"/>
              </w:rPr>
            </w:pPr>
            <w:r w:rsidRPr="00117FD0">
              <w:rPr>
                <w:rFonts w:ascii="Times New Roman" w:hAnsi="Times New Roman"/>
                <w:sz w:val="24"/>
                <w:szCs w:val="24"/>
              </w:rPr>
              <w:t xml:space="preserve">              г. Вичуга</w:t>
            </w:r>
          </w:p>
        </w:tc>
        <w:tc>
          <w:tcPr>
            <w:tcW w:w="425" w:type="dxa"/>
          </w:tcPr>
          <w:p w:rsidR="00B36F10" w:rsidRPr="00117FD0" w:rsidRDefault="00B36F10" w:rsidP="00B36F10">
            <w:pPr>
              <w:pStyle w:val="9"/>
              <w:spacing w:before="0"/>
              <w:rPr>
                <w:rFonts w:ascii="Times New Roman" w:hAnsi="Times New Roman"/>
                <w:i/>
                <w:sz w:val="24"/>
                <w:szCs w:val="24"/>
              </w:rPr>
            </w:pPr>
          </w:p>
        </w:tc>
        <w:tc>
          <w:tcPr>
            <w:tcW w:w="672" w:type="dxa"/>
          </w:tcPr>
          <w:p w:rsidR="00B36F10" w:rsidRPr="00117FD0" w:rsidRDefault="00B36F10" w:rsidP="00B36F10">
            <w:pPr>
              <w:pStyle w:val="9"/>
              <w:spacing w:before="0"/>
              <w:rPr>
                <w:rFonts w:ascii="Times New Roman" w:hAnsi="Times New Roman"/>
                <w:i/>
                <w:sz w:val="24"/>
                <w:szCs w:val="24"/>
              </w:rPr>
            </w:pPr>
          </w:p>
        </w:tc>
      </w:tr>
    </w:tbl>
    <w:p w:rsidR="00B36F10" w:rsidRPr="00460445" w:rsidRDefault="00B36F10" w:rsidP="00B36F10">
      <w:pPr>
        <w:pStyle w:val="9"/>
        <w:spacing w:before="0"/>
        <w:rPr>
          <w:rFonts w:ascii="Times New Roman" w:hAnsi="Times New Roman"/>
          <w:i/>
          <w:sz w:val="24"/>
          <w:szCs w:val="24"/>
        </w:rPr>
      </w:pPr>
    </w:p>
    <w:p w:rsidR="00B36F10" w:rsidRPr="00034EBA" w:rsidRDefault="00B36F10" w:rsidP="00B36F10">
      <w:pPr>
        <w:pStyle w:val="9"/>
        <w:jc w:val="center"/>
        <w:rPr>
          <w:rFonts w:ascii="Times New Roman" w:hAnsi="Times New Roman"/>
          <w:b/>
          <w:sz w:val="24"/>
          <w:szCs w:val="24"/>
        </w:rPr>
      </w:pPr>
      <w:r w:rsidRPr="00034EBA">
        <w:rPr>
          <w:rFonts w:ascii="Times New Roman" w:hAnsi="Times New Roman"/>
          <w:b/>
          <w:sz w:val="24"/>
          <w:szCs w:val="24"/>
        </w:rPr>
        <w:t>Об  утверждении Административного  регламента предоставления муниципальной услуги «</w:t>
      </w:r>
      <w:r w:rsidR="0025548C" w:rsidRPr="0025548C">
        <w:rPr>
          <w:rFonts w:ascii="Times New Roman" w:hAnsi="Times New Roman" w:cs="Times New Roman"/>
          <w:b/>
          <w:sz w:val="24"/>
          <w:szCs w:val="24"/>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034EBA">
        <w:rPr>
          <w:rFonts w:ascii="Times New Roman" w:hAnsi="Times New Roman"/>
          <w:b/>
          <w:sz w:val="24"/>
          <w:szCs w:val="24"/>
        </w:rPr>
        <w:t>» на территории Вичугского муниципального района Ивановской области</w:t>
      </w:r>
    </w:p>
    <w:p w:rsidR="00B36F10" w:rsidRPr="00460445" w:rsidRDefault="00B36F10" w:rsidP="00B36F10">
      <w:pPr>
        <w:pStyle w:val="9"/>
        <w:spacing w:before="0"/>
        <w:ind w:right="-59"/>
        <w:rPr>
          <w:rFonts w:ascii="Times New Roman" w:hAnsi="Times New Roman"/>
          <w:i/>
          <w:sz w:val="24"/>
          <w:szCs w:val="24"/>
        </w:rPr>
      </w:pPr>
    </w:p>
    <w:p w:rsidR="00B36F10" w:rsidRPr="00460445" w:rsidRDefault="00B36F10" w:rsidP="00B36F10">
      <w:pPr>
        <w:pStyle w:val="9"/>
        <w:spacing w:before="0"/>
        <w:ind w:right="-59"/>
        <w:rPr>
          <w:rFonts w:ascii="Times New Roman" w:hAnsi="Times New Roman"/>
          <w:b/>
          <w:i/>
          <w:sz w:val="24"/>
          <w:szCs w:val="24"/>
          <w:lang w:bidi="ru-RU"/>
        </w:rPr>
      </w:pPr>
      <w:r w:rsidRPr="00460445">
        <w:rPr>
          <w:rFonts w:ascii="Times New Roman" w:hAnsi="Times New Roman"/>
          <w:sz w:val="24"/>
          <w:szCs w:val="24"/>
        </w:rPr>
        <w:t xml:space="preserve"> </w:t>
      </w:r>
      <w:r w:rsidRPr="00460445">
        <w:rPr>
          <w:rFonts w:ascii="Times New Roman" w:hAnsi="Times New Roman"/>
          <w:sz w:val="24"/>
          <w:szCs w:val="24"/>
          <w:lang w:bidi="ru-RU"/>
        </w:rPr>
        <w:t xml:space="preserve">          В соответствии с</w:t>
      </w:r>
      <w:r w:rsidRPr="001C4915">
        <w:t xml:space="preserve"> </w:t>
      </w:r>
      <w:r w:rsidRPr="001C4915">
        <w:rPr>
          <w:rFonts w:ascii="Times New Roman" w:hAnsi="Times New Roman"/>
          <w:sz w:val="24"/>
          <w:szCs w:val="24"/>
        </w:rPr>
        <w:t xml:space="preserve">Градостроительным </w:t>
      </w:r>
      <w:hyperlink r:id="rId6">
        <w:r w:rsidRPr="001C4915">
          <w:rPr>
            <w:rFonts w:ascii="Times New Roman" w:hAnsi="Times New Roman"/>
            <w:sz w:val="24"/>
            <w:szCs w:val="24"/>
          </w:rPr>
          <w:t>кодексом</w:t>
        </w:r>
      </w:hyperlink>
      <w:r w:rsidRPr="001C4915">
        <w:rPr>
          <w:rFonts w:ascii="Times New Roman" w:hAnsi="Times New Roman"/>
          <w:sz w:val="24"/>
          <w:szCs w:val="24"/>
        </w:rPr>
        <w:t xml:space="preserve"> Российской Федерации</w:t>
      </w:r>
      <w:r>
        <w:rPr>
          <w:rFonts w:ascii="Times New Roman" w:hAnsi="Times New Roman"/>
          <w:sz w:val="24"/>
          <w:szCs w:val="24"/>
        </w:rPr>
        <w:t>,</w:t>
      </w:r>
      <w:r w:rsidRPr="00460445">
        <w:rPr>
          <w:rFonts w:ascii="Times New Roman" w:hAnsi="Times New Roman"/>
          <w:sz w:val="24"/>
          <w:szCs w:val="24"/>
          <w:lang w:bidi="ru-RU"/>
        </w:rPr>
        <w:t xml:space="preserve">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767DE7">
        <w:rPr>
          <w:rStyle w:val="23"/>
          <w:sz w:val="24"/>
          <w:szCs w:val="24"/>
          <w:u w:val="none"/>
        </w:rPr>
        <w:t>постановлением</w:t>
      </w:r>
      <w:r w:rsidRPr="00460445">
        <w:rPr>
          <w:rFonts w:ascii="Times New Roman" w:hAnsi="Times New Roman"/>
          <w:sz w:val="24"/>
          <w:szCs w:val="24"/>
          <w:lang w:bidi="ru-RU"/>
        </w:rPr>
        <w:t xml:space="preserve"> 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460445">
        <w:rPr>
          <w:rFonts w:ascii="Times New Roman" w:hAnsi="Times New Roman"/>
          <w:sz w:val="24"/>
          <w:szCs w:val="24"/>
          <w:lang w:eastAsia="en-US" w:bidi="en-US"/>
        </w:rPr>
        <w:t xml:space="preserve">№ </w:t>
      </w:r>
      <w:r w:rsidRPr="00460445">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460445">
        <w:rPr>
          <w:rFonts w:ascii="Times New Roman" w:hAnsi="Times New Roman"/>
          <w:b/>
          <w:sz w:val="24"/>
          <w:szCs w:val="24"/>
          <w:lang w:bidi="ru-RU"/>
        </w:rPr>
        <w:t>п о с т а н о в л я е т:</w:t>
      </w:r>
    </w:p>
    <w:p w:rsidR="00B36F10" w:rsidRPr="001C4915" w:rsidRDefault="00B36F10" w:rsidP="00B36F10">
      <w:pPr>
        <w:pStyle w:val="9"/>
        <w:spacing w:before="0"/>
        <w:ind w:right="-59"/>
        <w:rPr>
          <w:rStyle w:val="a7"/>
          <w:rFonts w:ascii="Times New Roman" w:hAnsi="Times New Roman"/>
          <w:b w:val="0"/>
          <w:bCs w:val="0"/>
          <w:color w:val="000000"/>
          <w:sz w:val="24"/>
          <w:szCs w:val="24"/>
        </w:rPr>
      </w:pPr>
      <w:r>
        <w:rPr>
          <w:rFonts w:ascii="Times New Roman" w:hAnsi="Times New Roman"/>
          <w:color w:val="000000"/>
          <w:sz w:val="24"/>
          <w:szCs w:val="24"/>
        </w:rPr>
        <w:t xml:space="preserve">            </w:t>
      </w:r>
      <w:r w:rsidRPr="00034EBA">
        <w:rPr>
          <w:rFonts w:ascii="Times New Roman" w:hAnsi="Times New Roman"/>
          <w:color w:val="000000"/>
          <w:sz w:val="24"/>
          <w:szCs w:val="24"/>
        </w:rPr>
        <w:t xml:space="preserve">1. Утвердить </w:t>
      </w:r>
      <w:r w:rsidRPr="00034EBA">
        <w:rPr>
          <w:rFonts w:ascii="Times New Roman" w:hAnsi="Times New Roman"/>
          <w:sz w:val="24"/>
          <w:szCs w:val="24"/>
          <w:lang w:bidi="ru-RU"/>
        </w:rPr>
        <w:t>административный</w:t>
      </w:r>
      <w:r w:rsidRPr="00034EBA">
        <w:rPr>
          <w:rFonts w:ascii="Times New Roman" w:hAnsi="Times New Roman"/>
          <w:color w:val="000000"/>
          <w:sz w:val="24"/>
          <w:szCs w:val="24"/>
        </w:rPr>
        <w:t xml:space="preserve"> регламент предоставления муниципальной услуги </w:t>
      </w:r>
      <w:r w:rsidRPr="00034EBA">
        <w:rPr>
          <w:rFonts w:ascii="Times New Roman" w:hAnsi="Times New Roman"/>
          <w:sz w:val="24"/>
          <w:szCs w:val="24"/>
        </w:rPr>
        <w:t>«</w:t>
      </w:r>
      <w:r w:rsidR="0025548C" w:rsidRPr="0025548C">
        <w:rPr>
          <w:rFonts w:ascii="Times New Roman" w:hAnsi="Times New Roman" w:cs="Times New Roman"/>
          <w:sz w:val="24"/>
          <w:szCs w:val="24"/>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034EBA">
        <w:rPr>
          <w:rFonts w:ascii="Times New Roman" w:hAnsi="Times New Roman"/>
          <w:sz w:val="24"/>
          <w:szCs w:val="24"/>
        </w:rPr>
        <w:t>» на территории Вичугского муниципального района Ивановской области</w:t>
      </w:r>
      <w:r w:rsidRPr="00034EBA">
        <w:rPr>
          <w:rFonts w:ascii="Times New Roman" w:hAnsi="Times New Roman"/>
          <w:color w:val="000000"/>
          <w:sz w:val="24"/>
          <w:szCs w:val="24"/>
        </w:rPr>
        <w:t xml:space="preserve"> согласно приложению к данному постановлению.</w:t>
      </w:r>
    </w:p>
    <w:p w:rsidR="00B36F10" w:rsidRPr="00460445" w:rsidRDefault="00B36F10" w:rsidP="00B36F10">
      <w:pPr>
        <w:pStyle w:val="31"/>
        <w:numPr>
          <w:ilvl w:val="0"/>
          <w:numId w:val="1"/>
        </w:numPr>
        <w:shd w:val="clear" w:color="auto" w:fill="auto"/>
        <w:tabs>
          <w:tab w:val="left" w:pos="993"/>
        </w:tabs>
        <w:spacing w:line="240" w:lineRule="auto"/>
        <w:ind w:firstLine="709"/>
        <w:jc w:val="both"/>
        <w:rPr>
          <w:sz w:val="24"/>
          <w:szCs w:val="24"/>
        </w:rPr>
      </w:pPr>
      <w:r w:rsidRPr="00460445">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B36F10" w:rsidRPr="00460445" w:rsidRDefault="00B36F10" w:rsidP="00B36F10">
      <w:pPr>
        <w:pStyle w:val="31"/>
        <w:numPr>
          <w:ilvl w:val="0"/>
          <w:numId w:val="1"/>
        </w:numPr>
        <w:shd w:val="clear" w:color="auto" w:fill="auto"/>
        <w:tabs>
          <w:tab w:val="left" w:pos="993"/>
        </w:tabs>
        <w:spacing w:line="240" w:lineRule="auto"/>
        <w:ind w:firstLine="709"/>
        <w:jc w:val="both"/>
        <w:rPr>
          <w:sz w:val="24"/>
          <w:szCs w:val="24"/>
        </w:rPr>
      </w:pPr>
      <w:r w:rsidRPr="00460445">
        <w:rPr>
          <w:color w:val="000000"/>
          <w:sz w:val="24"/>
          <w:szCs w:val="24"/>
        </w:rPr>
        <w:t>Настоящее постановление вступает в силу с момента опубликования.</w:t>
      </w:r>
    </w:p>
    <w:p w:rsidR="00B36F10" w:rsidRPr="00460445" w:rsidRDefault="00B36F10" w:rsidP="00B36F10">
      <w:pPr>
        <w:pStyle w:val="31"/>
        <w:numPr>
          <w:ilvl w:val="0"/>
          <w:numId w:val="1"/>
        </w:numPr>
        <w:shd w:val="clear" w:color="auto" w:fill="auto"/>
        <w:tabs>
          <w:tab w:val="left" w:pos="993"/>
        </w:tabs>
        <w:spacing w:line="240" w:lineRule="auto"/>
        <w:ind w:firstLine="709"/>
        <w:jc w:val="both"/>
        <w:rPr>
          <w:sz w:val="24"/>
          <w:szCs w:val="24"/>
        </w:rPr>
      </w:pPr>
      <w:r w:rsidRPr="00460445">
        <w:rPr>
          <w:color w:val="000000"/>
          <w:sz w:val="24"/>
          <w:szCs w:val="24"/>
        </w:rPr>
        <w:t xml:space="preserve">Контроль за исполнением настоящего постановления возложить </w:t>
      </w:r>
      <w:r w:rsidRPr="00460445">
        <w:rPr>
          <w:sz w:val="24"/>
          <w:szCs w:val="24"/>
        </w:rPr>
        <w:t xml:space="preserve">на </w:t>
      </w:r>
      <w:r w:rsidRPr="00460445">
        <w:rPr>
          <w:spacing w:val="-6"/>
          <w:sz w:val="24"/>
          <w:szCs w:val="24"/>
        </w:rPr>
        <w:t>заместителя главы администрации, начальника отдела ЖКХ Гусева А.В.</w:t>
      </w:r>
    </w:p>
    <w:p w:rsidR="00246F55" w:rsidRDefault="00246F55" w:rsidP="00246F55">
      <w:pPr>
        <w:pStyle w:val="31"/>
        <w:shd w:val="clear" w:color="auto" w:fill="auto"/>
        <w:tabs>
          <w:tab w:val="left" w:pos="993"/>
        </w:tabs>
        <w:spacing w:line="240" w:lineRule="auto"/>
        <w:ind w:firstLine="0"/>
        <w:jc w:val="both"/>
        <w:rPr>
          <w:sz w:val="24"/>
          <w:szCs w:val="24"/>
        </w:rPr>
      </w:pPr>
    </w:p>
    <w:p w:rsidR="00DE630F" w:rsidRPr="00FC1240" w:rsidRDefault="00DE630F" w:rsidP="00246F55">
      <w:pPr>
        <w:pStyle w:val="31"/>
        <w:shd w:val="clear" w:color="auto" w:fill="auto"/>
        <w:tabs>
          <w:tab w:val="left" w:pos="993"/>
        </w:tabs>
        <w:spacing w:line="240" w:lineRule="auto"/>
        <w:ind w:firstLine="0"/>
        <w:jc w:val="both"/>
        <w:rPr>
          <w:sz w:val="24"/>
          <w:szCs w:val="24"/>
        </w:rPr>
      </w:pPr>
    </w:p>
    <w:p w:rsidR="00246F55" w:rsidRDefault="00246F55" w:rsidP="00246F55">
      <w:pPr>
        <w:pStyle w:val="9"/>
        <w:spacing w:before="0" w:after="0"/>
        <w:rPr>
          <w:rFonts w:ascii="Times New Roman" w:hAnsi="Times New Roman"/>
          <w:b/>
          <w:sz w:val="24"/>
          <w:szCs w:val="24"/>
        </w:rPr>
      </w:pPr>
      <w:r>
        <w:rPr>
          <w:rFonts w:ascii="Times New Roman" w:hAnsi="Times New Roman"/>
          <w:b/>
          <w:sz w:val="24"/>
          <w:szCs w:val="24"/>
        </w:rPr>
        <w:t>Заместитель главы администрации</w:t>
      </w:r>
    </w:p>
    <w:p w:rsidR="00DE630F" w:rsidRPr="00DE630F" w:rsidRDefault="00DE630F" w:rsidP="00DE630F">
      <w:pPr>
        <w:pStyle w:val="9"/>
        <w:spacing w:before="0" w:after="0"/>
        <w:rPr>
          <w:rFonts w:ascii="Times New Roman" w:hAnsi="Times New Roman"/>
          <w:b/>
          <w:sz w:val="24"/>
          <w:szCs w:val="24"/>
        </w:rPr>
      </w:pPr>
      <w:r>
        <w:rPr>
          <w:rFonts w:ascii="Times New Roman" w:hAnsi="Times New Roman"/>
          <w:b/>
          <w:sz w:val="24"/>
          <w:szCs w:val="24"/>
        </w:rPr>
        <w:t>по координации</w:t>
      </w:r>
      <w:r w:rsidR="00246F55">
        <w:rPr>
          <w:rFonts w:ascii="Times New Roman" w:hAnsi="Times New Roman"/>
          <w:b/>
          <w:sz w:val="24"/>
          <w:szCs w:val="24"/>
        </w:rPr>
        <w:t xml:space="preserve"> социальной сферы</w:t>
      </w:r>
      <w:r w:rsidR="00246F55" w:rsidRPr="00351418">
        <w:rPr>
          <w:rFonts w:ascii="Times New Roman" w:hAnsi="Times New Roman"/>
          <w:b/>
          <w:sz w:val="24"/>
          <w:szCs w:val="24"/>
        </w:rPr>
        <w:t xml:space="preserve"> </w:t>
      </w:r>
      <w:r w:rsidR="00246F55" w:rsidRPr="00351418">
        <w:rPr>
          <w:rFonts w:ascii="Times New Roman" w:hAnsi="Times New Roman"/>
          <w:b/>
          <w:sz w:val="24"/>
          <w:szCs w:val="24"/>
        </w:rPr>
        <w:tab/>
      </w:r>
      <w:r w:rsidR="00246F55" w:rsidRPr="00351418">
        <w:rPr>
          <w:rFonts w:ascii="Times New Roman" w:hAnsi="Times New Roman"/>
          <w:i/>
          <w:noProof/>
          <w:sz w:val="24"/>
          <w:szCs w:val="24"/>
        </w:rPr>
        <w:drawing>
          <wp:anchor distT="0" distB="0" distL="114300" distR="114300" simplePos="0" relativeHeight="251662336"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1"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pic:spPr>
                </pic:pic>
              </a:graphicData>
            </a:graphic>
          </wp:anchor>
        </w:drawing>
      </w:r>
      <w:r w:rsidR="00246F55" w:rsidRPr="00351418">
        <w:rPr>
          <w:rFonts w:ascii="Times New Roman" w:hAnsi="Times New Roman"/>
          <w:i/>
          <w:noProof/>
          <w:sz w:val="24"/>
          <w:szCs w:val="24"/>
        </w:rPr>
        <w:drawing>
          <wp:anchor distT="0" distB="0" distL="114300" distR="114300" simplePos="0" relativeHeight="251663360"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5"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7" cstate="print"/>
                    <a:srcRect/>
                    <a:stretch>
                      <a:fillRect/>
                    </a:stretch>
                  </pic:blipFill>
                  <pic:spPr bwMode="auto">
                    <a:xfrm>
                      <a:off x="0" y="0"/>
                      <a:ext cx="1485900" cy="1485900"/>
                    </a:xfrm>
                    <a:prstGeom prst="rect">
                      <a:avLst/>
                    </a:prstGeom>
                    <a:noFill/>
                  </pic:spPr>
                </pic:pic>
              </a:graphicData>
            </a:graphic>
          </wp:anchor>
        </w:drawing>
      </w:r>
      <w:r w:rsidR="00246F55" w:rsidRPr="00351418">
        <w:rPr>
          <w:rFonts w:ascii="Times New Roman" w:hAnsi="Times New Roman"/>
          <w:b/>
          <w:sz w:val="24"/>
          <w:szCs w:val="24"/>
        </w:rPr>
        <w:tab/>
      </w:r>
      <w:r w:rsidR="00246F55" w:rsidRPr="00351418">
        <w:rPr>
          <w:rFonts w:ascii="Times New Roman" w:hAnsi="Times New Roman"/>
          <w:b/>
          <w:sz w:val="24"/>
          <w:szCs w:val="24"/>
        </w:rPr>
        <w:tab/>
      </w:r>
      <w:r w:rsidR="00246F55" w:rsidRPr="00351418">
        <w:rPr>
          <w:rFonts w:ascii="Times New Roman" w:hAnsi="Times New Roman"/>
          <w:b/>
          <w:sz w:val="24"/>
          <w:szCs w:val="24"/>
        </w:rPr>
        <w:tab/>
      </w:r>
      <w:r w:rsidR="00246F55" w:rsidRPr="00351418">
        <w:rPr>
          <w:rFonts w:ascii="Times New Roman" w:hAnsi="Times New Roman"/>
          <w:b/>
          <w:sz w:val="24"/>
          <w:szCs w:val="24"/>
        </w:rPr>
        <w:tab/>
      </w:r>
      <w:r w:rsidR="00246F55">
        <w:rPr>
          <w:rFonts w:ascii="Times New Roman" w:hAnsi="Times New Roman"/>
          <w:b/>
          <w:sz w:val="24"/>
          <w:szCs w:val="24"/>
        </w:rPr>
        <w:t xml:space="preserve">                    И</w:t>
      </w:r>
      <w:r w:rsidR="00246F55" w:rsidRPr="00351418">
        <w:rPr>
          <w:rFonts w:ascii="Times New Roman" w:hAnsi="Times New Roman"/>
          <w:b/>
          <w:sz w:val="24"/>
          <w:szCs w:val="24"/>
        </w:rPr>
        <w:t xml:space="preserve">.В. </w:t>
      </w:r>
      <w:r w:rsidR="00246F55">
        <w:rPr>
          <w:rFonts w:ascii="Times New Roman" w:hAnsi="Times New Roman"/>
          <w:b/>
          <w:sz w:val="24"/>
          <w:szCs w:val="24"/>
        </w:rPr>
        <w:t>Бухова</w:t>
      </w:r>
    </w:p>
    <w:tbl>
      <w:tblPr>
        <w:tblpPr w:leftFromText="180" w:rightFromText="180" w:vertAnchor="text" w:horzAnchor="margin" w:tblpXSpec="right" w:tblpY="2"/>
        <w:tblW w:w="3528" w:type="dxa"/>
        <w:tblLook w:val="01E0" w:firstRow="1" w:lastRow="1" w:firstColumn="1" w:lastColumn="1" w:noHBand="0" w:noVBand="0"/>
      </w:tblPr>
      <w:tblGrid>
        <w:gridCol w:w="3528"/>
      </w:tblGrid>
      <w:tr w:rsidR="00B36F10" w:rsidRPr="00B31C01" w:rsidTr="00246F55">
        <w:tc>
          <w:tcPr>
            <w:tcW w:w="3528" w:type="dxa"/>
          </w:tcPr>
          <w:p w:rsidR="00B36F10" w:rsidRPr="001C4915" w:rsidRDefault="00B36F10" w:rsidP="00B36F10">
            <w:pPr>
              <w:pStyle w:val="ConsPlusNormal"/>
              <w:rPr>
                <w:sz w:val="20"/>
                <w:szCs w:val="20"/>
              </w:rPr>
            </w:pPr>
            <w:r w:rsidRPr="001C4915">
              <w:rPr>
                <w:sz w:val="20"/>
                <w:szCs w:val="20"/>
              </w:rPr>
              <w:lastRenderedPageBreak/>
              <w:t xml:space="preserve">Приложение </w:t>
            </w:r>
          </w:p>
        </w:tc>
      </w:tr>
      <w:tr w:rsidR="00B36F10" w:rsidRPr="00B31C01" w:rsidTr="00246F55">
        <w:tc>
          <w:tcPr>
            <w:tcW w:w="3528" w:type="dxa"/>
          </w:tcPr>
          <w:p w:rsidR="00B36F10" w:rsidRPr="001C4915" w:rsidRDefault="00B36F10" w:rsidP="00B36F10">
            <w:pPr>
              <w:pStyle w:val="ConsPlusNormal"/>
              <w:rPr>
                <w:sz w:val="20"/>
                <w:szCs w:val="20"/>
              </w:rPr>
            </w:pPr>
            <w:r w:rsidRPr="001C4915">
              <w:rPr>
                <w:sz w:val="20"/>
                <w:szCs w:val="20"/>
              </w:rPr>
              <w:t>к постановлению администрации</w:t>
            </w:r>
          </w:p>
        </w:tc>
      </w:tr>
      <w:tr w:rsidR="00B36F10" w:rsidRPr="00B31C01" w:rsidTr="00246F55">
        <w:tc>
          <w:tcPr>
            <w:tcW w:w="3528" w:type="dxa"/>
          </w:tcPr>
          <w:p w:rsidR="00B36F10" w:rsidRPr="001C4915" w:rsidRDefault="00B36F10" w:rsidP="00B36F10">
            <w:pPr>
              <w:pStyle w:val="ConsPlusNormal"/>
              <w:rPr>
                <w:sz w:val="20"/>
                <w:szCs w:val="20"/>
              </w:rPr>
            </w:pPr>
            <w:r w:rsidRPr="001C4915">
              <w:rPr>
                <w:sz w:val="20"/>
                <w:szCs w:val="20"/>
              </w:rPr>
              <w:t>Вичугского  муниципального района</w:t>
            </w:r>
          </w:p>
        </w:tc>
      </w:tr>
      <w:tr w:rsidR="00B36F10" w:rsidRPr="00B31C01" w:rsidTr="00246F55">
        <w:tc>
          <w:tcPr>
            <w:tcW w:w="3528" w:type="dxa"/>
          </w:tcPr>
          <w:p w:rsidR="00B36F10" w:rsidRPr="001C4915" w:rsidRDefault="00B36F10" w:rsidP="00B36F10">
            <w:pPr>
              <w:pStyle w:val="ConsPlusNormal"/>
              <w:rPr>
                <w:sz w:val="20"/>
                <w:szCs w:val="20"/>
              </w:rPr>
            </w:pPr>
            <w:r w:rsidRPr="001C4915">
              <w:rPr>
                <w:sz w:val="20"/>
                <w:szCs w:val="20"/>
              </w:rPr>
              <w:t>Ивановской области</w:t>
            </w:r>
          </w:p>
        </w:tc>
      </w:tr>
      <w:tr w:rsidR="00B36F10" w:rsidRPr="00D45D66" w:rsidTr="00246F55">
        <w:trPr>
          <w:trHeight w:val="216"/>
        </w:trPr>
        <w:tc>
          <w:tcPr>
            <w:tcW w:w="3528" w:type="dxa"/>
          </w:tcPr>
          <w:p w:rsidR="00B36F10" w:rsidRPr="001C4915" w:rsidRDefault="0005424D" w:rsidP="00B36F10">
            <w:pPr>
              <w:pStyle w:val="ConsPlusNormal"/>
              <w:rPr>
                <w:sz w:val="20"/>
                <w:szCs w:val="20"/>
              </w:rPr>
            </w:pPr>
            <w:r>
              <w:rPr>
                <w:sz w:val="20"/>
                <w:szCs w:val="20"/>
              </w:rPr>
              <w:t>от 08.02.2023</w:t>
            </w:r>
            <w:r w:rsidR="00B36F10" w:rsidRPr="001C4915">
              <w:rPr>
                <w:sz w:val="20"/>
                <w:szCs w:val="20"/>
              </w:rPr>
              <w:t xml:space="preserve">    №  </w:t>
            </w:r>
            <w:r>
              <w:rPr>
                <w:sz w:val="20"/>
                <w:szCs w:val="20"/>
              </w:rPr>
              <w:t>77-п</w:t>
            </w:r>
            <w:r w:rsidR="00B36F10" w:rsidRPr="001C4915">
              <w:rPr>
                <w:sz w:val="20"/>
                <w:szCs w:val="20"/>
              </w:rPr>
              <w:t>___</w:t>
            </w:r>
          </w:p>
        </w:tc>
      </w:tr>
    </w:tbl>
    <w:p w:rsidR="00B36F10" w:rsidRDefault="00B36F10">
      <w:pPr>
        <w:pStyle w:val="ConsPlusTitlePage"/>
        <w:rPr>
          <w:rFonts w:ascii="Times New Roman" w:hAnsi="Times New Roman" w:cs="Times New Roman"/>
          <w:sz w:val="24"/>
          <w:szCs w:val="24"/>
        </w:rPr>
      </w:pPr>
    </w:p>
    <w:p w:rsidR="00B36F10" w:rsidRDefault="00B36F10">
      <w:pPr>
        <w:pStyle w:val="ConsPlusTitlePage"/>
        <w:rPr>
          <w:rFonts w:ascii="Times New Roman" w:hAnsi="Times New Roman" w:cs="Times New Roman"/>
          <w:sz w:val="24"/>
          <w:szCs w:val="24"/>
        </w:rPr>
      </w:pPr>
    </w:p>
    <w:p w:rsidR="00B36F10" w:rsidRDefault="00B36F10">
      <w:pPr>
        <w:pStyle w:val="ConsPlusTitlePage"/>
        <w:rPr>
          <w:rFonts w:ascii="Times New Roman" w:hAnsi="Times New Roman" w:cs="Times New Roman"/>
          <w:sz w:val="24"/>
          <w:szCs w:val="24"/>
        </w:rPr>
      </w:pPr>
    </w:p>
    <w:p w:rsidR="00B36F10" w:rsidRDefault="00B36F10">
      <w:pPr>
        <w:pStyle w:val="ConsPlusTitlePage"/>
        <w:rPr>
          <w:rFonts w:ascii="Times New Roman" w:hAnsi="Times New Roman" w:cs="Times New Roman"/>
          <w:sz w:val="24"/>
          <w:szCs w:val="24"/>
        </w:rPr>
      </w:pPr>
    </w:p>
    <w:p w:rsidR="00B36F10" w:rsidRDefault="00B36F10">
      <w:pPr>
        <w:pStyle w:val="ConsPlusTitlePage"/>
        <w:rPr>
          <w:rFonts w:ascii="Times New Roman" w:hAnsi="Times New Roman" w:cs="Times New Roman"/>
          <w:sz w:val="24"/>
          <w:szCs w:val="24"/>
        </w:rPr>
      </w:pPr>
    </w:p>
    <w:p w:rsidR="00B36F10" w:rsidRDefault="00B36F10">
      <w:pPr>
        <w:pStyle w:val="ConsPlusTitlePage"/>
        <w:rPr>
          <w:rFonts w:ascii="Times New Roman" w:hAnsi="Times New Roman" w:cs="Times New Roman"/>
          <w:sz w:val="24"/>
          <w:szCs w:val="24"/>
        </w:rPr>
      </w:pPr>
    </w:p>
    <w:p w:rsidR="00B36F10" w:rsidRDefault="00B36F10">
      <w:pPr>
        <w:pStyle w:val="ConsPlusTitlePage"/>
        <w:rPr>
          <w:rFonts w:ascii="Times New Roman" w:hAnsi="Times New Roman" w:cs="Times New Roman"/>
          <w:sz w:val="24"/>
          <w:szCs w:val="24"/>
        </w:rPr>
      </w:pPr>
    </w:p>
    <w:p w:rsidR="00AE5E34" w:rsidRPr="00256E2B" w:rsidRDefault="00AE5E34">
      <w:pPr>
        <w:pStyle w:val="ConsPlusNormal"/>
        <w:rPr>
          <w:sz w:val="24"/>
          <w:szCs w:val="24"/>
        </w:rPr>
      </w:pPr>
    </w:p>
    <w:p w:rsidR="0038577D" w:rsidRDefault="0038577D" w:rsidP="0038577D">
      <w:pPr>
        <w:pStyle w:val="ConsPlusNormal"/>
        <w:jc w:val="center"/>
        <w:rPr>
          <w:b/>
          <w:sz w:val="24"/>
          <w:szCs w:val="24"/>
        </w:rPr>
      </w:pPr>
      <w:bookmarkStart w:id="1" w:name="P39"/>
      <w:bookmarkEnd w:id="1"/>
      <w:r>
        <w:rPr>
          <w:b/>
          <w:sz w:val="24"/>
          <w:szCs w:val="24"/>
        </w:rPr>
        <w:t>Административный  регламент</w:t>
      </w:r>
      <w:r w:rsidRPr="00034EBA">
        <w:rPr>
          <w:b/>
          <w:sz w:val="24"/>
          <w:szCs w:val="24"/>
        </w:rPr>
        <w:t xml:space="preserve"> предоставления муниципальной услуги</w:t>
      </w:r>
    </w:p>
    <w:p w:rsidR="00AE5E34" w:rsidRDefault="0038577D" w:rsidP="0038577D">
      <w:pPr>
        <w:pStyle w:val="ConsPlusNormal"/>
        <w:jc w:val="center"/>
        <w:rPr>
          <w:b/>
          <w:sz w:val="24"/>
          <w:szCs w:val="24"/>
        </w:rPr>
      </w:pPr>
      <w:r w:rsidRPr="00034EBA">
        <w:rPr>
          <w:b/>
          <w:sz w:val="24"/>
          <w:szCs w:val="24"/>
        </w:rPr>
        <w:t>«</w:t>
      </w:r>
      <w:r w:rsidRPr="0025548C">
        <w:rPr>
          <w:b/>
          <w:sz w:val="24"/>
          <w:szCs w:val="24"/>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034EBA">
        <w:rPr>
          <w:b/>
          <w:sz w:val="24"/>
          <w:szCs w:val="24"/>
        </w:rPr>
        <w:t>» на территории Вичугского муниципального района Ивановской области</w:t>
      </w:r>
    </w:p>
    <w:p w:rsidR="0038577D" w:rsidRPr="00256E2B" w:rsidRDefault="0038577D">
      <w:pPr>
        <w:pStyle w:val="ConsPlusNormal"/>
        <w:rPr>
          <w:sz w:val="24"/>
          <w:szCs w:val="24"/>
        </w:rPr>
      </w:pPr>
    </w:p>
    <w:p w:rsidR="00AE5E34" w:rsidRPr="00256E2B" w:rsidRDefault="00AE5E34">
      <w:pPr>
        <w:pStyle w:val="ConsPlusTitle"/>
        <w:jc w:val="center"/>
        <w:outlineLvl w:val="1"/>
        <w:rPr>
          <w:sz w:val="24"/>
          <w:szCs w:val="24"/>
        </w:rPr>
      </w:pPr>
      <w:r w:rsidRPr="00256E2B">
        <w:rPr>
          <w:sz w:val="24"/>
          <w:szCs w:val="24"/>
        </w:rPr>
        <w:t>Раздел I. ОБЩИЕ ПОЛОЖЕНИЯ</w:t>
      </w:r>
    </w:p>
    <w:p w:rsidR="00AE5E34" w:rsidRPr="00256E2B" w:rsidRDefault="00AE5E34">
      <w:pPr>
        <w:pStyle w:val="ConsPlusNormal"/>
        <w:rPr>
          <w:sz w:val="24"/>
          <w:szCs w:val="24"/>
        </w:rPr>
      </w:pPr>
    </w:p>
    <w:p w:rsidR="00AE5E34" w:rsidRPr="00256E2B" w:rsidRDefault="00AE5E34">
      <w:pPr>
        <w:pStyle w:val="ConsPlusTitle"/>
        <w:jc w:val="center"/>
        <w:outlineLvl w:val="2"/>
        <w:rPr>
          <w:sz w:val="24"/>
          <w:szCs w:val="24"/>
        </w:rPr>
      </w:pPr>
      <w:r w:rsidRPr="00256E2B">
        <w:rPr>
          <w:sz w:val="24"/>
          <w:szCs w:val="24"/>
        </w:rPr>
        <w:t>Предмет регулирования Административного регламента</w:t>
      </w:r>
    </w:p>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 xml:space="preserve">1.1. Административный регламент предоставления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направлению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w:t>
      </w:r>
      <w:r w:rsidR="0038577D" w:rsidRPr="00034EBA">
        <w:rPr>
          <w:sz w:val="24"/>
          <w:szCs w:val="24"/>
        </w:rPr>
        <w:t>Вичугского муниципального района Ивановской области</w:t>
      </w:r>
      <w:r w:rsidRPr="00256E2B">
        <w:rPr>
          <w:sz w:val="24"/>
          <w:szCs w:val="24"/>
        </w:rPr>
        <w:t>.</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Круг Заявителей</w:t>
      </w:r>
    </w:p>
    <w:p w:rsidR="00AE5E34" w:rsidRPr="00256E2B" w:rsidRDefault="00AE5E34">
      <w:pPr>
        <w:pStyle w:val="ConsPlusNormal"/>
        <w:jc w:val="both"/>
        <w:rPr>
          <w:sz w:val="24"/>
          <w:szCs w:val="24"/>
        </w:rPr>
      </w:pPr>
    </w:p>
    <w:p w:rsidR="00AE5E34" w:rsidRPr="00256E2B" w:rsidRDefault="00AE5E34">
      <w:pPr>
        <w:pStyle w:val="ConsPlusNormal"/>
        <w:ind w:firstLine="540"/>
        <w:jc w:val="both"/>
        <w:rPr>
          <w:sz w:val="24"/>
          <w:szCs w:val="24"/>
        </w:rPr>
      </w:pPr>
      <w:bookmarkStart w:id="2" w:name="P55"/>
      <w:bookmarkEnd w:id="2"/>
      <w:r w:rsidRPr="00256E2B">
        <w:rPr>
          <w:sz w:val="24"/>
          <w:szCs w:val="24"/>
        </w:rPr>
        <w:t>1.2. Заявителями на получение муниципальной услуги являются застройщики (далее - Заявитель).</w:t>
      </w:r>
    </w:p>
    <w:p w:rsidR="00AE5E34" w:rsidRPr="00256E2B" w:rsidRDefault="00AE5E34">
      <w:pPr>
        <w:pStyle w:val="ConsPlusNormal"/>
        <w:spacing w:before="280"/>
        <w:ind w:firstLine="540"/>
        <w:jc w:val="both"/>
        <w:rPr>
          <w:sz w:val="24"/>
          <w:szCs w:val="24"/>
        </w:rPr>
      </w:pPr>
      <w:r w:rsidRPr="00256E2B">
        <w:rPr>
          <w:sz w:val="24"/>
          <w:szCs w:val="24"/>
        </w:rPr>
        <w:t xml:space="preserve">1.3. Интересы заявителей, указанных в </w:t>
      </w:r>
      <w:hyperlink w:anchor="P55">
        <w:r w:rsidRPr="00256E2B">
          <w:rPr>
            <w:color w:val="0000FF"/>
            <w:sz w:val="24"/>
            <w:szCs w:val="24"/>
          </w:rPr>
          <w:t>пункте 1.2</w:t>
        </w:r>
      </w:hyperlink>
      <w:r w:rsidRPr="00256E2B">
        <w:rPr>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AE5E34" w:rsidRPr="00256E2B" w:rsidRDefault="00AE5E34">
      <w:pPr>
        <w:pStyle w:val="ConsPlusNormal"/>
        <w:rPr>
          <w:sz w:val="24"/>
          <w:szCs w:val="24"/>
        </w:rPr>
      </w:pPr>
    </w:p>
    <w:p w:rsidR="00AE5E34" w:rsidRPr="00256E2B" w:rsidRDefault="00AE5E34">
      <w:pPr>
        <w:pStyle w:val="ConsPlusTitle"/>
        <w:jc w:val="center"/>
        <w:outlineLvl w:val="2"/>
        <w:rPr>
          <w:sz w:val="24"/>
          <w:szCs w:val="24"/>
        </w:rPr>
      </w:pPr>
      <w:r w:rsidRPr="00256E2B">
        <w:rPr>
          <w:sz w:val="24"/>
          <w:szCs w:val="24"/>
        </w:rPr>
        <w:t>Требования к порядку информирования о предоставлении</w:t>
      </w:r>
    </w:p>
    <w:p w:rsidR="00AE5E34" w:rsidRPr="00256E2B" w:rsidRDefault="00AE5E34">
      <w:pPr>
        <w:pStyle w:val="ConsPlusTitle"/>
        <w:jc w:val="center"/>
        <w:rPr>
          <w:sz w:val="24"/>
          <w:szCs w:val="24"/>
        </w:rPr>
      </w:pPr>
      <w:r w:rsidRPr="00256E2B">
        <w:rPr>
          <w:sz w:val="24"/>
          <w:szCs w:val="24"/>
        </w:rPr>
        <w:t>муниципальной услуги</w:t>
      </w:r>
    </w:p>
    <w:p w:rsidR="00AE5E34" w:rsidRPr="00256E2B" w:rsidRDefault="00AE5E34">
      <w:pPr>
        <w:pStyle w:val="ConsPlusNormal"/>
        <w:jc w:val="both"/>
        <w:rPr>
          <w:sz w:val="24"/>
          <w:szCs w:val="24"/>
        </w:rPr>
      </w:pPr>
    </w:p>
    <w:p w:rsidR="00AE5E34" w:rsidRPr="00256E2B" w:rsidRDefault="00AE5E34">
      <w:pPr>
        <w:pStyle w:val="ConsPlusNormal"/>
        <w:ind w:firstLine="540"/>
        <w:jc w:val="both"/>
        <w:rPr>
          <w:sz w:val="24"/>
          <w:szCs w:val="24"/>
        </w:rPr>
      </w:pPr>
      <w:r w:rsidRPr="00256E2B">
        <w:rPr>
          <w:sz w:val="24"/>
          <w:szCs w:val="24"/>
        </w:rPr>
        <w:t>1.4. Информирование о порядке предоставления муниципальной услуги осуществляется:</w:t>
      </w:r>
    </w:p>
    <w:p w:rsidR="00AE5E34" w:rsidRPr="00256E2B" w:rsidRDefault="00AE5E34">
      <w:pPr>
        <w:pStyle w:val="ConsPlusNormal"/>
        <w:spacing w:before="280"/>
        <w:ind w:firstLine="540"/>
        <w:jc w:val="both"/>
        <w:rPr>
          <w:sz w:val="24"/>
          <w:szCs w:val="24"/>
        </w:rPr>
      </w:pPr>
      <w:r w:rsidRPr="00256E2B">
        <w:rPr>
          <w:sz w:val="24"/>
          <w:szCs w:val="24"/>
        </w:rPr>
        <w:t xml:space="preserve">1) непосредственно при личном приеме заявителя в </w:t>
      </w:r>
      <w:r w:rsidR="0038577D">
        <w:rPr>
          <w:sz w:val="24"/>
          <w:szCs w:val="24"/>
        </w:rPr>
        <w:t>отделе</w:t>
      </w:r>
      <w:r w:rsidR="0038577D" w:rsidRPr="006C5943">
        <w:rPr>
          <w:sz w:val="24"/>
          <w:szCs w:val="24"/>
        </w:rPr>
        <w:t xml:space="preserve"> развития коммунальной инфраструктуры ГО и ЧС, отдела ЖКХ</w:t>
      </w:r>
      <w:r w:rsidR="0038577D">
        <w:rPr>
          <w:sz w:val="24"/>
          <w:szCs w:val="24"/>
        </w:rPr>
        <w:t xml:space="preserve"> </w:t>
      </w:r>
      <w:r w:rsidRPr="00256E2B">
        <w:rPr>
          <w:sz w:val="24"/>
          <w:szCs w:val="24"/>
        </w:rPr>
        <w:t>(далее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AE5E34" w:rsidRPr="00256E2B" w:rsidRDefault="00AE5E34">
      <w:pPr>
        <w:pStyle w:val="ConsPlusNormal"/>
        <w:spacing w:before="280"/>
        <w:ind w:firstLine="540"/>
        <w:jc w:val="both"/>
        <w:rPr>
          <w:sz w:val="24"/>
          <w:szCs w:val="24"/>
        </w:rPr>
      </w:pPr>
      <w:r w:rsidRPr="00256E2B">
        <w:rPr>
          <w:sz w:val="24"/>
          <w:szCs w:val="24"/>
        </w:rPr>
        <w:t>2) по телефону в Уполномоченном органе или многофункциональном центре;</w:t>
      </w:r>
    </w:p>
    <w:p w:rsidR="00AE5E34" w:rsidRPr="00256E2B" w:rsidRDefault="00AE5E34">
      <w:pPr>
        <w:pStyle w:val="ConsPlusNormal"/>
        <w:spacing w:before="280"/>
        <w:ind w:firstLine="540"/>
        <w:jc w:val="both"/>
        <w:rPr>
          <w:sz w:val="24"/>
          <w:szCs w:val="24"/>
        </w:rPr>
      </w:pPr>
      <w:r w:rsidRPr="00256E2B">
        <w:rPr>
          <w:sz w:val="24"/>
          <w:szCs w:val="24"/>
        </w:rPr>
        <w:t>3) письменно, в том числе посредством электронной почты, факсимильной связи;</w:t>
      </w:r>
    </w:p>
    <w:p w:rsidR="00AE5E34" w:rsidRPr="00256E2B" w:rsidRDefault="00AE5E34">
      <w:pPr>
        <w:pStyle w:val="ConsPlusNormal"/>
        <w:spacing w:before="280"/>
        <w:ind w:firstLine="540"/>
        <w:jc w:val="both"/>
        <w:rPr>
          <w:sz w:val="24"/>
          <w:szCs w:val="24"/>
        </w:rPr>
      </w:pPr>
      <w:r w:rsidRPr="00256E2B">
        <w:rPr>
          <w:sz w:val="24"/>
          <w:szCs w:val="24"/>
        </w:rPr>
        <w:lastRenderedPageBreak/>
        <w:t>4) посредством размещения в открытой и доступной форме информации:</w:t>
      </w:r>
    </w:p>
    <w:p w:rsidR="00AE5E34" w:rsidRPr="00256E2B" w:rsidRDefault="00AE5E34">
      <w:pPr>
        <w:pStyle w:val="ConsPlusNormal"/>
        <w:spacing w:before="280"/>
        <w:ind w:firstLine="540"/>
        <w:jc w:val="both"/>
        <w:rPr>
          <w:sz w:val="24"/>
          <w:szCs w:val="24"/>
        </w:rPr>
      </w:pPr>
      <w:r w:rsidRPr="00256E2B">
        <w:rPr>
          <w:sz w:val="24"/>
          <w:szCs w:val="24"/>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p>
    <w:p w:rsidR="00AE5E34" w:rsidRPr="00256E2B" w:rsidRDefault="00AE5E34">
      <w:pPr>
        <w:pStyle w:val="ConsPlusNormal"/>
        <w:spacing w:before="280"/>
        <w:ind w:firstLine="540"/>
        <w:jc w:val="both"/>
        <w:rPr>
          <w:sz w:val="24"/>
          <w:szCs w:val="24"/>
        </w:rPr>
      </w:pPr>
      <w:r w:rsidRPr="00256E2B">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AE5E34" w:rsidRPr="00256E2B" w:rsidRDefault="00AE5E34">
      <w:pPr>
        <w:pStyle w:val="ConsPlusNormal"/>
        <w:spacing w:before="280"/>
        <w:ind w:firstLine="540"/>
        <w:jc w:val="both"/>
        <w:rPr>
          <w:sz w:val="24"/>
          <w:szCs w:val="24"/>
        </w:rPr>
      </w:pPr>
      <w:r w:rsidRPr="00256E2B">
        <w:rPr>
          <w:sz w:val="24"/>
          <w:szCs w:val="24"/>
        </w:rPr>
        <w:t xml:space="preserve">на официальном сайте Уполномоченного органа </w:t>
      </w:r>
      <w:r w:rsidR="0038577D">
        <w:rPr>
          <w:sz w:val="24"/>
          <w:szCs w:val="24"/>
        </w:rPr>
        <w:t>(</w:t>
      </w:r>
      <w:hyperlink r:id="rId8" w:history="1">
        <w:r w:rsidR="0038577D" w:rsidRPr="00AF4B0B">
          <w:rPr>
            <w:rStyle w:val="af2"/>
            <w:sz w:val="24"/>
            <w:szCs w:val="24"/>
          </w:rPr>
          <w:t>https://vichuga-mr.ru/</w:t>
        </w:r>
      </w:hyperlink>
      <w:r w:rsidR="0038577D" w:rsidRPr="00034EBA">
        <w:rPr>
          <w:sz w:val="24"/>
          <w:szCs w:val="24"/>
        </w:rPr>
        <w:t>);</w:t>
      </w:r>
    </w:p>
    <w:p w:rsidR="00AE5E34" w:rsidRPr="00256E2B" w:rsidRDefault="00AE5E34">
      <w:pPr>
        <w:pStyle w:val="ConsPlusNormal"/>
        <w:spacing w:before="280"/>
        <w:ind w:firstLine="540"/>
        <w:jc w:val="both"/>
        <w:rPr>
          <w:sz w:val="24"/>
          <w:szCs w:val="24"/>
        </w:rPr>
      </w:pPr>
      <w:r w:rsidRPr="00256E2B">
        <w:rPr>
          <w:sz w:val="24"/>
          <w:szCs w:val="24"/>
        </w:rPr>
        <w:t>5) посредством размещения информации на информационных стендах Уполномоченного органа или многофункционального центра.</w:t>
      </w:r>
    </w:p>
    <w:p w:rsidR="00AE5E34" w:rsidRPr="00256E2B" w:rsidRDefault="00AE5E34">
      <w:pPr>
        <w:pStyle w:val="ConsPlusNormal"/>
        <w:spacing w:before="280"/>
        <w:ind w:firstLine="540"/>
        <w:jc w:val="both"/>
        <w:rPr>
          <w:sz w:val="24"/>
          <w:szCs w:val="24"/>
        </w:rPr>
      </w:pPr>
      <w:bookmarkStart w:id="3" w:name="P70"/>
      <w:bookmarkEnd w:id="3"/>
      <w:r w:rsidRPr="00256E2B">
        <w:rPr>
          <w:sz w:val="24"/>
          <w:szCs w:val="24"/>
        </w:rPr>
        <w:t>1.5. Информирование осуществляется по вопросам, касающимся:</w:t>
      </w:r>
    </w:p>
    <w:p w:rsidR="00AE5E34" w:rsidRPr="00256E2B" w:rsidRDefault="00AE5E34">
      <w:pPr>
        <w:pStyle w:val="ConsPlusNormal"/>
        <w:spacing w:before="280"/>
        <w:ind w:firstLine="540"/>
        <w:jc w:val="both"/>
        <w:rPr>
          <w:sz w:val="24"/>
          <w:szCs w:val="24"/>
        </w:rPr>
      </w:pPr>
      <w:r w:rsidRPr="00256E2B">
        <w:rPr>
          <w:sz w:val="24"/>
          <w:szCs w:val="24"/>
        </w:rPr>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справочной информации о работе Уполномоченного органа (структурных подразделений Уполномоченного органа);</w:t>
      </w:r>
    </w:p>
    <w:p w:rsidR="00AE5E34" w:rsidRPr="00256E2B" w:rsidRDefault="00AE5E34">
      <w:pPr>
        <w:pStyle w:val="ConsPlusNormal"/>
        <w:spacing w:before="280"/>
        <w:ind w:firstLine="540"/>
        <w:jc w:val="both"/>
        <w:rPr>
          <w:sz w:val="24"/>
          <w:szCs w:val="24"/>
        </w:rPr>
      </w:pPr>
      <w:r w:rsidRPr="00256E2B">
        <w:rPr>
          <w:sz w:val="24"/>
          <w:szCs w:val="24"/>
        </w:rPr>
        <w:t>документов, необходимых для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порядка и сроков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AE5E34" w:rsidRPr="00256E2B" w:rsidRDefault="00AE5E34">
      <w:pPr>
        <w:pStyle w:val="ConsPlusNormal"/>
        <w:spacing w:before="280"/>
        <w:ind w:firstLine="540"/>
        <w:jc w:val="both"/>
        <w:rPr>
          <w:sz w:val="24"/>
          <w:szCs w:val="24"/>
        </w:rPr>
      </w:pPr>
      <w:r w:rsidRPr="00256E2B">
        <w:rPr>
          <w:sz w:val="24"/>
          <w:szCs w:val="24"/>
        </w:rPr>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AE5E34" w:rsidRPr="00256E2B" w:rsidRDefault="00AE5E34">
      <w:pPr>
        <w:pStyle w:val="ConsPlusNormal"/>
        <w:spacing w:before="280"/>
        <w:ind w:firstLine="540"/>
        <w:jc w:val="both"/>
        <w:rPr>
          <w:sz w:val="24"/>
          <w:szCs w:val="24"/>
        </w:rPr>
      </w:pPr>
      <w:r w:rsidRPr="00256E2B">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AE5E34" w:rsidRPr="00256E2B" w:rsidRDefault="00AE5E34">
      <w:pPr>
        <w:pStyle w:val="ConsPlusNormal"/>
        <w:spacing w:before="280"/>
        <w:ind w:firstLine="540"/>
        <w:jc w:val="both"/>
        <w:rPr>
          <w:sz w:val="24"/>
          <w:szCs w:val="24"/>
        </w:rPr>
      </w:pPr>
      <w:r w:rsidRPr="00256E2B">
        <w:rPr>
          <w:sz w:val="24"/>
          <w:szCs w:val="24"/>
        </w:rPr>
        <w:t xml:space="preserve">Если должностное лицо Уполномоченного органа не может самостоятельно дать ответ, </w:t>
      </w:r>
      <w:r w:rsidRPr="00256E2B">
        <w:rPr>
          <w:sz w:val="24"/>
          <w:szCs w:val="24"/>
        </w:rPr>
        <w:lastRenderedPageBreak/>
        <w:t>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E5E34" w:rsidRPr="00256E2B" w:rsidRDefault="00AE5E34">
      <w:pPr>
        <w:pStyle w:val="ConsPlusNormal"/>
        <w:spacing w:before="280"/>
        <w:ind w:firstLine="540"/>
        <w:jc w:val="both"/>
        <w:rPr>
          <w:sz w:val="24"/>
          <w:szCs w:val="24"/>
        </w:rPr>
      </w:pPr>
      <w:r w:rsidRPr="00256E2B">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AE5E34" w:rsidRPr="00256E2B" w:rsidRDefault="00AE5E34">
      <w:pPr>
        <w:pStyle w:val="ConsPlusNormal"/>
        <w:spacing w:before="280"/>
        <w:ind w:firstLine="540"/>
        <w:jc w:val="both"/>
        <w:rPr>
          <w:sz w:val="24"/>
          <w:szCs w:val="24"/>
        </w:rPr>
      </w:pPr>
      <w:r w:rsidRPr="00256E2B">
        <w:rPr>
          <w:sz w:val="24"/>
          <w:szCs w:val="24"/>
        </w:rPr>
        <w:t>изложить обращение в письменной форме;</w:t>
      </w:r>
    </w:p>
    <w:p w:rsidR="00AE5E34" w:rsidRPr="00256E2B" w:rsidRDefault="00AE5E34">
      <w:pPr>
        <w:pStyle w:val="ConsPlusNormal"/>
        <w:spacing w:before="280"/>
        <w:ind w:firstLine="540"/>
        <w:jc w:val="both"/>
        <w:rPr>
          <w:sz w:val="24"/>
          <w:szCs w:val="24"/>
        </w:rPr>
      </w:pPr>
      <w:r w:rsidRPr="00256E2B">
        <w:rPr>
          <w:sz w:val="24"/>
          <w:szCs w:val="24"/>
        </w:rPr>
        <w:t>назначить другое время для консультаций.</w:t>
      </w:r>
    </w:p>
    <w:p w:rsidR="00AE5E34" w:rsidRPr="00256E2B" w:rsidRDefault="00AE5E34">
      <w:pPr>
        <w:pStyle w:val="ConsPlusNormal"/>
        <w:spacing w:before="280"/>
        <w:ind w:firstLine="540"/>
        <w:jc w:val="both"/>
        <w:rPr>
          <w:sz w:val="24"/>
          <w:szCs w:val="24"/>
        </w:rPr>
      </w:pPr>
      <w:r w:rsidRPr="00256E2B">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AE5E34" w:rsidRPr="00256E2B" w:rsidRDefault="00AE5E34">
      <w:pPr>
        <w:pStyle w:val="ConsPlusNormal"/>
        <w:spacing w:before="280"/>
        <w:ind w:firstLine="540"/>
        <w:jc w:val="both"/>
        <w:rPr>
          <w:sz w:val="24"/>
          <w:szCs w:val="24"/>
        </w:rPr>
      </w:pPr>
      <w:r w:rsidRPr="00256E2B">
        <w:rPr>
          <w:sz w:val="24"/>
          <w:szCs w:val="24"/>
        </w:rPr>
        <w:t>Продолжительность информирования по телефону не должна превышать 10 минут.</w:t>
      </w:r>
    </w:p>
    <w:p w:rsidR="00AE5E34" w:rsidRPr="00256E2B" w:rsidRDefault="00AE5E34">
      <w:pPr>
        <w:pStyle w:val="ConsPlusNormal"/>
        <w:spacing w:before="280"/>
        <w:ind w:firstLine="540"/>
        <w:jc w:val="both"/>
        <w:rPr>
          <w:sz w:val="24"/>
          <w:szCs w:val="24"/>
        </w:rPr>
      </w:pPr>
      <w:r w:rsidRPr="00256E2B">
        <w:rPr>
          <w:sz w:val="24"/>
          <w:szCs w:val="24"/>
        </w:rPr>
        <w:t>Информирование осуществляется в соответствии с графиком приема граждан.</w:t>
      </w:r>
    </w:p>
    <w:p w:rsidR="00AE5E34" w:rsidRPr="00256E2B" w:rsidRDefault="00AE5E34">
      <w:pPr>
        <w:pStyle w:val="ConsPlusNormal"/>
        <w:spacing w:before="280"/>
        <w:ind w:firstLine="540"/>
        <w:jc w:val="both"/>
        <w:rPr>
          <w:sz w:val="24"/>
          <w:szCs w:val="24"/>
        </w:rPr>
      </w:pPr>
      <w:r w:rsidRPr="00256E2B">
        <w:rPr>
          <w:sz w:val="24"/>
          <w:szCs w:val="24"/>
        </w:rPr>
        <w:t xml:space="preserve">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70">
        <w:r w:rsidRPr="00256E2B">
          <w:rPr>
            <w:color w:val="0000FF"/>
            <w:sz w:val="24"/>
            <w:szCs w:val="24"/>
          </w:rPr>
          <w:t>пункте 1.5</w:t>
        </w:r>
      </w:hyperlink>
      <w:r w:rsidRPr="00256E2B">
        <w:rPr>
          <w:sz w:val="24"/>
          <w:szCs w:val="24"/>
        </w:rPr>
        <w:t xml:space="preserve"> настоящего Административного регламента в порядке, установленном Федеральным </w:t>
      </w:r>
      <w:hyperlink r:id="rId9">
        <w:r w:rsidRPr="00256E2B">
          <w:rPr>
            <w:color w:val="0000FF"/>
            <w:sz w:val="24"/>
            <w:szCs w:val="24"/>
          </w:rPr>
          <w:t>законом</w:t>
        </w:r>
      </w:hyperlink>
      <w:r w:rsidRPr="00256E2B">
        <w:rPr>
          <w:sz w:val="24"/>
          <w:szCs w:val="24"/>
        </w:rPr>
        <w:t xml:space="preserve"> от 02.05.2006 N 59-ФЗ "О порядке рассмотрения обращений граждан Российской Федерации" (далее - Федеральный закон N 59-ФЗ).</w:t>
      </w:r>
    </w:p>
    <w:p w:rsidR="00AE5E34" w:rsidRPr="00256E2B" w:rsidRDefault="00AE5E34">
      <w:pPr>
        <w:pStyle w:val="ConsPlusNormal"/>
        <w:spacing w:before="280"/>
        <w:ind w:firstLine="540"/>
        <w:jc w:val="both"/>
        <w:rPr>
          <w:sz w:val="24"/>
          <w:szCs w:val="24"/>
        </w:rPr>
      </w:pPr>
      <w:r w:rsidRPr="00256E2B">
        <w:rPr>
          <w:sz w:val="24"/>
          <w:szCs w:val="24"/>
        </w:rPr>
        <w:t xml:space="preserve">1.8. На Едином портале размещаются сведения, предусмотренные </w:t>
      </w:r>
      <w:hyperlink r:id="rId10">
        <w:r w:rsidRPr="00256E2B">
          <w:rPr>
            <w:color w:val="0000FF"/>
            <w:sz w:val="24"/>
            <w:szCs w:val="24"/>
          </w:rPr>
          <w:t>Положением</w:t>
        </w:r>
      </w:hyperlink>
      <w:r w:rsidRPr="00256E2B">
        <w:rPr>
          <w:sz w:val="24"/>
          <w:szCs w:val="24"/>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N 861.</w:t>
      </w:r>
    </w:p>
    <w:p w:rsidR="00AE5E34" w:rsidRPr="00256E2B" w:rsidRDefault="00AE5E34">
      <w:pPr>
        <w:pStyle w:val="ConsPlusNormal"/>
        <w:spacing w:before="280"/>
        <w:ind w:firstLine="540"/>
        <w:jc w:val="both"/>
        <w:rPr>
          <w:sz w:val="24"/>
          <w:szCs w:val="24"/>
        </w:rPr>
      </w:pPr>
      <w:r w:rsidRPr="00256E2B">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E5E34" w:rsidRPr="00256E2B" w:rsidRDefault="00AE5E34">
      <w:pPr>
        <w:pStyle w:val="ConsPlusNormal"/>
        <w:spacing w:before="280"/>
        <w:ind w:firstLine="540"/>
        <w:jc w:val="both"/>
        <w:rPr>
          <w:sz w:val="24"/>
          <w:szCs w:val="24"/>
        </w:rPr>
      </w:pPr>
      <w:r w:rsidRPr="00256E2B">
        <w:rPr>
          <w:sz w:val="24"/>
          <w:szCs w:val="24"/>
        </w:rPr>
        <w:t>1.9. 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AE5E34" w:rsidRPr="00256E2B" w:rsidRDefault="00AE5E34">
      <w:pPr>
        <w:pStyle w:val="ConsPlusNormal"/>
        <w:spacing w:before="280"/>
        <w:ind w:firstLine="540"/>
        <w:jc w:val="both"/>
        <w:rPr>
          <w:sz w:val="24"/>
          <w:szCs w:val="24"/>
        </w:rPr>
      </w:pPr>
      <w:r w:rsidRPr="00256E2B">
        <w:rPr>
          <w:sz w:val="24"/>
          <w:szCs w:val="24"/>
        </w:rPr>
        <w:t>о месте нахождения и графике работы Уполномоченного органа, ответственного за предоставление муниципальной услуги, а также многофункциональных центров;</w:t>
      </w:r>
    </w:p>
    <w:p w:rsidR="00AE5E34" w:rsidRPr="00256E2B" w:rsidRDefault="00AE5E34">
      <w:pPr>
        <w:pStyle w:val="ConsPlusNormal"/>
        <w:spacing w:before="280"/>
        <w:ind w:firstLine="540"/>
        <w:jc w:val="both"/>
        <w:rPr>
          <w:sz w:val="24"/>
          <w:szCs w:val="24"/>
        </w:rPr>
      </w:pPr>
      <w:r w:rsidRPr="00256E2B">
        <w:rPr>
          <w:sz w:val="24"/>
          <w:szCs w:val="24"/>
        </w:rPr>
        <w:t>справочные телефоны Уполномоченного органа, ответственного за предоставление муниципальной услуги, в том числе номер телефона-автоинформатора (при наличии);</w:t>
      </w:r>
    </w:p>
    <w:p w:rsidR="00AE5E34" w:rsidRPr="00256E2B" w:rsidRDefault="00AE5E34">
      <w:pPr>
        <w:pStyle w:val="ConsPlusNormal"/>
        <w:spacing w:before="280"/>
        <w:ind w:firstLine="540"/>
        <w:jc w:val="both"/>
        <w:rPr>
          <w:sz w:val="24"/>
          <w:szCs w:val="24"/>
        </w:rPr>
      </w:pPr>
      <w:r w:rsidRPr="00256E2B">
        <w:rPr>
          <w:sz w:val="24"/>
          <w:szCs w:val="24"/>
        </w:rPr>
        <w:t>адрес официального сайта, а также электронной почты и (или) формы обратной связи Уполномоченного органа в сети "Интернет".</w:t>
      </w:r>
    </w:p>
    <w:p w:rsidR="00AE5E34" w:rsidRPr="00256E2B" w:rsidRDefault="00AE5E34">
      <w:pPr>
        <w:pStyle w:val="ConsPlusNormal"/>
        <w:spacing w:before="280"/>
        <w:ind w:firstLine="540"/>
        <w:jc w:val="both"/>
        <w:rPr>
          <w:sz w:val="24"/>
          <w:szCs w:val="24"/>
        </w:rPr>
      </w:pPr>
      <w:r w:rsidRPr="00256E2B">
        <w:rPr>
          <w:sz w:val="24"/>
          <w:szCs w:val="24"/>
        </w:rPr>
        <w:t xml:space="preserve">1.10. В залах ожидания Уполномоченного органа размещаются нормативные правовые </w:t>
      </w:r>
      <w:r w:rsidRPr="00256E2B">
        <w:rPr>
          <w:sz w:val="24"/>
          <w:szCs w:val="24"/>
        </w:rPr>
        <w:lastRenderedPageBreak/>
        <w:t>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AE5E34" w:rsidRPr="00256E2B" w:rsidRDefault="00AE5E34">
      <w:pPr>
        <w:pStyle w:val="ConsPlusNormal"/>
        <w:spacing w:before="280"/>
        <w:ind w:firstLine="540"/>
        <w:jc w:val="both"/>
        <w:rPr>
          <w:sz w:val="24"/>
          <w:szCs w:val="24"/>
        </w:rPr>
      </w:pPr>
      <w:r w:rsidRPr="00256E2B">
        <w:rPr>
          <w:sz w:val="24"/>
          <w:szCs w:val="24"/>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AE5E34" w:rsidRPr="00256E2B" w:rsidRDefault="00AE5E34">
      <w:pPr>
        <w:pStyle w:val="ConsPlusNormal"/>
        <w:spacing w:before="280"/>
        <w:ind w:firstLine="540"/>
        <w:jc w:val="both"/>
        <w:rPr>
          <w:sz w:val="24"/>
          <w:szCs w:val="24"/>
        </w:rPr>
      </w:pPr>
      <w:r w:rsidRPr="00256E2B">
        <w:rPr>
          <w:sz w:val="24"/>
          <w:szCs w:val="24"/>
        </w:rPr>
        <w:t>1.12. Информация о ходе рассмотрения уведомления об окончании строительства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1"/>
        <w:rPr>
          <w:sz w:val="24"/>
          <w:szCs w:val="24"/>
        </w:rPr>
      </w:pPr>
      <w:r w:rsidRPr="00256E2B">
        <w:rPr>
          <w:sz w:val="24"/>
          <w:szCs w:val="24"/>
        </w:rPr>
        <w:t>Раздел II. СТАНДАРТ ПРЕДОСТАВЛЕНИЯ МУНИЦИПАЛЬНОЙ УСЛУГИ</w:t>
      </w:r>
    </w:p>
    <w:p w:rsidR="00AE5E34" w:rsidRPr="00256E2B" w:rsidRDefault="00AE5E34">
      <w:pPr>
        <w:pStyle w:val="ConsPlusNormal"/>
        <w:rPr>
          <w:sz w:val="24"/>
          <w:szCs w:val="24"/>
        </w:rPr>
      </w:pPr>
    </w:p>
    <w:p w:rsidR="00AE5E34" w:rsidRPr="00256E2B" w:rsidRDefault="00AE5E34">
      <w:pPr>
        <w:pStyle w:val="ConsPlusTitle"/>
        <w:jc w:val="center"/>
        <w:outlineLvl w:val="2"/>
        <w:rPr>
          <w:sz w:val="24"/>
          <w:szCs w:val="24"/>
        </w:rPr>
      </w:pPr>
      <w:r w:rsidRPr="00256E2B">
        <w:rPr>
          <w:sz w:val="24"/>
          <w:szCs w:val="24"/>
        </w:rPr>
        <w:t>Наименование муниципальной услуги</w:t>
      </w:r>
    </w:p>
    <w:p w:rsidR="00AE5E34" w:rsidRPr="00256E2B" w:rsidRDefault="00AE5E34">
      <w:pPr>
        <w:pStyle w:val="ConsPlusNormal"/>
        <w:jc w:val="center"/>
        <w:rPr>
          <w:sz w:val="24"/>
          <w:szCs w:val="24"/>
        </w:rPr>
      </w:pPr>
    </w:p>
    <w:p w:rsidR="00AE5E34" w:rsidRPr="00256E2B" w:rsidRDefault="00AE5E34">
      <w:pPr>
        <w:pStyle w:val="ConsPlusNormal"/>
        <w:ind w:firstLine="540"/>
        <w:jc w:val="both"/>
        <w:rPr>
          <w:sz w:val="24"/>
          <w:szCs w:val="24"/>
        </w:rPr>
      </w:pPr>
      <w:r w:rsidRPr="00256E2B">
        <w:rPr>
          <w:sz w:val="24"/>
          <w:szCs w:val="24"/>
        </w:rPr>
        <w:t>2.1. Наименование муниципальной услуги -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Наименование органа местного самоуправления,</w:t>
      </w:r>
    </w:p>
    <w:p w:rsidR="00AE5E34" w:rsidRPr="00256E2B" w:rsidRDefault="00AE5E34">
      <w:pPr>
        <w:pStyle w:val="ConsPlusTitle"/>
        <w:jc w:val="center"/>
        <w:rPr>
          <w:sz w:val="24"/>
          <w:szCs w:val="24"/>
        </w:rPr>
      </w:pPr>
      <w:r w:rsidRPr="00256E2B">
        <w:rPr>
          <w:sz w:val="24"/>
          <w:szCs w:val="24"/>
        </w:rPr>
        <w:t>предоставляющего муниципальную услугу</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 xml:space="preserve">Муниципальная услуга предоставляется Уполномоченным органом - </w:t>
      </w:r>
      <w:r w:rsidR="0038577D">
        <w:rPr>
          <w:sz w:val="24"/>
          <w:szCs w:val="24"/>
        </w:rPr>
        <w:t>отделом</w:t>
      </w:r>
      <w:r w:rsidR="0038577D" w:rsidRPr="006C5943">
        <w:rPr>
          <w:sz w:val="24"/>
          <w:szCs w:val="24"/>
        </w:rPr>
        <w:t xml:space="preserve"> развития коммунальной инфраструктуры ГО и ЧС, отдела ЖКХ</w:t>
      </w:r>
      <w:r w:rsidR="0038577D">
        <w:rPr>
          <w:sz w:val="24"/>
          <w:szCs w:val="24"/>
        </w:rPr>
        <w:t xml:space="preserve"> администрации Вичугского муниципального района Ивановской области</w:t>
      </w:r>
      <w:r w:rsidRPr="00256E2B">
        <w:rPr>
          <w:sz w:val="24"/>
          <w:szCs w:val="24"/>
        </w:rPr>
        <w:t>.</w:t>
      </w:r>
    </w:p>
    <w:p w:rsidR="00AE5E34" w:rsidRPr="00256E2B" w:rsidRDefault="00AE5E34">
      <w:pPr>
        <w:pStyle w:val="ConsPlusNormal"/>
        <w:spacing w:before="280"/>
        <w:ind w:firstLine="540"/>
        <w:jc w:val="both"/>
        <w:rPr>
          <w:sz w:val="24"/>
          <w:szCs w:val="24"/>
        </w:rPr>
      </w:pPr>
      <w:bookmarkStart w:id="4" w:name="P109"/>
      <w:bookmarkEnd w:id="4"/>
      <w:r w:rsidRPr="00256E2B">
        <w:rPr>
          <w:sz w:val="24"/>
          <w:szCs w:val="24"/>
        </w:rPr>
        <w:t>2.2. Состав заявителей.</w:t>
      </w:r>
    </w:p>
    <w:p w:rsidR="00AE5E34" w:rsidRPr="00256E2B" w:rsidRDefault="00AE5E34">
      <w:pPr>
        <w:pStyle w:val="ConsPlusNormal"/>
        <w:spacing w:before="280"/>
        <w:ind w:firstLine="540"/>
        <w:jc w:val="both"/>
        <w:rPr>
          <w:sz w:val="24"/>
          <w:szCs w:val="24"/>
        </w:rPr>
      </w:pPr>
      <w:r w:rsidRPr="00256E2B">
        <w:rPr>
          <w:sz w:val="24"/>
          <w:szCs w:val="24"/>
        </w:rPr>
        <w:t>Заявителями при обращении за получением услуги являются застройщики.</w:t>
      </w:r>
    </w:p>
    <w:p w:rsidR="00AE5E34" w:rsidRPr="00256E2B" w:rsidRDefault="00AE5E34">
      <w:pPr>
        <w:pStyle w:val="ConsPlusNormal"/>
        <w:spacing w:before="280"/>
        <w:ind w:firstLine="540"/>
        <w:jc w:val="both"/>
        <w:rPr>
          <w:sz w:val="24"/>
          <w:szCs w:val="24"/>
        </w:rPr>
      </w:pPr>
      <w:r w:rsidRPr="00256E2B">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Нормативные правовые акты, регулирующие предоставление</w:t>
      </w:r>
    </w:p>
    <w:p w:rsidR="00AE5E34" w:rsidRPr="00256E2B" w:rsidRDefault="00AE5E34">
      <w:pPr>
        <w:pStyle w:val="ConsPlusTitle"/>
        <w:jc w:val="center"/>
        <w:rPr>
          <w:sz w:val="24"/>
          <w:szCs w:val="24"/>
        </w:rPr>
      </w:pPr>
      <w:r w:rsidRPr="00256E2B">
        <w:rPr>
          <w:sz w:val="24"/>
          <w:szCs w:val="24"/>
        </w:rPr>
        <w:t>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AE5E34" w:rsidRPr="00256E2B" w:rsidRDefault="00AE5E34">
      <w:pPr>
        <w:pStyle w:val="ConsPlusNormal"/>
        <w:ind w:firstLine="540"/>
        <w:jc w:val="both"/>
        <w:rPr>
          <w:sz w:val="24"/>
          <w:szCs w:val="24"/>
        </w:rPr>
      </w:pPr>
    </w:p>
    <w:p w:rsidR="002E26D3" w:rsidRDefault="002E26D3">
      <w:pPr>
        <w:pStyle w:val="ConsPlusTitle"/>
        <w:jc w:val="center"/>
        <w:outlineLvl w:val="2"/>
        <w:rPr>
          <w:sz w:val="24"/>
          <w:szCs w:val="24"/>
        </w:rPr>
      </w:pPr>
    </w:p>
    <w:p w:rsidR="008B71F6" w:rsidRDefault="008B71F6">
      <w:pPr>
        <w:pStyle w:val="ConsPlusTitle"/>
        <w:jc w:val="center"/>
        <w:outlineLvl w:val="2"/>
        <w:rPr>
          <w:sz w:val="24"/>
          <w:szCs w:val="24"/>
        </w:rPr>
      </w:pPr>
    </w:p>
    <w:p w:rsidR="00AE5E34" w:rsidRPr="00256E2B" w:rsidRDefault="00AE5E34">
      <w:pPr>
        <w:pStyle w:val="ConsPlusTitle"/>
        <w:jc w:val="center"/>
        <w:outlineLvl w:val="2"/>
        <w:rPr>
          <w:sz w:val="24"/>
          <w:szCs w:val="24"/>
        </w:rPr>
      </w:pPr>
      <w:r w:rsidRPr="00256E2B">
        <w:rPr>
          <w:sz w:val="24"/>
          <w:szCs w:val="24"/>
        </w:rPr>
        <w:lastRenderedPageBreak/>
        <w:t>Исчерпывающий перечень документов и сведений,</w:t>
      </w:r>
    </w:p>
    <w:p w:rsidR="00AE5E34" w:rsidRPr="00256E2B" w:rsidRDefault="00AE5E34">
      <w:pPr>
        <w:pStyle w:val="ConsPlusTitle"/>
        <w:jc w:val="center"/>
        <w:rPr>
          <w:sz w:val="24"/>
          <w:szCs w:val="24"/>
        </w:rPr>
      </w:pPr>
      <w:r w:rsidRPr="00256E2B">
        <w:rPr>
          <w:sz w:val="24"/>
          <w:szCs w:val="24"/>
        </w:rPr>
        <w:t>необходимых в соответствии с нормативными правовыми актами</w:t>
      </w:r>
    </w:p>
    <w:p w:rsidR="00AE5E34" w:rsidRPr="00256E2B" w:rsidRDefault="00AE5E34">
      <w:pPr>
        <w:pStyle w:val="ConsPlusTitle"/>
        <w:jc w:val="center"/>
        <w:rPr>
          <w:sz w:val="24"/>
          <w:szCs w:val="24"/>
        </w:rPr>
      </w:pPr>
      <w:r w:rsidRPr="00256E2B">
        <w:rPr>
          <w:sz w:val="24"/>
          <w:szCs w:val="24"/>
        </w:rPr>
        <w:t>для предоставления муниципальной услуги и услуг,</w:t>
      </w:r>
    </w:p>
    <w:p w:rsidR="00AE5E34" w:rsidRPr="00256E2B" w:rsidRDefault="00AE5E34">
      <w:pPr>
        <w:pStyle w:val="ConsPlusTitle"/>
        <w:jc w:val="center"/>
        <w:rPr>
          <w:sz w:val="24"/>
          <w:szCs w:val="24"/>
        </w:rPr>
      </w:pPr>
      <w:r w:rsidRPr="00256E2B">
        <w:rPr>
          <w:sz w:val="24"/>
          <w:szCs w:val="24"/>
        </w:rPr>
        <w:t>которые являются необходимыми и обязательными</w:t>
      </w:r>
    </w:p>
    <w:p w:rsidR="00AE5E34" w:rsidRPr="00256E2B" w:rsidRDefault="00AE5E34">
      <w:pPr>
        <w:pStyle w:val="ConsPlusTitle"/>
        <w:jc w:val="center"/>
        <w:rPr>
          <w:sz w:val="24"/>
          <w:szCs w:val="24"/>
        </w:rPr>
      </w:pPr>
      <w:r w:rsidRPr="00256E2B">
        <w:rPr>
          <w:sz w:val="24"/>
          <w:szCs w:val="24"/>
        </w:rPr>
        <w:t>для предоставления муниципальной услуги, подлежащих</w:t>
      </w:r>
    </w:p>
    <w:p w:rsidR="00AE5E34" w:rsidRPr="00256E2B" w:rsidRDefault="00AE5E34">
      <w:pPr>
        <w:pStyle w:val="ConsPlusTitle"/>
        <w:jc w:val="center"/>
        <w:rPr>
          <w:sz w:val="24"/>
          <w:szCs w:val="24"/>
        </w:rPr>
      </w:pPr>
      <w:r w:rsidRPr="00256E2B">
        <w:rPr>
          <w:sz w:val="24"/>
          <w:szCs w:val="24"/>
        </w:rPr>
        <w:t>представлению заявителем, способы их получения заявителем,</w:t>
      </w:r>
    </w:p>
    <w:p w:rsidR="00AE5E34" w:rsidRPr="00256E2B" w:rsidRDefault="00AE5E34">
      <w:pPr>
        <w:pStyle w:val="ConsPlusTitle"/>
        <w:jc w:val="center"/>
        <w:rPr>
          <w:sz w:val="24"/>
          <w:szCs w:val="24"/>
        </w:rPr>
      </w:pPr>
      <w:r w:rsidRPr="00256E2B">
        <w:rPr>
          <w:sz w:val="24"/>
          <w:szCs w:val="24"/>
        </w:rPr>
        <w:t>в том числе в электронной форме, порядок их представления</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bookmarkStart w:id="5" w:name="P126"/>
      <w:bookmarkEnd w:id="5"/>
      <w:r w:rsidRPr="00256E2B">
        <w:rPr>
          <w:sz w:val="24"/>
          <w:szCs w:val="24"/>
        </w:rPr>
        <w:t xml:space="preserve">2.4. Заявитель или его представитель представляет в уполномоченные на выдачу разрешений на строительство органы уведомление об окончании строительства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w:t>
      </w:r>
      <w:hyperlink w:anchor="P153">
        <w:r w:rsidRPr="00256E2B">
          <w:rPr>
            <w:color w:val="0000FF"/>
            <w:sz w:val="24"/>
            <w:szCs w:val="24"/>
          </w:rPr>
          <w:t>подпунктах "б"</w:t>
        </w:r>
      </w:hyperlink>
      <w:r w:rsidRPr="00256E2B">
        <w:rPr>
          <w:sz w:val="24"/>
          <w:szCs w:val="24"/>
        </w:rPr>
        <w:t xml:space="preserve"> - </w:t>
      </w:r>
      <w:hyperlink w:anchor="P157">
        <w:r w:rsidRPr="00256E2B">
          <w:rPr>
            <w:color w:val="0000FF"/>
            <w:sz w:val="24"/>
            <w:szCs w:val="24"/>
          </w:rPr>
          <w:t>"е" пункта 2.8</w:t>
        </w:r>
      </w:hyperlink>
      <w:r w:rsidRPr="00256E2B">
        <w:rPr>
          <w:sz w:val="24"/>
          <w:szCs w:val="24"/>
        </w:rPr>
        <w:t xml:space="preserve"> настоящего Административного регламента, одним из следующих способов:</w:t>
      </w:r>
    </w:p>
    <w:p w:rsidR="00AE5E34" w:rsidRPr="00256E2B" w:rsidRDefault="00AE5E34">
      <w:pPr>
        <w:pStyle w:val="ConsPlusNormal"/>
        <w:spacing w:before="280"/>
        <w:ind w:firstLine="540"/>
        <w:jc w:val="both"/>
        <w:rPr>
          <w:sz w:val="24"/>
          <w:szCs w:val="24"/>
        </w:rPr>
      </w:pPr>
      <w:r w:rsidRPr="00256E2B">
        <w:rPr>
          <w:sz w:val="24"/>
          <w:szCs w:val="24"/>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AE5E34" w:rsidRPr="00256E2B" w:rsidRDefault="00AE5E34">
      <w:pPr>
        <w:pStyle w:val="ConsPlusNormal"/>
        <w:spacing w:before="280"/>
        <w:ind w:firstLine="540"/>
        <w:jc w:val="both"/>
        <w:rPr>
          <w:sz w:val="24"/>
          <w:szCs w:val="24"/>
        </w:rPr>
      </w:pPr>
      <w:r w:rsidRPr="00256E2B">
        <w:rPr>
          <w:sz w:val="24"/>
          <w:szCs w:val="24"/>
        </w:rPr>
        <w:t>В случае направления уведомления об окончании строительства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
    <w:p w:rsidR="00AE5E34" w:rsidRPr="00256E2B" w:rsidRDefault="00AE5E34">
      <w:pPr>
        <w:pStyle w:val="ConsPlusNormal"/>
        <w:spacing w:before="280"/>
        <w:ind w:firstLine="540"/>
        <w:jc w:val="both"/>
        <w:rPr>
          <w:sz w:val="24"/>
          <w:szCs w:val="24"/>
        </w:rPr>
      </w:pPr>
      <w:r w:rsidRPr="00256E2B">
        <w:rPr>
          <w:sz w:val="24"/>
          <w:szCs w:val="24"/>
        </w:rPr>
        <w:t xml:space="preserve">Уведомление об окончании строительства направляется заявителем или его представителем вместе с прикрепленными электронными документами, указанными в </w:t>
      </w:r>
      <w:hyperlink w:anchor="P153">
        <w:r w:rsidRPr="00256E2B">
          <w:rPr>
            <w:color w:val="0000FF"/>
            <w:sz w:val="24"/>
            <w:szCs w:val="24"/>
          </w:rPr>
          <w:t>подпунктах "б"</w:t>
        </w:r>
      </w:hyperlink>
      <w:r w:rsidRPr="00256E2B">
        <w:rPr>
          <w:sz w:val="24"/>
          <w:szCs w:val="24"/>
        </w:rPr>
        <w:t xml:space="preserve"> - </w:t>
      </w:r>
      <w:hyperlink w:anchor="P157">
        <w:r w:rsidRPr="00256E2B">
          <w:rPr>
            <w:color w:val="0000FF"/>
            <w:sz w:val="24"/>
            <w:szCs w:val="24"/>
          </w:rPr>
          <w:t>"е" пункта 2.8</w:t>
        </w:r>
      </w:hyperlink>
      <w:r w:rsidRPr="00256E2B">
        <w:rPr>
          <w:sz w:val="24"/>
          <w:szCs w:val="24"/>
        </w:rPr>
        <w:t xml:space="preserve"> настоящего Административного регламента. Уведомление об окончании строительства подписывается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1">
        <w:r w:rsidRPr="00256E2B">
          <w:rPr>
            <w:color w:val="0000FF"/>
            <w:sz w:val="24"/>
            <w:szCs w:val="24"/>
          </w:rPr>
          <w:t>частью 5 статьи 8</w:t>
        </w:r>
      </w:hyperlink>
      <w:r w:rsidRPr="00256E2B">
        <w:rPr>
          <w:sz w:val="24"/>
          <w:szCs w:val="24"/>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
        <w:r w:rsidRPr="00256E2B">
          <w:rPr>
            <w:color w:val="0000FF"/>
            <w:sz w:val="24"/>
            <w:szCs w:val="24"/>
          </w:rPr>
          <w:t>Правилами</w:t>
        </w:r>
      </w:hyperlink>
      <w:r w:rsidRPr="00256E2B">
        <w:rPr>
          <w:sz w:val="24"/>
          <w:szCs w:val="24"/>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w:t>
      </w:r>
      <w:r w:rsidRPr="00256E2B">
        <w:rPr>
          <w:sz w:val="24"/>
          <w:szCs w:val="24"/>
        </w:rPr>
        <w:lastRenderedPageBreak/>
        <w:t xml:space="preserve">Федерации от 25.01.2013 N 33 "Об использовании простой электронной подписи при оказании государственных и муниципальных услуг", в соответствии с </w:t>
      </w:r>
      <w:hyperlink r:id="rId13">
        <w:r w:rsidRPr="00256E2B">
          <w:rPr>
            <w:color w:val="0000FF"/>
            <w:sz w:val="24"/>
            <w:szCs w:val="24"/>
          </w:rPr>
          <w:t>Правилами</w:t>
        </w:r>
      </w:hyperlink>
      <w:r w:rsidRPr="00256E2B">
        <w:rPr>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AE5E34" w:rsidRPr="00256E2B" w:rsidRDefault="00AE5E34">
      <w:pPr>
        <w:pStyle w:val="ConsPlusNormal"/>
        <w:spacing w:before="280"/>
        <w:ind w:firstLine="540"/>
        <w:jc w:val="both"/>
        <w:rPr>
          <w:sz w:val="24"/>
          <w:szCs w:val="24"/>
        </w:rPr>
      </w:pPr>
      <w:r w:rsidRPr="00256E2B">
        <w:rPr>
          <w:sz w:val="24"/>
          <w:szCs w:val="24"/>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w:t>
      </w:r>
      <w:hyperlink r:id="rId14">
        <w:r w:rsidRPr="00256E2B">
          <w:rPr>
            <w:color w:val="0000FF"/>
            <w:sz w:val="24"/>
            <w:szCs w:val="24"/>
          </w:rPr>
          <w:t>постановлением</w:t>
        </w:r>
      </w:hyperlink>
      <w:r w:rsidRPr="00256E2B">
        <w:rPr>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AE5E34" w:rsidRPr="00256E2B" w:rsidRDefault="00AE5E34">
      <w:pPr>
        <w:pStyle w:val="ConsPlusNormal"/>
        <w:spacing w:before="280"/>
        <w:ind w:firstLine="540"/>
        <w:jc w:val="both"/>
        <w:rPr>
          <w:sz w:val="24"/>
          <w:szCs w:val="24"/>
        </w:rPr>
      </w:pPr>
      <w:bookmarkStart w:id="6" w:name="P131"/>
      <w:bookmarkEnd w:id="6"/>
      <w:r w:rsidRPr="00256E2B">
        <w:rPr>
          <w:sz w:val="24"/>
          <w:szCs w:val="24"/>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w:t>
      </w:r>
      <w:hyperlink r:id="rId15">
        <w:r w:rsidRPr="00256E2B">
          <w:rPr>
            <w:color w:val="0000FF"/>
            <w:sz w:val="24"/>
            <w:szCs w:val="24"/>
          </w:rPr>
          <w:t>постановлением</w:t>
        </w:r>
      </w:hyperlink>
      <w:r w:rsidRPr="00256E2B">
        <w:rPr>
          <w:sz w:val="24"/>
          <w:szCs w:val="24"/>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Иные требования, в том числе учитывающие особенности</w:t>
      </w:r>
    </w:p>
    <w:p w:rsidR="00AE5E34" w:rsidRPr="00256E2B" w:rsidRDefault="00AE5E34">
      <w:pPr>
        <w:pStyle w:val="ConsPlusTitle"/>
        <w:jc w:val="center"/>
        <w:rPr>
          <w:sz w:val="24"/>
          <w:szCs w:val="24"/>
        </w:rPr>
      </w:pPr>
      <w:r w:rsidRPr="00256E2B">
        <w:rPr>
          <w:sz w:val="24"/>
          <w:szCs w:val="24"/>
        </w:rPr>
        <w:t>предоставления муниципальной услуги в многофункциональных</w:t>
      </w:r>
    </w:p>
    <w:p w:rsidR="00AE5E34" w:rsidRPr="00256E2B" w:rsidRDefault="00AE5E34">
      <w:pPr>
        <w:pStyle w:val="ConsPlusTitle"/>
        <w:jc w:val="center"/>
        <w:rPr>
          <w:sz w:val="24"/>
          <w:szCs w:val="24"/>
        </w:rPr>
      </w:pPr>
      <w:r w:rsidRPr="00256E2B">
        <w:rPr>
          <w:sz w:val="24"/>
          <w:szCs w:val="24"/>
        </w:rPr>
        <w:t>центрах, особенности предоставления муниципальной услуги</w:t>
      </w:r>
    </w:p>
    <w:p w:rsidR="00AE5E34" w:rsidRPr="00256E2B" w:rsidRDefault="00AE5E34">
      <w:pPr>
        <w:pStyle w:val="ConsPlusTitle"/>
        <w:jc w:val="center"/>
        <w:rPr>
          <w:sz w:val="24"/>
          <w:szCs w:val="24"/>
        </w:rPr>
      </w:pPr>
      <w:r w:rsidRPr="00256E2B">
        <w:rPr>
          <w:sz w:val="24"/>
          <w:szCs w:val="24"/>
        </w:rPr>
        <w:t>по экстерриториальному принципу и особенности предоставления</w:t>
      </w:r>
    </w:p>
    <w:p w:rsidR="00AE5E34" w:rsidRPr="00256E2B" w:rsidRDefault="00AE5E34">
      <w:pPr>
        <w:pStyle w:val="ConsPlusTitle"/>
        <w:jc w:val="center"/>
        <w:rPr>
          <w:sz w:val="24"/>
          <w:szCs w:val="24"/>
        </w:rPr>
      </w:pPr>
      <w:r w:rsidRPr="00256E2B">
        <w:rPr>
          <w:sz w:val="24"/>
          <w:szCs w:val="24"/>
        </w:rPr>
        <w:t>муниципальной услуги в электронной форме</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bookmarkStart w:id="7" w:name="P139"/>
      <w:bookmarkEnd w:id="7"/>
      <w:r w:rsidRPr="00256E2B">
        <w:rPr>
          <w:sz w:val="24"/>
          <w:szCs w:val="24"/>
        </w:rPr>
        <w:t>2.5. Документы, прилагаемые к уведомлению об окончании строительства, представляемые в электронной форме, направляются в следующих форматах:</w:t>
      </w:r>
    </w:p>
    <w:p w:rsidR="00AE5E34" w:rsidRPr="00256E2B" w:rsidRDefault="00AE5E34">
      <w:pPr>
        <w:pStyle w:val="ConsPlusNormal"/>
        <w:spacing w:before="280"/>
        <w:ind w:firstLine="540"/>
        <w:jc w:val="both"/>
        <w:rPr>
          <w:sz w:val="24"/>
          <w:szCs w:val="24"/>
        </w:rPr>
      </w:pPr>
      <w:r w:rsidRPr="00256E2B">
        <w:rPr>
          <w:sz w:val="24"/>
          <w:szCs w:val="24"/>
        </w:rPr>
        <w:t>а) xml - для документов, в отношении которых утверждены формы и требования по формированию электронных документов в виде файлов в формате xml;</w:t>
      </w:r>
    </w:p>
    <w:p w:rsidR="00AE5E34" w:rsidRPr="00256E2B" w:rsidRDefault="00AE5E34">
      <w:pPr>
        <w:pStyle w:val="ConsPlusNormal"/>
        <w:spacing w:before="280"/>
        <w:ind w:firstLine="540"/>
        <w:jc w:val="both"/>
        <w:rPr>
          <w:sz w:val="24"/>
          <w:szCs w:val="24"/>
        </w:rPr>
      </w:pPr>
      <w:r w:rsidRPr="00256E2B">
        <w:rPr>
          <w:sz w:val="24"/>
          <w:szCs w:val="24"/>
        </w:rPr>
        <w:t>б) doc, docx, odt - для документов с текстовым содержанием, не включающим формулы;</w:t>
      </w:r>
    </w:p>
    <w:p w:rsidR="00AE5E34" w:rsidRPr="00256E2B" w:rsidRDefault="00AE5E34">
      <w:pPr>
        <w:pStyle w:val="ConsPlusNormal"/>
        <w:spacing w:before="280"/>
        <w:ind w:firstLine="540"/>
        <w:jc w:val="both"/>
        <w:rPr>
          <w:sz w:val="24"/>
          <w:szCs w:val="24"/>
        </w:rPr>
      </w:pPr>
      <w:r w:rsidRPr="00256E2B">
        <w:rPr>
          <w:sz w:val="24"/>
          <w:szCs w:val="24"/>
        </w:rPr>
        <w:t>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AE5E34" w:rsidRPr="00256E2B" w:rsidRDefault="00AE5E34">
      <w:pPr>
        <w:pStyle w:val="ConsPlusNormal"/>
        <w:spacing w:before="280"/>
        <w:ind w:firstLine="540"/>
        <w:jc w:val="both"/>
        <w:rPr>
          <w:sz w:val="24"/>
          <w:szCs w:val="24"/>
        </w:rPr>
      </w:pPr>
      <w:r w:rsidRPr="00256E2B">
        <w:rPr>
          <w:sz w:val="24"/>
          <w:szCs w:val="24"/>
        </w:rPr>
        <w:t>г) zip, rar - для сжатых документов в один файл;</w:t>
      </w:r>
    </w:p>
    <w:p w:rsidR="00AE5E34" w:rsidRPr="00256E2B" w:rsidRDefault="00AE5E34">
      <w:pPr>
        <w:pStyle w:val="ConsPlusNormal"/>
        <w:spacing w:before="280"/>
        <w:ind w:firstLine="540"/>
        <w:jc w:val="both"/>
        <w:rPr>
          <w:sz w:val="24"/>
          <w:szCs w:val="24"/>
        </w:rPr>
      </w:pPr>
      <w:r w:rsidRPr="00256E2B">
        <w:rPr>
          <w:sz w:val="24"/>
          <w:szCs w:val="24"/>
        </w:rPr>
        <w:t>д) sig - для открепленной усиленной квалифицированной электронной подписи.</w:t>
      </w:r>
    </w:p>
    <w:p w:rsidR="00AE5E34" w:rsidRPr="00256E2B" w:rsidRDefault="00AE5E34">
      <w:pPr>
        <w:pStyle w:val="ConsPlusNormal"/>
        <w:spacing w:before="280"/>
        <w:ind w:firstLine="540"/>
        <w:jc w:val="both"/>
        <w:rPr>
          <w:sz w:val="24"/>
          <w:szCs w:val="24"/>
        </w:rPr>
      </w:pPr>
      <w:r w:rsidRPr="00256E2B">
        <w:rPr>
          <w:sz w:val="24"/>
          <w:szCs w:val="24"/>
        </w:rPr>
        <w:t xml:space="preserve">2.6. В случае если оригиналы документов, прилагаемых к уведомлению об 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w:t>
      </w:r>
      <w:r w:rsidRPr="00256E2B">
        <w:rPr>
          <w:sz w:val="24"/>
          <w:szCs w:val="24"/>
        </w:rPr>
        <w:lastRenderedPageBreak/>
        <w:t>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AE5E34" w:rsidRPr="00256E2B" w:rsidRDefault="00AE5E34">
      <w:pPr>
        <w:pStyle w:val="ConsPlusNormal"/>
        <w:spacing w:before="280"/>
        <w:ind w:firstLine="540"/>
        <w:jc w:val="both"/>
        <w:rPr>
          <w:sz w:val="24"/>
          <w:szCs w:val="24"/>
        </w:rPr>
      </w:pPr>
      <w:r w:rsidRPr="00256E2B">
        <w:rPr>
          <w:sz w:val="24"/>
          <w:szCs w:val="24"/>
        </w:rPr>
        <w:t>"черно-белый" (при отсутствии в документе графических изображений и (или) цветного текста);</w:t>
      </w:r>
    </w:p>
    <w:p w:rsidR="00AE5E34" w:rsidRPr="00256E2B" w:rsidRDefault="00AE5E34">
      <w:pPr>
        <w:pStyle w:val="ConsPlusNormal"/>
        <w:spacing w:before="280"/>
        <w:ind w:firstLine="540"/>
        <w:jc w:val="both"/>
        <w:rPr>
          <w:sz w:val="24"/>
          <w:szCs w:val="24"/>
        </w:rPr>
      </w:pPr>
      <w:r w:rsidRPr="00256E2B">
        <w:rPr>
          <w:sz w:val="24"/>
          <w:szCs w:val="24"/>
        </w:rPr>
        <w:t>"оттенки серого" (при наличии в документе графических изображений, отличных от цветного графического изображения);</w:t>
      </w:r>
    </w:p>
    <w:p w:rsidR="00AE5E34" w:rsidRPr="00256E2B" w:rsidRDefault="00AE5E34">
      <w:pPr>
        <w:pStyle w:val="ConsPlusNormal"/>
        <w:spacing w:before="280"/>
        <w:ind w:firstLine="540"/>
        <w:jc w:val="both"/>
        <w:rPr>
          <w:sz w:val="24"/>
          <w:szCs w:val="24"/>
        </w:rPr>
      </w:pPr>
      <w:r w:rsidRPr="00256E2B">
        <w:rPr>
          <w:sz w:val="24"/>
          <w:szCs w:val="24"/>
        </w:rPr>
        <w:t>"цветной" или "режим полной цветопередачи" (при наличии в документе цветных графических изображений либо цветного текста).</w:t>
      </w:r>
    </w:p>
    <w:p w:rsidR="00AE5E34" w:rsidRPr="00256E2B" w:rsidRDefault="00AE5E34">
      <w:pPr>
        <w:pStyle w:val="ConsPlusNormal"/>
        <w:spacing w:before="280"/>
        <w:ind w:firstLine="540"/>
        <w:jc w:val="both"/>
        <w:rPr>
          <w:sz w:val="24"/>
          <w:szCs w:val="24"/>
        </w:rPr>
      </w:pPr>
      <w:r w:rsidRPr="00256E2B">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AE5E34" w:rsidRPr="00256E2B" w:rsidRDefault="00AE5E34">
      <w:pPr>
        <w:pStyle w:val="ConsPlusNormal"/>
        <w:spacing w:before="280"/>
        <w:ind w:firstLine="540"/>
        <w:jc w:val="both"/>
        <w:rPr>
          <w:sz w:val="24"/>
          <w:szCs w:val="24"/>
        </w:rPr>
      </w:pPr>
      <w:bookmarkStart w:id="8" w:name="P150"/>
      <w:bookmarkEnd w:id="8"/>
      <w:r w:rsidRPr="00256E2B">
        <w:rPr>
          <w:sz w:val="24"/>
          <w:szCs w:val="24"/>
        </w:rPr>
        <w:t>2.7. Документы, прилагаемые заявителем к уведомлению об окончании строительства, представляемые в электронной форме, должны обеспечивать возможность идентифицировать документ и количество листов в документе.</w:t>
      </w:r>
    </w:p>
    <w:p w:rsidR="00AE5E34" w:rsidRPr="00256E2B" w:rsidRDefault="00AE5E34">
      <w:pPr>
        <w:pStyle w:val="ConsPlusNormal"/>
        <w:spacing w:before="280"/>
        <w:ind w:firstLine="540"/>
        <w:jc w:val="both"/>
        <w:rPr>
          <w:sz w:val="24"/>
          <w:szCs w:val="24"/>
        </w:rPr>
      </w:pPr>
      <w:bookmarkStart w:id="9" w:name="P151"/>
      <w:bookmarkEnd w:id="9"/>
      <w:r w:rsidRPr="00256E2B">
        <w:rPr>
          <w:sz w:val="24"/>
          <w:szCs w:val="24"/>
        </w:rPr>
        <w:t>2.8. Исчерпывающий перечень документов, необходимых для предоставления услуги, подлежащих представлению заявителем самостоятельно:</w:t>
      </w:r>
    </w:p>
    <w:p w:rsidR="00AE5E34" w:rsidRPr="00256E2B" w:rsidRDefault="00AE5E34">
      <w:pPr>
        <w:pStyle w:val="ConsPlusNormal"/>
        <w:spacing w:before="280"/>
        <w:ind w:firstLine="540"/>
        <w:jc w:val="both"/>
        <w:rPr>
          <w:sz w:val="24"/>
          <w:szCs w:val="24"/>
        </w:rPr>
      </w:pPr>
      <w:r w:rsidRPr="00256E2B">
        <w:rPr>
          <w:sz w:val="24"/>
          <w:szCs w:val="24"/>
        </w:rPr>
        <w:t xml:space="preserve">а) уведомление об окончании строительства. 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w:t>
      </w:r>
      <w:hyperlink w:anchor="P392">
        <w:r w:rsidRPr="00256E2B">
          <w:rPr>
            <w:color w:val="0000FF"/>
            <w:sz w:val="24"/>
            <w:szCs w:val="24"/>
          </w:rPr>
          <w:t>подпунктом "а" пункта 4</w:t>
        </w:r>
      </w:hyperlink>
      <w:r w:rsidRPr="00256E2B">
        <w:rPr>
          <w:sz w:val="24"/>
          <w:szCs w:val="24"/>
        </w:rP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
    <w:p w:rsidR="00AE5E34" w:rsidRPr="00256E2B" w:rsidRDefault="00AE5E34">
      <w:pPr>
        <w:pStyle w:val="ConsPlusNormal"/>
        <w:spacing w:before="280"/>
        <w:ind w:firstLine="540"/>
        <w:jc w:val="both"/>
        <w:rPr>
          <w:sz w:val="24"/>
          <w:szCs w:val="24"/>
        </w:rPr>
      </w:pPr>
      <w:bookmarkStart w:id="10" w:name="P153"/>
      <w:bookmarkEnd w:id="10"/>
      <w:r w:rsidRPr="00256E2B">
        <w:rPr>
          <w:sz w:val="24"/>
          <w:szCs w:val="24"/>
        </w:rPr>
        <w:t>б) 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E5E34" w:rsidRPr="00256E2B" w:rsidRDefault="00AE5E34">
      <w:pPr>
        <w:pStyle w:val="ConsPlusNormal"/>
        <w:spacing w:before="280"/>
        <w:ind w:firstLine="540"/>
        <w:jc w:val="both"/>
        <w:rPr>
          <w:sz w:val="24"/>
          <w:szCs w:val="24"/>
        </w:rPr>
      </w:pPr>
      <w:bookmarkStart w:id="11" w:name="P154"/>
      <w:bookmarkEnd w:id="11"/>
      <w:r w:rsidRPr="00256E2B">
        <w:rPr>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w:anchor="P392">
        <w:r w:rsidRPr="00256E2B">
          <w:rPr>
            <w:color w:val="0000FF"/>
            <w:sz w:val="24"/>
            <w:szCs w:val="24"/>
          </w:rPr>
          <w:t>подпунктом "а" пункта 4</w:t>
        </w:r>
      </w:hyperlink>
      <w:r w:rsidRPr="00256E2B">
        <w:rPr>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AE5E34" w:rsidRPr="00256E2B" w:rsidRDefault="00AE5E34">
      <w:pPr>
        <w:pStyle w:val="ConsPlusNormal"/>
        <w:spacing w:before="280"/>
        <w:ind w:firstLine="540"/>
        <w:jc w:val="both"/>
        <w:rPr>
          <w:sz w:val="24"/>
          <w:szCs w:val="24"/>
        </w:rPr>
      </w:pPr>
      <w:r w:rsidRPr="00256E2B">
        <w:rPr>
          <w:sz w:val="24"/>
          <w:szCs w:val="24"/>
        </w:rPr>
        <w:t xml:space="preserve">г) заверенный перевод на русский язык документов о государственной регистрации </w:t>
      </w:r>
      <w:r w:rsidRPr="00256E2B">
        <w:rPr>
          <w:sz w:val="24"/>
          <w:szCs w:val="24"/>
        </w:rPr>
        <w:lastRenderedPageBreak/>
        <w:t>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AE5E34" w:rsidRPr="00256E2B" w:rsidRDefault="00AE5E34">
      <w:pPr>
        <w:pStyle w:val="ConsPlusNormal"/>
        <w:spacing w:before="280"/>
        <w:ind w:firstLine="540"/>
        <w:jc w:val="both"/>
        <w:rPr>
          <w:sz w:val="24"/>
          <w:szCs w:val="24"/>
        </w:rPr>
      </w:pPr>
      <w:r w:rsidRPr="00256E2B">
        <w:rPr>
          <w:sz w:val="24"/>
          <w:szCs w:val="24"/>
        </w:rPr>
        <w:t>д) технический план объекта индивидуального жилищного строительства или садового дома;</w:t>
      </w:r>
    </w:p>
    <w:p w:rsidR="00AE5E34" w:rsidRPr="00256E2B" w:rsidRDefault="00AE5E34">
      <w:pPr>
        <w:pStyle w:val="ConsPlusNormal"/>
        <w:spacing w:before="280"/>
        <w:ind w:firstLine="540"/>
        <w:jc w:val="both"/>
        <w:rPr>
          <w:sz w:val="24"/>
          <w:szCs w:val="24"/>
        </w:rPr>
      </w:pPr>
      <w:bookmarkStart w:id="12" w:name="P157"/>
      <w:bookmarkEnd w:id="12"/>
      <w:r w:rsidRPr="00256E2B">
        <w:rPr>
          <w:sz w:val="24"/>
          <w:szCs w:val="24"/>
        </w:rPr>
        <w:t>е)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Исчерпывающий перечень документов и сведений,</w:t>
      </w:r>
    </w:p>
    <w:p w:rsidR="00AE5E34" w:rsidRPr="00256E2B" w:rsidRDefault="00AE5E34">
      <w:pPr>
        <w:pStyle w:val="ConsPlusTitle"/>
        <w:jc w:val="center"/>
        <w:rPr>
          <w:sz w:val="24"/>
          <w:szCs w:val="24"/>
        </w:rPr>
      </w:pPr>
      <w:r w:rsidRPr="00256E2B">
        <w:rPr>
          <w:sz w:val="24"/>
          <w:szCs w:val="24"/>
        </w:rPr>
        <w:t>необходимых в соответствии с нормативными правовыми актами</w:t>
      </w:r>
    </w:p>
    <w:p w:rsidR="00AE5E34" w:rsidRPr="00256E2B" w:rsidRDefault="00AE5E34">
      <w:pPr>
        <w:pStyle w:val="ConsPlusTitle"/>
        <w:jc w:val="center"/>
        <w:rPr>
          <w:sz w:val="24"/>
          <w:szCs w:val="24"/>
        </w:rPr>
      </w:pPr>
      <w:r w:rsidRPr="00256E2B">
        <w:rPr>
          <w:sz w:val="24"/>
          <w:szCs w:val="24"/>
        </w:rPr>
        <w:t>для предоставления муниципальной услуги, которые находятся</w:t>
      </w:r>
    </w:p>
    <w:p w:rsidR="00AE5E34" w:rsidRPr="00256E2B" w:rsidRDefault="00AE5E34">
      <w:pPr>
        <w:pStyle w:val="ConsPlusTitle"/>
        <w:jc w:val="center"/>
        <w:rPr>
          <w:sz w:val="24"/>
          <w:szCs w:val="24"/>
        </w:rPr>
      </w:pPr>
      <w:r w:rsidRPr="00256E2B">
        <w:rPr>
          <w:sz w:val="24"/>
          <w:szCs w:val="24"/>
        </w:rPr>
        <w:t>в распоряжении государственных органов, органов местного</w:t>
      </w:r>
    </w:p>
    <w:p w:rsidR="00AE5E34" w:rsidRPr="00256E2B" w:rsidRDefault="00AE5E34">
      <w:pPr>
        <w:pStyle w:val="ConsPlusTitle"/>
        <w:jc w:val="center"/>
        <w:rPr>
          <w:sz w:val="24"/>
          <w:szCs w:val="24"/>
        </w:rPr>
      </w:pPr>
      <w:r w:rsidRPr="00256E2B">
        <w:rPr>
          <w:sz w:val="24"/>
          <w:szCs w:val="24"/>
        </w:rPr>
        <w:t>самоуправления и иных органов, участвующих в предоставлении</w:t>
      </w:r>
    </w:p>
    <w:p w:rsidR="00AE5E34" w:rsidRPr="00256E2B" w:rsidRDefault="00AE5E34">
      <w:pPr>
        <w:pStyle w:val="ConsPlusTitle"/>
        <w:jc w:val="center"/>
        <w:rPr>
          <w:sz w:val="24"/>
          <w:szCs w:val="24"/>
        </w:rPr>
      </w:pPr>
      <w:r w:rsidRPr="00256E2B">
        <w:rPr>
          <w:sz w:val="24"/>
          <w:szCs w:val="24"/>
        </w:rPr>
        <w:t>государственных или муниципальных услуг</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bookmarkStart w:id="13" w:name="P166"/>
      <w:bookmarkEnd w:id="13"/>
      <w:r w:rsidRPr="00256E2B">
        <w:rPr>
          <w:sz w:val="24"/>
          <w:szCs w:val="24"/>
        </w:rPr>
        <w:t>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AE5E34" w:rsidRPr="00256E2B" w:rsidRDefault="00AE5E34">
      <w:pPr>
        <w:pStyle w:val="ConsPlusNormal"/>
        <w:spacing w:before="280"/>
        <w:ind w:firstLine="540"/>
        <w:jc w:val="both"/>
        <w:rPr>
          <w:sz w:val="24"/>
          <w:szCs w:val="24"/>
        </w:rPr>
      </w:pPr>
      <w:r w:rsidRPr="00256E2B">
        <w:rPr>
          <w:sz w:val="24"/>
          <w:szCs w:val="24"/>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AE5E34" w:rsidRPr="00256E2B" w:rsidRDefault="00AE5E34">
      <w:pPr>
        <w:pStyle w:val="ConsPlusNormal"/>
        <w:spacing w:before="280"/>
        <w:ind w:firstLine="540"/>
        <w:jc w:val="both"/>
        <w:rPr>
          <w:sz w:val="24"/>
          <w:szCs w:val="24"/>
        </w:rPr>
      </w:pPr>
      <w:r w:rsidRPr="00256E2B">
        <w:rPr>
          <w:sz w:val="24"/>
          <w:szCs w:val="24"/>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Срок и порядок регистрации запроса заявителя</w:t>
      </w:r>
    </w:p>
    <w:p w:rsidR="00AE5E34" w:rsidRPr="00256E2B" w:rsidRDefault="00AE5E34">
      <w:pPr>
        <w:pStyle w:val="ConsPlusTitle"/>
        <w:jc w:val="center"/>
        <w:rPr>
          <w:sz w:val="24"/>
          <w:szCs w:val="24"/>
        </w:rPr>
      </w:pPr>
      <w:r w:rsidRPr="00256E2B">
        <w:rPr>
          <w:sz w:val="24"/>
          <w:szCs w:val="24"/>
        </w:rPr>
        <w:t>о предоставлении муниципальной услуги,</w:t>
      </w:r>
    </w:p>
    <w:p w:rsidR="00AE5E34" w:rsidRPr="00256E2B" w:rsidRDefault="00AE5E34">
      <w:pPr>
        <w:pStyle w:val="ConsPlusTitle"/>
        <w:jc w:val="center"/>
        <w:rPr>
          <w:sz w:val="24"/>
          <w:szCs w:val="24"/>
        </w:rPr>
      </w:pPr>
      <w:r w:rsidRPr="00256E2B">
        <w:rPr>
          <w:sz w:val="24"/>
          <w:szCs w:val="24"/>
        </w:rPr>
        <w:t>в том числе в электронной форме</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bookmarkStart w:id="14" w:name="P174"/>
      <w:bookmarkEnd w:id="14"/>
      <w:r w:rsidRPr="00256E2B">
        <w:rPr>
          <w:sz w:val="24"/>
          <w:szCs w:val="24"/>
        </w:rPr>
        <w:t xml:space="preserve">2.10. Регистрация уведомления об окончании строительства, представленного заявителем указанными в </w:t>
      </w:r>
      <w:hyperlink w:anchor="P126">
        <w:r w:rsidRPr="00256E2B">
          <w:rPr>
            <w:color w:val="0000FF"/>
            <w:sz w:val="24"/>
            <w:szCs w:val="24"/>
          </w:rPr>
          <w:t>пункте 2.4</w:t>
        </w:r>
      </w:hyperlink>
      <w:r w:rsidRPr="00256E2B">
        <w:rPr>
          <w:sz w:val="24"/>
          <w:szCs w:val="24"/>
        </w:rPr>
        <w:t xml:space="preserve">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AE5E34" w:rsidRPr="00256E2B" w:rsidRDefault="00AE5E34">
      <w:pPr>
        <w:pStyle w:val="ConsPlusNormal"/>
        <w:spacing w:before="280"/>
        <w:ind w:firstLine="540"/>
        <w:jc w:val="both"/>
        <w:rPr>
          <w:sz w:val="24"/>
          <w:szCs w:val="24"/>
        </w:rPr>
      </w:pPr>
      <w:r w:rsidRPr="00256E2B">
        <w:rPr>
          <w:sz w:val="24"/>
          <w:szCs w:val="24"/>
        </w:rPr>
        <w:t xml:space="preserve">В случае представления уведомления об окончании строительства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уведомления об окончании строительства считается первый рабочий день, следующий за </w:t>
      </w:r>
      <w:r w:rsidRPr="00256E2B">
        <w:rPr>
          <w:sz w:val="24"/>
          <w:szCs w:val="24"/>
        </w:rPr>
        <w:lastRenderedPageBreak/>
        <w:t>днем представления заявителем указанного уведомления.</w:t>
      </w:r>
    </w:p>
    <w:p w:rsidR="00AE5E34" w:rsidRPr="00256E2B" w:rsidRDefault="00AE5E34">
      <w:pPr>
        <w:pStyle w:val="ConsPlusNormal"/>
        <w:spacing w:before="280"/>
        <w:ind w:firstLine="540"/>
        <w:jc w:val="both"/>
        <w:rPr>
          <w:sz w:val="24"/>
          <w:szCs w:val="24"/>
        </w:rPr>
      </w:pPr>
      <w:r w:rsidRPr="00256E2B">
        <w:rPr>
          <w:sz w:val="24"/>
          <w:szCs w:val="24"/>
        </w:rPr>
        <w:t>Уведомление об окончании строительства считается поступившим в уполномоченный орган со дня его регистрации.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Срок предоставления муниципальной услуги,</w:t>
      </w:r>
    </w:p>
    <w:p w:rsidR="00AE5E34" w:rsidRPr="00256E2B" w:rsidRDefault="00AE5E34">
      <w:pPr>
        <w:pStyle w:val="ConsPlusTitle"/>
        <w:jc w:val="center"/>
        <w:rPr>
          <w:sz w:val="24"/>
          <w:szCs w:val="24"/>
        </w:rPr>
      </w:pPr>
      <w:r w:rsidRPr="00256E2B">
        <w:rPr>
          <w:sz w:val="24"/>
          <w:szCs w:val="24"/>
        </w:rPr>
        <w:t>в том числе с учетом необходимости обращения в организации,</w:t>
      </w:r>
    </w:p>
    <w:p w:rsidR="00AE5E34" w:rsidRPr="00256E2B" w:rsidRDefault="00AE5E34">
      <w:pPr>
        <w:pStyle w:val="ConsPlusTitle"/>
        <w:jc w:val="center"/>
        <w:rPr>
          <w:sz w:val="24"/>
          <w:szCs w:val="24"/>
        </w:rPr>
      </w:pPr>
      <w:r w:rsidRPr="00256E2B">
        <w:rPr>
          <w:sz w:val="24"/>
          <w:szCs w:val="24"/>
        </w:rPr>
        <w:t>участвующие в предоставлении муниципальной услуги, срок</w:t>
      </w:r>
    </w:p>
    <w:p w:rsidR="00AE5E34" w:rsidRPr="00256E2B" w:rsidRDefault="00AE5E34">
      <w:pPr>
        <w:pStyle w:val="ConsPlusTitle"/>
        <w:jc w:val="center"/>
        <w:rPr>
          <w:sz w:val="24"/>
          <w:szCs w:val="24"/>
        </w:rPr>
      </w:pPr>
      <w:r w:rsidRPr="00256E2B">
        <w:rPr>
          <w:sz w:val="24"/>
          <w:szCs w:val="24"/>
        </w:rPr>
        <w:t>приостановления предоставления муниципальной услуги, срок</w:t>
      </w:r>
    </w:p>
    <w:p w:rsidR="00AE5E34" w:rsidRPr="00256E2B" w:rsidRDefault="00AE5E34">
      <w:pPr>
        <w:pStyle w:val="ConsPlusTitle"/>
        <w:jc w:val="center"/>
        <w:rPr>
          <w:sz w:val="24"/>
          <w:szCs w:val="24"/>
        </w:rPr>
      </w:pPr>
      <w:r w:rsidRPr="00256E2B">
        <w:rPr>
          <w:sz w:val="24"/>
          <w:szCs w:val="24"/>
        </w:rPr>
        <w:t>выдачи (направления) документов, являющихся результатом</w:t>
      </w:r>
    </w:p>
    <w:p w:rsidR="00AE5E34" w:rsidRPr="00256E2B" w:rsidRDefault="00AE5E34">
      <w:pPr>
        <w:pStyle w:val="ConsPlusTitle"/>
        <w:jc w:val="center"/>
        <w:rPr>
          <w:sz w:val="24"/>
          <w:szCs w:val="24"/>
        </w:rPr>
      </w:pPr>
      <w:r w:rsidRPr="00256E2B">
        <w:rPr>
          <w:sz w:val="24"/>
          <w:szCs w:val="24"/>
        </w:rPr>
        <w:t>предоставления 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bookmarkStart w:id="15" w:name="P185"/>
      <w:bookmarkEnd w:id="15"/>
      <w:r w:rsidRPr="00256E2B">
        <w:rPr>
          <w:sz w:val="24"/>
          <w:szCs w:val="24"/>
        </w:rPr>
        <w:t>2.11. Срок предоставления услуги составляет не более семи рабочих дней со дня поступления уведомления об окончании строительства в Уполномоченный орган.</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Исчерпывающий перечень оснований для приостановления</w:t>
      </w:r>
    </w:p>
    <w:p w:rsidR="00AE5E34" w:rsidRPr="00256E2B" w:rsidRDefault="00AE5E34">
      <w:pPr>
        <w:pStyle w:val="ConsPlusTitle"/>
        <w:jc w:val="center"/>
        <w:rPr>
          <w:sz w:val="24"/>
          <w:szCs w:val="24"/>
        </w:rPr>
      </w:pPr>
      <w:r w:rsidRPr="00256E2B">
        <w:rPr>
          <w:sz w:val="24"/>
          <w:szCs w:val="24"/>
        </w:rPr>
        <w:t>или отказа в предоставлении 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AE5E34" w:rsidRPr="00256E2B" w:rsidRDefault="00AE5E34">
      <w:pPr>
        <w:pStyle w:val="ConsPlusNormal"/>
        <w:spacing w:before="280"/>
        <w:ind w:firstLine="540"/>
        <w:jc w:val="both"/>
        <w:rPr>
          <w:sz w:val="24"/>
          <w:szCs w:val="24"/>
        </w:rPr>
      </w:pPr>
      <w:r w:rsidRPr="00256E2B">
        <w:rPr>
          <w:sz w:val="24"/>
          <w:szCs w:val="24"/>
        </w:rPr>
        <w:t xml:space="preserve">Основания для направления заявителю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предусмотрены </w:t>
      </w:r>
      <w:hyperlink w:anchor="P215">
        <w:r w:rsidRPr="00256E2B">
          <w:rPr>
            <w:color w:val="0000FF"/>
            <w:sz w:val="24"/>
            <w:szCs w:val="24"/>
          </w:rPr>
          <w:t>пунктом 2.20</w:t>
        </w:r>
      </w:hyperlink>
      <w:r w:rsidRPr="00256E2B">
        <w:rPr>
          <w:sz w:val="24"/>
          <w:szCs w:val="24"/>
        </w:rPr>
        <w:t xml:space="preserve"> настоящего Административного регламента.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Исчерпывающий перечень оснований для отказа в приеме</w:t>
      </w:r>
    </w:p>
    <w:p w:rsidR="00AE5E34" w:rsidRPr="00256E2B" w:rsidRDefault="00AE5E34">
      <w:pPr>
        <w:pStyle w:val="ConsPlusTitle"/>
        <w:jc w:val="center"/>
        <w:rPr>
          <w:sz w:val="24"/>
          <w:szCs w:val="24"/>
        </w:rPr>
      </w:pPr>
      <w:r w:rsidRPr="00256E2B">
        <w:rPr>
          <w:sz w:val="24"/>
          <w:szCs w:val="24"/>
        </w:rPr>
        <w:t>документов, необходимых для предоставления</w:t>
      </w:r>
    </w:p>
    <w:p w:rsidR="00AE5E34" w:rsidRPr="00256E2B" w:rsidRDefault="00AE5E34">
      <w:pPr>
        <w:pStyle w:val="ConsPlusTitle"/>
        <w:jc w:val="center"/>
        <w:rPr>
          <w:sz w:val="24"/>
          <w:szCs w:val="24"/>
        </w:rPr>
      </w:pPr>
      <w:r w:rsidRPr="00256E2B">
        <w:rPr>
          <w:sz w:val="24"/>
          <w:szCs w:val="24"/>
        </w:rPr>
        <w:t>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bookmarkStart w:id="16" w:name="P197"/>
      <w:bookmarkEnd w:id="16"/>
      <w:r w:rsidRPr="00256E2B">
        <w:rPr>
          <w:sz w:val="24"/>
          <w:szCs w:val="24"/>
        </w:rPr>
        <w:t xml:space="preserve">2.13. Исчерпывающий перечень оснований для отказа в приеме документов, указанных в </w:t>
      </w:r>
      <w:hyperlink w:anchor="P151">
        <w:r w:rsidRPr="00256E2B">
          <w:rPr>
            <w:color w:val="0000FF"/>
            <w:sz w:val="24"/>
            <w:szCs w:val="24"/>
          </w:rPr>
          <w:t>пункте 2.8</w:t>
        </w:r>
      </w:hyperlink>
      <w:r w:rsidRPr="00256E2B">
        <w:rPr>
          <w:sz w:val="24"/>
          <w:szCs w:val="24"/>
        </w:rPr>
        <w:t xml:space="preserve"> настоящего Административного регламента, в том числе представленных в электронной форме:</w:t>
      </w:r>
    </w:p>
    <w:p w:rsidR="00AE5E34" w:rsidRPr="00256E2B" w:rsidRDefault="00AE5E34">
      <w:pPr>
        <w:pStyle w:val="ConsPlusNormal"/>
        <w:spacing w:before="280"/>
        <w:ind w:firstLine="540"/>
        <w:jc w:val="both"/>
        <w:rPr>
          <w:sz w:val="24"/>
          <w:szCs w:val="24"/>
        </w:rPr>
      </w:pPr>
      <w:bookmarkStart w:id="17" w:name="P198"/>
      <w:bookmarkEnd w:id="17"/>
      <w:r w:rsidRPr="00256E2B">
        <w:rPr>
          <w:sz w:val="24"/>
          <w:szCs w:val="24"/>
        </w:rPr>
        <w:t xml:space="preserve">а) уведомление об окончании строительства представлено </w:t>
      </w:r>
      <w:r w:rsidR="00530583">
        <w:rPr>
          <w:sz w:val="24"/>
          <w:szCs w:val="24"/>
        </w:rPr>
        <w:t xml:space="preserve">в </w:t>
      </w:r>
      <w:r w:rsidRPr="00256E2B">
        <w:rPr>
          <w:sz w:val="24"/>
          <w:szCs w:val="24"/>
        </w:rPr>
        <w:t>орган местного самоуправления, в полномочия которых не входит предоставление услуги;</w:t>
      </w:r>
    </w:p>
    <w:p w:rsidR="00AE5E34" w:rsidRPr="00256E2B" w:rsidRDefault="00AE5E34">
      <w:pPr>
        <w:pStyle w:val="ConsPlusNormal"/>
        <w:spacing w:before="280"/>
        <w:ind w:firstLine="540"/>
        <w:jc w:val="both"/>
        <w:rPr>
          <w:sz w:val="24"/>
          <w:szCs w:val="24"/>
        </w:rPr>
      </w:pPr>
      <w:bookmarkStart w:id="18" w:name="P199"/>
      <w:bookmarkEnd w:id="18"/>
      <w:r w:rsidRPr="00256E2B">
        <w:rPr>
          <w:sz w:val="24"/>
          <w:szCs w:val="24"/>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E5E34" w:rsidRPr="00256E2B" w:rsidRDefault="00AE5E34">
      <w:pPr>
        <w:pStyle w:val="ConsPlusNormal"/>
        <w:spacing w:before="280"/>
        <w:ind w:firstLine="540"/>
        <w:jc w:val="both"/>
        <w:rPr>
          <w:sz w:val="24"/>
          <w:szCs w:val="24"/>
        </w:rPr>
      </w:pPr>
      <w:bookmarkStart w:id="19" w:name="P200"/>
      <w:bookmarkEnd w:id="19"/>
      <w:r w:rsidRPr="00256E2B">
        <w:rPr>
          <w:sz w:val="24"/>
          <w:szCs w:val="24"/>
        </w:rPr>
        <w:t>в) представленные документы содержат подчистки и исправления текста;</w:t>
      </w:r>
    </w:p>
    <w:p w:rsidR="00AE5E34" w:rsidRPr="00256E2B" w:rsidRDefault="00AE5E34">
      <w:pPr>
        <w:pStyle w:val="ConsPlusNormal"/>
        <w:spacing w:before="280"/>
        <w:ind w:firstLine="540"/>
        <w:jc w:val="both"/>
        <w:rPr>
          <w:sz w:val="24"/>
          <w:szCs w:val="24"/>
        </w:rPr>
      </w:pPr>
      <w:bookmarkStart w:id="20" w:name="P201"/>
      <w:bookmarkEnd w:id="20"/>
      <w:r w:rsidRPr="00256E2B">
        <w:rPr>
          <w:sz w:val="24"/>
          <w:szCs w:val="24"/>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E5E34" w:rsidRPr="00256E2B" w:rsidRDefault="00AE5E34">
      <w:pPr>
        <w:pStyle w:val="ConsPlusNormal"/>
        <w:spacing w:before="280"/>
        <w:ind w:firstLine="540"/>
        <w:jc w:val="both"/>
        <w:rPr>
          <w:sz w:val="24"/>
          <w:szCs w:val="24"/>
        </w:rPr>
      </w:pPr>
      <w:bookmarkStart w:id="21" w:name="P202"/>
      <w:bookmarkEnd w:id="21"/>
      <w:r w:rsidRPr="00256E2B">
        <w:rPr>
          <w:sz w:val="24"/>
          <w:szCs w:val="24"/>
        </w:rPr>
        <w:t xml:space="preserve">д) уведомление об окончании строительства и документы, указанные в </w:t>
      </w:r>
      <w:hyperlink w:anchor="P153">
        <w:r w:rsidRPr="00256E2B">
          <w:rPr>
            <w:color w:val="0000FF"/>
            <w:sz w:val="24"/>
            <w:szCs w:val="24"/>
          </w:rPr>
          <w:t>подпунктах "б"</w:t>
        </w:r>
      </w:hyperlink>
      <w:r w:rsidRPr="00256E2B">
        <w:rPr>
          <w:sz w:val="24"/>
          <w:szCs w:val="24"/>
        </w:rPr>
        <w:t xml:space="preserve"> - </w:t>
      </w:r>
      <w:hyperlink w:anchor="P157">
        <w:r w:rsidRPr="00256E2B">
          <w:rPr>
            <w:color w:val="0000FF"/>
            <w:sz w:val="24"/>
            <w:szCs w:val="24"/>
          </w:rPr>
          <w:t>"е" пункта 2.8</w:t>
        </w:r>
      </w:hyperlink>
      <w:r w:rsidRPr="00256E2B">
        <w:rPr>
          <w:sz w:val="24"/>
          <w:szCs w:val="24"/>
        </w:rPr>
        <w:t xml:space="preserve"> настоящего Административного регламента, представлены в электронной форме с нарушением требований, установленных </w:t>
      </w:r>
      <w:hyperlink w:anchor="P440">
        <w:r w:rsidRPr="00256E2B">
          <w:rPr>
            <w:color w:val="0000FF"/>
            <w:sz w:val="24"/>
            <w:szCs w:val="24"/>
          </w:rPr>
          <w:t>пунктами 5</w:t>
        </w:r>
      </w:hyperlink>
      <w:r w:rsidRPr="00256E2B">
        <w:rPr>
          <w:sz w:val="24"/>
          <w:szCs w:val="24"/>
        </w:rPr>
        <w:t xml:space="preserve"> - 7 настоящего Административного регламента;</w:t>
      </w:r>
    </w:p>
    <w:p w:rsidR="00AE5E34" w:rsidRPr="00256E2B" w:rsidRDefault="00AE5E34">
      <w:pPr>
        <w:pStyle w:val="ConsPlusNormal"/>
        <w:spacing w:before="280"/>
        <w:ind w:firstLine="540"/>
        <w:jc w:val="both"/>
        <w:rPr>
          <w:sz w:val="24"/>
          <w:szCs w:val="24"/>
        </w:rPr>
      </w:pPr>
      <w:bookmarkStart w:id="22" w:name="P203"/>
      <w:bookmarkEnd w:id="22"/>
      <w:r w:rsidRPr="00256E2B">
        <w:rPr>
          <w:sz w:val="24"/>
          <w:szCs w:val="24"/>
        </w:rPr>
        <w:lastRenderedPageBreak/>
        <w:t xml:space="preserve">е) выявлено несоблюдение установленных </w:t>
      </w:r>
      <w:hyperlink r:id="rId16">
        <w:r w:rsidRPr="00256E2B">
          <w:rPr>
            <w:color w:val="0000FF"/>
            <w:sz w:val="24"/>
            <w:szCs w:val="24"/>
          </w:rPr>
          <w:t>статьей 11</w:t>
        </w:r>
      </w:hyperlink>
      <w:r w:rsidRPr="00256E2B">
        <w:rPr>
          <w:sz w:val="24"/>
          <w:szCs w:val="24"/>
        </w:rP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AE5E34" w:rsidRPr="00256E2B" w:rsidRDefault="00AE5E34">
      <w:pPr>
        <w:pStyle w:val="ConsPlusNormal"/>
        <w:spacing w:before="280"/>
        <w:ind w:firstLine="540"/>
        <w:jc w:val="both"/>
        <w:rPr>
          <w:sz w:val="24"/>
          <w:szCs w:val="24"/>
        </w:rPr>
      </w:pPr>
      <w:r w:rsidRPr="00256E2B">
        <w:rPr>
          <w:sz w:val="24"/>
          <w:szCs w:val="24"/>
        </w:rPr>
        <w:t xml:space="preserve">2.14. </w:t>
      </w:r>
      <w:hyperlink w:anchor="P529">
        <w:r w:rsidRPr="00256E2B">
          <w:rPr>
            <w:color w:val="0000FF"/>
            <w:sz w:val="24"/>
            <w:szCs w:val="24"/>
          </w:rPr>
          <w:t>Решение</w:t>
        </w:r>
      </w:hyperlink>
      <w:r w:rsidRPr="00256E2B">
        <w:rPr>
          <w:sz w:val="24"/>
          <w:szCs w:val="24"/>
        </w:rPr>
        <w:t xml:space="preserve"> об отказе в приеме документов, указанных в </w:t>
      </w:r>
      <w:hyperlink w:anchor="P151">
        <w:r w:rsidRPr="00256E2B">
          <w:rPr>
            <w:color w:val="0000FF"/>
            <w:sz w:val="24"/>
            <w:szCs w:val="24"/>
          </w:rPr>
          <w:t>пункте 2.8</w:t>
        </w:r>
      </w:hyperlink>
      <w:r w:rsidRPr="00256E2B">
        <w:rPr>
          <w:sz w:val="24"/>
          <w:szCs w:val="24"/>
        </w:rPr>
        <w:t xml:space="preserve"> настоящего Административного регламента, оформляется по форме согласно Приложению N 1 к настоящему Административному регламенту.</w:t>
      </w:r>
    </w:p>
    <w:p w:rsidR="00AE5E34" w:rsidRPr="00256E2B" w:rsidRDefault="00AE5E34">
      <w:pPr>
        <w:pStyle w:val="ConsPlusNormal"/>
        <w:spacing w:before="280"/>
        <w:ind w:firstLine="540"/>
        <w:jc w:val="both"/>
        <w:rPr>
          <w:sz w:val="24"/>
          <w:szCs w:val="24"/>
        </w:rPr>
      </w:pPr>
      <w:r w:rsidRPr="00256E2B">
        <w:rPr>
          <w:sz w:val="24"/>
          <w:szCs w:val="24"/>
        </w:rPr>
        <w:t xml:space="preserve">2.15. Решение об отказе в приеме документов, указанных в </w:t>
      </w:r>
      <w:hyperlink w:anchor="P151">
        <w:r w:rsidRPr="00256E2B">
          <w:rPr>
            <w:color w:val="0000FF"/>
            <w:sz w:val="24"/>
            <w:szCs w:val="24"/>
          </w:rPr>
          <w:t>пункте 2.8</w:t>
        </w:r>
      </w:hyperlink>
      <w:r w:rsidRPr="00256E2B">
        <w:rPr>
          <w:sz w:val="24"/>
          <w:szCs w:val="24"/>
        </w:rPr>
        <w:t xml:space="preserve">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дня,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rsidR="00AE5E34" w:rsidRPr="00256E2B" w:rsidRDefault="00AE5E34">
      <w:pPr>
        <w:pStyle w:val="ConsPlusNormal"/>
        <w:spacing w:before="280"/>
        <w:ind w:firstLine="540"/>
        <w:jc w:val="both"/>
        <w:rPr>
          <w:sz w:val="24"/>
          <w:szCs w:val="24"/>
        </w:rPr>
      </w:pPr>
      <w:r w:rsidRPr="00256E2B">
        <w:rPr>
          <w:sz w:val="24"/>
          <w:szCs w:val="24"/>
        </w:rPr>
        <w:t xml:space="preserve">2.16. Отказ в приеме документов, указанных в </w:t>
      </w:r>
      <w:hyperlink w:anchor="P151">
        <w:r w:rsidRPr="00256E2B">
          <w:rPr>
            <w:color w:val="0000FF"/>
            <w:sz w:val="24"/>
            <w:szCs w:val="24"/>
          </w:rPr>
          <w:t>пункте 2.8</w:t>
        </w:r>
      </w:hyperlink>
      <w:r w:rsidRPr="00256E2B">
        <w:rPr>
          <w:sz w:val="24"/>
          <w:szCs w:val="24"/>
        </w:rPr>
        <w:t xml:space="preserve"> настоящего Административного регламента, не препятствует повторному обращению заявителя в Уполномоченный орган за получением услуги.</w:t>
      </w:r>
    </w:p>
    <w:p w:rsidR="00AE5E34" w:rsidRPr="00256E2B" w:rsidRDefault="00AE5E34">
      <w:pPr>
        <w:pStyle w:val="ConsPlusNormal"/>
        <w:spacing w:before="280"/>
        <w:ind w:firstLine="540"/>
        <w:jc w:val="both"/>
        <w:rPr>
          <w:sz w:val="24"/>
          <w:szCs w:val="24"/>
        </w:rPr>
      </w:pPr>
      <w:r w:rsidRPr="00256E2B">
        <w:rPr>
          <w:sz w:val="24"/>
          <w:szCs w:val="24"/>
        </w:rPr>
        <w:t xml:space="preserve">2.17. В случае неполного заполнения полей в форме уведомления (заявления), в том числе в интерактивной форме уведомления (заявления) на ЕПГУ, РПГУ, или отсутствия в уведомлении об окончании сведений, предусмотренных </w:t>
      </w:r>
      <w:hyperlink r:id="rId17">
        <w:r w:rsidRPr="00256E2B">
          <w:rPr>
            <w:color w:val="0000FF"/>
            <w:sz w:val="24"/>
            <w:szCs w:val="24"/>
          </w:rPr>
          <w:t>абзацем первым части 16 статьи 55</w:t>
        </w:r>
      </w:hyperlink>
      <w:r w:rsidRPr="00256E2B">
        <w:rPr>
          <w:sz w:val="24"/>
          <w:szCs w:val="24"/>
        </w:rPr>
        <w:t xml:space="preserve"> Градостроительного кодекса Российской Федерации, или отсутствия документов, прилагаемых к такому уведомлению и предусмотренных </w:t>
      </w:r>
      <w:hyperlink w:anchor="P154">
        <w:r w:rsidRPr="00256E2B">
          <w:rPr>
            <w:color w:val="0000FF"/>
            <w:sz w:val="24"/>
            <w:szCs w:val="24"/>
          </w:rPr>
          <w:t>подпунктами "в"</w:t>
        </w:r>
      </w:hyperlink>
      <w:r w:rsidRPr="00256E2B">
        <w:rPr>
          <w:sz w:val="24"/>
          <w:szCs w:val="24"/>
        </w:rPr>
        <w:t xml:space="preserve"> - </w:t>
      </w:r>
      <w:hyperlink w:anchor="P157">
        <w:r w:rsidRPr="00256E2B">
          <w:rPr>
            <w:color w:val="0000FF"/>
            <w:sz w:val="24"/>
            <w:szCs w:val="24"/>
          </w:rPr>
          <w:t>"е" пункта 2.8</w:t>
        </w:r>
      </w:hyperlink>
      <w:r w:rsidRPr="00256E2B">
        <w:rPr>
          <w:sz w:val="24"/>
          <w:szCs w:val="24"/>
        </w:rPr>
        <w:t xml:space="preserve"> настоящего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18">
        <w:r w:rsidRPr="00256E2B">
          <w:rPr>
            <w:color w:val="0000FF"/>
            <w:sz w:val="24"/>
            <w:szCs w:val="24"/>
          </w:rPr>
          <w:t>частью 6 статьи 51.1</w:t>
        </w:r>
      </w:hyperlink>
      <w:r w:rsidRPr="00256E2B">
        <w:rPr>
          <w:sz w:val="24"/>
          <w:szCs w:val="24"/>
        </w:rPr>
        <w:t xml:space="preserve"> 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Описание результата предоставления муниципальной услуги</w:t>
      </w:r>
    </w:p>
    <w:p w:rsidR="00AE5E34" w:rsidRPr="00256E2B" w:rsidRDefault="00AE5E34">
      <w:pPr>
        <w:pStyle w:val="ConsPlusNormal"/>
        <w:jc w:val="both"/>
        <w:rPr>
          <w:sz w:val="24"/>
          <w:szCs w:val="24"/>
        </w:rPr>
      </w:pPr>
    </w:p>
    <w:p w:rsidR="00AE5E34" w:rsidRPr="00256E2B" w:rsidRDefault="00AE5E34">
      <w:pPr>
        <w:pStyle w:val="ConsPlusNormal"/>
        <w:ind w:firstLine="540"/>
        <w:jc w:val="both"/>
        <w:rPr>
          <w:sz w:val="24"/>
          <w:szCs w:val="24"/>
        </w:rPr>
      </w:pPr>
      <w:bookmarkStart w:id="23" w:name="P211"/>
      <w:bookmarkEnd w:id="23"/>
      <w:r w:rsidRPr="00256E2B">
        <w:rPr>
          <w:sz w:val="24"/>
          <w:szCs w:val="24"/>
        </w:rPr>
        <w:t>2.18. Результатом предоставления услуги является:</w:t>
      </w:r>
    </w:p>
    <w:p w:rsidR="00AE5E34" w:rsidRPr="00256E2B" w:rsidRDefault="00AE5E34">
      <w:pPr>
        <w:pStyle w:val="ConsPlusNormal"/>
        <w:spacing w:before="280"/>
        <w:ind w:firstLine="540"/>
        <w:jc w:val="both"/>
        <w:rPr>
          <w:sz w:val="24"/>
          <w:szCs w:val="24"/>
        </w:rPr>
      </w:pPr>
      <w:r w:rsidRPr="00256E2B">
        <w:rPr>
          <w:sz w:val="24"/>
          <w:szCs w:val="24"/>
        </w:rPr>
        <w:t>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AE5E34" w:rsidRPr="00256E2B" w:rsidRDefault="00AE5E34">
      <w:pPr>
        <w:pStyle w:val="ConsPlusNormal"/>
        <w:spacing w:before="280"/>
        <w:ind w:firstLine="540"/>
        <w:jc w:val="both"/>
        <w:rPr>
          <w:sz w:val="24"/>
          <w:szCs w:val="24"/>
        </w:rPr>
      </w:pPr>
      <w:bookmarkStart w:id="24" w:name="P213"/>
      <w:bookmarkEnd w:id="24"/>
      <w:r w:rsidRPr="00256E2B">
        <w:rPr>
          <w:sz w:val="24"/>
          <w:szCs w:val="24"/>
        </w:rPr>
        <w:t>б) уведомление о несоответствии в случае наличия оснований, указанных в пункте 20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2.19. 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E5E34" w:rsidRPr="00256E2B" w:rsidRDefault="00AE5E34">
      <w:pPr>
        <w:pStyle w:val="ConsPlusNormal"/>
        <w:spacing w:before="280"/>
        <w:ind w:firstLine="540"/>
        <w:jc w:val="both"/>
        <w:rPr>
          <w:sz w:val="24"/>
          <w:szCs w:val="24"/>
        </w:rPr>
      </w:pPr>
      <w:bookmarkStart w:id="25" w:name="P215"/>
      <w:bookmarkEnd w:id="25"/>
      <w:r w:rsidRPr="00256E2B">
        <w:rPr>
          <w:sz w:val="24"/>
          <w:szCs w:val="24"/>
        </w:rPr>
        <w:lastRenderedPageBreak/>
        <w:t>2.20. Исчерпывающий перечень оснований для направления уведомления о несоответствии:</w:t>
      </w:r>
    </w:p>
    <w:p w:rsidR="00AE5E34" w:rsidRPr="00256E2B" w:rsidRDefault="00AE5E34">
      <w:pPr>
        <w:pStyle w:val="ConsPlusNormal"/>
        <w:spacing w:before="280"/>
        <w:ind w:firstLine="540"/>
        <w:jc w:val="both"/>
        <w:rPr>
          <w:sz w:val="24"/>
          <w:szCs w:val="24"/>
        </w:rPr>
      </w:pPr>
      <w:bookmarkStart w:id="26" w:name="P216"/>
      <w:bookmarkEnd w:id="26"/>
      <w:r w:rsidRPr="00256E2B">
        <w:rPr>
          <w:sz w:val="24"/>
          <w:szCs w:val="24"/>
        </w:rP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9">
        <w:r w:rsidRPr="00256E2B">
          <w:rPr>
            <w:color w:val="0000FF"/>
            <w:sz w:val="24"/>
            <w:szCs w:val="24"/>
          </w:rPr>
          <w:t>пункте 1 части 19 статьи 55</w:t>
        </w:r>
      </w:hyperlink>
      <w:r w:rsidRPr="00256E2B">
        <w:rPr>
          <w:sz w:val="24"/>
          <w:szCs w:val="24"/>
        </w:rP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20">
        <w:r w:rsidRPr="00256E2B">
          <w:rPr>
            <w:color w:val="0000FF"/>
            <w:sz w:val="24"/>
            <w:szCs w:val="24"/>
          </w:rPr>
          <w:t>кодексом</w:t>
        </w:r>
      </w:hyperlink>
      <w:r w:rsidRPr="00256E2B">
        <w:rPr>
          <w:sz w:val="24"/>
          <w:szCs w:val="24"/>
        </w:rPr>
        <w:t xml:space="preserve"> Российской Федерации, другими федеральными законами;</w:t>
      </w:r>
    </w:p>
    <w:p w:rsidR="00AE5E34" w:rsidRPr="00256E2B" w:rsidRDefault="00AE5E34">
      <w:pPr>
        <w:pStyle w:val="ConsPlusNormal"/>
        <w:spacing w:before="280"/>
        <w:ind w:firstLine="540"/>
        <w:jc w:val="both"/>
        <w:rPr>
          <w:sz w:val="24"/>
          <w:szCs w:val="24"/>
        </w:rPr>
      </w:pPr>
      <w:bookmarkStart w:id="27" w:name="P217"/>
      <w:bookmarkEnd w:id="27"/>
      <w:r w:rsidRPr="00256E2B">
        <w:rPr>
          <w:sz w:val="24"/>
          <w:szCs w:val="24"/>
        </w:rPr>
        <w:t xml:space="preserve">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21">
        <w:r w:rsidRPr="00256E2B">
          <w:rPr>
            <w:color w:val="0000FF"/>
            <w:sz w:val="24"/>
            <w:szCs w:val="24"/>
          </w:rPr>
          <w:t>пункте 4 части 10 статьи 51.1</w:t>
        </w:r>
      </w:hyperlink>
      <w:r w:rsidRPr="00256E2B">
        <w:rPr>
          <w:sz w:val="24"/>
          <w:szCs w:val="24"/>
        </w:rPr>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AE5E34" w:rsidRPr="00256E2B" w:rsidRDefault="00AE5E34">
      <w:pPr>
        <w:pStyle w:val="ConsPlusNormal"/>
        <w:spacing w:before="280"/>
        <w:ind w:firstLine="540"/>
        <w:jc w:val="both"/>
        <w:rPr>
          <w:sz w:val="24"/>
          <w:szCs w:val="24"/>
        </w:rPr>
      </w:pPr>
      <w:bookmarkStart w:id="28" w:name="P218"/>
      <w:bookmarkEnd w:id="28"/>
      <w:r w:rsidRPr="00256E2B">
        <w:rPr>
          <w:sz w:val="24"/>
          <w:szCs w:val="24"/>
        </w:rPr>
        <w:t>в)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AE5E34" w:rsidRPr="00256E2B" w:rsidRDefault="00AE5E34">
      <w:pPr>
        <w:pStyle w:val="ConsPlusNormal"/>
        <w:spacing w:before="280"/>
        <w:ind w:firstLine="540"/>
        <w:jc w:val="both"/>
        <w:rPr>
          <w:sz w:val="24"/>
          <w:szCs w:val="24"/>
        </w:rPr>
      </w:pPr>
      <w:bookmarkStart w:id="29" w:name="P219"/>
      <w:bookmarkEnd w:id="29"/>
      <w:r w:rsidRPr="00256E2B">
        <w:rPr>
          <w:sz w:val="24"/>
          <w:szCs w:val="24"/>
        </w:rPr>
        <w:t>г)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AE5E34" w:rsidRPr="00256E2B" w:rsidRDefault="00AE5E34">
      <w:pPr>
        <w:pStyle w:val="ConsPlusNormal"/>
        <w:spacing w:before="280"/>
        <w:ind w:firstLine="540"/>
        <w:jc w:val="both"/>
        <w:rPr>
          <w:sz w:val="24"/>
          <w:szCs w:val="24"/>
        </w:rPr>
      </w:pPr>
      <w:bookmarkStart w:id="30" w:name="P220"/>
      <w:bookmarkEnd w:id="30"/>
      <w:r w:rsidRPr="00256E2B">
        <w:rPr>
          <w:sz w:val="24"/>
          <w:szCs w:val="24"/>
        </w:rPr>
        <w:t xml:space="preserve">2.21. Результат предоставления услуги, указанный в </w:t>
      </w:r>
      <w:hyperlink w:anchor="P211">
        <w:r w:rsidRPr="00256E2B">
          <w:rPr>
            <w:color w:val="0000FF"/>
            <w:sz w:val="24"/>
            <w:szCs w:val="24"/>
          </w:rPr>
          <w:t>пункте 2.18</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lastRenderedPageBreak/>
        <w:t>Порядок, размер и основания взимания государственной пошлины</w:t>
      </w:r>
    </w:p>
    <w:p w:rsidR="00AE5E34" w:rsidRPr="00256E2B" w:rsidRDefault="00AE5E34">
      <w:pPr>
        <w:pStyle w:val="ConsPlusTitle"/>
        <w:jc w:val="center"/>
        <w:rPr>
          <w:sz w:val="24"/>
          <w:szCs w:val="24"/>
        </w:rPr>
      </w:pPr>
      <w:r w:rsidRPr="00256E2B">
        <w:rPr>
          <w:sz w:val="24"/>
          <w:szCs w:val="24"/>
        </w:rPr>
        <w:t>или иной оплаты, взимаемой за предоставление</w:t>
      </w:r>
    </w:p>
    <w:p w:rsidR="00AE5E34" w:rsidRPr="00256E2B" w:rsidRDefault="00AE5E34">
      <w:pPr>
        <w:pStyle w:val="ConsPlusTitle"/>
        <w:jc w:val="center"/>
        <w:rPr>
          <w:sz w:val="24"/>
          <w:szCs w:val="24"/>
        </w:rPr>
      </w:pPr>
      <w:r w:rsidRPr="00256E2B">
        <w:rPr>
          <w:sz w:val="24"/>
          <w:szCs w:val="24"/>
        </w:rPr>
        <w:t>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2.22. Предоставление услуги осуществляется без взимания платы.</w:t>
      </w:r>
    </w:p>
    <w:p w:rsidR="00AE5E34" w:rsidRPr="00256E2B" w:rsidRDefault="00AE5E34">
      <w:pPr>
        <w:pStyle w:val="ConsPlusNormal"/>
        <w:spacing w:before="280"/>
        <w:ind w:firstLine="540"/>
        <w:jc w:val="both"/>
        <w:rPr>
          <w:sz w:val="24"/>
          <w:szCs w:val="24"/>
        </w:rPr>
      </w:pPr>
      <w:r w:rsidRPr="00256E2B">
        <w:rPr>
          <w:sz w:val="24"/>
          <w:szCs w:val="24"/>
        </w:rPr>
        <w:t>2.23. Сведения о ходе рассмотрения уведомления об окончании строительства, направленного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AE5E34" w:rsidRPr="00256E2B" w:rsidRDefault="00AE5E34">
      <w:pPr>
        <w:pStyle w:val="ConsPlusNormal"/>
        <w:spacing w:before="280"/>
        <w:ind w:firstLine="540"/>
        <w:jc w:val="both"/>
        <w:rPr>
          <w:sz w:val="24"/>
          <w:szCs w:val="24"/>
        </w:rPr>
      </w:pPr>
      <w:r w:rsidRPr="00256E2B">
        <w:rPr>
          <w:sz w:val="24"/>
          <w:szCs w:val="24"/>
        </w:rPr>
        <w:t xml:space="preserve">Сведения о ходе рассмотрения уведомления об окончании строительства, направленного способом, указанным в </w:t>
      </w:r>
      <w:hyperlink w:anchor="P131">
        <w:r w:rsidRPr="00256E2B">
          <w:rPr>
            <w:color w:val="0000FF"/>
            <w:sz w:val="24"/>
            <w:szCs w:val="24"/>
          </w:rPr>
          <w:t>подпункте "б" пункта 2.4</w:t>
        </w:r>
      </w:hyperlink>
      <w:r w:rsidRPr="00256E2B">
        <w:rPr>
          <w:sz w:val="24"/>
          <w:szCs w:val="24"/>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AE5E34" w:rsidRPr="00256E2B" w:rsidRDefault="00AE5E34">
      <w:pPr>
        <w:pStyle w:val="ConsPlusNormal"/>
        <w:spacing w:before="280"/>
        <w:ind w:firstLine="540"/>
        <w:jc w:val="both"/>
        <w:rPr>
          <w:sz w:val="24"/>
          <w:szCs w:val="24"/>
        </w:rPr>
      </w:pPr>
      <w:r w:rsidRPr="00256E2B">
        <w:rPr>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AE5E34" w:rsidRPr="00256E2B" w:rsidRDefault="00AE5E34">
      <w:pPr>
        <w:pStyle w:val="ConsPlusNormal"/>
        <w:spacing w:before="280"/>
        <w:ind w:firstLine="540"/>
        <w:jc w:val="both"/>
        <w:rPr>
          <w:sz w:val="24"/>
          <w:szCs w:val="24"/>
        </w:rPr>
      </w:pPr>
      <w:r w:rsidRPr="00256E2B">
        <w:rPr>
          <w:sz w:val="24"/>
          <w:szCs w:val="24"/>
        </w:rPr>
        <w:t>б) в электронной форме посредством электронной почты.</w:t>
      </w:r>
    </w:p>
    <w:p w:rsidR="00AE5E34" w:rsidRPr="00256E2B" w:rsidRDefault="00AE5E34">
      <w:pPr>
        <w:pStyle w:val="ConsPlusNormal"/>
        <w:spacing w:before="280"/>
        <w:ind w:firstLine="540"/>
        <w:jc w:val="both"/>
        <w:rPr>
          <w:sz w:val="24"/>
          <w:szCs w:val="24"/>
        </w:rPr>
      </w:pPr>
      <w:r w:rsidRPr="00256E2B">
        <w:rPr>
          <w:sz w:val="24"/>
          <w:szCs w:val="24"/>
        </w:rPr>
        <w:t>На основании запроса сведения о ходе рассмотрения уведомления об окончании строительства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AE5E34" w:rsidRPr="00256E2B" w:rsidRDefault="00AE5E34">
      <w:pPr>
        <w:pStyle w:val="ConsPlusNormal"/>
        <w:spacing w:before="280"/>
        <w:ind w:firstLine="540"/>
        <w:jc w:val="both"/>
        <w:rPr>
          <w:sz w:val="24"/>
          <w:szCs w:val="24"/>
        </w:rPr>
      </w:pPr>
      <w:r w:rsidRPr="00256E2B">
        <w:rPr>
          <w:sz w:val="24"/>
          <w:szCs w:val="24"/>
        </w:rPr>
        <w:t>2.24. Результат предоставления услуги (его копия или сведения, содержащиеся в нем):</w:t>
      </w:r>
    </w:p>
    <w:p w:rsidR="00AE5E34" w:rsidRPr="00256E2B" w:rsidRDefault="00AE5E34">
      <w:pPr>
        <w:pStyle w:val="ConsPlusNormal"/>
        <w:spacing w:before="280"/>
        <w:ind w:firstLine="540"/>
        <w:jc w:val="both"/>
        <w:rPr>
          <w:sz w:val="24"/>
          <w:szCs w:val="24"/>
        </w:rPr>
      </w:pPr>
      <w:r w:rsidRPr="00256E2B">
        <w:rPr>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AE5E34" w:rsidRPr="00256E2B" w:rsidRDefault="00AE5E34">
      <w:pPr>
        <w:pStyle w:val="ConsPlusNormal"/>
        <w:spacing w:before="280"/>
        <w:ind w:firstLine="540"/>
        <w:jc w:val="both"/>
        <w:rPr>
          <w:sz w:val="24"/>
          <w:szCs w:val="24"/>
        </w:rPr>
      </w:pPr>
      <w:r w:rsidRPr="00256E2B">
        <w:rPr>
          <w:sz w:val="24"/>
          <w:szCs w:val="24"/>
        </w:rPr>
        <w:t xml:space="preserve">б) предусмотренный </w:t>
      </w:r>
      <w:hyperlink w:anchor="P213">
        <w:r w:rsidRPr="00256E2B">
          <w:rPr>
            <w:color w:val="0000FF"/>
            <w:sz w:val="24"/>
            <w:szCs w:val="24"/>
          </w:rPr>
          <w:t>подпунктом "б" пункта 2.18</w:t>
        </w:r>
      </w:hyperlink>
      <w:r w:rsidRPr="00256E2B">
        <w:rPr>
          <w:sz w:val="24"/>
          <w:szCs w:val="24"/>
        </w:rPr>
        <w:t xml:space="preserve"> настоящего Административного регламента, подлежит направлению в срок, установленный </w:t>
      </w:r>
      <w:hyperlink w:anchor="P185">
        <w:r w:rsidRPr="00256E2B">
          <w:rPr>
            <w:color w:val="0000FF"/>
            <w:sz w:val="24"/>
            <w:szCs w:val="24"/>
          </w:rPr>
          <w:t>пунктом 2.11</w:t>
        </w:r>
      </w:hyperlink>
      <w:r w:rsidRPr="00256E2B">
        <w:rPr>
          <w:sz w:val="24"/>
          <w:szCs w:val="24"/>
        </w:rPr>
        <w:t xml:space="preserve"> настоящего Административного регламента для предоставления услуги:</w:t>
      </w:r>
    </w:p>
    <w:p w:rsidR="00AE5E34" w:rsidRPr="00256E2B" w:rsidRDefault="00AE5E34">
      <w:pPr>
        <w:pStyle w:val="ConsPlusNormal"/>
        <w:spacing w:before="280"/>
        <w:ind w:firstLine="540"/>
        <w:jc w:val="both"/>
        <w:rPr>
          <w:sz w:val="24"/>
          <w:szCs w:val="24"/>
        </w:rPr>
      </w:pPr>
      <w:r w:rsidRPr="00256E2B">
        <w:rPr>
          <w:sz w:val="24"/>
          <w:szCs w:val="24"/>
        </w:rPr>
        <w:t>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AE5E34" w:rsidRPr="00256E2B" w:rsidRDefault="00AE5E34">
      <w:pPr>
        <w:pStyle w:val="ConsPlusNormal"/>
        <w:spacing w:before="280"/>
        <w:ind w:firstLine="540"/>
        <w:jc w:val="both"/>
        <w:rPr>
          <w:sz w:val="24"/>
          <w:szCs w:val="24"/>
        </w:rPr>
      </w:pPr>
      <w:r w:rsidRPr="00256E2B">
        <w:rPr>
          <w:sz w:val="24"/>
          <w:szCs w:val="24"/>
        </w:rPr>
        <w:t xml:space="preserve">в орган исполнительной власти субъекта Российской Федерации, уполномоченный на </w:t>
      </w:r>
      <w:r w:rsidRPr="00256E2B">
        <w:rPr>
          <w:sz w:val="24"/>
          <w:szCs w:val="24"/>
        </w:rPr>
        <w:lastRenderedPageBreak/>
        <w:t xml:space="preserve">осуществление государственного строительного надзора, в случае направления уведомления о несоответствии по основаниям, предусмотренным </w:t>
      </w:r>
      <w:hyperlink w:anchor="P216">
        <w:r w:rsidRPr="00256E2B">
          <w:rPr>
            <w:color w:val="0000FF"/>
            <w:sz w:val="24"/>
            <w:szCs w:val="24"/>
          </w:rPr>
          <w:t>подпунктами "а"</w:t>
        </w:r>
      </w:hyperlink>
      <w:r w:rsidRPr="00256E2B">
        <w:rPr>
          <w:sz w:val="24"/>
          <w:szCs w:val="24"/>
        </w:rPr>
        <w:t xml:space="preserve"> и </w:t>
      </w:r>
      <w:hyperlink w:anchor="P217">
        <w:r w:rsidRPr="00256E2B">
          <w:rPr>
            <w:color w:val="0000FF"/>
            <w:sz w:val="24"/>
            <w:szCs w:val="24"/>
          </w:rPr>
          <w:t>"б" пункта 2.20</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 xml:space="preserve">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основанию, предусмотренному </w:t>
      </w:r>
      <w:hyperlink w:anchor="P217">
        <w:r w:rsidRPr="00256E2B">
          <w:rPr>
            <w:color w:val="0000FF"/>
            <w:sz w:val="24"/>
            <w:szCs w:val="24"/>
          </w:rPr>
          <w:t>подпунктом "б" пункта 2.20</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w:t>
      </w:r>
      <w:hyperlink w:anchor="P218">
        <w:r w:rsidRPr="00256E2B">
          <w:rPr>
            <w:color w:val="0000FF"/>
            <w:sz w:val="24"/>
            <w:szCs w:val="24"/>
          </w:rPr>
          <w:t>подпунктами "в"</w:t>
        </w:r>
      </w:hyperlink>
      <w:r w:rsidRPr="00256E2B">
        <w:rPr>
          <w:sz w:val="24"/>
          <w:szCs w:val="24"/>
        </w:rPr>
        <w:t xml:space="preserve"> и </w:t>
      </w:r>
      <w:hyperlink w:anchor="P219">
        <w:r w:rsidRPr="00256E2B">
          <w:rPr>
            <w:color w:val="0000FF"/>
            <w:sz w:val="24"/>
            <w:szCs w:val="24"/>
          </w:rPr>
          <w:t>"г" пункта 2.20</w:t>
        </w:r>
      </w:hyperlink>
      <w:r w:rsidRPr="00256E2B">
        <w:rPr>
          <w:sz w:val="24"/>
          <w:szCs w:val="24"/>
        </w:rPr>
        <w:t xml:space="preserve"> настоящего Административного регламента.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Порядок исправления допущенных опечаток и ошибок в выданных</w:t>
      </w:r>
    </w:p>
    <w:p w:rsidR="00AE5E34" w:rsidRPr="00256E2B" w:rsidRDefault="00AE5E34">
      <w:pPr>
        <w:pStyle w:val="ConsPlusTitle"/>
        <w:jc w:val="center"/>
        <w:rPr>
          <w:sz w:val="24"/>
          <w:szCs w:val="24"/>
        </w:rPr>
      </w:pPr>
      <w:r w:rsidRPr="00256E2B">
        <w:rPr>
          <w:sz w:val="24"/>
          <w:szCs w:val="24"/>
        </w:rPr>
        <w:t>в результате предоставления муниципальной услуги документах</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2.25. Порядок исправления допущенных опечаток и ошибок в уведомлении о соответствии, уведомлении о несоответствии.</w:t>
      </w:r>
    </w:p>
    <w:p w:rsidR="00AE5E34" w:rsidRPr="00256E2B" w:rsidRDefault="00AE5E34">
      <w:pPr>
        <w:pStyle w:val="ConsPlusNormal"/>
        <w:spacing w:before="280"/>
        <w:ind w:firstLine="540"/>
        <w:jc w:val="both"/>
        <w:rPr>
          <w:sz w:val="24"/>
          <w:szCs w:val="24"/>
        </w:rPr>
      </w:pPr>
      <w:r w:rsidRPr="00256E2B">
        <w:rPr>
          <w:sz w:val="24"/>
          <w:szCs w:val="24"/>
        </w:rPr>
        <w:t xml:space="preserve">Заявитель вправе обратиться в Уполномоченный орган с </w:t>
      </w:r>
      <w:hyperlink w:anchor="P583">
        <w:r w:rsidRPr="00256E2B">
          <w:rPr>
            <w:color w:val="0000FF"/>
            <w:sz w:val="24"/>
            <w:szCs w:val="24"/>
          </w:rPr>
          <w:t>заявлением</w:t>
        </w:r>
      </w:hyperlink>
      <w:r w:rsidRPr="00256E2B">
        <w:rPr>
          <w:sz w:val="24"/>
          <w:szCs w:val="24"/>
        </w:rPr>
        <w:t xml:space="preserve">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N 2 к настоящему Административному регламенту, в порядке, установленном </w:t>
      </w:r>
      <w:hyperlink w:anchor="P126">
        <w:r w:rsidRPr="00256E2B">
          <w:rPr>
            <w:color w:val="0000FF"/>
            <w:sz w:val="24"/>
            <w:szCs w:val="24"/>
          </w:rPr>
          <w:t>пунктами 2.4</w:t>
        </w:r>
      </w:hyperlink>
      <w:r w:rsidRPr="00256E2B">
        <w:rPr>
          <w:sz w:val="24"/>
          <w:szCs w:val="24"/>
        </w:rPr>
        <w:t xml:space="preserve"> - </w:t>
      </w:r>
      <w:hyperlink w:anchor="P150">
        <w:r w:rsidRPr="00256E2B">
          <w:rPr>
            <w:color w:val="0000FF"/>
            <w:sz w:val="24"/>
            <w:szCs w:val="24"/>
          </w:rPr>
          <w:t>2.7</w:t>
        </w:r>
      </w:hyperlink>
      <w:r w:rsidRPr="00256E2B">
        <w:rPr>
          <w:sz w:val="24"/>
          <w:szCs w:val="24"/>
        </w:rPr>
        <w:t xml:space="preserve">, </w:t>
      </w:r>
      <w:hyperlink w:anchor="P174">
        <w:r w:rsidRPr="00256E2B">
          <w:rPr>
            <w:color w:val="0000FF"/>
            <w:sz w:val="24"/>
            <w:szCs w:val="24"/>
          </w:rPr>
          <w:t>2.10</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 xml:space="preserve">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hyperlink r:id="rId22">
        <w:r w:rsidRPr="00256E2B">
          <w:rPr>
            <w:color w:val="0000FF"/>
            <w:sz w:val="24"/>
            <w:szCs w:val="24"/>
          </w:rPr>
          <w:t>кодекса</w:t>
        </w:r>
      </w:hyperlink>
      <w:r w:rsidRPr="00256E2B">
        <w:rPr>
          <w:sz w:val="24"/>
          <w:szCs w:val="24"/>
        </w:rPr>
        <w:t xml:space="preserve"> Российской Федерации) и дата внесения исправлений.</w:t>
      </w:r>
    </w:p>
    <w:p w:rsidR="00AE5E34" w:rsidRPr="00256E2B" w:rsidRDefault="00AE5E34">
      <w:pPr>
        <w:pStyle w:val="ConsPlusNormal"/>
        <w:spacing w:before="280"/>
        <w:ind w:firstLine="540"/>
        <w:jc w:val="both"/>
        <w:rPr>
          <w:sz w:val="24"/>
          <w:szCs w:val="24"/>
        </w:rPr>
      </w:pPr>
      <w:r w:rsidRPr="00256E2B">
        <w:rPr>
          <w:sz w:val="24"/>
          <w:szCs w:val="24"/>
        </w:rPr>
        <w:t xml:space="preserve">Уведомление о соответствии, уведомление о несоответствии с внесенными исправлениями допущенных опечаток и ошибок либо </w:t>
      </w:r>
      <w:hyperlink w:anchor="P673">
        <w:r w:rsidRPr="00256E2B">
          <w:rPr>
            <w:color w:val="0000FF"/>
            <w:sz w:val="24"/>
            <w:szCs w:val="24"/>
          </w:rPr>
          <w:t>решение</w:t>
        </w:r>
      </w:hyperlink>
      <w:r w:rsidRPr="00256E2B">
        <w:rPr>
          <w:sz w:val="24"/>
          <w:szCs w:val="24"/>
        </w:rPr>
        <w:t xml:space="preserve"> об отказе во внесении исправлений в уведомление о соответствии, уведомление о несоответствии по форме согласно Приложению N 3 к настоящему Административному регламенту направляется заявителю в порядке, установленном </w:t>
      </w:r>
      <w:hyperlink w:anchor="P220">
        <w:r w:rsidRPr="00256E2B">
          <w:rPr>
            <w:color w:val="0000FF"/>
            <w:sz w:val="24"/>
            <w:szCs w:val="24"/>
          </w:rPr>
          <w:t>пунктом 2.21</w:t>
        </w:r>
      </w:hyperlink>
      <w:r w:rsidRPr="00256E2B">
        <w:rPr>
          <w:sz w:val="24"/>
          <w:szCs w:val="24"/>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AE5E34" w:rsidRPr="00256E2B" w:rsidRDefault="00AE5E34">
      <w:pPr>
        <w:pStyle w:val="ConsPlusNormal"/>
        <w:spacing w:before="280"/>
        <w:ind w:firstLine="540"/>
        <w:jc w:val="both"/>
        <w:rPr>
          <w:sz w:val="24"/>
          <w:szCs w:val="24"/>
        </w:rPr>
      </w:pPr>
      <w:r w:rsidRPr="00256E2B">
        <w:rPr>
          <w:sz w:val="24"/>
          <w:szCs w:val="24"/>
        </w:rPr>
        <w:t>2.26. 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AE5E34" w:rsidRPr="00256E2B" w:rsidRDefault="00AE5E34">
      <w:pPr>
        <w:pStyle w:val="ConsPlusNormal"/>
        <w:spacing w:before="280"/>
        <w:ind w:firstLine="540"/>
        <w:jc w:val="both"/>
        <w:rPr>
          <w:sz w:val="24"/>
          <w:szCs w:val="24"/>
        </w:rPr>
      </w:pPr>
      <w:bookmarkStart w:id="31" w:name="P250"/>
      <w:bookmarkEnd w:id="31"/>
      <w:r w:rsidRPr="00256E2B">
        <w:rPr>
          <w:sz w:val="24"/>
          <w:szCs w:val="24"/>
        </w:rPr>
        <w:t xml:space="preserve">а) несоответствие заявителя кругу лиц, указанных в </w:t>
      </w:r>
      <w:hyperlink w:anchor="P109">
        <w:r w:rsidRPr="00256E2B">
          <w:rPr>
            <w:color w:val="0000FF"/>
            <w:sz w:val="24"/>
            <w:szCs w:val="24"/>
          </w:rPr>
          <w:t>пункте 2.2</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bookmarkStart w:id="32" w:name="P251"/>
      <w:bookmarkEnd w:id="32"/>
      <w:r w:rsidRPr="00256E2B">
        <w:rPr>
          <w:sz w:val="24"/>
          <w:szCs w:val="24"/>
        </w:rPr>
        <w:t xml:space="preserve">б) отсутствие факта допущения опечаток и ошибок в уведомлении о соответствии, </w:t>
      </w:r>
      <w:r w:rsidRPr="00256E2B">
        <w:rPr>
          <w:sz w:val="24"/>
          <w:szCs w:val="24"/>
        </w:rPr>
        <w:lastRenderedPageBreak/>
        <w:t>уведомлении о несоответствии.</w:t>
      </w:r>
    </w:p>
    <w:p w:rsidR="00AE5E34" w:rsidRPr="00256E2B" w:rsidRDefault="00AE5E34">
      <w:pPr>
        <w:pStyle w:val="ConsPlusNormal"/>
        <w:spacing w:before="280"/>
        <w:ind w:firstLine="540"/>
        <w:jc w:val="both"/>
        <w:rPr>
          <w:sz w:val="24"/>
          <w:szCs w:val="24"/>
        </w:rPr>
      </w:pPr>
      <w:r w:rsidRPr="00256E2B">
        <w:rPr>
          <w:sz w:val="24"/>
          <w:szCs w:val="24"/>
        </w:rPr>
        <w:t>2.27. Порядок выдачи дубликата уведомления о соответствии, уведомления о несоответствии.</w:t>
      </w:r>
    </w:p>
    <w:p w:rsidR="00AE5E34" w:rsidRPr="00256E2B" w:rsidRDefault="00AE5E34">
      <w:pPr>
        <w:pStyle w:val="ConsPlusNormal"/>
        <w:spacing w:before="280"/>
        <w:ind w:firstLine="540"/>
        <w:jc w:val="both"/>
        <w:rPr>
          <w:sz w:val="24"/>
          <w:szCs w:val="24"/>
        </w:rPr>
      </w:pPr>
      <w:r w:rsidRPr="00256E2B">
        <w:rPr>
          <w:sz w:val="24"/>
          <w:szCs w:val="24"/>
        </w:rPr>
        <w:t xml:space="preserve">Заявитель вправе обратиться в Уполномоченный орган с </w:t>
      </w:r>
      <w:hyperlink w:anchor="P717">
        <w:r w:rsidRPr="00256E2B">
          <w:rPr>
            <w:color w:val="0000FF"/>
            <w:sz w:val="24"/>
            <w:szCs w:val="24"/>
          </w:rPr>
          <w:t>заявлением</w:t>
        </w:r>
      </w:hyperlink>
      <w:r w:rsidRPr="00256E2B">
        <w:rPr>
          <w:sz w:val="24"/>
          <w:szCs w:val="24"/>
        </w:rPr>
        <w:t xml:space="preserve"> о выдаче дубликата уведомления о соответствии, уведомления о несоответствии (далее - заявление о выдаче дубликата) по форме согласно Приложению N 4 к настоящему Административному регламенту, в порядке, установленном </w:t>
      </w:r>
      <w:hyperlink w:anchor="P126">
        <w:r w:rsidRPr="00256E2B">
          <w:rPr>
            <w:color w:val="0000FF"/>
            <w:sz w:val="24"/>
            <w:szCs w:val="24"/>
          </w:rPr>
          <w:t>пунктами 2.4</w:t>
        </w:r>
      </w:hyperlink>
      <w:r w:rsidRPr="00256E2B">
        <w:rPr>
          <w:sz w:val="24"/>
          <w:szCs w:val="24"/>
        </w:rPr>
        <w:t xml:space="preserve"> - </w:t>
      </w:r>
      <w:hyperlink w:anchor="P150">
        <w:r w:rsidRPr="00256E2B">
          <w:rPr>
            <w:color w:val="0000FF"/>
            <w:sz w:val="24"/>
            <w:szCs w:val="24"/>
          </w:rPr>
          <w:t>2.7</w:t>
        </w:r>
      </w:hyperlink>
      <w:r w:rsidRPr="00256E2B">
        <w:rPr>
          <w:sz w:val="24"/>
          <w:szCs w:val="24"/>
        </w:rPr>
        <w:t xml:space="preserve">, </w:t>
      </w:r>
      <w:hyperlink w:anchor="P174">
        <w:r w:rsidRPr="00256E2B">
          <w:rPr>
            <w:color w:val="0000FF"/>
            <w:sz w:val="24"/>
            <w:szCs w:val="24"/>
          </w:rPr>
          <w:t>2.10</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 xml:space="preserve">В случае отсутствия оснований для отказа в выдаче дубликата уведомления о соответствии, уведомления о несоответствии, установленных </w:t>
      </w:r>
      <w:hyperlink w:anchor="P256">
        <w:r w:rsidRPr="00256E2B">
          <w:rPr>
            <w:color w:val="0000FF"/>
            <w:sz w:val="24"/>
            <w:szCs w:val="24"/>
          </w:rPr>
          <w:t>пунктом 2.28</w:t>
        </w:r>
      </w:hyperlink>
      <w:r w:rsidRPr="00256E2B">
        <w:rPr>
          <w:sz w:val="24"/>
          <w:szCs w:val="24"/>
        </w:rPr>
        <w:t xml:space="preserve">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AE5E34" w:rsidRPr="00256E2B" w:rsidRDefault="00AE5E34">
      <w:pPr>
        <w:pStyle w:val="ConsPlusNormal"/>
        <w:spacing w:before="280"/>
        <w:ind w:firstLine="540"/>
        <w:jc w:val="both"/>
        <w:rPr>
          <w:sz w:val="24"/>
          <w:szCs w:val="24"/>
        </w:rPr>
      </w:pPr>
      <w:r w:rsidRPr="00256E2B">
        <w:rPr>
          <w:sz w:val="24"/>
          <w:szCs w:val="24"/>
        </w:rPr>
        <w:t xml:space="preserve">Дубликат уведомления о соответствии, уведомления о несоответствии либо </w:t>
      </w:r>
      <w:hyperlink w:anchor="P797">
        <w:r w:rsidRPr="00256E2B">
          <w:rPr>
            <w:color w:val="0000FF"/>
            <w:sz w:val="24"/>
            <w:szCs w:val="24"/>
          </w:rPr>
          <w:t>решение</w:t>
        </w:r>
      </w:hyperlink>
      <w:r w:rsidRPr="00256E2B">
        <w:rPr>
          <w:sz w:val="24"/>
          <w:szCs w:val="24"/>
        </w:rPr>
        <w:t xml:space="preserve"> об отказе в выдаче дубликата уведомления о соответствии, уведомления о несоответствии по форме согласно Приложению N 5 к настоящему Административному регламенту направляется заявителю в порядке, установленном </w:t>
      </w:r>
      <w:hyperlink w:anchor="P220">
        <w:r w:rsidRPr="00256E2B">
          <w:rPr>
            <w:color w:val="0000FF"/>
            <w:sz w:val="24"/>
            <w:szCs w:val="24"/>
          </w:rPr>
          <w:t>пунктом 2.21</w:t>
        </w:r>
      </w:hyperlink>
      <w:r w:rsidRPr="00256E2B">
        <w:rPr>
          <w:sz w:val="24"/>
          <w:szCs w:val="24"/>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AE5E34" w:rsidRPr="00256E2B" w:rsidRDefault="00AE5E34">
      <w:pPr>
        <w:pStyle w:val="ConsPlusNormal"/>
        <w:spacing w:before="280"/>
        <w:ind w:firstLine="540"/>
        <w:jc w:val="both"/>
        <w:rPr>
          <w:sz w:val="24"/>
          <w:szCs w:val="24"/>
        </w:rPr>
      </w:pPr>
      <w:bookmarkStart w:id="33" w:name="P256"/>
      <w:bookmarkEnd w:id="33"/>
      <w:r w:rsidRPr="00256E2B">
        <w:rPr>
          <w:sz w:val="24"/>
          <w:szCs w:val="24"/>
        </w:rPr>
        <w:t>2.28. Исчерпывающий перечень оснований для отказа в выдаче дубликата уведомления о соответствии, уведомления о несоответствии:</w:t>
      </w:r>
    </w:p>
    <w:p w:rsidR="00AE5E34" w:rsidRPr="00256E2B" w:rsidRDefault="00AE5E34">
      <w:pPr>
        <w:pStyle w:val="ConsPlusNormal"/>
        <w:spacing w:before="280"/>
        <w:ind w:firstLine="540"/>
        <w:jc w:val="both"/>
        <w:rPr>
          <w:sz w:val="24"/>
          <w:szCs w:val="24"/>
        </w:rPr>
      </w:pPr>
      <w:r w:rsidRPr="00256E2B">
        <w:rPr>
          <w:sz w:val="24"/>
          <w:szCs w:val="24"/>
        </w:rPr>
        <w:t xml:space="preserve">несоответствие заявителя кругу лиц, указанных в </w:t>
      </w:r>
      <w:hyperlink w:anchor="P109">
        <w:r w:rsidRPr="00256E2B">
          <w:rPr>
            <w:color w:val="0000FF"/>
            <w:sz w:val="24"/>
            <w:szCs w:val="24"/>
          </w:rPr>
          <w:t>пункте 2.2</w:t>
        </w:r>
      </w:hyperlink>
      <w:r w:rsidRPr="00256E2B">
        <w:rPr>
          <w:sz w:val="24"/>
          <w:szCs w:val="24"/>
        </w:rPr>
        <w:t xml:space="preserve"> настоящего Административного регламента.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Максимальный срок ожидания в очереди при подаче запроса</w:t>
      </w:r>
    </w:p>
    <w:p w:rsidR="00AE5E34" w:rsidRPr="00256E2B" w:rsidRDefault="00AE5E34">
      <w:pPr>
        <w:pStyle w:val="ConsPlusTitle"/>
        <w:jc w:val="center"/>
        <w:rPr>
          <w:sz w:val="24"/>
          <w:szCs w:val="24"/>
        </w:rPr>
      </w:pPr>
      <w:r w:rsidRPr="00256E2B">
        <w:rPr>
          <w:sz w:val="24"/>
          <w:szCs w:val="24"/>
        </w:rPr>
        <w:t>о предоставлении муниципальной услуги и при получении</w:t>
      </w:r>
    </w:p>
    <w:p w:rsidR="00AE5E34" w:rsidRPr="00256E2B" w:rsidRDefault="00AE5E34">
      <w:pPr>
        <w:pStyle w:val="ConsPlusTitle"/>
        <w:jc w:val="center"/>
        <w:rPr>
          <w:sz w:val="24"/>
          <w:szCs w:val="24"/>
        </w:rPr>
      </w:pPr>
      <w:r w:rsidRPr="00256E2B">
        <w:rPr>
          <w:sz w:val="24"/>
          <w:szCs w:val="24"/>
        </w:rPr>
        <w:t>результата предоставления муниципальной услуги</w:t>
      </w:r>
    </w:p>
    <w:p w:rsidR="00AE5E34" w:rsidRPr="00256E2B" w:rsidRDefault="00AE5E34">
      <w:pPr>
        <w:pStyle w:val="ConsPlusNormal"/>
        <w:jc w:val="both"/>
        <w:rPr>
          <w:sz w:val="24"/>
          <w:szCs w:val="24"/>
        </w:rPr>
      </w:pPr>
    </w:p>
    <w:p w:rsidR="00AE5E34" w:rsidRPr="00256E2B" w:rsidRDefault="00AE5E34">
      <w:pPr>
        <w:pStyle w:val="ConsPlusNormal"/>
        <w:ind w:firstLine="540"/>
        <w:jc w:val="both"/>
        <w:rPr>
          <w:sz w:val="24"/>
          <w:szCs w:val="24"/>
        </w:rPr>
      </w:pPr>
      <w:r w:rsidRPr="00256E2B">
        <w:rPr>
          <w:sz w:val="24"/>
          <w:szCs w:val="24"/>
        </w:rPr>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Перечень услуг, которые являются необходимыми</w:t>
      </w:r>
    </w:p>
    <w:p w:rsidR="00AE5E34" w:rsidRPr="00256E2B" w:rsidRDefault="00AE5E34">
      <w:pPr>
        <w:pStyle w:val="ConsPlusTitle"/>
        <w:jc w:val="center"/>
        <w:rPr>
          <w:sz w:val="24"/>
          <w:szCs w:val="24"/>
        </w:rPr>
      </w:pPr>
      <w:r w:rsidRPr="00256E2B">
        <w:rPr>
          <w:sz w:val="24"/>
          <w:szCs w:val="24"/>
        </w:rPr>
        <w:t>и обязательными для предоставления муниципальной услуги,</w:t>
      </w:r>
    </w:p>
    <w:p w:rsidR="00AE5E34" w:rsidRPr="00256E2B" w:rsidRDefault="00AE5E34">
      <w:pPr>
        <w:pStyle w:val="ConsPlusTitle"/>
        <w:jc w:val="center"/>
        <w:rPr>
          <w:sz w:val="24"/>
          <w:szCs w:val="24"/>
        </w:rPr>
      </w:pPr>
      <w:r w:rsidRPr="00256E2B">
        <w:rPr>
          <w:sz w:val="24"/>
          <w:szCs w:val="24"/>
        </w:rPr>
        <w:t>в том числе сведения о документе (документах), выдаваемом</w:t>
      </w:r>
    </w:p>
    <w:p w:rsidR="00AE5E34" w:rsidRPr="00256E2B" w:rsidRDefault="00AE5E34">
      <w:pPr>
        <w:pStyle w:val="ConsPlusTitle"/>
        <w:jc w:val="center"/>
        <w:rPr>
          <w:sz w:val="24"/>
          <w:szCs w:val="24"/>
        </w:rPr>
      </w:pPr>
      <w:r w:rsidRPr="00256E2B">
        <w:rPr>
          <w:sz w:val="24"/>
          <w:szCs w:val="24"/>
        </w:rPr>
        <w:t>(выдаваемых) организациями, участвующими в предоставлении</w:t>
      </w:r>
    </w:p>
    <w:p w:rsidR="00AE5E34" w:rsidRPr="00256E2B" w:rsidRDefault="00AE5E34">
      <w:pPr>
        <w:pStyle w:val="ConsPlusTitle"/>
        <w:jc w:val="center"/>
        <w:rPr>
          <w:sz w:val="24"/>
          <w:szCs w:val="24"/>
        </w:rPr>
      </w:pPr>
      <w:r w:rsidRPr="00256E2B">
        <w:rPr>
          <w:sz w:val="24"/>
          <w:szCs w:val="24"/>
        </w:rPr>
        <w:t>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2.30. Услуги, необходимые и обязательные для предоставления муниципальной услуги, отсутствуют.</w:t>
      </w:r>
    </w:p>
    <w:p w:rsidR="00AE5E34" w:rsidRPr="00256E2B" w:rsidRDefault="00AE5E34">
      <w:pPr>
        <w:pStyle w:val="ConsPlusNormal"/>
        <w:spacing w:before="280"/>
        <w:ind w:firstLine="540"/>
        <w:jc w:val="both"/>
        <w:rPr>
          <w:sz w:val="24"/>
          <w:szCs w:val="24"/>
        </w:rPr>
      </w:pPr>
      <w:r w:rsidRPr="00256E2B">
        <w:rPr>
          <w:sz w:val="24"/>
          <w:szCs w:val="24"/>
        </w:rPr>
        <w:lastRenderedPageBreak/>
        <w:t>2.31. При предоставлении муниципальной услуги запрещается требовать от заявителя:</w:t>
      </w:r>
    </w:p>
    <w:p w:rsidR="00AE5E34" w:rsidRPr="00256E2B" w:rsidRDefault="00AE5E34">
      <w:pPr>
        <w:pStyle w:val="ConsPlusNormal"/>
        <w:spacing w:before="280"/>
        <w:ind w:firstLine="540"/>
        <w:jc w:val="both"/>
        <w:rPr>
          <w:sz w:val="24"/>
          <w:szCs w:val="24"/>
        </w:rPr>
      </w:pPr>
      <w:r w:rsidRPr="00256E2B">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 xml:space="preserve">Представления документов и информации, которые в соответствии с нормативными правовыми актами Российской Федерации и Ивановской области, муниципальными правовыми актами </w:t>
      </w:r>
      <w:r w:rsidR="002E26D3">
        <w:rPr>
          <w:sz w:val="24"/>
          <w:szCs w:val="24"/>
        </w:rPr>
        <w:t>Вичугского муниципального района Ивановской области</w:t>
      </w:r>
      <w:r w:rsidRPr="00256E2B">
        <w:rPr>
          <w:sz w:val="24"/>
          <w:szCs w:val="24"/>
        </w:rPr>
        <w:t xml:space="preserve"> находятся в распоряжении органов, предоставляющих муниципальную услугу, органов местного самоуправления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w:t>
      </w:r>
      <w:hyperlink r:id="rId23">
        <w:r w:rsidRPr="00256E2B">
          <w:rPr>
            <w:color w:val="0000FF"/>
            <w:sz w:val="24"/>
            <w:szCs w:val="24"/>
          </w:rPr>
          <w:t>части 6 статьи 7</w:t>
        </w:r>
      </w:hyperlink>
      <w:r w:rsidRPr="00256E2B">
        <w:rPr>
          <w:sz w:val="24"/>
          <w:szCs w:val="24"/>
        </w:rP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AE5E34" w:rsidRPr="00256E2B" w:rsidRDefault="00AE5E34">
      <w:pPr>
        <w:pStyle w:val="ConsPlusNormal"/>
        <w:spacing w:before="280"/>
        <w:ind w:firstLine="540"/>
        <w:jc w:val="both"/>
        <w:rPr>
          <w:sz w:val="24"/>
          <w:szCs w:val="24"/>
        </w:rPr>
      </w:pPr>
      <w:r w:rsidRPr="00256E2B">
        <w:rP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E5E34" w:rsidRPr="00256E2B" w:rsidRDefault="00AE5E34">
      <w:pPr>
        <w:pStyle w:val="ConsPlusNormal"/>
        <w:spacing w:before="280"/>
        <w:ind w:firstLine="540"/>
        <w:jc w:val="both"/>
        <w:rPr>
          <w:sz w:val="24"/>
          <w:szCs w:val="24"/>
        </w:rPr>
      </w:pPr>
      <w:r w:rsidRPr="00256E2B">
        <w:rPr>
          <w:sz w:val="24"/>
          <w:szCs w:val="24"/>
        </w:rPr>
        <w:t>изменение требований нормативных правовых актов, касающихся предоставления муниципальной услуги, после первоначальной подачи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наличие ошибок в уведомлении об окончании строительства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E5E34" w:rsidRPr="00256E2B" w:rsidRDefault="00AE5E34">
      <w:pPr>
        <w:pStyle w:val="ConsPlusNormal"/>
        <w:spacing w:before="280"/>
        <w:ind w:firstLine="540"/>
        <w:jc w:val="both"/>
        <w:rPr>
          <w:sz w:val="24"/>
          <w:szCs w:val="24"/>
        </w:rPr>
      </w:pPr>
      <w:r w:rsidRPr="00256E2B">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Требования к помещениям, в которых предоставляется</w:t>
      </w:r>
    </w:p>
    <w:p w:rsidR="00AE5E34" w:rsidRPr="00256E2B" w:rsidRDefault="00AE5E34">
      <w:pPr>
        <w:pStyle w:val="ConsPlusTitle"/>
        <w:jc w:val="center"/>
        <w:rPr>
          <w:sz w:val="24"/>
          <w:szCs w:val="24"/>
        </w:rPr>
      </w:pPr>
      <w:r w:rsidRPr="00256E2B">
        <w:rPr>
          <w:sz w:val="24"/>
          <w:szCs w:val="24"/>
        </w:rPr>
        <w:t>муниципальная услуга</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2.32. Местоположение административных зданий, в которых осуществляется прием уведомлений об окончании строительства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AE5E34" w:rsidRPr="00256E2B" w:rsidRDefault="00AE5E34">
      <w:pPr>
        <w:pStyle w:val="ConsPlusNormal"/>
        <w:spacing w:before="280"/>
        <w:ind w:firstLine="540"/>
        <w:jc w:val="both"/>
        <w:rPr>
          <w:sz w:val="24"/>
          <w:szCs w:val="24"/>
        </w:rPr>
      </w:pPr>
      <w:r w:rsidRPr="00256E2B">
        <w:rPr>
          <w:sz w:val="24"/>
          <w:szCs w:val="24"/>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E5E34" w:rsidRPr="00256E2B" w:rsidRDefault="00AE5E34">
      <w:pPr>
        <w:pStyle w:val="ConsPlusNormal"/>
        <w:spacing w:before="280"/>
        <w:ind w:firstLine="540"/>
        <w:jc w:val="both"/>
        <w:rPr>
          <w:sz w:val="24"/>
          <w:szCs w:val="24"/>
        </w:rPr>
      </w:pPr>
      <w:r w:rsidRPr="00256E2B">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E5E34" w:rsidRPr="00256E2B" w:rsidRDefault="00AE5E34">
      <w:pPr>
        <w:pStyle w:val="ConsPlusNormal"/>
        <w:spacing w:before="280"/>
        <w:ind w:firstLine="540"/>
        <w:jc w:val="both"/>
        <w:rPr>
          <w:sz w:val="24"/>
          <w:szCs w:val="24"/>
        </w:rPr>
      </w:pPr>
      <w:r w:rsidRPr="00256E2B">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E5E34" w:rsidRPr="00256E2B" w:rsidRDefault="00AE5E34">
      <w:pPr>
        <w:pStyle w:val="ConsPlusNormal"/>
        <w:spacing w:before="280"/>
        <w:ind w:firstLine="540"/>
        <w:jc w:val="both"/>
        <w:rPr>
          <w:sz w:val="24"/>
          <w:szCs w:val="24"/>
        </w:rPr>
      </w:pPr>
      <w:r w:rsidRPr="00256E2B">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AE5E34" w:rsidRPr="00256E2B" w:rsidRDefault="00AE5E34">
      <w:pPr>
        <w:pStyle w:val="ConsPlusNormal"/>
        <w:spacing w:before="280"/>
        <w:ind w:firstLine="540"/>
        <w:jc w:val="both"/>
        <w:rPr>
          <w:sz w:val="24"/>
          <w:szCs w:val="24"/>
        </w:rPr>
      </w:pPr>
      <w:r w:rsidRPr="00256E2B">
        <w:rPr>
          <w:sz w:val="24"/>
          <w:szCs w:val="24"/>
        </w:rPr>
        <w:t>наименование;</w:t>
      </w:r>
    </w:p>
    <w:p w:rsidR="00AE5E34" w:rsidRPr="00256E2B" w:rsidRDefault="00AE5E34">
      <w:pPr>
        <w:pStyle w:val="ConsPlusNormal"/>
        <w:spacing w:before="280"/>
        <w:ind w:firstLine="540"/>
        <w:jc w:val="both"/>
        <w:rPr>
          <w:sz w:val="24"/>
          <w:szCs w:val="24"/>
        </w:rPr>
      </w:pPr>
      <w:r w:rsidRPr="00256E2B">
        <w:rPr>
          <w:sz w:val="24"/>
          <w:szCs w:val="24"/>
        </w:rPr>
        <w:t>местонахождение и юридический адрес;</w:t>
      </w:r>
    </w:p>
    <w:p w:rsidR="00AE5E34" w:rsidRPr="00256E2B" w:rsidRDefault="00AE5E34">
      <w:pPr>
        <w:pStyle w:val="ConsPlusNormal"/>
        <w:spacing w:before="280"/>
        <w:ind w:firstLine="540"/>
        <w:jc w:val="both"/>
        <w:rPr>
          <w:sz w:val="24"/>
          <w:szCs w:val="24"/>
        </w:rPr>
      </w:pPr>
      <w:r w:rsidRPr="00256E2B">
        <w:rPr>
          <w:sz w:val="24"/>
          <w:szCs w:val="24"/>
        </w:rPr>
        <w:t>режим работы;</w:t>
      </w:r>
    </w:p>
    <w:p w:rsidR="00AE5E34" w:rsidRPr="00256E2B" w:rsidRDefault="00AE5E34">
      <w:pPr>
        <w:pStyle w:val="ConsPlusNormal"/>
        <w:spacing w:before="280"/>
        <w:ind w:firstLine="540"/>
        <w:jc w:val="both"/>
        <w:rPr>
          <w:sz w:val="24"/>
          <w:szCs w:val="24"/>
        </w:rPr>
      </w:pPr>
      <w:r w:rsidRPr="00256E2B">
        <w:rPr>
          <w:sz w:val="24"/>
          <w:szCs w:val="24"/>
        </w:rPr>
        <w:t>график приема;</w:t>
      </w:r>
    </w:p>
    <w:p w:rsidR="00AE5E34" w:rsidRPr="00256E2B" w:rsidRDefault="00AE5E34">
      <w:pPr>
        <w:pStyle w:val="ConsPlusNormal"/>
        <w:spacing w:before="280"/>
        <w:ind w:firstLine="540"/>
        <w:jc w:val="both"/>
        <w:rPr>
          <w:sz w:val="24"/>
          <w:szCs w:val="24"/>
        </w:rPr>
      </w:pPr>
      <w:r w:rsidRPr="00256E2B">
        <w:rPr>
          <w:sz w:val="24"/>
          <w:szCs w:val="24"/>
        </w:rPr>
        <w:t>номера телефонов для справок.</w:t>
      </w:r>
    </w:p>
    <w:p w:rsidR="00AE5E34" w:rsidRPr="00256E2B" w:rsidRDefault="00AE5E34">
      <w:pPr>
        <w:pStyle w:val="ConsPlusNormal"/>
        <w:spacing w:before="280"/>
        <w:ind w:firstLine="540"/>
        <w:jc w:val="both"/>
        <w:rPr>
          <w:sz w:val="24"/>
          <w:szCs w:val="24"/>
        </w:rPr>
      </w:pPr>
      <w:r w:rsidRPr="00256E2B">
        <w:rPr>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AE5E34" w:rsidRPr="00256E2B" w:rsidRDefault="00AE5E34">
      <w:pPr>
        <w:pStyle w:val="ConsPlusNormal"/>
        <w:spacing w:before="280"/>
        <w:ind w:firstLine="540"/>
        <w:jc w:val="both"/>
        <w:rPr>
          <w:sz w:val="24"/>
          <w:szCs w:val="24"/>
        </w:rPr>
      </w:pPr>
      <w:r w:rsidRPr="00256E2B">
        <w:rPr>
          <w:sz w:val="24"/>
          <w:szCs w:val="24"/>
        </w:rPr>
        <w:t>Помещения, в которых предоставляется муниципальная услуга, оснащаются:</w:t>
      </w:r>
    </w:p>
    <w:p w:rsidR="00AE5E34" w:rsidRPr="00256E2B" w:rsidRDefault="00AE5E34">
      <w:pPr>
        <w:pStyle w:val="ConsPlusNormal"/>
        <w:spacing w:before="280"/>
        <w:ind w:firstLine="540"/>
        <w:jc w:val="both"/>
        <w:rPr>
          <w:sz w:val="24"/>
          <w:szCs w:val="24"/>
        </w:rPr>
      </w:pPr>
      <w:r w:rsidRPr="00256E2B">
        <w:rPr>
          <w:sz w:val="24"/>
          <w:szCs w:val="24"/>
        </w:rPr>
        <w:t>противопожарной системой и средствами пожаротушения;</w:t>
      </w:r>
    </w:p>
    <w:p w:rsidR="00AE5E34" w:rsidRPr="00256E2B" w:rsidRDefault="00AE5E34">
      <w:pPr>
        <w:pStyle w:val="ConsPlusNormal"/>
        <w:spacing w:before="280"/>
        <w:ind w:firstLine="540"/>
        <w:jc w:val="both"/>
        <w:rPr>
          <w:sz w:val="24"/>
          <w:szCs w:val="24"/>
        </w:rPr>
      </w:pPr>
      <w:r w:rsidRPr="00256E2B">
        <w:rPr>
          <w:sz w:val="24"/>
          <w:szCs w:val="24"/>
        </w:rPr>
        <w:t>системой оповещения о возникновении чрезвычайной ситуации;</w:t>
      </w:r>
    </w:p>
    <w:p w:rsidR="00AE5E34" w:rsidRPr="00256E2B" w:rsidRDefault="00AE5E34">
      <w:pPr>
        <w:pStyle w:val="ConsPlusNormal"/>
        <w:spacing w:before="280"/>
        <w:ind w:firstLine="540"/>
        <w:jc w:val="both"/>
        <w:rPr>
          <w:sz w:val="24"/>
          <w:szCs w:val="24"/>
        </w:rPr>
      </w:pPr>
      <w:r w:rsidRPr="00256E2B">
        <w:rPr>
          <w:sz w:val="24"/>
          <w:szCs w:val="24"/>
        </w:rPr>
        <w:t>средствами оказания первой медицинской помощи;</w:t>
      </w:r>
    </w:p>
    <w:p w:rsidR="00AE5E34" w:rsidRPr="00256E2B" w:rsidRDefault="00AE5E34">
      <w:pPr>
        <w:pStyle w:val="ConsPlusNormal"/>
        <w:spacing w:before="280"/>
        <w:ind w:firstLine="540"/>
        <w:jc w:val="both"/>
        <w:rPr>
          <w:sz w:val="24"/>
          <w:szCs w:val="24"/>
        </w:rPr>
      </w:pPr>
      <w:r w:rsidRPr="00256E2B">
        <w:rPr>
          <w:sz w:val="24"/>
          <w:szCs w:val="24"/>
        </w:rPr>
        <w:t>туалетными комнатами для посетителей.</w:t>
      </w:r>
    </w:p>
    <w:p w:rsidR="00AE5E34" w:rsidRPr="00256E2B" w:rsidRDefault="00AE5E34">
      <w:pPr>
        <w:pStyle w:val="ConsPlusNormal"/>
        <w:spacing w:before="280"/>
        <w:ind w:firstLine="540"/>
        <w:jc w:val="both"/>
        <w:rPr>
          <w:sz w:val="24"/>
          <w:szCs w:val="24"/>
        </w:rPr>
      </w:pPr>
      <w:r w:rsidRPr="00256E2B">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E5E34" w:rsidRPr="00256E2B" w:rsidRDefault="00AE5E34">
      <w:pPr>
        <w:pStyle w:val="ConsPlusNormal"/>
        <w:spacing w:before="280"/>
        <w:ind w:firstLine="540"/>
        <w:jc w:val="both"/>
        <w:rPr>
          <w:sz w:val="24"/>
          <w:szCs w:val="24"/>
        </w:rPr>
      </w:pPr>
      <w:r w:rsidRPr="00256E2B">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E5E34" w:rsidRPr="00256E2B" w:rsidRDefault="00AE5E34">
      <w:pPr>
        <w:pStyle w:val="ConsPlusNormal"/>
        <w:spacing w:before="280"/>
        <w:ind w:firstLine="540"/>
        <w:jc w:val="both"/>
        <w:rPr>
          <w:sz w:val="24"/>
          <w:szCs w:val="24"/>
        </w:rPr>
      </w:pPr>
      <w:r w:rsidRPr="00256E2B">
        <w:rPr>
          <w:sz w:val="24"/>
          <w:szCs w:val="24"/>
        </w:rPr>
        <w:lastRenderedPageBreak/>
        <w:t>Места для заполнения заявлений оборудуются стульями, столами (стойками), бланками заявлений, письменными принадлежностями.</w:t>
      </w:r>
    </w:p>
    <w:p w:rsidR="00AE5E34" w:rsidRPr="00256E2B" w:rsidRDefault="00AE5E34">
      <w:pPr>
        <w:pStyle w:val="ConsPlusNormal"/>
        <w:spacing w:before="280"/>
        <w:ind w:firstLine="540"/>
        <w:jc w:val="both"/>
        <w:rPr>
          <w:sz w:val="24"/>
          <w:szCs w:val="24"/>
        </w:rPr>
      </w:pPr>
      <w:r w:rsidRPr="00256E2B">
        <w:rPr>
          <w:sz w:val="24"/>
          <w:szCs w:val="24"/>
        </w:rPr>
        <w:t>Места приема Заявителей оборудуются информационными табличками (вывесками) с указанием:</w:t>
      </w:r>
    </w:p>
    <w:p w:rsidR="00AE5E34" w:rsidRPr="00256E2B" w:rsidRDefault="00AE5E34">
      <w:pPr>
        <w:pStyle w:val="ConsPlusNormal"/>
        <w:spacing w:before="280"/>
        <w:ind w:firstLine="540"/>
        <w:jc w:val="both"/>
        <w:rPr>
          <w:sz w:val="24"/>
          <w:szCs w:val="24"/>
        </w:rPr>
      </w:pPr>
      <w:r w:rsidRPr="00256E2B">
        <w:rPr>
          <w:sz w:val="24"/>
          <w:szCs w:val="24"/>
        </w:rPr>
        <w:t>номера кабинета и наименования отдела;</w:t>
      </w:r>
    </w:p>
    <w:p w:rsidR="00AE5E34" w:rsidRPr="00256E2B" w:rsidRDefault="00AE5E34">
      <w:pPr>
        <w:pStyle w:val="ConsPlusNormal"/>
        <w:spacing w:before="280"/>
        <w:ind w:firstLine="540"/>
        <w:jc w:val="both"/>
        <w:rPr>
          <w:sz w:val="24"/>
          <w:szCs w:val="24"/>
        </w:rPr>
      </w:pPr>
      <w:r w:rsidRPr="00256E2B">
        <w:rPr>
          <w:sz w:val="24"/>
          <w:szCs w:val="24"/>
        </w:rPr>
        <w:t>фамилии, имени и отчества (последнее - при наличии), должности ответственного лица за прием документов;</w:t>
      </w:r>
    </w:p>
    <w:p w:rsidR="00AE5E34" w:rsidRPr="00256E2B" w:rsidRDefault="00AE5E34">
      <w:pPr>
        <w:pStyle w:val="ConsPlusNormal"/>
        <w:spacing w:before="280"/>
        <w:ind w:firstLine="540"/>
        <w:jc w:val="both"/>
        <w:rPr>
          <w:sz w:val="24"/>
          <w:szCs w:val="24"/>
        </w:rPr>
      </w:pPr>
      <w:r w:rsidRPr="00256E2B">
        <w:rPr>
          <w:sz w:val="24"/>
          <w:szCs w:val="24"/>
        </w:rPr>
        <w:t>графика приема Заявителей.</w:t>
      </w:r>
    </w:p>
    <w:p w:rsidR="00AE5E34" w:rsidRPr="00256E2B" w:rsidRDefault="00AE5E34">
      <w:pPr>
        <w:pStyle w:val="ConsPlusNormal"/>
        <w:spacing w:before="280"/>
        <w:ind w:firstLine="540"/>
        <w:jc w:val="both"/>
        <w:rPr>
          <w:sz w:val="24"/>
          <w:szCs w:val="24"/>
        </w:rPr>
      </w:pPr>
      <w:r w:rsidRPr="00256E2B">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E5E34" w:rsidRPr="00256E2B" w:rsidRDefault="00AE5E34">
      <w:pPr>
        <w:pStyle w:val="ConsPlusNormal"/>
        <w:spacing w:before="280"/>
        <w:ind w:firstLine="540"/>
        <w:jc w:val="both"/>
        <w:rPr>
          <w:sz w:val="24"/>
          <w:szCs w:val="24"/>
        </w:rPr>
      </w:pPr>
      <w:r w:rsidRPr="00256E2B">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E5E34" w:rsidRPr="00256E2B" w:rsidRDefault="00AE5E34">
      <w:pPr>
        <w:pStyle w:val="ConsPlusNormal"/>
        <w:spacing w:before="280"/>
        <w:ind w:firstLine="540"/>
        <w:jc w:val="both"/>
        <w:rPr>
          <w:sz w:val="24"/>
          <w:szCs w:val="24"/>
        </w:rPr>
      </w:pPr>
      <w:r w:rsidRPr="00256E2B">
        <w:rPr>
          <w:sz w:val="24"/>
          <w:szCs w:val="24"/>
        </w:rPr>
        <w:t>При предоставлении муниципальной услуги инвалидам обеспечиваются:</w:t>
      </w:r>
    </w:p>
    <w:p w:rsidR="00AE5E34" w:rsidRPr="00256E2B" w:rsidRDefault="00AE5E34">
      <w:pPr>
        <w:pStyle w:val="ConsPlusNormal"/>
        <w:spacing w:before="280"/>
        <w:ind w:firstLine="540"/>
        <w:jc w:val="both"/>
        <w:rPr>
          <w:sz w:val="24"/>
          <w:szCs w:val="24"/>
        </w:rPr>
      </w:pPr>
      <w:r w:rsidRPr="00256E2B">
        <w:rPr>
          <w:sz w:val="24"/>
          <w:szCs w:val="24"/>
        </w:rPr>
        <w:t>возможность беспрепятственного доступа к объекту (зданию, помещению), в котором предоставляется муниципальная услуга;</w:t>
      </w:r>
    </w:p>
    <w:p w:rsidR="00AE5E34" w:rsidRPr="00256E2B" w:rsidRDefault="00AE5E34">
      <w:pPr>
        <w:pStyle w:val="ConsPlusNormal"/>
        <w:spacing w:before="280"/>
        <w:ind w:firstLine="540"/>
        <w:jc w:val="both"/>
        <w:rPr>
          <w:sz w:val="24"/>
          <w:szCs w:val="24"/>
        </w:rPr>
      </w:pPr>
      <w:r w:rsidRPr="00256E2B">
        <w:rPr>
          <w:sz w:val="24"/>
          <w:szCs w:val="24"/>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AE5E34" w:rsidRPr="00256E2B" w:rsidRDefault="00AE5E34">
      <w:pPr>
        <w:pStyle w:val="ConsPlusNormal"/>
        <w:spacing w:before="280"/>
        <w:ind w:firstLine="540"/>
        <w:jc w:val="both"/>
        <w:rPr>
          <w:sz w:val="24"/>
          <w:szCs w:val="24"/>
        </w:rPr>
      </w:pPr>
      <w:r w:rsidRPr="00256E2B">
        <w:rPr>
          <w:sz w:val="24"/>
          <w:szCs w:val="24"/>
        </w:rPr>
        <w:t>сопровождение инвалидов, имеющих стойкие расстройства функции зрения и самостоятельного передвижения;</w:t>
      </w:r>
    </w:p>
    <w:p w:rsidR="00AE5E34" w:rsidRPr="00256E2B" w:rsidRDefault="00AE5E34">
      <w:pPr>
        <w:pStyle w:val="ConsPlusNormal"/>
        <w:spacing w:before="280"/>
        <w:ind w:firstLine="540"/>
        <w:jc w:val="both"/>
        <w:rPr>
          <w:sz w:val="24"/>
          <w:szCs w:val="24"/>
        </w:rPr>
      </w:pPr>
      <w:r w:rsidRPr="00256E2B">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AE5E34" w:rsidRPr="00256E2B" w:rsidRDefault="00AE5E34">
      <w:pPr>
        <w:pStyle w:val="ConsPlusNormal"/>
        <w:spacing w:before="280"/>
        <w:ind w:firstLine="540"/>
        <w:jc w:val="both"/>
        <w:rPr>
          <w:sz w:val="24"/>
          <w:szCs w:val="24"/>
        </w:rPr>
      </w:pPr>
      <w:r w:rsidRPr="00256E2B">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E5E34" w:rsidRPr="00256E2B" w:rsidRDefault="00AE5E34">
      <w:pPr>
        <w:pStyle w:val="ConsPlusNormal"/>
        <w:spacing w:before="280"/>
        <w:ind w:firstLine="540"/>
        <w:jc w:val="both"/>
        <w:rPr>
          <w:sz w:val="24"/>
          <w:szCs w:val="24"/>
        </w:rPr>
      </w:pPr>
      <w:r w:rsidRPr="00256E2B">
        <w:rPr>
          <w:sz w:val="24"/>
          <w:szCs w:val="24"/>
        </w:rPr>
        <w:t>допуск сурдопереводчика и тифлосурдопереводчика;</w:t>
      </w:r>
    </w:p>
    <w:p w:rsidR="00AE5E34" w:rsidRPr="00256E2B" w:rsidRDefault="00AE5E34">
      <w:pPr>
        <w:pStyle w:val="ConsPlusNormal"/>
        <w:spacing w:before="280"/>
        <w:ind w:firstLine="540"/>
        <w:jc w:val="both"/>
        <w:rPr>
          <w:sz w:val="24"/>
          <w:szCs w:val="24"/>
        </w:rPr>
      </w:pPr>
      <w:r w:rsidRPr="00256E2B">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AE5E34" w:rsidRPr="00256E2B" w:rsidRDefault="00AE5E34">
      <w:pPr>
        <w:pStyle w:val="ConsPlusNormal"/>
        <w:spacing w:before="280"/>
        <w:ind w:firstLine="540"/>
        <w:jc w:val="both"/>
        <w:rPr>
          <w:sz w:val="24"/>
          <w:szCs w:val="24"/>
        </w:rPr>
      </w:pPr>
      <w:r w:rsidRPr="00256E2B">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lastRenderedPageBreak/>
        <w:t>Показатели доступности и качества 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2.33. Основными показателями доступности предоставления муниципальной услуги являются:</w:t>
      </w:r>
    </w:p>
    <w:p w:rsidR="00AE5E34" w:rsidRPr="00256E2B" w:rsidRDefault="00AE5E34">
      <w:pPr>
        <w:pStyle w:val="ConsPlusNormal"/>
        <w:spacing w:before="280"/>
        <w:ind w:firstLine="540"/>
        <w:jc w:val="both"/>
        <w:rPr>
          <w:sz w:val="24"/>
          <w:szCs w:val="24"/>
        </w:rPr>
      </w:pPr>
      <w:r w:rsidRPr="00256E2B">
        <w:rPr>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AE5E34" w:rsidRPr="00256E2B" w:rsidRDefault="00AE5E34">
      <w:pPr>
        <w:pStyle w:val="ConsPlusNormal"/>
        <w:spacing w:before="280"/>
        <w:ind w:firstLine="540"/>
        <w:jc w:val="both"/>
        <w:rPr>
          <w:sz w:val="24"/>
          <w:szCs w:val="24"/>
        </w:rPr>
      </w:pPr>
      <w:r w:rsidRPr="00256E2B">
        <w:rPr>
          <w:sz w:val="24"/>
          <w:szCs w:val="24"/>
        </w:rPr>
        <w:t>возможность получения заявителем уведомлений о предоставлении муниципальной услуги с помощью Единого портала, регионального портала;</w:t>
      </w:r>
    </w:p>
    <w:p w:rsidR="00AE5E34" w:rsidRPr="00256E2B" w:rsidRDefault="00AE5E34">
      <w:pPr>
        <w:pStyle w:val="ConsPlusNormal"/>
        <w:spacing w:before="280"/>
        <w:ind w:firstLine="540"/>
        <w:jc w:val="both"/>
        <w:rPr>
          <w:sz w:val="24"/>
          <w:szCs w:val="24"/>
        </w:rPr>
      </w:pPr>
      <w:r w:rsidRPr="00256E2B">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E5E34" w:rsidRPr="00256E2B" w:rsidRDefault="00AE5E34">
      <w:pPr>
        <w:pStyle w:val="ConsPlusNormal"/>
        <w:spacing w:before="280"/>
        <w:ind w:firstLine="540"/>
        <w:jc w:val="both"/>
        <w:rPr>
          <w:sz w:val="24"/>
          <w:szCs w:val="24"/>
        </w:rPr>
      </w:pPr>
      <w:r w:rsidRPr="00256E2B">
        <w:rPr>
          <w:sz w:val="24"/>
          <w:szCs w:val="24"/>
        </w:rPr>
        <w:t>2.34. Основными показателями качества предоставления муниципальной услуги являются:</w:t>
      </w:r>
    </w:p>
    <w:p w:rsidR="00AE5E34" w:rsidRPr="00256E2B" w:rsidRDefault="00AE5E34">
      <w:pPr>
        <w:pStyle w:val="ConsPlusNormal"/>
        <w:spacing w:before="280"/>
        <w:ind w:firstLine="540"/>
        <w:jc w:val="both"/>
        <w:rPr>
          <w:sz w:val="24"/>
          <w:szCs w:val="24"/>
        </w:rPr>
      </w:pPr>
      <w:r w:rsidRPr="00256E2B">
        <w:rPr>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E5E34" w:rsidRPr="00256E2B" w:rsidRDefault="00AE5E34">
      <w:pPr>
        <w:pStyle w:val="ConsPlusNormal"/>
        <w:spacing w:before="280"/>
        <w:ind w:firstLine="540"/>
        <w:jc w:val="both"/>
        <w:rPr>
          <w:sz w:val="24"/>
          <w:szCs w:val="24"/>
        </w:rPr>
      </w:pPr>
      <w:r w:rsidRPr="00256E2B">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AE5E34" w:rsidRPr="00256E2B" w:rsidRDefault="00AE5E34">
      <w:pPr>
        <w:pStyle w:val="ConsPlusNormal"/>
        <w:spacing w:before="280"/>
        <w:ind w:firstLine="540"/>
        <w:jc w:val="both"/>
        <w:rPr>
          <w:sz w:val="24"/>
          <w:szCs w:val="24"/>
        </w:rPr>
      </w:pPr>
      <w:r w:rsidRPr="00256E2B">
        <w:rPr>
          <w:sz w:val="24"/>
          <w:szCs w:val="24"/>
        </w:rPr>
        <w:t>отсутствие нарушений установленных сроков в процессе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AE5E34" w:rsidRPr="00256E2B" w:rsidRDefault="00AE5E34">
      <w:pPr>
        <w:pStyle w:val="ConsPlusNormal"/>
        <w:jc w:val="center"/>
        <w:rPr>
          <w:sz w:val="24"/>
          <w:szCs w:val="24"/>
        </w:rPr>
      </w:pPr>
    </w:p>
    <w:p w:rsidR="00AE5E34" w:rsidRPr="00256E2B" w:rsidRDefault="00AE5E34">
      <w:pPr>
        <w:pStyle w:val="ConsPlusTitle"/>
        <w:jc w:val="center"/>
        <w:outlineLvl w:val="1"/>
        <w:rPr>
          <w:sz w:val="24"/>
          <w:szCs w:val="24"/>
        </w:rPr>
      </w:pPr>
      <w:r w:rsidRPr="00256E2B">
        <w:rPr>
          <w:sz w:val="24"/>
          <w:szCs w:val="24"/>
        </w:rPr>
        <w:t>Раздел III. СОСТАВ, ПОСЛЕДОВАТЕЛЬНОСТЬ И СРОКИ ВЫПОЛНЕНИЯ</w:t>
      </w:r>
    </w:p>
    <w:p w:rsidR="00AE5E34" w:rsidRPr="00256E2B" w:rsidRDefault="00AE5E34">
      <w:pPr>
        <w:pStyle w:val="ConsPlusTitle"/>
        <w:jc w:val="center"/>
        <w:rPr>
          <w:sz w:val="24"/>
          <w:szCs w:val="24"/>
        </w:rPr>
      </w:pPr>
      <w:r w:rsidRPr="00256E2B">
        <w:rPr>
          <w:sz w:val="24"/>
          <w:szCs w:val="24"/>
        </w:rPr>
        <w:t>АДМИНИСТРАТИВНЫХ ПРОЦЕДУР (ДЕЙСТВИЙ), ТРЕБОВАНИЯ К ПОРЯДКУ</w:t>
      </w:r>
    </w:p>
    <w:p w:rsidR="00AE5E34" w:rsidRPr="00256E2B" w:rsidRDefault="00AE5E34">
      <w:pPr>
        <w:pStyle w:val="ConsPlusTitle"/>
        <w:jc w:val="center"/>
        <w:rPr>
          <w:sz w:val="24"/>
          <w:szCs w:val="24"/>
        </w:rPr>
      </w:pPr>
      <w:r w:rsidRPr="00256E2B">
        <w:rPr>
          <w:sz w:val="24"/>
          <w:szCs w:val="24"/>
        </w:rPr>
        <w:t>ИХ ВЫПОЛНЕНИЯ, В ТОМ ЧИСЛЕ ОСОБЕННОСТИ ВЫПОЛНЕНИЯ</w:t>
      </w:r>
    </w:p>
    <w:p w:rsidR="00AE5E34" w:rsidRPr="00256E2B" w:rsidRDefault="00AE5E34">
      <w:pPr>
        <w:pStyle w:val="ConsPlusTitle"/>
        <w:jc w:val="center"/>
        <w:rPr>
          <w:sz w:val="24"/>
          <w:szCs w:val="24"/>
        </w:rPr>
      </w:pPr>
      <w:r w:rsidRPr="00256E2B">
        <w:rPr>
          <w:sz w:val="24"/>
          <w:szCs w:val="24"/>
        </w:rPr>
        <w:t>АДМИНИСТРАТИВНЫХ ПРОЦЕДУР В ЭЛЕКТРОННОЙ ФОРМЕ</w:t>
      </w:r>
    </w:p>
    <w:p w:rsidR="00AE5E34" w:rsidRPr="00256E2B" w:rsidRDefault="00AE5E34">
      <w:pPr>
        <w:pStyle w:val="ConsPlusNormal"/>
        <w:jc w:val="center"/>
        <w:rPr>
          <w:sz w:val="24"/>
          <w:szCs w:val="24"/>
        </w:rPr>
      </w:pPr>
    </w:p>
    <w:p w:rsidR="00AE5E34" w:rsidRPr="00256E2B" w:rsidRDefault="00AE5E34">
      <w:pPr>
        <w:pStyle w:val="ConsPlusTitle"/>
        <w:jc w:val="center"/>
        <w:outlineLvl w:val="2"/>
        <w:rPr>
          <w:sz w:val="24"/>
          <w:szCs w:val="24"/>
        </w:rPr>
      </w:pPr>
      <w:r w:rsidRPr="00256E2B">
        <w:rPr>
          <w:sz w:val="24"/>
          <w:szCs w:val="24"/>
        </w:rPr>
        <w:t>Исчерпывающий перечень административных процедур</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3.1. Предоставление муниципальной услуги включает в себя следующие административные процедуры:</w:t>
      </w:r>
    </w:p>
    <w:p w:rsidR="00AE5E34" w:rsidRPr="00256E2B" w:rsidRDefault="00AE5E34">
      <w:pPr>
        <w:pStyle w:val="ConsPlusNormal"/>
        <w:spacing w:before="280"/>
        <w:ind w:firstLine="540"/>
        <w:jc w:val="both"/>
        <w:rPr>
          <w:sz w:val="24"/>
          <w:szCs w:val="24"/>
        </w:rPr>
      </w:pPr>
      <w:r w:rsidRPr="00256E2B">
        <w:rPr>
          <w:sz w:val="24"/>
          <w:szCs w:val="24"/>
        </w:rPr>
        <w:t>прием, проверка документов и регистрация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E5E34" w:rsidRPr="00256E2B" w:rsidRDefault="00AE5E34">
      <w:pPr>
        <w:pStyle w:val="ConsPlusNormal"/>
        <w:spacing w:before="280"/>
        <w:ind w:firstLine="540"/>
        <w:jc w:val="both"/>
        <w:rPr>
          <w:sz w:val="24"/>
          <w:szCs w:val="24"/>
        </w:rPr>
      </w:pPr>
      <w:r w:rsidRPr="00256E2B">
        <w:rPr>
          <w:sz w:val="24"/>
          <w:szCs w:val="24"/>
        </w:rPr>
        <w:lastRenderedPageBreak/>
        <w:t>рассмотрение документов и сведений;</w:t>
      </w:r>
    </w:p>
    <w:p w:rsidR="00AE5E34" w:rsidRPr="00256E2B" w:rsidRDefault="00AE5E34">
      <w:pPr>
        <w:pStyle w:val="ConsPlusNormal"/>
        <w:spacing w:before="280"/>
        <w:ind w:firstLine="540"/>
        <w:jc w:val="both"/>
        <w:rPr>
          <w:sz w:val="24"/>
          <w:szCs w:val="24"/>
        </w:rPr>
      </w:pPr>
      <w:r w:rsidRPr="00256E2B">
        <w:rPr>
          <w:sz w:val="24"/>
          <w:szCs w:val="24"/>
        </w:rPr>
        <w:t>принятие решения;</w:t>
      </w:r>
    </w:p>
    <w:p w:rsidR="00AE5E34" w:rsidRPr="00256E2B" w:rsidRDefault="00AE5E34">
      <w:pPr>
        <w:pStyle w:val="ConsPlusNormal"/>
        <w:spacing w:before="280"/>
        <w:ind w:firstLine="540"/>
        <w:jc w:val="both"/>
        <w:rPr>
          <w:sz w:val="24"/>
          <w:szCs w:val="24"/>
        </w:rPr>
      </w:pPr>
      <w:r w:rsidRPr="00256E2B">
        <w:rPr>
          <w:sz w:val="24"/>
          <w:szCs w:val="24"/>
        </w:rPr>
        <w:t>выдача результата.</w:t>
      </w:r>
    </w:p>
    <w:p w:rsidR="00AE5E34" w:rsidRPr="00256E2B" w:rsidRDefault="00AE5E34">
      <w:pPr>
        <w:pStyle w:val="ConsPlusNormal"/>
        <w:spacing w:before="280"/>
        <w:ind w:firstLine="540"/>
        <w:jc w:val="both"/>
        <w:rPr>
          <w:sz w:val="24"/>
          <w:szCs w:val="24"/>
        </w:rPr>
      </w:pPr>
      <w:r w:rsidRPr="00256E2B">
        <w:rPr>
          <w:sz w:val="24"/>
          <w:szCs w:val="24"/>
        </w:rPr>
        <w:t xml:space="preserve">Описание административных процедур представлено в </w:t>
      </w:r>
      <w:hyperlink w:anchor="P839">
        <w:r w:rsidRPr="00256E2B">
          <w:rPr>
            <w:color w:val="0000FF"/>
            <w:sz w:val="24"/>
            <w:szCs w:val="24"/>
          </w:rPr>
          <w:t>Приложении N 6</w:t>
        </w:r>
      </w:hyperlink>
      <w:r w:rsidRPr="00256E2B">
        <w:rPr>
          <w:sz w:val="24"/>
          <w:szCs w:val="24"/>
        </w:rPr>
        <w:t xml:space="preserve"> к настоящему Административному регламенту.</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Перечень административных процедур (действий)</w:t>
      </w:r>
    </w:p>
    <w:p w:rsidR="00AE5E34" w:rsidRPr="00256E2B" w:rsidRDefault="00AE5E34">
      <w:pPr>
        <w:pStyle w:val="ConsPlusTitle"/>
        <w:jc w:val="center"/>
        <w:rPr>
          <w:sz w:val="24"/>
          <w:szCs w:val="24"/>
        </w:rPr>
      </w:pPr>
      <w:r w:rsidRPr="00256E2B">
        <w:rPr>
          <w:sz w:val="24"/>
          <w:szCs w:val="24"/>
        </w:rPr>
        <w:t>при предоставлении муниципальной услуги в электронной форме</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3.2. При предоставлении муниципальной услуги в электронной форме заявителю обеспечиваются:</w:t>
      </w:r>
    </w:p>
    <w:p w:rsidR="00AE5E34" w:rsidRPr="00256E2B" w:rsidRDefault="00AE5E34">
      <w:pPr>
        <w:pStyle w:val="ConsPlusNormal"/>
        <w:spacing w:before="280"/>
        <w:ind w:firstLine="540"/>
        <w:jc w:val="both"/>
        <w:rPr>
          <w:sz w:val="24"/>
          <w:szCs w:val="24"/>
        </w:rPr>
      </w:pPr>
      <w:r w:rsidRPr="00256E2B">
        <w:rPr>
          <w:sz w:val="24"/>
          <w:szCs w:val="24"/>
        </w:rPr>
        <w:t>получение информации о порядке и сроках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формирование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прием и регистрация Уполномоченным органом уведомления об окончании строительства и иных документов, необходимых для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получение результата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получение сведений о ходе рассмотрения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осуществление оценки качества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Порядок осуществления административных процедур (действий)</w:t>
      </w:r>
    </w:p>
    <w:p w:rsidR="00AE5E34" w:rsidRPr="00256E2B" w:rsidRDefault="00AE5E34">
      <w:pPr>
        <w:pStyle w:val="ConsPlusTitle"/>
        <w:jc w:val="center"/>
        <w:rPr>
          <w:sz w:val="24"/>
          <w:szCs w:val="24"/>
        </w:rPr>
      </w:pPr>
      <w:r w:rsidRPr="00256E2B">
        <w:rPr>
          <w:sz w:val="24"/>
          <w:szCs w:val="24"/>
        </w:rPr>
        <w:t>в электронной форме</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3.3. Формирование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Формирование уведомления об окончании строительства осуществляется посредством заполнения электронной формы уведомления об окончании строительства на Едином портале, региональном портале, без необходимости дополнительной подачи уведомления об окончании строительства в какой-либо иной форме.</w:t>
      </w:r>
    </w:p>
    <w:p w:rsidR="00AE5E34" w:rsidRPr="00256E2B" w:rsidRDefault="00AE5E34">
      <w:pPr>
        <w:pStyle w:val="ConsPlusNormal"/>
        <w:spacing w:before="280"/>
        <w:ind w:firstLine="540"/>
        <w:jc w:val="both"/>
        <w:rPr>
          <w:sz w:val="24"/>
          <w:szCs w:val="24"/>
        </w:rPr>
      </w:pPr>
      <w:r w:rsidRPr="00256E2B">
        <w:rPr>
          <w:sz w:val="24"/>
          <w:szCs w:val="24"/>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об окончании строительства. При выявлении некорректно заполненного поля электронной формы уведомления об окончании строительства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При формировании уведомления об окончании строительства заявителю обеспечивается:</w:t>
      </w:r>
    </w:p>
    <w:p w:rsidR="00AE5E34" w:rsidRPr="00256E2B" w:rsidRDefault="00AE5E34">
      <w:pPr>
        <w:pStyle w:val="ConsPlusNormal"/>
        <w:spacing w:before="280"/>
        <w:ind w:firstLine="540"/>
        <w:jc w:val="both"/>
        <w:rPr>
          <w:sz w:val="24"/>
          <w:szCs w:val="24"/>
        </w:rPr>
      </w:pPr>
      <w:r w:rsidRPr="00256E2B">
        <w:rPr>
          <w:sz w:val="24"/>
          <w:szCs w:val="24"/>
        </w:rPr>
        <w:lastRenderedPageBreak/>
        <w:t>а) возможность копирования и сохранения уведомления об окончании строительства и иных документов, указанных в Административном регламенте, необходимых для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б) возможность печати на бумажном носителе копии электронной формы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в) сохранение ранее введенных в электронную форму уведомления об окончании строительства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г) заполнение полей электронной формы уведомления об окончании строительства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AE5E34" w:rsidRPr="00256E2B" w:rsidRDefault="00AE5E34">
      <w:pPr>
        <w:pStyle w:val="ConsPlusNormal"/>
        <w:spacing w:before="280"/>
        <w:ind w:firstLine="540"/>
        <w:jc w:val="both"/>
        <w:rPr>
          <w:sz w:val="24"/>
          <w:szCs w:val="24"/>
        </w:rPr>
      </w:pPr>
      <w:r w:rsidRPr="00256E2B">
        <w:rPr>
          <w:sz w:val="24"/>
          <w:szCs w:val="24"/>
        </w:rPr>
        <w:t>д) возможность вернуться на любой из этапов заполнения электронной формы уведомления об окончании строительства без потери ранее введенной информации;</w:t>
      </w:r>
    </w:p>
    <w:p w:rsidR="00AE5E34" w:rsidRPr="00256E2B" w:rsidRDefault="00AE5E34">
      <w:pPr>
        <w:pStyle w:val="ConsPlusNormal"/>
        <w:spacing w:before="280"/>
        <w:ind w:firstLine="540"/>
        <w:jc w:val="both"/>
        <w:rPr>
          <w:sz w:val="24"/>
          <w:szCs w:val="24"/>
        </w:rPr>
      </w:pPr>
      <w:r w:rsidRPr="00256E2B">
        <w:rPr>
          <w:sz w:val="24"/>
          <w:szCs w:val="24"/>
        </w:rPr>
        <w:t>е) возможность доступа заявителя на Едином портале, региональном портале, к ранее поданным им уведомлениям об окончании строительства в течение не менее одного года, а также к частично сформированным уведомлениям - в течение не менее 3 месяцев.</w:t>
      </w:r>
    </w:p>
    <w:p w:rsidR="00AE5E34" w:rsidRPr="00256E2B" w:rsidRDefault="00AE5E34">
      <w:pPr>
        <w:pStyle w:val="ConsPlusNormal"/>
        <w:spacing w:before="280"/>
        <w:ind w:firstLine="540"/>
        <w:jc w:val="both"/>
        <w:rPr>
          <w:sz w:val="24"/>
          <w:szCs w:val="24"/>
        </w:rPr>
      </w:pPr>
      <w:r w:rsidRPr="00256E2B">
        <w:rPr>
          <w:sz w:val="24"/>
          <w:szCs w:val="24"/>
        </w:rPr>
        <w:t>Сформированное и подписанное уведомление об окончании строительства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AE5E34" w:rsidRPr="00256E2B" w:rsidRDefault="00AE5E34">
      <w:pPr>
        <w:pStyle w:val="ConsPlusNormal"/>
        <w:spacing w:before="280"/>
        <w:ind w:firstLine="540"/>
        <w:jc w:val="both"/>
        <w:rPr>
          <w:sz w:val="24"/>
          <w:szCs w:val="24"/>
        </w:rPr>
      </w:pPr>
      <w:bookmarkStart w:id="34" w:name="P373"/>
      <w:bookmarkEnd w:id="34"/>
      <w:r w:rsidRPr="00256E2B">
        <w:rPr>
          <w:sz w:val="24"/>
          <w:szCs w:val="24"/>
        </w:rPr>
        <w:t>3.4. Уполномоченный орган обеспечивает в срок не позднее 1 рабочего дня с момента подачи уведомления об окончании строительства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AE5E34" w:rsidRPr="00256E2B" w:rsidRDefault="00AE5E34">
      <w:pPr>
        <w:pStyle w:val="ConsPlusNormal"/>
        <w:spacing w:before="280"/>
        <w:ind w:firstLine="540"/>
        <w:jc w:val="both"/>
        <w:rPr>
          <w:sz w:val="24"/>
          <w:szCs w:val="24"/>
        </w:rPr>
      </w:pPr>
      <w:r w:rsidRPr="00256E2B">
        <w:rPr>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уведомления об окончании строительства;</w:t>
      </w:r>
    </w:p>
    <w:p w:rsidR="00AE5E34" w:rsidRPr="00256E2B" w:rsidRDefault="00AE5E34">
      <w:pPr>
        <w:pStyle w:val="ConsPlusNormal"/>
        <w:spacing w:before="280"/>
        <w:ind w:firstLine="540"/>
        <w:jc w:val="both"/>
        <w:rPr>
          <w:sz w:val="24"/>
          <w:szCs w:val="24"/>
        </w:rPr>
      </w:pPr>
      <w:r w:rsidRPr="00256E2B">
        <w:rPr>
          <w:sz w:val="24"/>
          <w:szCs w:val="24"/>
        </w:rPr>
        <w:t>б) регистрацию уведомления об окончании строительства и направление заявителю уведомления о регистрации уведомления об окончании строительства либо об отказе в приеме документов, необходимых для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3.5. Электронное уведомление об окончании строительства становится доступным для должностного лица Уполномоченного органа, ответственного за прием и регистрацию уведомления об окончании строительства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AE5E34" w:rsidRPr="00256E2B" w:rsidRDefault="00AE5E34">
      <w:pPr>
        <w:pStyle w:val="ConsPlusNormal"/>
        <w:spacing w:before="280"/>
        <w:ind w:firstLine="540"/>
        <w:jc w:val="both"/>
        <w:rPr>
          <w:sz w:val="24"/>
          <w:szCs w:val="24"/>
        </w:rPr>
      </w:pPr>
      <w:r w:rsidRPr="00256E2B">
        <w:rPr>
          <w:sz w:val="24"/>
          <w:szCs w:val="24"/>
        </w:rPr>
        <w:t>Ответственное должностное лицо:</w:t>
      </w:r>
    </w:p>
    <w:p w:rsidR="00AE5E34" w:rsidRPr="00256E2B" w:rsidRDefault="00AE5E34">
      <w:pPr>
        <w:pStyle w:val="ConsPlusNormal"/>
        <w:spacing w:before="280"/>
        <w:ind w:firstLine="540"/>
        <w:jc w:val="both"/>
        <w:rPr>
          <w:sz w:val="24"/>
          <w:szCs w:val="24"/>
        </w:rPr>
      </w:pPr>
      <w:r w:rsidRPr="00256E2B">
        <w:rPr>
          <w:sz w:val="24"/>
          <w:szCs w:val="24"/>
        </w:rPr>
        <w:t>проверяет наличие электронных уведомлений об окончании строительства, поступивших из Единого портала, регионального портала, с периодичностью не реже 2 раз в день;</w:t>
      </w:r>
    </w:p>
    <w:p w:rsidR="00AE5E34" w:rsidRPr="00256E2B" w:rsidRDefault="00AE5E34">
      <w:pPr>
        <w:pStyle w:val="ConsPlusNormal"/>
        <w:spacing w:before="280"/>
        <w:ind w:firstLine="540"/>
        <w:jc w:val="both"/>
        <w:rPr>
          <w:sz w:val="24"/>
          <w:szCs w:val="24"/>
        </w:rPr>
      </w:pPr>
      <w:r w:rsidRPr="00256E2B">
        <w:rPr>
          <w:sz w:val="24"/>
          <w:szCs w:val="24"/>
        </w:rPr>
        <w:lastRenderedPageBreak/>
        <w:t>рассматривает поступившие уведомления об окончании строительства и приложенные образы документов (документы);</w:t>
      </w:r>
    </w:p>
    <w:p w:rsidR="00AE5E34" w:rsidRPr="00256E2B" w:rsidRDefault="00AE5E34">
      <w:pPr>
        <w:pStyle w:val="ConsPlusNormal"/>
        <w:spacing w:before="280"/>
        <w:ind w:firstLine="540"/>
        <w:jc w:val="both"/>
        <w:rPr>
          <w:sz w:val="24"/>
          <w:szCs w:val="24"/>
        </w:rPr>
      </w:pPr>
      <w:r w:rsidRPr="00256E2B">
        <w:rPr>
          <w:sz w:val="24"/>
          <w:szCs w:val="24"/>
        </w:rPr>
        <w:t xml:space="preserve">производит действия в соответствии с </w:t>
      </w:r>
      <w:hyperlink w:anchor="P373">
        <w:r w:rsidRPr="00256E2B">
          <w:rPr>
            <w:color w:val="0000FF"/>
            <w:sz w:val="24"/>
            <w:szCs w:val="24"/>
          </w:rPr>
          <w:t>пунктом 3.4</w:t>
        </w:r>
      </w:hyperlink>
      <w:r w:rsidRPr="00256E2B">
        <w:rPr>
          <w:sz w:val="24"/>
          <w:szCs w:val="24"/>
        </w:rPr>
        <w:t xml:space="preserve">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3.6. Заявителю в качестве результата предоставления муниципальной услуги обеспечивается возможность получения документа:</w:t>
      </w:r>
    </w:p>
    <w:p w:rsidR="00AE5E34" w:rsidRPr="00256E2B" w:rsidRDefault="00AE5E34">
      <w:pPr>
        <w:pStyle w:val="ConsPlusNormal"/>
        <w:spacing w:before="280"/>
        <w:ind w:firstLine="540"/>
        <w:jc w:val="both"/>
        <w:rPr>
          <w:sz w:val="24"/>
          <w:szCs w:val="24"/>
        </w:rPr>
      </w:pPr>
      <w:r w:rsidRPr="00256E2B">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AE5E34" w:rsidRPr="00256E2B" w:rsidRDefault="00AE5E34">
      <w:pPr>
        <w:pStyle w:val="ConsPlusNormal"/>
        <w:spacing w:before="280"/>
        <w:ind w:firstLine="540"/>
        <w:jc w:val="both"/>
        <w:rPr>
          <w:sz w:val="24"/>
          <w:szCs w:val="24"/>
        </w:rPr>
      </w:pPr>
      <w:r w:rsidRPr="00256E2B">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E5E34" w:rsidRPr="00256E2B" w:rsidRDefault="00AE5E34">
      <w:pPr>
        <w:pStyle w:val="ConsPlusNormal"/>
        <w:spacing w:before="280"/>
        <w:ind w:firstLine="540"/>
        <w:jc w:val="both"/>
        <w:rPr>
          <w:sz w:val="24"/>
          <w:szCs w:val="24"/>
        </w:rPr>
      </w:pPr>
      <w:r w:rsidRPr="00256E2B">
        <w:rPr>
          <w:sz w:val="24"/>
          <w:szCs w:val="24"/>
        </w:rPr>
        <w:t>3.7. Получение информации о ходе рассмотрения уведомления об окончании строительства, заявления и о 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об окончании строительства, а также информацию о дальнейших действиях в личном кабинете по собственной инициативе, в любое время.</w:t>
      </w:r>
    </w:p>
    <w:p w:rsidR="00AE5E34" w:rsidRPr="00256E2B" w:rsidRDefault="00AE5E34">
      <w:pPr>
        <w:pStyle w:val="ConsPlusNormal"/>
        <w:spacing w:before="280"/>
        <w:ind w:firstLine="540"/>
        <w:jc w:val="both"/>
        <w:rPr>
          <w:sz w:val="24"/>
          <w:szCs w:val="24"/>
        </w:rPr>
      </w:pPr>
      <w:r w:rsidRPr="00256E2B">
        <w:rPr>
          <w:sz w:val="24"/>
          <w:szCs w:val="24"/>
        </w:rPr>
        <w:t>При предоставлении муниципальной услуги в электронной форме заявителю направляется:</w:t>
      </w:r>
    </w:p>
    <w:p w:rsidR="00AE5E34" w:rsidRPr="00256E2B" w:rsidRDefault="00AE5E34">
      <w:pPr>
        <w:pStyle w:val="ConsPlusNormal"/>
        <w:spacing w:before="280"/>
        <w:ind w:firstLine="540"/>
        <w:jc w:val="both"/>
        <w:rPr>
          <w:sz w:val="24"/>
          <w:szCs w:val="24"/>
        </w:rPr>
      </w:pPr>
      <w:r w:rsidRPr="00256E2B">
        <w:rPr>
          <w:sz w:val="24"/>
          <w:szCs w:val="24"/>
        </w:rPr>
        <w:t>а) уведомление о приеме и регистрации уведомления об окончании строительства и иных документов, необходимых для предоставления муниципальной услуги, содержащее сведения о факте приема уведомления об окончании строительства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3.8. Оценка качества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 xml:space="preserve">Оценка качества предоставления муниципальной услуги осуществляется в соответствии с </w:t>
      </w:r>
      <w:hyperlink r:id="rId24">
        <w:r w:rsidRPr="00256E2B">
          <w:rPr>
            <w:color w:val="0000FF"/>
            <w:sz w:val="24"/>
            <w:szCs w:val="24"/>
          </w:rPr>
          <w:t>Правилами</w:t>
        </w:r>
      </w:hyperlink>
      <w:r w:rsidRPr="00256E2B">
        <w:rPr>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w:t>
      </w:r>
      <w:r w:rsidRPr="00256E2B">
        <w:rPr>
          <w:sz w:val="24"/>
          <w:szCs w:val="24"/>
        </w:rPr>
        <w:lastRenderedPageBreak/>
        <w:t>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AE5E34" w:rsidRPr="00256E2B" w:rsidRDefault="00AE5E34">
      <w:pPr>
        <w:pStyle w:val="ConsPlusNormal"/>
        <w:spacing w:before="280"/>
        <w:ind w:firstLine="540"/>
        <w:jc w:val="both"/>
        <w:rPr>
          <w:sz w:val="24"/>
          <w:szCs w:val="24"/>
        </w:rPr>
      </w:pPr>
      <w:r w:rsidRPr="00256E2B">
        <w:rPr>
          <w:sz w:val="24"/>
          <w:szCs w:val="24"/>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5">
        <w:r w:rsidRPr="00256E2B">
          <w:rPr>
            <w:color w:val="0000FF"/>
            <w:sz w:val="24"/>
            <w:szCs w:val="24"/>
          </w:rPr>
          <w:t>статьей 11.2</w:t>
        </w:r>
      </w:hyperlink>
      <w:r w:rsidRPr="00256E2B">
        <w:rPr>
          <w:sz w:val="24"/>
          <w:szCs w:val="24"/>
        </w:rPr>
        <w:t xml:space="preserve"> Федерального закона N 210-ФЗ и в порядке, установленном </w:t>
      </w:r>
      <w:hyperlink r:id="rId26">
        <w:r w:rsidRPr="00256E2B">
          <w:rPr>
            <w:color w:val="0000FF"/>
            <w:sz w:val="24"/>
            <w:szCs w:val="24"/>
          </w:rPr>
          <w:t>постановлением</w:t>
        </w:r>
      </w:hyperlink>
      <w:r w:rsidRPr="00256E2B">
        <w:rPr>
          <w:sz w:val="24"/>
          <w:szCs w:val="24"/>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5E34" w:rsidRPr="00256E2B" w:rsidRDefault="00AE5E34">
      <w:pPr>
        <w:pStyle w:val="ConsPlusNormal"/>
        <w:jc w:val="both"/>
        <w:rPr>
          <w:sz w:val="24"/>
          <w:szCs w:val="24"/>
        </w:rPr>
      </w:pPr>
    </w:p>
    <w:p w:rsidR="00AE5E34" w:rsidRPr="00256E2B" w:rsidRDefault="00AE5E34">
      <w:pPr>
        <w:pStyle w:val="ConsPlusTitle"/>
        <w:jc w:val="center"/>
        <w:outlineLvl w:val="1"/>
        <w:rPr>
          <w:sz w:val="24"/>
          <w:szCs w:val="24"/>
        </w:rPr>
      </w:pPr>
      <w:bookmarkStart w:id="35" w:name="P392"/>
      <w:bookmarkEnd w:id="35"/>
      <w:r w:rsidRPr="00256E2B">
        <w:rPr>
          <w:sz w:val="24"/>
          <w:szCs w:val="24"/>
        </w:rPr>
        <w:t>Раздел IV. ФОРМЫ КОНТРОЛЯ ЗА ИСПОЛНЕНИЕМ</w:t>
      </w:r>
    </w:p>
    <w:p w:rsidR="00AE5E34" w:rsidRPr="00256E2B" w:rsidRDefault="00AE5E34">
      <w:pPr>
        <w:pStyle w:val="ConsPlusTitle"/>
        <w:jc w:val="center"/>
        <w:rPr>
          <w:sz w:val="24"/>
          <w:szCs w:val="24"/>
        </w:rPr>
      </w:pPr>
      <w:r w:rsidRPr="00256E2B">
        <w:rPr>
          <w:sz w:val="24"/>
          <w:szCs w:val="24"/>
        </w:rPr>
        <w:t>АДМИНИСТРАТИВНОГО РЕГЛАМЕНТА</w:t>
      </w:r>
    </w:p>
    <w:p w:rsidR="00AE5E34" w:rsidRPr="00256E2B" w:rsidRDefault="00AE5E34">
      <w:pPr>
        <w:pStyle w:val="ConsPlusNormal"/>
        <w:jc w:val="center"/>
        <w:rPr>
          <w:sz w:val="24"/>
          <w:szCs w:val="24"/>
        </w:rPr>
      </w:pPr>
    </w:p>
    <w:p w:rsidR="00AE5E34" w:rsidRPr="00256E2B" w:rsidRDefault="00AE5E34">
      <w:pPr>
        <w:pStyle w:val="ConsPlusTitle"/>
        <w:jc w:val="center"/>
        <w:outlineLvl w:val="2"/>
        <w:rPr>
          <w:sz w:val="24"/>
          <w:szCs w:val="24"/>
        </w:rPr>
      </w:pPr>
      <w:r w:rsidRPr="00256E2B">
        <w:rPr>
          <w:sz w:val="24"/>
          <w:szCs w:val="24"/>
        </w:rPr>
        <w:t>Порядок осуществления текущего контроля за соблюдением</w:t>
      </w:r>
    </w:p>
    <w:p w:rsidR="00AE5E34" w:rsidRPr="00256E2B" w:rsidRDefault="00AE5E34">
      <w:pPr>
        <w:pStyle w:val="ConsPlusTitle"/>
        <w:jc w:val="center"/>
        <w:rPr>
          <w:sz w:val="24"/>
          <w:szCs w:val="24"/>
        </w:rPr>
      </w:pPr>
      <w:r w:rsidRPr="00256E2B">
        <w:rPr>
          <w:sz w:val="24"/>
          <w:szCs w:val="24"/>
        </w:rPr>
        <w:t>и исполнением ответственными должностными лицами положений</w:t>
      </w:r>
    </w:p>
    <w:p w:rsidR="00AE5E34" w:rsidRPr="00256E2B" w:rsidRDefault="00AE5E34">
      <w:pPr>
        <w:pStyle w:val="ConsPlusTitle"/>
        <w:jc w:val="center"/>
        <w:rPr>
          <w:sz w:val="24"/>
          <w:szCs w:val="24"/>
        </w:rPr>
      </w:pPr>
      <w:r w:rsidRPr="00256E2B">
        <w:rPr>
          <w:sz w:val="24"/>
          <w:szCs w:val="24"/>
        </w:rPr>
        <w:t>регламента и иных нормативных правовых актов,</w:t>
      </w:r>
    </w:p>
    <w:p w:rsidR="00AE5E34" w:rsidRPr="00256E2B" w:rsidRDefault="00AE5E34">
      <w:pPr>
        <w:pStyle w:val="ConsPlusTitle"/>
        <w:jc w:val="center"/>
        <w:rPr>
          <w:sz w:val="24"/>
          <w:szCs w:val="24"/>
        </w:rPr>
      </w:pPr>
      <w:r w:rsidRPr="00256E2B">
        <w:rPr>
          <w:sz w:val="24"/>
          <w:szCs w:val="24"/>
        </w:rPr>
        <w:t>устанавливающих требования к предоставлению муниципальной</w:t>
      </w:r>
    </w:p>
    <w:p w:rsidR="00AE5E34" w:rsidRPr="00256E2B" w:rsidRDefault="00AE5E34">
      <w:pPr>
        <w:pStyle w:val="ConsPlusTitle"/>
        <w:jc w:val="center"/>
        <w:rPr>
          <w:sz w:val="24"/>
          <w:szCs w:val="24"/>
        </w:rPr>
      </w:pPr>
      <w:r w:rsidRPr="00256E2B">
        <w:rPr>
          <w:sz w:val="24"/>
          <w:szCs w:val="24"/>
        </w:rPr>
        <w:t>услуги, а также принятием ими решений</w:t>
      </w:r>
    </w:p>
    <w:p w:rsidR="00AE5E34" w:rsidRPr="00256E2B" w:rsidRDefault="00AE5E34">
      <w:pPr>
        <w:pStyle w:val="ConsPlusNormal"/>
        <w:jc w:val="center"/>
        <w:rPr>
          <w:sz w:val="24"/>
          <w:szCs w:val="24"/>
        </w:rPr>
      </w:pPr>
    </w:p>
    <w:p w:rsidR="00AE5E34" w:rsidRPr="00256E2B" w:rsidRDefault="00AE5E34">
      <w:pPr>
        <w:pStyle w:val="ConsPlusNormal"/>
        <w:ind w:firstLine="540"/>
        <w:jc w:val="both"/>
        <w:rPr>
          <w:sz w:val="24"/>
          <w:szCs w:val="24"/>
        </w:rPr>
      </w:pPr>
      <w:r w:rsidRPr="00256E2B">
        <w:rPr>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AE5E34" w:rsidRPr="00256E2B" w:rsidRDefault="00AE5E34">
      <w:pPr>
        <w:pStyle w:val="ConsPlusNormal"/>
        <w:spacing w:before="280"/>
        <w:ind w:firstLine="540"/>
        <w:jc w:val="both"/>
        <w:rPr>
          <w:sz w:val="24"/>
          <w:szCs w:val="24"/>
        </w:rPr>
      </w:pPr>
      <w:r w:rsidRPr="00256E2B">
        <w:rPr>
          <w:sz w:val="24"/>
          <w:szCs w:val="24"/>
        </w:rPr>
        <w:t>Текущий контроль осуществляется путем проведения проверок:</w:t>
      </w:r>
    </w:p>
    <w:p w:rsidR="00AE5E34" w:rsidRPr="00256E2B" w:rsidRDefault="00AE5E34">
      <w:pPr>
        <w:pStyle w:val="ConsPlusNormal"/>
        <w:spacing w:before="280"/>
        <w:ind w:firstLine="540"/>
        <w:jc w:val="both"/>
        <w:rPr>
          <w:sz w:val="24"/>
          <w:szCs w:val="24"/>
        </w:rPr>
      </w:pPr>
      <w:r w:rsidRPr="00256E2B">
        <w:rPr>
          <w:sz w:val="24"/>
          <w:szCs w:val="24"/>
        </w:rPr>
        <w:t>решений о предоставлении (об отказе в предоставлении)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выявления и устранения нарушений прав граждан;</w:t>
      </w:r>
    </w:p>
    <w:p w:rsidR="00AE5E34" w:rsidRPr="00256E2B" w:rsidRDefault="00AE5E34">
      <w:pPr>
        <w:pStyle w:val="ConsPlusNormal"/>
        <w:spacing w:before="280"/>
        <w:ind w:firstLine="540"/>
        <w:jc w:val="both"/>
        <w:rPr>
          <w:sz w:val="24"/>
          <w:szCs w:val="24"/>
        </w:rPr>
      </w:pPr>
      <w:r w:rsidRPr="00256E2B">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Порядок и периодичность осуществления плановых и внеплановых</w:t>
      </w:r>
    </w:p>
    <w:p w:rsidR="00AE5E34" w:rsidRPr="00256E2B" w:rsidRDefault="00AE5E34">
      <w:pPr>
        <w:pStyle w:val="ConsPlusTitle"/>
        <w:jc w:val="center"/>
        <w:rPr>
          <w:sz w:val="24"/>
          <w:szCs w:val="24"/>
        </w:rPr>
      </w:pPr>
      <w:r w:rsidRPr="00256E2B">
        <w:rPr>
          <w:sz w:val="24"/>
          <w:szCs w:val="24"/>
        </w:rPr>
        <w:t>проверок полноты и качества предоставления муниципальной</w:t>
      </w:r>
    </w:p>
    <w:p w:rsidR="00AE5E34" w:rsidRPr="00256E2B" w:rsidRDefault="00AE5E34">
      <w:pPr>
        <w:pStyle w:val="ConsPlusTitle"/>
        <w:jc w:val="center"/>
        <w:rPr>
          <w:sz w:val="24"/>
          <w:szCs w:val="24"/>
        </w:rPr>
      </w:pPr>
      <w:r w:rsidRPr="00256E2B">
        <w:rPr>
          <w:sz w:val="24"/>
          <w:szCs w:val="24"/>
        </w:rPr>
        <w:t>услуги, в том числе порядок и формы контроля за полнотой</w:t>
      </w:r>
    </w:p>
    <w:p w:rsidR="00AE5E34" w:rsidRPr="00256E2B" w:rsidRDefault="00AE5E34">
      <w:pPr>
        <w:pStyle w:val="ConsPlusTitle"/>
        <w:jc w:val="center"/>
        <w:rPr>
          <w:sz w:val="24"/>
          <w:szCs w:val="24"/>
        </w:rPr>
      </w:pPr>
      <w:r w:rsidRPr="00256E2B">
        <w:rPr>
          <w:sz w:val="24"/>
          <w:szCs w:val="24"/>
        </w:rPr>
        <w:t>и качеством предоставления 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4.2. Контроль за полнотой и качеством предоставления муниципальной услуги включает в себя проведение плановых и внеплановых проверок.</w:t>
      </w:r>
    </w:p>
    <w:p w:rsidR="00AE5E34" w:rsidRPr="00256E2B" w:rsidRDefault="00AE5E34">
      <w:pPr>
        <w:pStyle w:val="ConsPlusNormal"/>
        <w:spacing w:before="280"/>
        <w:ind w:firstLine="540"/>
        <w:jc w:val="both"/>
        <w:rPr>
          <w:sz w:val="24"/>
          <w:szCs w:val="24"/>
        </w:rPr>
      </w:pPr>
      <w:r w:rsidRPr="00256E2B">
        <w:rPr>
          <w:sz w:val="24"/>
          <w:szCs w:val="24"/>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При </w:t>
      </w:r>
      <w:r w:rsidRPr="00256E2B">
        <w:rPr>
          <w:sz w:val="24"/>
          <w:szCs w:val="24"/>
        </w:rPr>
        <w:lastRenderedPageBreak/>
        <w:t>плановой проверке полноты и качества предоставления муниципальной услуги контролю подлежат:</w:t>
      </w:r>
    </w:p>
    <w:p w:rsidR="00AE5E34" w:rsidRPr="00256E2B" w:rsidRDefault="00AE5E34">
      <w:pPr>
        <w:pStyle w:val="ConsPlusNormal"/>
        <w:spacing w:before="280"/>
        <w:ind w:firstLine="540"/>
        <w:jc w:val="both"/>
        <w:rPr>
          <w:sz w:val="24"/>
          <w:szCs w:val="24"/>
        </w:rPr>
      </w:pPr>
      <w:r w:rsidRPr="00256E2B">
        <w:rPr>
          <w:sz w:val="24"/>
          <w:szCs w:val="24"/>
        </w:rPr>
        <w:t>соблюдение сроков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соблюдение положений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правильность и обоснованность принятого решения об отказе в предоставлении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Основанием для проведения внеплановых проверок являются:</w:t>
      </w:r>
    </w:p>
    <w:p w:rsidR="00AE5E34" w:rsidRPr="00256E2B" w:rsidRDefault="00AE5E34">
      <w:pPr>
        <w:pStyle w:val="ConsPlusNormal"/>
        <w:spacing w:before="280"/>
        <w:ind w:firstLine="540"/>
        <w:jc w:val="both"/>
        <w:rPr>
          <w:sz w:val="24"/>
          <w:szCs w:val="24"/>
        </w:rPr>
      </w:pPr>
      <w:r w:rsidRPr="00256E2B">
        <w:rPr>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2E26D3">
        <w:rPr>
          <w:sz w:val="24"/>
          <w:szCs w:val="24"/>
        </w:rPr>
        <w:t>Вичугского муниципального района Ивановской области</w:t>
      </w:r>
      <w:r w:rsidRPr="00256E2B">
        <w:rPr>
          <w:sz w:val="24"/>
          <w:szCs w:val="24"/>
        </w:rPr>
        <w:t>;</w:t>
      </w:r>
    </w:p>
    <w:p w:rsidR="00AE5E34" w:rsidRPr="00256E2B" w:rsidRDefault="00AE5E34">
      <w:pPr>
        <w:pStyle w:val="ConsPlusNormal"/>
        <w:spacing w:before="280"/>
        <w:ind w:firstLine="540"/>
        <w:jc w:val="both"/>
        <w:rPr>
          <w:sz w:val="24"/>
          <w:szCs w:val="24"/>
        </w:rPr>
      </w:pPr>
      <w:r w:rsidRPr="00256E2B">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Ответственность должностных лиц за решения и действия</w:t>
      </w:r>
    </w:p>
    <w:p w:rsidR="00AE5E34" w:rsidRPr="00256E2B" w:rsidRDefault="00AE5E34">
      <w:pPr>
        <w:pStyle w:val="ConsPlusTitle"/>
        <w:jc w:val="center"/>
        <w:rPr>
          <w:sz w:val="24"/>
          <w:szCs w:val="24"/>
        </w:rPr>
      </w:pPr>
      <w:r w:rsidRPr="00256E2B">
        <w:rPr>
          <w:sz w:val="24"/>
          <w:szCs w:val="24"/>
        </w:rPr>
        <w:t>(бездействие), принимаемые (осуществляемые) ими в ходе</w:t>
      </w:r>
    </w:p>
    <w:p w:rsidR="00AE5E34" w:rsidRPr="00256E2B" w:rsidRDefault="00AE5E34">
      <w:pPr>
        <w:pStyle w:val="ConsPlusTitle"/>
        <w:jc w:val="center"/>
        <w:rPr>
          <w:sz w:val="24"/>
          <w:szCs w:val="24"/>
        </w:rPr>
      </w:pPr>
      <w:r w:rsidRPr="00256E2B">
        <w:rPr>
          <w:sz w:val="24"/>
          <w:szCs w:val="24"/>
        </w:rPr>
        <w:t>предоставления 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E26D3">
        <w:rPr>
          <w:sz w:val="24"/>
          <w:szCs w:val="24"/>
        </w:rPr>
        <w:t>Вичугского муниципального района Ивановской области</w:t>
      </w:r>
      <w:r w:rsidR="002E26D3" w:rsidRPr="00256E2B">
        <w:rPr>
          <w:sz w:val="24"/>
          <w:szCs w:val="24"/>
        </w:rPr>
        <w:t xml:space="preserve"> </w:t>
      </w:r>
      <w:r w:rsidRPr="00256E2B">
        <w:rPr>
          <w:sz w:val="24"/>
          <w:szCs w:val="24"/>
        </w:rPr>
        <w:t>осуществляется привлечение виновных лиц к ответственности в соответствии с законодательством Российской Федерации.</w:t>
      </w:r>
    </w:p>
    <w:p w:rsidR="00AE5E34" w:rsidRPr="00256E2B" w:rsidRDefault="00AE5E34">
      <w:pPr>
        <w:pStyle w:val="ConsPlusNormal"/>
        <w:spacing w:before="280"/>
        <w:ind w:firstLine="540"/>
        <w:jc w:val="both"/>
        <w:rPr>
          <w:sz w:val="24"/>
          <w:szCs w:val="24"/>
        </w:rPr>
      </w:pPr>
      <w:r w:rsidRPr="00256E2B">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Требования к порядку и формам контроля за предоставлением</w:t>
      </w:r>
    </w:p>
    <w:p w:rsidR="00AE5E34" w:rsidRPr="00256E2B" w:rsidRDefault="00AE5E34">
      <w:pPr>
        <w:pStyle w:val="ConsPlusTitle"/>
        <w:jc w:val="center"/>
        <w:rPr>
          <w:sz w:val="24"/>
          <w:szCs w:val="24"/>
        </w:rPr>
      </w:pPr>
      <w:r w:rsidRPr="00256E2B">
        <w:rPr>
          <w:sz w:val="24"/>
          <w:szCs w:val="24"/>
        </w:rPr>
        <w:t>муниципальной услуги, в том числе со стороны граждан,</w:t>
      </w:r>
    </w:p>
    <w:p w:rsidR="00AE5E34" w:rsidRPr="00256E2B" w:rsidRDefault="00AE5E34">
      <w:pPr>
        <w:pStyle w:val="ConsPlusTitle"/>
        <w:jc w:val="center"/>
        <w:rPr>
          <w:sz w:val="24"/>
          <w:szCs w:val="24"/>
        </w:rPr>
      </w:pPr>
      <w:r w:rsidRPr="00256E2B">
        <w:rPr>
          <w:sz w:val="24"/>
          <w:szCs w:val="24"/>
        </w:rPr>
        <w:t>их объединений и организаций</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4.6.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E5E34" w:rsidRPr="00256E2B" w:rsidRDefault="00AE5E34">
      <w:pPr>
        <w:pStyle w:val="ConsPlusNormal"/>
        <w:spacing w:before="280"/>
        <w:ind w:firstLine="540"/>
        <w:jc w:val="both"/>
        <w:rPr>
          <w:sz w:val="24"/>
          <w:szCs w:val="24"/>
        </w:rPr>
      </w:pPr>
      <w:r w:rsidRPr="00256E2B">
        <w:rPr>
          <w:sz w:val="24"/>
          <w:szCs w:val="24"/>
        </w:rPr>
        <w:t>Граждане, их объединения и организации также имеют право:</w:t>
      </w:r>
    </w:p>
    <w:p w:rsidR="00AE5E34" w:rsidRPr="00256E2B" w:rsidRDefault="00AE5E34">
      <w:pPr>
        <w:pStyle w:val="ConsPlusNormal"/>
        <w:spacing w:before="280"/>
        <w:ind w:firstLine="540"/>
        <w:jc w:val="both"/>
        <w:rPr>
          <w:sz w:val="24"/>
          <w:szCs w:val="24"/>
        </w:rPr>
      </w:pPr>
      <w:r w:rsidRPr="00256E2B">
        <w:rPr>
          <w:sz w:val="24"/>
          <w:szCs w:val="24"/>
        </w:rPr>
        <w:t>направлять замечания и предложения по улучшению доступности и качества предоставления муниципальной услуги;</w:t>
      </w:r>
    </w:p>
    <w:p w:rsidR="00AE5E34" w:rsidRPr="00256E2B" w:rsidRDefault="00AE5E34">
      <w:pPr>
        <w:pStyle w:val="ConsPlusNormal"/>
        <w:spacing w:before="280"/>
        <w:ind w:firstLine="540"/>
        <w:jc w:val="both"/>
        <w:rPr>
          <w:sz w:val="24"/>
          <w:szCs w:val="24"/>
        </w:rPr>
      </w:pPr>
      <w:r w:rsidRPr="00256E2B">
        <w:rPr>
          <w:sz w:val="24"/>
          <w:szCs w:val="24"/>
        </w:rPr>
        <w:t>вносить предложения о мерах по устранению нарушений настоящего Административного регламента.</w:t>
      </w:r>
    </w:p>
    <w:p w:rsidR="00AE5E34" w:rsidRPr="00256E2B" w:rsidRDefault="00AE5E34">
      <w:pPr>
        <w:pStyle w:val="ConsPlusNormal"/>
        <w:spacing w:before="280"/>
        <w:ind w:firstLine="540"/>
        <w:jc w:val="both"/>
        <w:rPr>
          <w:sz w:val="24"/>
          <w:szCs w:val="24"/>
        </w:rPr>
      </w:pPr>
      <w:r w:rsidRPr="00256E2B">
        <w:rPr>
          <w:sz w:val="24"/>
          <w:szCs w:val="24"/>
        </w:rPr>
        <w:t xml:space="preserve">4.7. Должностные лица Уполномоченного органа принимают меры к прекращению </w:t>
      </w:r>
      <w:r w:rsidRPr="00256E2B">
        <w:rPr>
          <w:sz w:val="24"/>
          <w:szCs w:val="24"/>
        </w:rPr>
        <w:lastRenderedPageBreak/>
        <w:t>допущенных нарушений, устраняют причины и условия, способствующие совершению нарушений.</w:t>
      </w:r>
    </w:p>
    <w:p w:rsidR="00AE5E34" w:rsidRPr="00256E2B" w:rsidRDefault="00AE5E34">
      <w:pPr>
        <w:pStyle w:val="ConsPlusNormal"/>
        <w:spacing w:before="280"/>
        <w:ind w:firstLine="540"/>
        <w:jc w:val="both"/>
        <w:rPr>
          <w:sz w:val="24"/>
          <w:szCs w:val="24"/>
        </w:rPr>
      </w:pPr>
      <w:r w:rsidRPr="00256E2B">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1"/>
        <w:rPr>
          <w:sz w:val="24"/>
          <w:szCs w:val="24"/>
        </w:rPr>
      </w:pPr>
      <w:bookmarkStart w:id="36" w:name="P440"/>
      <w:bookmarkEnd w:id="36"/>
      <w:r w:rsidRPr="00256E2B">
        <w:rPr>
          <w:sz w:val="24"/>
          <w:szCs w:val="24"/>
        </w:rPr>
        <w:t>Раздел V. ДОСУДЕБНЫЙ (ВНЕСУДЕБНЫЙ) ПОРЯДОК ОБЖАЛОВАНИЯ</w:t>
      </w:r>
    </w:p>
    <w:p w:rsidR="00AE5E34" w:rsidRPr="00256E2B" w:rsidRDefault="00AE5E34">
      <w:pPr>
        <w:pStyle w:val="ConsPlusTitle"/>
        <w:jc w:val="center"/>
        <w:rPr>
          <w:sz w:val="24"/>
          <w:szCs w:val="24"/>
        </w:rPr>
      </w:pPr>
      <w:r w:rsidRPr="00256E2B">
        <w:rPr>
          <w:sz w:val="24"/>
          <w:szCs w:val="24"/>
        </w:rPr>
        <w:t>РЕШЕНИЙ И ДЕЙСТВИЙ (БЕЗДЕЙСТВИЯ) ОРГАНА, ПРЕДОСТАВЛЯЮЩЕГО</w:t>
      </w:r>
    </w:p>
    <w:p w:rsidR="00AE5E34" w:rsidRPr="00256E2B" w:rsidRDefault="00AE5E34">
      <w:pPr>
        <w:pStyle w:val="ConsPlusTitle"/>
        <w:jc w:val="center"/>
        <w:rPr>
          <w:sz w:val="24"/>
          <w:szCs w:val="24"/>
        </w:rPr>
      </w:pPr>
      <w:r w:rsidRPr="00256E2B">
        <w:rPr>
          <w:sz w:val="24"/>
          <w:szCs w:val="24"/>
        </w:rPr>
        <w:t>МУНИЦИПАЛЬНУЮ УСЛУГУ, А ТАКЖЕ ИХ ДОЛЖНОСТНЫХ ЛИЦ,</w:t>
      </w:r>
    </w:p>
    <w:p w:rsidR="00AE5E34" w:rsidRPr="00256E2B" w:rsidRDefault="00AE5E34">
      <w:pPr>
        <w:pStyle w:val="ConsPlusTitle"/>
        <w:jc w:val="center"/>
        <w:rPr>
          <w:sz w:val="24"/>
          <w:szCs w:val="24"/>
        </w:rPr>
      </w:pPr>
      <w:r w:rsidRPr="00256E2B">
        <w:rPr>
          <w:sz w:val="24"/>
          <w:szCs w:val="24"/>
        </w:rPr>
        <w:t>МУНИЦИПАЛЬНЫХ СЛУЖАЩИХ</w:t>
      </w:r>
    </w:p>
    <w:p w:rsidR="00AE5E34" w:rsidRPr="00256E2B" w:rsidRDefault="00AE5E34">
      <w:pPr>
        <w:pStyle w:val="ConsPlusNormal"/>
        <w:jc w:val="center"/>
        <w:rPr>
          <w:sz w:val="24"/>
          <w:szCs w:val="24"/>
        </w:rPr>
      </w:pPr>
    </w:p>
    <w:p w:rsidR="00AE5E34" w:rsidRPr="00256E2B" w:rsidRDefault="00AE5E34">
      <w:pPr>
        <w:pStyle w:val="ConsPlusNormal"/>
        <w:ind w:firstLine="540"/>
        <w:jc w:val="both"/>
        <w:rPr>
          <w:sz w:val="24"/>
          <w:szCs w:val="24"/>
        </w:rPr>
      </w:pPr>
      <w:r w:rsidRPr="00256E2B">
        <w:rPr>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Органы и уполномоченные на рассмотрение жалобы лица,</w:t>
      </w:r>
    </w:p>
    <w:p w:rsidR="00AE5E34" w:rsidRPr="00256E2B" w:rsidRDefault="00AE5E34">
      <w:pPr>
        <w:pStyle w:val="ConsPlusTitle"/>
        <w:jc w:val="center"/>
        <w:rPr>
          <w:sz w:val="24"/>
          <w:szCs w:val="24"/>
        </w:rPr>
      </w:pPr>
      <w:r w:rsidRPr="00256E2B">
        <w:rPr>
          <w:sz w:val="24"/>
          <w:szCs w:val="24"/>
        </w:rPr>
        <w:t>которым может быть направлена жалоба заявителя</w:t>
      </w:r>
    </w:p>
    <w:p w:rsidR="00AE5E34" w:rsidRPr="00256E2B" w:rsidRDefault="00AE5E34">
      <w:pPr>
        <w:pStyle w:val="ConsPlusTitle"/>
        <w:jc w:val="center"/>
        <w:rPr>
          <w:sz w:val="24"/>
          <w:szCs w:val="24"/>
        </w:rPr>
      </w:pPr>
      <w:r w:rsidRPr="00256E2B">
        <w:rPr>
          <w:sz w:val="24"/>
          <w:szCs w:val="24"/>
        </w:rPr>
        <w:t>в досудебном (внесудебном) порядке</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AE5E34" w:rsidRPr="00256E2B" w:rsidRDefault="00AE5E34">
      <w:pPr>
        <w:pStyle w:val="ConsPlusNormal"/>
        <w:spacing w:before="280"/>
        <w:ind w:firstLine="540"/>
        <w:jc w:val="both"/>
        <w:rPr>
          <w:sz w:val="24"/>
          <w:szCs w:val="24"/>
        </w:rPr>
      </w:pPr>
      <w:r w:rsidRPr="00256E2B">
        <w:rPr>
          <w:sz w:val="24"/>
          <w:szCs w:val="24"/>
        </w:rPr>
        <w:t>в Уполномоченный орган - на решение и (или) действия (бездействие) должностного лица Уполномоченного органа, на решение и действия (бездействие) Уполномоченного органа, руководителя Уполномоченного органа;</w:t>
      </w:r>
    </w:p>
    <w:p w:rsidR="00AE5E34" w:rsidRPr="00256E2B" w:rsidRDefault="00AE5E34">
      <w:pPr>
        <w:pStyle w:val="ConsPlusNormal"/>
        <w:spacing w:before="280"/>
        <w:ind w:firstLine="540"/>
        <w:jc w:val="both"/>
        <w:rPr>
          <w:sz w:val="24"/>
          <w:szCs w:val="24"/>
        </w:rPr>
      </w:pPr>
      <w:r w:rsidRPr="00256E2B">
        <w:rPr>
          <w:sz w:val="24"/>
          <w:szCs w:val="24"/>
        </w:rPr>
        <w:t>в вышестоящий орган на решение и (или) действия (бездействие) должностного лица Уполномоченного органа;</w:t>
      </w:r>
    </w:p>
    <w:p w:rsidR="00AE5E34" w:rsidRPr="00256E2B" w:rsidRDefault="00AE5E34">
      <w:pPr>
        <w:pStyle w:val="ConsPlusNormal"/>
        <w:spacing w:before="280"/>
        <w:ind w:firstLine="540"/>
        <w:jc w:val="both"/>
        <w:rPr>
          <w:sz w:val="24"/>
          <w:szCs w:val="24"/>
        </w:rPr>
      </w:pPr>
      <w:r w:rsidRPr="00256E2B">
        <w:rPr>
          <w:sz w:val="24"/>
          <w:szCs w:val="24"/>
        </w:rPr>
        <w:t>к руководителю многофункционального центра - на решения и действия (бездействие) работника многофункционального центра;</w:t>
      </w:r>
    </w:p>
    <w:p w:rsidR="00AE5E34" w:rsidRPr="00256E2B" w:rsidRDefault="00AE5E34">
      <w:pPr>
        <w:pStyle w:val="ConsPlusNormal"/>
        <w:spacing w:before="280"/>
        <w:ind w:firstLine="540"/>
        <w:jc w:val="both"/>
        <w:rPr>
          <w:sz w:val="24"/>
          <w:szCs w:val="24"/>
        </w:rPr>
      </w:pPr>
      <w:r w:rsidRPr="00256E2B">
        <w:rPr>
          <w:sz w:val="24"/>
          <w:szCs w:val="24"/>
        </w:rPr>
        <w:t>к учредителю многофункционального центра - на решение и действия (бездействие) многофункционального центра.</w:t>
      </w:r>
    </w:p>
    <w:p w:rsidR="00AE5E34" w:rsidRPr="00256E2B" w:rsidRDefault="00AE5E34">
      <w:pPr>
        <w:pStyle w:val="ConsPlusNormal"/>
        <w:spacing w:before="280"/>
        <w:ind w:firstLine="540"/>
        <w:jc w:val="both"/>
        <w:rPr>
          <w:sz w:val="24"/>
          <w:szCs w:val="24"/>
        </w:rPr>
      </w:pPr>
      <w:r w:rsidRPr="00256E2B">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AE5E34" w:rsidRPr="00256E2B" w:rsidRDefault="00AE5E34">
      <w:pPr>
        <w:pStyle w:val="ConsPlusNormal"/>
        <w:spacing w:before="280"/>
        <w:ind w:firstLine="540"/>
        <w:jc w:val="both"/>
        <w:rPr>
          <w:sz w:val="24"/>
          <w:szCs w:val="24"/>
        </w:rPr>
      </w:pPr>
      <w:r w:rsidRPr="00256E2B">
        <w:rPr>
          <w:sz w:val="24"/>
          <w:szCs w:val="24"/>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7">
        <w:r w:rsidRPr="00256E2B">
          <w:rPr>
            <w:color w:val="0000FF"/>
            <w:sz w:val="24"/>
            <w:szCs w:val="24"/>
          </w:rPr>
          <w:t>частью 1 статьи 11.2</w:t>
        </w:r>
      </w:hyperlink>
      <w:r w:rsidRPr="00256E2B">
        <w:rPr>
          <w:sz w:val="24"/>
          <w:szCs w:val="24"/>
        </w:rPr>
        <w:t xml:space="preserve"> Федерального закона N 210-ФЗ</w:t>
      </w:r>
      <w:r w:rsidR="001C2334">
        <w:rPr>
          <w:sz w:val="24"/>
          <w:szCs w:val="24"/>
        </w:rPr>
        <w:t xml:space="preserve"> </w:t>
      </w:r>
      <w:r w:rsidR="001C2334" w:rsidRPr="00256E2B">
        <w:rPr>
          <w:sz w:val="24"/>
          <w:szCs w:val="24"/>
        </w:rPr>
        <w:t>"</w:t>
      </w:r>
      <w:r w:rsidR="001C2334" w:rsidRPr="00460445">
        <w:rPr>
          <w:sz w:val="24"/>
          <w:szCs w:val="24"/>
          <w:lang w:bidi="ru-RU"/>
        </w:rPr>
        <w:t>Об организации предоставления государственных и муниципальных услуг</w:t>
      </w:r>
      <w:r w:rsidR="001C2334" w:rsidRPr="00256E2B">
        <w:rPr>
          <w:sz w:val="24"/>
          <w:szCs w:val="24"/>
        </w:rPr>
        <w:t>"</w:t>
      </w:r>
      <w:r w:rsidRPr="00256E2B">
        <w:rPr>
          <w:sz w:val="24"/>
          <w:szCs w:val="24"/>
        </w:rPr>
        <w:t>, незамедлительно направляют имеющиеся материалы в органы прокуратуры.</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Способы информирования заявителей о порядке подачи</w:t>
      </w:r>
    </w:p>
    <w:p w:rsidR="00AE5E34" w:rsidRPr="00256E2B" w:rsidRDefault="00AE5E34">
      <w:pPr>
        <w:pStyle w:val="ConsPlusTitle"/>
        <w:jc w:val="center"/>
        <w:rPr>
          <w:sz w:val="24"/>
          <w:szCs w:val="24"/>
        </w:rPr>
      </w:pPr>
      <w:r w:rsidRPr="00256E2B">
        <w:rPr>
          <w:sz w:val="24"/>
          <w:szCs w:val="24"/>
        </w:rPr>
        <w:t>и рассмотрения жалобы, в том числе с использованием Единого</w:t>
      </w:r>
    </w:p>
    <w:p w:rsidR="00AE5E34" w:rsidRPr="00256E2B" w:rsidRDefault="00AE5E34">
      <w:pPr>
        <w:pStyle w:val="ConsPlusTitle"/>
        <w:jc w:val="center"/>
        <w:rPr>
          <w:sz w:val="24"/>
          <w:szCs w:val="24"/>
        </w:rPr>
      </w:pPr>
      <w:r w:rsidRPr="00256E2B">
        <w:rPr>
          <w:sz w:val="24"/>
          <w:szCs w:val="24"/>
        </w:rPr>
        <w:t>портала государственных и муниципальных услуг (функций)</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Перечень нормативных правовых актов, регулирующих порядок</w:t>
      </w:r>
    </w:p>
    <w:p w:rsidR="00AE5E34" w:rsidRPr="00256E2B" w:rsidRDefault="00AE5E34">
      <w:pPr>
        <w:pStyle w:val="ConsPlusTitle"/>
        <w:jc w:val="center"/>
        <w:rPr>
          <w:sz w:val="24"/>
          <w:szCs w:val="24"/>
        </w:rPr>
      </w:pPr>
      <w:r w:rsidRPr="00256E2B">
        <w:rPr>
          <w:sz w:val="24"/>
          <w:szCs w:val="24"/>
        </w:rPr>
        <w:t>досудебного (внесудебного) обжалования действий</w:t>
      </w:r>
    </w:p>
    <w:p w:rsidR="00AE5E34" w:rsidRPr="00256E2B" w:rsidRDefault="00AE5E34">
      <w:pPr>
        <w:pStyle w:val="ConsPlusTitle"/>
        <w:jc w:val="center"/>
        <w:rPr>
          <w:sz w:val="24"/>
          <w:szCs w:val="24"/>
        </w:rPr>
      </w:pPr>
      <w:r w:rsidRPr="00256E2B">
        <w:rPr>
          <w:sz w:val="24"/>
          <w:szCs w:val="24"/>
        </w:rPr>
        <w:t>(бездействия) и (или) решений, принятых (осуществленных)</w:t>
      </w:r>
    </w:p>
    <w:p w:rsidR="00AE5E34" w:rsidRPr="00256E2B" w:rsidRDefault="00AE5E34">
      <w:pPr>
        <w:pStyle w:val="ConsPlusTitle"/>
        <w:jc w:val="center"/>
        <w:rPr>
          <w:sz w:val="24"/>
          <w:szCs w:val="24"/>
        </w:rPr>
      </w:pPr>
      <w:r w:rsidRPr="00256E2B">
        <w:rPr>
          <w:sz w:val="24"/>
          <w:szCs w:val="24"/>
        </w:rPr>
        <w:t>в ходе предоставления муниципальной услуги</w:t>
      </w:r>
    </w:p>
    <w:p w:rsidR="00AE5E34" w:rsidRPr="00256E2B" w:rsidRDefault="00AE5E34">
      <w:pPr>
        <w:pStyle w:val="ConsPlusNormal"/>
        <w:ind w:firstLine="540"/>
        <w:jc w:val="both"/>
        <w:rPr>
          <w:sz w:val="24"/>
          <w:szCs w:val="24"/>
        </w:rPr>
      </w:pPr>
    </w:p>
    <w:p w:rsidR="00180B55" w:rsidRDefault="00AE5E34" w:rsidP="00180B55">
      <w:pPr>
        <w:pStyle w:val="ConsPlusNormal"/>
        <w:ind w:firstLine="540"/>
        <w:jc w:val="both"/>
        <w:rPr>
          <w:sz w:val="24"/>
          <w:szCs w:val="24"/>
        </w:rPr>
      </w:pPr>
      <w:r w:rsidRPr="00256E2B">
        <w:rPr>
          <w:sz w:val="24"/>
          <w:szCs w:val="24"/>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AE5E34" w:rsidRPr="00256E2B" w:rsidRDefault="00AE5E34" w:rsidP="00180B55">
      <w:pPr>
        <w:pStyle w:val="ConsPlusNormal"/>
        <w:jc w:val="both"/>
        <w:rPr>
          <w:sz w:val="24"/>
          <w:szCs w:val="24"/>
        </w:rPr>
      </w:pPr>
      <w:r w:rsidRPr="00256E2B">
        <w:rPr>
          <w:sz w:val="24"/>
          <w:szCs w:val="24"/>
        </w:rPr>
        <w:t xml:space="preserve">Федеральным </w:t>
      </w:r>
      <w:hyperlink r:id="rId28">
        <w:r w:rsidRPr="00256E2B">
          <w:rPr>
            <w:color w:val="0000FF"/>
            <w:sz w:val="24"/>
            <w:szCs w:val="24"/>
          </w:rPr>
          <w:t>законом</w:t>
        </w:r>
      </w:hyperlink>
      <w:r w:rsidRPr="00256E2B">
        <w:rPr>
          <w:sz w:val="24"/>
          <w:szCs w:val="24"/>
        </w:rPr>
        <w:t xml:space="preserve"> N 210-ФЗ</w:t>
      </w:r>
      <w:r w:rsidR="00180B55">
        <w:rPr>
          <w:sz w:val="24"/>
          <w:szCs w:val="24"/>
          <w:lang w:bidi="ru-RU"/>
        </w:rPr>
        <w:t xml:space="preserve"> </w:t>
      </w:r>
      <w:r w:rsidR="00180B55" w:rsidRPr="00256E2B">
        <w:rPr>
          <w:sz w:val="24"/>
          <w:szCs w:val="24"/>
        </w:rPr>
        <w:t>"</w:t>
      </w:r>
      <w:r w:rsidR="00180B55" w:rsidRPr="00460445">
        <w:rPr>
          <w:sz w:val="24"/>
          <w:szCs w:val="24"/>
          <w:lang w:bidi="ru-RU"/>
        </w:rPr>
        <w:t>Об организации предоставления государственных и муниципальных услуг</w:t>
      </w:r>
      <w:r w:rsidR="00180B55" w:rsidRPr="00256E2B">
        <w:rPr>
          <w:sz w:val="24"/>
          <w:szCs w:val="24"/>
        </w:rPr>
        <w:t>"</w:t>
      </w:r>
      <w:r w:rsidR="00180B55">
        <w:rPr>
          <w:sz w:val="24"/>
          <w:szCs w:val="24"/>
        </w:rPr>
        <w:t xml:space="preserve">, </w:t>
      </w:r>
      <w:hyperlink r:id="rId29">
        <w:r w:rsidR="00180B55">
          <w:rPr>
            <w:color w:val="0000FF"/>
            <w:sz w:val="24"/>
            <w:szCs w:val="24"/>
          </w:rPr>
          <w:t>П</w:t>
        </w:r>
        <w:r w:rsidRPr="00256E2B">
          <w:rPr>
            <w:color w:val="0000FF"/>
            <w:sz w:val="24"/>
            <w:szCs w:val="24"/>
          </w:rPr>
          <w:t>остановлением</w:t>
        </w:r>
      </w:hyperlink>
      <w:r w:rsidRPr="00256E2B">
        <w:rPr>
          <w:sz w:val="24"/>
          <w:szCs w:val="24"/>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1"/>
        <w:rPr>
          <w:sz w:val="24"/>
          <w:szCs w:val="24"/>
        </w:rPr>
      </w:pPr>
      <w:r w:rsidRPr="00256E2B">
        <w:rPr>
          <w:sz w:val="24"/>
          <w:szCs w:val="24"/>
        </w:rPr>
        <w:t>Раздел VI. ОСОБЕННОСТИ ВЫПОЛНЕНИЯ АДМИНИСТРАТИВНЫХ ПРОЦЕДУР</w:t>
      </w:r>
    </w:p>
    <w:p w:rsidR="00AE5E34" w:rsidRPr="00256E2B" w:rsidRDefault="00AE5E34">
      <w:pPr>
        <w:pStyle w:val="ConsPlusTitle"/>
        <w:jc w:val="center"/>
        <w:rPr>
          <w:sz w:val="24"/>
          <w:szCs w:val="24"/>
        </w:rPr>
      </w:pPr>
      <w:r w:rsidRPr="00256E2B">
        <w:rPr>
          <w:sz w:val="24"/>
          <w:szCs w:val="24"/>
        </w:rPr>
        <w:t>(ДЕЙСТВИЙ) В МНОГОФУНКЦИОНАЛЬНЫХ ЦЕНТРАХ ПРЕДОСТАВЛЕНИЯ</w:t>
      </w:r>
    </w:p>
    <w:p w:rsidR="00AE5E34" w:rsidRPr="00256E2B" w:rsidRDefault="00AE5E34">
      <w:pPr>
        <w:pStyle w:val="ConsPlusTitle"/>
        <w:jc w:val="center"/>
        <w:rPr>
          <w:sz w:val="24"/>
          <w:szCs w:val="24"/>
        </w:rPr>
      </w:pPr>
      <w:r w:rsidRPr="00256E2B">
        <w:rPr>
          <w:sz w:val="24"/>
          <w:szCs w:val="24"/>
        </w:rPr>
        <w:t>ГОСУДАРСТВЕННЫХ И МУНИЦИПАЛЬНЫХ УСЛУГ</w:t>
      </w:r>
    </w:p>
    <w:p w:rsidR="00AE5E34" w:rsidRPr="00256E2B" w:rsidRDefault="00AE5E34">
      <w:pPr>
        <w:pStyle w:val="ConsPlusNormal"/>
        <w:jc w:val="center"/>
        <w:rPr>
          <w:sz w:val="24"/>
          <w:szCs w:val="24"/>
        </w:rPr>
      </w:pPr>
    </w:p>
    <w:p w:rsidR="00AE5E34" w:rsidRPr="00256E2B" w:rsidRDefault="00AE5E34">
      <w:pPr>
        <w:pStyle w:val="ConsPlusTitle"/>
        <w:jc w:val="center"/>
        <w:outlineLvl w:val="2"/>
        <w:rPr>
          <w:sz w:val="24"/>
          <w:szCs w:val="24"/>
        </w:rPr>
      </w:pPr>
      <w:r w:rsidRPr="00256E2B">
        <w:rPr>
          <w:sz w:val="24"/>
          <w:szCs w:val="24"/>
        </w:rPr>
        <w:t>Исчерпывающий перечень административных процедур (действий)</w:t>
      </w:r>
    </w:p>
    <w:p w:rsidR="00AE5E34" w:rsidRPr="00256E2B" w:rsidRDefault="00AE5E34">
      <w:pPr>
        <w:pStyle w:val="ConsPlusTitle"/>
        <w:jc w:val="center"/>
        <w:rPr>
          <w:sz w:val="24"/>
          <w:szCs w:val="24"/>
        </w:rPr>
      </w:pPr>
      <w:r w:rsidRPr="00256E2B">
        <w:rPr>
          <w:sz w:val="24"/>
          <w:szCs w:val="24"/>
        </w:rPr>
        <w:t>при предоставлении муниципальной услуги, выполняемых</w:t>
      </w:r>
    </w:p>
    <w:p w:rsidR="00AE5E34" w:rsidRPr="00256E2B" w:rsidRDefault="00AE5E34">
      <w:pPr>
        <w:pStyle w:val="ConsPlusTitle"/>
        <w:jc w:val="center"/>
        <w:rPr>
          <w:sz w:val="24"/>
          <w:szCs w:val="24"/>
        </w:rPr>
      </w:pPr>
      <w:r w:rsidRPr="00256E2B">
        <w:rPr>
          <w:sz w:val="24"/>
          <w:szCs w:val="24"/>
        </w:rPr>
        <w:t>многофункциональными центрами</w:t>
      </w:r>
    </w:p>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6.1 Многофункциональный центр осуществляет:</w:t>
      </w:r>
    </w:p>
    <w:p w:rsidR="00AE5E34" w:rsidRPr="00256E2B" w:rsidRDefault="00AE5E34">
      <w:pPr>
        <w:pStyle w:val="ConsPlusNormal"/>
        <w:spacing w:before="280"/>
        <w:ind w:firstLine="540"/>
        <w:jc w:val="both"/>
        <w:rPr>
          <w:sz w:val="24"/>
          <w:szCs w:val="24"/>
        </w:rPr>
      </w:pPr>
      <w:r w:rsidRPr="00256E2B">
        <w:rPr>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80B55" w:rsidRDefault="00AE5E34" w:rsidP="00180B55">
      <w:pPr>
        <w:pStyle w:val="ConsPlusNormal"/>
        <w:spacing w:before="280"/>
        <w:ind w:firstLine="540"/>
        <w:jc w:val="both"/>
        <w:rPr>
          <w:sz w:val="24"/>
          <w:szCs w:val="24"/>
        </w:rPr>
      </w:pPr>
      <w:r w:rsidRPr="00256E2B">
        <w:rPr>
          <w:sz w:val="24"/>
          <w:szCs w:val="24"/>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180B55" w:rsidRDefault="00AE5E34" w:rsidP="00180B55">
      <w:pPr>
        <w:pStyle w:val="ConsPlusNormal"/>
        <w:spacing w:before="280"/>
        <w:ind w:firstLine="540"/>
        <w:jc w:val="both"/>
        <w:rPr>
          <w:sz w:val="24"/>
          <w:szCs w:val="24"/>
        </w:rPr>
      </w:pPr>
      <w:r w:rsidRPr="00256E2B">
        <w:rPr>
          <w:sz w:val="24"/>
          <w:szCs w:val="24"/>
        </w:rPr>
        <w:t xml:space="preserve">иные процедуры и действия, предусмотренные Федеральным </w:t>
      </w:r>
      <w:hyperlink r:id="rId30">
        <w:r w:rsidRPr="00256E2B">
          <w:rPr>
            <w:color w:val="0000FF"/>
            <w:sz w:val="24"/>
            <w:szCs w:val="24"/>
          </w:rPr>
          <w:t>законом</w:t>
        </w:r>
      </w:hyperlink>
      <w:r w:rsidRPr="00256E2B">
        <w:rPr>
          <w:sz w:val="24"/>
          <w:szCs w:val="24"/>
        </w:rPr>
        <w:t xml:space="preserve"> N 210-ФЗ</w:t>
      </w:r>
      <w:r w:rsidR="00180B55">
        <w:rPr>
          <w:sz w:val="24"/>
          <w:szCs w:val="24"/>
        </w:rPr>
        <w:t xml:space="preserve"> </w:t>
      </w:r>
      <w:r w:rsidR="00180B55" w:rsidRPr="00256E2B">
        <w:rPr>
          <w:sz w:val="24"/>
          <w:szCs w:val="24"/>
        </w:rPr>
        <w:t>"</w:t>
      </w:r>
      <w:r w:rsidR="00180B55" w:rsidRPr="00460445">
        <w:rPr>
          <w:sz w:val="24"/>
          <w:szCs w:val="24"/>
          <w:lang w:bidi="ru-RU"/>
        </w:rPr>
        <w:t>Об организации предоставления государственных и муниципальных услуг</w:t>
      </w:r>
      <w:r w:rsidR="00180B55" w:rsidRPr="00256E2B">
        <w:rPr>
          <w:sz w:val="24"/>
          <w:szCs w:val="24"/>
        </w:rPr>
        <w:t>"</w:t>
      </w:r>
      <w:r w:rsidRPr="00256E2B">
        <w:rPr>
          <w:sz w:val="24"/>
          <w:szCs w:val="24"/>
        </w:rPr>
        <w:t>.</w:t>
      </w:r>
    </w:p>
    <w:p w:rsidR="00AE5E34" w:rsidRPr="00256E2B" w:rsidRDefault="00AE5E34" w:rsidP="00180B55">
      <w:pPr>
        <w:pStyle w:val="ConsPlusNormal"/>
        <w:spacing w:before="280"/>
        <w:ind w:firstLine="540"/>
        <w:jc w:val="both"/>
        <w:rPr>
          <w:sz w:val="24"/>
          <w:szCs w:val="24"/>
        </w:rPr>
      </w:pPr>
      <w:r w:rsidRPr="00256E2B">
        <w:rPr>
          <w:sz w:val="24"/>
          <w:szCs w:val="24"/>
        </w:rPr>
        <w:t xml:space="preserve">В соответствии с </w:t>
      </w:r>
      <w:hyperlink r:id="rId31">
        <w:r w:rsidRPr="00256E2B">
          <w:rPr>
            <w:color w:val="0000FF"/>
            <w:sz w:val="24"/>
            <w:szCs w:val="24"/>
          </w:rPr>
          <w:t>частью 1.1 статьи 16</w:t>
        </w:r>
      </w:hyperlink>
      <w:r w:rsidRPr="00256E2B">
        <w:rPr>
          <w:sz w:val="24"/>
          <w:szCs w:val="24"/>
        </w:rPr>
        <w:t xml:space="preserve"> Федерального закона N 210-ФЗ</w:t>
      </w:r>
      <w:r w:rsidR="00180B55">
        <w:rPr>
          <w:sz w:val="24"/>
          <w:szCs w:val="24"/>
        </w:rPr>
        <w:t xml:space="preserve"> </w:t>
      </w:r>
      <w:r w:rsidR="00180B55" w:rsidRPr="00256E2B">
        <w:rPr>
          <w:sz w:val="24"/>
          <w:szCs w:val="24"/>
        </w:rPr>
        <w:t>"</w:t>
      </w:r>
      <w:r w:rsidR="00180B55" w:rsidRPr="00460445">
        <w:rPr>
          <w:sz w:val="24"/>
          <w:szCs w:val="24"/>
          <w:lang w:bidi="ru-RU"/>
        </w:rPr>
        <w:t>Об организации предоставления государственных и муниципальных услуг</w:t>
      </w:r>
      <w:r w:rsidR="00180B55" w:rsidRPr="00256E2B">
        <w:rPr>
          <w:sz w:val="24"/>
          <w:szCs w:val="24"/>
        </w:rPr>
        <w:t>"</w:t>
      </w:r>
      <w:r w:rsidRPr="00256E2B">
        <w:rPr>
          <w:sz w:val="24"/>
          <w:szCs w:val="24"/>
        </w:rPr>
        <w:t xml:space="preserve"> для реализации своих функций многофункциональные центры вправе привлекать иные организации.</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Информирование заявителей</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lastRenderedPageBreak/>
        <w:t>6.2. Информирование заявителя многофункциональными центрами осуществляется следующими способами:</w:t>
      </w:r>
    </w:p>
    <w:p w:rsidR="00AE5E34" w:rsidRPr="00256E2B" w:rsidRDefault="00AE5E34">
      <w:pPr>
        <w:pStyle w:val="ConsPlusNormal"/>
        <w:spacing w:before="280"/>
        <w:ind w:firstLine="540"/>
        <w:jc w:val="both"/>
        <w:rPr>
          <w:sz w:val="24"/>
          <w:szCs w:val="24"/>
        </w:rPr>
      </w:pPr>
      <w:r w:rsidRPr="00256E2B">
        <w:rPr>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E5E34" w:rsidRPr="00256E2B" w:rsidRDefault="00AE5E34">
      <w:pPr>
        <w:pStyle w:val="ConsPlusNormal"/>
        <w:spacing w:before="280"/>
        <w:ind w:firstLine="540"/>
        <w:jc w:val="both"/>
        <w:rPr>
          <w:sz w:val="24"/>
          <w:szCs w:val="24"/>
        </w:rPr>
      </w:pPr>
      <w:r w:rsidRPr="00256E2B">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AE5E34" w:rsidRPr="00256E2B" w:rsidRDefault="00AE5E34">
      <w:pPr>
        <w:pStyle w:val="ConsPlusNormal"/>
        <w:spacing w:before="280"/>
        <w:ind w:firstLine="540"/>
        <w:jc w:val="both"/>
        <w:rPr>
          <w:sz w:val="24"/>
          <w:szCs w:val="24"/>
        </w:rPr>
      </w:pPr>
      <w:r w:rsidRPr="00256E2B">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E5E34" w:rsidRPr="00256E2B" w:rsidRDefault="00AE5E34">
      <w:pPr>
        <w:pStyle w:val="ConsPlusNormal"/>
        <w:spacing w:before="280"/>
        <w:ind w:firstLine="540"/>
        <w:jc w:val="both"/>
        <w:rPr>
          <w:sz w:val="24"/>
          <w:szCs w:val="24"/>
        </w:rPr>
      </w:pPr>
      <w:r w:rsidRPr="00256E2B">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E5E34" w:rsidRPr="00256E2B" w:rsidRDefault="00AE5E34">
      <w:pPr>
        <w:pStyle w:val="ConsPlusNormal"/>
        <w:spacing w:before="280"/>
        <w:ind w:firstLine="540"/>
        <w:jc w:val="both"/>
        <w:rPr>
          <w:sz w:val="24"/>
          <w:szCs w:val="24"/>
        </w:rPr>
      </w:pPr>
      <w:r w:rsidRPr="00256E2B">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AE5E34" w:rsidRPr="00256E2B" w:rsidRDefault="00AE5E34">
      <w:pPr>
        <w:pStyle w:val="ConsPlusNormal"/>
        <w:spacing w:before="280"/>
        <w:ind w:firstLine="540"/>
        <w:jc w:val="both"/>
        <w:rPr>
          <w:sz w:val="24"/>
          <w:szCs w:val="24"/>
        </w:rPr>
      </w:pPr>
      <w:r w:rsidRPr="00256E2B">
        <w:rPr>
          <w:sz w:val="24"/>
          <w:szCs w:val="24"/>
        </w:rPr>
        <w:t>изложить обращение в письменной форме (ответ направляется Заявителю в соответствии со способом, указанным в обращении);</w:t>
      </w:r>
    </w:p>
    <w:p w:rsidR="00AE5E34" w:rsidRPr="00256E2B" w:rsidRDefault="00AE5E34">
      <w:pPr>
        <w:pStyle w:val="ConsPlusNormal"/>
        <w:spacing w:before="280"/>
        <w:ind w:firstLine="540"/>
        <w:jc w:val="both"/>
        <w:rPr>
          <w:sz w:val="24"/>
          <w:szCs w:val="24"/>
        </w:rPr>
      </w:pPr>
      <w:r w:rsidRPr="00256E2B">
        <w:rPr>
          <w:sz w:val="24"/>
          <w:szCs w:val="24"/>
        </w:rPr>
        <w:t>назначить другое время для консультаций.</w:t>
      </w:r>
    </w:p>
    <w:p w:rsidR="00AE5E34" w:rsidRPr="00256E2B" w:rsidRDefault="00AE5E34">
      <w:pPr>
        <w:pStyle w:val="ConsPlusNormal"/>
        <w:spacing w:before="280"/>
        <w:ind w:firstLine="540"/>
        <w:jc w:val="both"/>
        <w:rPr>
          <w:sz w:val="24"/>
          <w:szCs w:val="24"/>
        </w:rPr>
      </w:pPr>
      <w:r w:rsidRPr="00256E2B">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AE5E34" w:rsidRPr="00256E2B" w:rsidRDefault="00AE5E34">
      <w:pPr>
        <w:pStyle w:val="ConsPlusNormal"/>
        <w:ind w:firstLine="540"/>
        <w:jc w:val="both"/>
        <w:rPr>
          <w:sz w:val="24"/>
          <w:szCs w:val="24"/>
        </w:rPr>
      </w:pPr>
    </w:p>
    <w:p w:rsidR="00AE5E34" w:rsidRPr="00256E2B" w:rsidRDefault="00AE5E34">
      <w:pPr>
        <w:pStyle w:val="ConsPlusTitle"/>
        <w:jc w:val="center"/>
        <w:outlineLvl w:val="2"/>
        <w:rPr>
          <w:sz w:val="24"/>
          <w:szCs w:val="24"/>
        </w:rPr>
      </w:pPr>
      <w:r w:rsidRPr="00256E2B">
        <w:rPr>
          <w:sz w:val="24"/>
          <w:szCs w:val="24"/>
        </w:rPr>
        <w:t>Выдача заявителю результата предоставления</w:t>
      </w:r>
    </w:p>
    <w:p w:rsidR="00AE5E34" w:rsidRPr="00256E2B" w:rsidRDefault="00AE5E34">
      <w:pPr>
        <w:pStyle w:val="ConsPlusTitle"/>
        <w:jc w:val="center"/>
        <w:rPr>
          <w:sz w:val="24"/>
          <w:szCs w:val="24"/>
        </w:rPr>
      </w:pPr>
      <w:r w:rsidRPr="00256E2B">
        <w:rPr>
          <w:sz w:val="24"/>
          <w:szCs w:val="24"/>
        </w:rPr>
        <w:t>муниципальной услуги</w:t>
      </w:r>
    </w:p>
    <w:p w:rsidR="00AE5E34" w:rsidRPr="00256E2B" w:rsidRDefault="00AE5E34">
      <w:pPr>
        <w:pStyle w:val="ConsPlusNormal"/>
        <w:ind w:firstLine="540"/>
        <w:jc w:val="both"/>
        <w:rPr>
          <w:sz w:val="24"/>
          <w:szCs w:val="24"/>
        </w:rPr>
      </w:pPr>
    </w:p>
    <w:p w:rsidR="00AE5E34" w:rsidRPr="00256E2B" w:rsidRDefault="00AE5E34">
      <w:pPr>
        <w:pStyle w:val="ConsPlusNormal"/>
        <w:ind w:firstLine="540"/>
        <w:jc w:val="both"/>
        <w:rPr>
          <w:sz w:val="24"/>
          <w:szCs w:val="24"/>
        </w:rPr>
      </w:pPr>
      <w:r w:rsidRPr="00256E2B">
        <w:rPr>
          <w:sz w:val="24"/>
          <w:szCs w:val="24"/>
        </w:rPr>
        <w:t xml:space="preserve">6.3. При наличии в уведомлении об окончании строительства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hyperlink r:id="rId32">
        <w:r w:rsidRPr="00256E2B">
          <w:rPr>
            <w:color w:val="0000FF"/>
            <w:sz w:val="24"/>
            <w:szCs w:val="24"/>
          </w:rPr>
          <w:t>постановлением</w:t>
        </w:r>
      </w:hyperlink>
      <w:r w:rsidRPr="00256E2B">
        <w:rPr>
          <w:sz w:val="24"/>
          <w:szCs w:val="24"/>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E5E34" w:rsidRPr="00256E2B" w:rsidRDefault="00AE5E34">
      <w:pPr>
        <w:pStyle w:val="ConsPlusNormal"/>
        <w:spacing w:before="280"/>
        <w:ind w:firstLine="540"/>
        <w:jc w:val="both"/>
        <w:rPr>
          <w:sz w:val="24"/>
          <w:szCs w:val="24"/>
        </w:rPr>
      </w:pPr>
      <w:r w:rsidRPr="00256E2B">
        <w:rPr>
          <w:sz w:val="24"/>
          <w:szCs w:val="24"/>
        </w:rPr>
        <w:lastRenderedPageBreak/>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33">
        <w:r w:rsidRPr="00256E2B">
          <w:rPr>
            <w:color w:val="0000FF"/>
            <w:sz w:val="24"/>
            <w:szCs w:val="24"/>
          </w:rPr>
          <w:t>постановлением</w:t>
        </w:r>
      </w:hyperlink>
      <w:r w:rsidRPr="00256E2B">
        <w:rPr>
          <w:sz w:val="24"/>
          <w:szCs w:val="24"/>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E5E34" w:rsidRPr="00256E2B" w:rsidRDefault="00AE5E34">
      <w:pPr>
        <w:pStyle w:val="ConsPlusNormal"/>
        <w:spacing w:before="280"/>
        <w:ind w:firstLine="540"/>
        <w:jc w:val="both"/>
        <w:rPr>
          <w:sz w:val="24"/>
          <w:szCs w:val="24"/>
        </w:rPr>
      </w:pPr>
      <w:r w:rsidRPr="00256E2B">
        <w:rPr>
          <w:sz w:val="24"/>
          <w:szCs w:val="24"/>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E5E34" w:rsidRPr="00256E2B" w:rsidRDefault="00AE5E34">
      <w:pPr>
        <w:pStyle w:val="ConsPlusNormal"/>
        <w:spacing w:before="280"/>
        <w:ind w:firstLine="540"/>
        <w:jc w:val="both"/>
        <w:rPr>
          <w:sz w:val="24"/>
          <w:szCs w:val="24"/>
        </w:rPr>
      </w:pPr>
      <w:r w:rsidRPr="00256E2B">
        <w:rPr>
          <w:sz w:val="24"/>
          <w:szCs w:val="24"/>
        </w:rPr>
        <w:t>Работник многофункционального центра осуществляет следующие действия:</w:t>
      </w:r>
    </w:p>
    <w:p w:rsidR="00AE5E34" w:rsidRPr="00256E2B" w:rsidRDefault="00AE5E34">
      <w:pPr>
        <w:pStyle w:val="ConsPlusNormal"/>
        <w:spacing w:before="280"/>
        <w:ind w:firstLine="540"/>
        <w:jc w:val="both"/>
        <w:rPr>
          <w:sz w:val="24"/>
          <w:szCs w:val="24"/>
        </w:rPr>
      </w:pPr>
      <w:r w:rsidRPr="00256E2B">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E5E34" w:rsidRPr="00256E2B" w:rsidRDefault="00AE5E34">
      <w:pPr>
        <w:pStyle w:val="ConsPlusNormal"/>
        <w:spacing w:before="280"/>
        <w:ind w:firstLine="540"/>
        <w:jc w:val="both"/>
        <w:rPr>
          <w:sz w:val="24"/>
          <w:szCs w:val="24"/>
        </w:rPr>
      </w:pPr>
      <w:r w:rsidRPr="00256E2B">
        <w:rPr>
          <w:sz w:val="24"/>
          <w:szCs w:val="24"/>
        </w:rPr>
        <w:t>проверяет полномочия представителя заявителя (в случае обращения представителя заявителя);</w:t>
      </w:r>
    </w:p>
    <w:p w:rsidR="00AE5E34" w:rsidRPr="00256E2B" w:rsidRDefault="00AE5E34">
      <w:pPr>
        <w:pStyle w:val="ConsPlusNormal"/>
        <w:spacing w:before="280"/>
        <w:ind w:firstLine="540"/>
        <w:jc w:val="both"/>
        <w:rPr>
          <w:sz w:val="24"/>
          <w:szCs w:val="24"/>
        </w:rPr>
      </w:pPr>
      <w:r w:rsidRPr="00256E2B">
        <w:rPr>
          <w:sz w:val="24"/>
          <w:szCs w:val="24"/>
        </w:rPr>
        <w:t>определяет статус исполнения уведомления об окончании строительства в ГИС;</w:t>
      </w:r>
    </w:p>
    <w:p w:rsidR="00AE5E34" w:rsidRPr="00256E2B" w:rsidRDefault="00AE5E34">
      <w:pPr>
        <w:pStyle w:val="ConsPlusNormal"/>
        <w:spacing w:before="280"/>
        <w:ind w:firstLine="540"/>
        <w:jc w:val="both"/>
        <w:rPr>
          <w:sz w:val="24"/>
          <w:szCs w:val="24"/>
        </w:rPr>
      </w:pPr>
      <w:r w:rsidRPr="00256E2B">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E5E34" w:rsidRPr="00256E2B" w:rsidRDefault="00AE5E34">
      <w:pPr>
        <w:pStyle w:val="ConsPlusNormal"/>
        <w:spacing w:before="280"/>
        <w:ind w:firstLine="540"/>
        <w:jc w:val="both"/>
        <w:rPr>
          <w:sz w:val="24"/>
          <w:szCs w:val="24"/>
        </w:rPr>
      </w:pPr>
      <w:r w:rsidRPr="00256E2B">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E5E34" w:rsidRPr="00256E2B" w:rsidRDefault="00AE5E34">
      <w:pPr>
        <w:pStyle w:val="ConsPlusNormal"/>
        <w:spacing w:before="280"/>
        <w:ind w:firstLine="540"/>
        <w:jc w:val="both"/>
        <w:rPr>
          <w:sz w:val="24"/>
          <w:szCs w:val="24"/>
        </w:rPr>
      </w:pPr>
      <w:r w:rsidRPr="00256E2B">
        <w:rPr>
          <w:sz w:val="24"/>
          <w:szCs w:val="24"/>
        </w:rPr>
        <w:t>выдает документы заявителю, при необходимости запрашивает у заявителя подписи за каждый выданный документ;</w:t>
      </w:r>
    </w:p>
    <w:p w:rsidR="00AE5E34" w:rsidRPr="00256E2B" w:rsidRDefault="00AE5E34">
      <w:pPr>
        <w:pStyle w:val="ConsPlusNormal"/>
        <w:spacing w:before="280"/>
        <w:ind w:firstLine="540"/>
        <w:jc w:val="both"/>
        <w:rPr>
          <w:sz w:val="24"/>
          <w:szCs w:val="24"/>
        </w:rPr>
      </w:pPr>
      <w:r w:rsidRPr="00256E2B">
        <w:rPr>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Default="00AE5E34">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Pr="00256E2B" w:rsidRDefault="002E26D3">
      <w:pPr>
        <w:pStyle w:val="ConsPlusNormal"/>
        <w:rPr>
          <w:sz w:val="24"/>
          <w:szCs w:val="24"/>
        </w:rPr>
      </w:pPr>
    </w:p>
    <w:p w:rsidR="00AE5E34" w:rsidRPr="00256E2B" w:rsidRDefault="00AE5E34">
      <w:pPr>
        <w:pStyle w:val="ConsPlusNormal"/>
        <w:jc w:val="right"/>
        <w:outlineLvl w:val="1"/>
        <w:rPr>
          <w:sz w:val="24"/>
          <w:szCs w:val="24"/>
        </w:rPr>
      </w:pPr>
      <w:r w:rsidRPr="00256E2B">
        <w:rPr>
          <w:sz w:val="24"/>
          <w:szCs w:val="24"/>
        </w:rPr>
        <w:t>Приложение N 1</w:t>
      </w:r>
    </w:p>
    <w:p w:rsidR="00AE5E34" w:rsidRPr="00256E2B" w:rsidRDefault="00AE5E34">
      <w:pPr>
        <w:pStyle w:val="ConsPlusNormal"/>
        <w:jc w:val="right"/>
        <w:rPr>
          <w:sz w:val="24"/>
          <w:szCs w:val="24"/>
        </w:rPr>
      </w:pPr>
      <w:r w:rsidRPr="00256E2B">
        <w:rPr>
          <w:sz w:val="24"/>
          <w:szCs w:val="24"/>
        </w:rPr>
        <w:t>к Административному регламенту</w:t>
      </w:r>
    </w:p>
    <w:p w:rsidR="00AE5E34" w:rsidRPr="00256E2B" w:rsidRDefault="00AE5E34">
      <w:pPr>
        <w:pStyle w:val="ConsPlusNormal"/>
        <w:rPr>
          <w:sz w:val="24"/>
          <w:szCs w:val="24"/>
        </w:rPr>
      </w:pPr>
    </w:p>
    <w:p w:rsidR="00AE5E34" w:rsidRPr="00256E2B" w:rsidRDefault="00AE5E34">
      <w:pPr>
        <w:pStyle w:val="ConsPlusNormal"/>
        <w:jc w:val="right"/>
        <w:rPr>
          <w:sz w:val="24"/>
          <w:szCs w:val="24"/>
        </w:rPr>
      </w:pPr>
      <w:r w:rsidRPr="00256E2B">
        <w:rPr>
          <w:sz w:val="24"/>
          <w:szCs w:val="24"/>
        </w:rPr>
        <w:t>ФОРМА</w:t>
      </w:r>
    </w:p>
    <w:p w:rsidR="00AE5E34" w:rsidRPr="00256E2B" w:rsidRDefault="00AE5E34">
      <w:pPr>
        <w:pStyle w:val="ConsPlusNormal"/>
        <w:rPr>
          <w:sz w:val="24"/>
          <w:szCs w:val="24"/>
        </w:rPr>
      </w:pPr>
    </w:p>
    <w:tbl>
      <w:tblPr>
        <w:tblW w:w="0" w:type="auto"/>
        <w:tblBorders>
          <w:left w:val="nil"/>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809"/>
        <w:gridCol w:w="1590"/>
        <w:gridCol w:w="2379"/>
        <w:gridCol w:w="3286"/>
      </w:tblGrid>
      <w:tr w:rsidR="00AE5E34" w:rsidRPr="00256E2B">
        <w:tc>
          <w:tcPr>
            <w:tcW w:w="3399" w:type="dxa"/>
            <w:gridSpan w:val="2"/>
            <w:tcBorders>
              <w:top w:val="nil"/>
              <w:bottom w:val="nil"/>
            </w:tcBorders>
          </w:tcPr>
          <w:p w:rsidR="00AE5E34" w:rsidRPr="00256E2B" w:rsidRDefault="00AE5E34">
            <w:pPr>
              <w:pStyle w:val="ConsPlusNormal"/>
              <w:jc w:val="both"/>
              <w:rPr>
                <w:sz w:val="24"/>
                <w:szCs w:val="24"/>
              </w:rPr>
            </w:pPr>
          </w:p>
        </w:tc>
        <w:tc>
          <w:tcPr>
            <w:tcW w:w="5665" w:type="dxa"/>
            <w:gridSpan w:val="2"/>
            <w:tcBorders>
              <w:top w:val="nil"/>
              <w:bottom w:val="nil"/>
            </w:tcBorders>
          </w:tcPr>
          <w:p w:rsidR="00AE5E34" w:rsidRPr="00256E2B" w:rsidRDefault="00AE5E34">
            <w:pPr>
              <w:pStyle w:val="ConsPlusNormal"/>
              <w:jc w:val="both"/>
              <w:rPr>
                <w:sz w:val="24"/>
                <w:szCs w:val="24"/>
              </w:rPr>
            </w:pPr>
            <w:r w:rsidRPr="00256E2B">
              <w:rPr>
                <w:sz w:val="24"/>
                <w:szCs w:val="24"/>
              </w:rPr>
              <w:t>Кому _________________________________________</w:t>
            </w:r>
          </w:p>
          <w:p w:rsidR="00AE5E34" w:rsidRPr="00256E2B" w:rsidRDefault="00AE5E34">
            <w:pPr>
              <w:pStyle w:val="ConsPlusNormal"/>
              <w:jc w:val="center"/>
              <w:rPr>
                <w:sz w:val="24"/>
                <w:szCs w:val="24"/>
              </w:rPr>
            </w:pPr>
            <w:r w:rsidRPr="00256E2B">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p w:rsidR="00AE5E34" w:rsidRPr="00256E2B" w:rsidRDefault="00AE5E34">
            <w:pPr>
              <w:pStyle w:val="ConsPlusNormal"/>
              <w:jc w:val="both"/>
              <w:rPr>
                <w:sz w:val="24"/>
                <w:szCs w:val="24"/>
              </w:rPr>
            </w:pPr>
            <w:r w:rsidRPr="00256E2B">
              <w:rPr>
                <w:sz w:val="24"/>
                <w:szCs w:val="24"/>
              </w:rPr>
              <w:t>______________________________________________</w:t>
            </w:r>
          </w:p>
          <w:p w:rsidR="00AE5E34" w:rsidRPr="00256E2B" w:rsidRDefault="00AE5E34">
            <w:pPr>
              <w:pStyle w:val="ConsPlusNormal"/>
              <w:jc w:val="center"/>
              <w:rPr>
                <w:sz w:val="24"/>
                <w:szCs w:val="24"/>
              </w:rPr>
            </w:pPr>
            <w:r w:rsidRPr="00256E2B">
              <w:rPr>
                <w:sz w:val="24"/>
                <w:szCs w:val="24"/>
              </w:rPr>
              <w:t>почтовый индекс и адрес, телефон, адрес электронной почты застройщика)</w:t>
            </w:r>
          </w:p>
        </w:tc>
      </w:tr>
      <w:tr w:rsidR="00AE5E34" w:rsidRPr="00256E2B">
        <w:tblPrEx>
          <w:tblBorders>
            <w:insideV w:val="single" w:sz="4" w:space="0" w:color="auto"/>
          </w:tblBorders>
        </w:tblPrEx>
        <w:tc>
          <w:tcPr>
            <w:tcW w:w="9064" w:type="dxa"/>
            <w:gridSpan w:val="4"/>
            <w:tcBorders>
              <w:top w:val="nil"/>
              <w:left w:val="nil"/>
              <w:bottom w:val="nil"/>
              <w:right w:val="nil"/>
            </w:tcBorders>
          </w:tcPr>
          <w:p w:rsidR="00AE5E34" w:rsidRPr="00256E2B" w:rsidRDefault="00AE5E34">
            <w:pPr>
              <w:pStyle w:val="ConsPlusNormal"/>
              <w:jc w:val="center"/>
              <w:rPr>
                <w:sz w:val="24"/>
                <w:szCs w:val="24"/>
              </w:rPr>
            </w:pPr>
            <w:bookmarkStart w:id="37" w:name="P529"/>
            <w:bookmarkEnd w:id="37"/>
            <w:r w:rsidRPr="00256E2B">
              <w:rPr>
                <w:sz w:val="24"/>
                <w:szCs w:val="24"/>
              </w:rPr>
              <w:t>РЕШЕНИЕ</w:t>
            </w:r>
          </w:p>
          <w:p w:rsidR="00AE5E34" w:rsidRPr="00256E2B" w:rsidRDefault="00AE5E34">
            <w:pPr>
              <w:pStyle w:val="ConsPlusNormal"/>
              <w:jc w:val="center"/>
              <w:rPr>
                <w:sz w:val="24"/>
                <w:szCs w:val="24"/>
              </w:rPr>
            </w:pPr>
            <w:r w:rsidRPr="00256E2B">
              <w:rPr>
                <w:sz w:val="24"/>
                <w:szCs w:val="24"/>
              </w:rPr>
              <w:t>об отказе в приеме документов</w:t>
            </w:r>
          </w:p>
        </w:tc>
      </w:tr>
      <w:tr w:rsidR="00AE5E34" w:rsidRPr="00256E2B">
        <w:tblPrEx>
          <w:tblBorders>
            <w:insideV w:val="single" w:sz="4" w:space="0" w:color="auto"/>
          </w:tblBorders>
        </w:tblPrEx>
        <w:tc>
          <w:tcPr>
            <w:tcW w:w="9064" w:type="dxa"/>
            <w:gridSpan w:val="4"/>
            <w:tcBorders>
              <w:top w:val="nil"/>
              <w:left w:val="nil"/>
              <w:bottom w:val="nil"/>
              <w:right w:val="nil"/>
            </w:tcBorders>
          </w:tcPr>
          <w:p w:rsidR="00AE5E34" w:rsidRPr="00256E2B" w:rsidRDefault="00AE5E34">
            <w:pPr>
              <w:pStyle w:val="ConsPlusNormal"/>
              <w:rPr>
                <w:sz w:val="24"/>
                <w:szCs w:val="24"/>
              </w:rPr>
            </w:pPr>
            <w:r w:rsidRPr="00256E2B">
              <w:rPr>
                <w:sz w:val="24"/>
                <w:szCs w:val="24"/>
              </w:rPr>
              <w:t>__________________________________________________________________________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r>
      <w:tr w:rsidR="00AE5E34" w:rsidRPr="00256E2B">
        <w:tblPrEx>
          <w:tblBorders>
            <w:insideV w:val="single" w:sz="4" w:space="0" w:color="auto"/>
          </w:tblBorders>
        </w:tblPrEx>
        <w:tc>
          <w:tcPr>
            <w:tcW w:w="9064" w:type="dxa"/>
            <w:gridSpan w:val="4"/>
            <w:tcBorders>
              <w:top w:val="nil"/>
              <w:left w:val="nil"/>
              <w:right w:val="nil"/>
            </w:tcBorders>
          </w:tcPr>
          <w:p w:rsidR="00AE5E34" w:rsidRPr="00256E2B" w:rsidRDefault="00AE5E34">
            <w:pPr>
              <w:pStyle w:val="ConsPlusNormal"/>
              <w:ind w:firstLine="283"/>
              <w:jc w:val="both"/>
              <w:rPr>
                <w:sz w:val="24"/>
                <w:szCs w:val="24"/>
              </w:rPr>
            </w:pPr>
            <w:r w:rsidRPr="00256E2B">
              <w:rPr>
                <w:sz w:val="24"/>
                <w:szCs w:val="24"/>
              </w:rPr>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AE5E34">
            <w:pPr>
              <w:pStyle w:val="ConsPlusNormal"/>
              <w:jc w:val="center"/>
              <w:rPr>
                <w:sz w:val="24"/>
                <w:szCs w:val="24"/>
              </w:rPr>
            </w:pPr>
            <w:r w:rsidRPr="00256E2B">
              <w:rPr>
                <w:sz w:val="24"/>
                <w:szCs w:val="24"/>
              </w:rPr>
              <w:t>N пункта Административного регламента</w:t>
            </w:r>
          </w:p>
        </w:tc>
        <w:tc>
          <w:tcPr>
            <w:tcW w:w="3969" w:type="dxa"/>
            <w:gridSpan w:val="2"/>
          </w:tcPr>
          <w:p w:rsidR="00AE5E34" w:rsidRPr="00256E2B" w:rsidRDefault="00AE5E34">
            <w:pPr>
              <w:pStyle w:val="ConsPlusNormal"/>
              <w:jc w:val="center"/>
              <w:rPr>
                <w:sz w:val="24"/>
                <w:szCs w:val="24"/>
              </w:rPr>
            </w:pPr>
            <w:r w:rsidRPr="00256E2B">
              <w:rPr>
                <w:sz w:val="24"/>
                <w:szCs w:val="24"/>
              </w:rPr>
              <w:t>Наименование основания для отказа в соответствии с Административным регламентом</w:t>
            </w:r>
          </w:p>
        </w:tc>
        <w:tc>
          <w:tcPr>
            <w:tcW w:w="3286" w:type="dxa"/>
          </w:tcPr>
          <w:p w:rsidR="00AE5E34" w:rsidRPr="00256E2B" w:rsidRDefault="00AE5E34">
            <w:pPr>
              <w:pStyle w:val="ConsPlusNormal"/>
              <w:jc w:val="center"/>
              <w:rPr>
                <w:sz w:val="24"/>
                <w:szCs w:val="24"/>
              </w:rPr>
            </w:pPr>
            <w:r w:rsidRPr="00256E2B">
              <w:rPr>
                <w:sz w:val="24"/>
                <w:szCs w:val="24"/>
              </w:rPr>
              <w:t>Разъяснение причин отказа в приеме документов</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563BA6">
            <w:pPr>
              <w:pStyle w:val="ConsPlusNormal"/>
              <w:jc w:val="both"/>
              <w:rPr>
                <w:sz w:val="24"/>
                <w:szCs w:val="24"/>
              </w:rPr>
            </w:pPr>
            <w:hyperlink w:anchor="P198">
              <w:r w:rsidR="00AE5E34" w:rsidRPr="00256E2B">
                <w:rPr>
                  <w:color w:val="0000FF"/>
                  <w:sz w:val="24"/>
                  <w:szCs w:val="24"/>
                </w:rPr>
                <w:t>подпункт "а" пункта 2.13</w:t>
              </w:r>
            </w:hyperlink>
          </w:p>
        </w:tc>
        <w:tc>
          <w:tcPr>
            <w:tcW w:w="3969" w:type="dxa"/>
            <w:gridSpan w:val="2"/>
          </w:tcPr>
          <w:p w:rsidR="00AE5E34" w:rsidRPr="00256E2B" w:rsidRDefault="00AE5E34">
            <w:pPr>
              <w:pStyle w:val="ConsPlusNormal"/>
              <w:jc w:val="both"/>
              <w:rPr>
                <w:sz w:val="24"/>
                <w:szCs w:val="24"/>
              </w:rPr>
            </w:pPr>
            <w:r w:rsidRPr="00256E2B">
              <w:rPr>
                <w:sz w:val="24"/>
                <w:szCs w:val="24"/>
              </w:rPr>
              <w:t>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286" w:type="dxa"/>
          </w:tcPr>
          <w:p w:rsidR="00AE5E34" w:rsidRPr="00256E2B" w:rsidRDefault="00AE5E34">
            <w:pPr>
              <w:pStyle w:val="ConsPlusNormal"/>
              <w:jc w:val="both"/>
              <w:rPr>
                <w:sz w:val="24"/>
                <w:szCs w:val="24"/>
              </w:rPr>
            </w:pPr>
            <w:r w:rsidRPr="00256E2B">
              <w:rPr>
                <w:sz w:val="24"/>
                <w:szCs w:val="24"/>
              </w:rPr>
              <w:t>Указывается, какое ведомство предоставляет услугу, информация о его местонахождении</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563BA6">
            <w:pPr>
              <w:pStyle w:val="ConsPlusNormal"/>
              <w:jc w:val="both"/>
              <w:rPr>
                <w:sz w:val="24"/>
                <w:szCs w:val="24"/>
              </w:rPr>
            </w:pPr>
            <w:hyperlink w:anchor="P199">
              <w:r w:rsidR="00AE5E34" w:rsidRPr="00256E2B">
                <w:rPr>
                  <w:color w:val="0000FF"/>
                  <w:sz w:val="24"/>
                  <w:szCs w:val="24"/>
                </w:rPr>
                <w:t>подпункт "б" пункта 2.13</w:t>
              </w:r>
            </w:hyperlink>
          </w:p>
        </w:tc>
        <w:tc>
          <w:tcPr>
            <w:tcW w:w="3969" w:type="dxa"/>
            <w:gridSpan w:val="2"/>
          </w:tcPr>
          <w:p w:rsidR="00AE5E34" w:rsidRPr="00256E2B" w:rsidRDefault="00AE5E34">
            <w:pPr>
              <w:pStyle w:val="ConsPlusNormal"/>
              <w:jc w:val="both"/>
              <w:rPr>
                <w:sz w:val="24"/>
                <w:szCs w:val="24"/>
              </w:rPr>
            </w:pPr>
            <w:r w:rsidRPr="00256E2B">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286" w:type="dxa"/>
          </w:tcPr>
          <w:p w:rsidR="00AE5E34" w:rsidRPr="00256E2B" w:rsidRDefault="00AE5E34">
            <w:pPr>
              <w:pStyle w:val="ConsPlusNormal"/>
              <w:jc w:val="both"/>
              <w:rPr>
                <w:sz w:val="24"/>
                <w:szCs w:val="24"/>
              </w:rPr>
            </w:pPr>
            <w:r w:rsidRPr="00256E2B">
              <w:rPr>
                <w:sz w:val="24"/>
                <w:szCs w:val="24"/>
              </w:rPr>
              <w:t>Указывается исчерпывающий перечень документов, утративших силу</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563BA6">
            <w:pPr>
              <w:pStyle w:val="ConsPlusNormal"/>
              <w:jc w:val="both"/>
              <w:rPr>
                <w:sz w:val="24"/>
                <w:szCs w:val="24"/>
              </w:rPr>
            </w:pPr>
            <w:hyperlink w:anchor="P200">
              <w:r w:rsidR="00AE5E34" w:rsidRPr="00256E2B">
                <w:rPr>
                  <w:color w:val="0000FF"/>
                  <w:sz w:val="24"/>
                  <w:szCs w:val="24"/>
                </w:rPr>
                <w:t>подпункт "в" пункта 2.13</w:t>
              </w:r>
            </w:hyperlink>
          </w:p>
        </w:tc>
        <w:tc>
          <w:tcPr>
            <w:tcW w:w="3969" w:type="dxa"/>
            <w:gridSpan w:val="2"/>
          </w:tcPr>
          <w:p w:rsidR="00AE5E34" w:rsidRPr="00256E2B" w:rsidRDefault="00AE5E34">
            <w:pPr>
              <w:pStyle w:val="ConsPlusNormal"/>
              <w:jc w:val="both"/>
              <w:rPr>
                <w:sz w:val="24"/>
                <w:szCs w:val="24"/>
              </w:rPr>
            </w:pPr>
            <w:r w:rsidRPr="00256E2B">
              <w:rPr>
                <w:sz w:val="24"/>
                <w:szCs w:val="24"/>
              </w:rPr>
              <w:t>представленные документы содержат подчистки и исправления текста</w:t>
            </w:r>
          </w:p>
        </w:tc>
        <w:tc>
          <w:tcPr>
            <w:tcW w:w="3286" w:type="dxa"/>
          </w:tcPr>
          <w:p w:rsidR="00AE5E34" w:rsidRPr="00256E2B" w:rsidRDefault="00AE5E34">
            <w:pPr>
              <w:pStyle w:val="ConsPlusNormal"/>
              <w:jc w:val="both"/>
              <w:rPr>
                <w:sz w:val="24"/>
                <w:szCs w:val="24"/>
              </w:rPr>
            </w:pPr>
            <w:r w:rsidRPr="00256E2B">
              <w:rPr>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563BA6">
            <w:pPr>
              <w:pStyle w:val="ConsPlusNormal"/>
              <w:jc w:val="both"/>
              <w:rPr>
                <w:sz w:val="24"/>
                <w:szCs w:val="24"/>
              </w:rPr>
            </w:pPr>
            <w:hyperlink w:anchor="P201">
              <w:r w:rsidR="00AE5E34" w:rsidRPr="00256E2B">
                <w:rPr>
                  <w:color w:val="0000FF"/>
                  <w:sz w:val="24"/>
                  <w:szCs w:val="24"/>
                </w:rPr>
                <w:t>подпункт "г" пункта 2.13</w:t>
              </w:r>
            </w:hyperlink>
          </w:p>
        </w:tc>
        <w:tc>
          <w:tcPr>
            <w:tcW w:w="3969" w:type="dxa"/>
            <w:gridSpan w:val="2"/>
          </w:tcPr>
          <w:p w:rsidR="00AE5E34" w:rsidRPr="00256E2B" w:rsidRDefault="00AE5E34">
            <w:pPr>
              <w:pStyle w:val="ConsPlusNormal"/>
              <w:jc w:val="both"/>
              <w:rPr>
                <w:sz w:val="24"/>
                <w:szCs w:val="24"/>
              </w:rPr>
            </w:pPr>
            <w:r w:rsidRPr="00256E2B">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286" w:type="dxa"/>
          </w:tcPr>
          <w:p w:rsidR="00AE5E34" w:rsidRPr="00256E2B" w:rsidRDefault="00AE5E34">
            <w:pPr>
              <w:pStyle w:val="ConsPlusNormal"/>
              <w:jc w:val="both"/>
              <w:rPr>
                <w:sz w:val="24"/>
                <w:szCs w:val="24"/>
              </w:rPr>
            </w:pPr>
            <w:r w:rsidRPr="00256E2B">
              <w:rPr>
                <w:sz w:val="24"/>
                <w:szCs w:val="24"/>
              </w:rPr>
              <w:t>Указывается исчерпывающий перечень документов, содержащих повреждения</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563BA6">
            <w:pPr>
              <w:pStyle w:val="ConsPlusNormal"/>
              <w:jc w:val="both"/>
              <w:rPr>
                <w:sz w:val="24"/>
                <w:szCs w:val="24"/>
              </w:rPr>
            </w:pPr>
            <w:hyperlink w:anchor="P202">
              <w:r w:rsidR="00AE5E34" w:rsidRPr="00256E2B">
                <w:rPr>
                  <w:color w:val="0000FF"/>
                  <w:sz w:val="24"/>
                  <w:szCs w:val="24"/>
                </w:rPr>
                <w:t>подпункт "д" пункта 2.13</w:t>
              </w:r>
            </w:hyperlink>
          </w:p>
        </w:tc>
        <w:tc>
          <w:tcPr>
            <w:tcW w:w="3969" w:type="dxa"/>
            <w:gridSpan w:val="2"/>
          </w:tcPr>
          <w:p w:rsidR="00AE5E34" w:rsidRPr="00256E2B" w:rsidRDefault="00AE5E34">
            <w:pPr>
              <w:pStyle w:val="ConsPlusNormal"/>
              <w:jc w:val="both"/>
              <w:rPr>
                <w:sz w:val="24"/>
                <w:szCs w:val="24"/>
              </w:rPr>
            </w:pPr>
            <w:r w:rsidRPr="00256E2B">
              <w:rPr>
                <w:sz w:val="24"/>
                <w:szCs w:val="24"/>
              </w:rPr>
              <w:t xml:space="preserve">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w:t>
            </w:r>
            <w:hyperlink w:anchor="P139">
              <w:r w:rsidRPr="00256E2B">
                <w:rPr>
                  <w:color w:val="0000FF"/>
                  <w:sz w:val="24"/>
                  <w:szCs w:val="24"/>
                </w:rPr>
                <w:t>пунктами 2.5</w:t>
              </w:r>
            </w:hyperlink>
            <w:r w:rsidRPr="00256E2B">
              <w:rPr>
                <w:sz w:val="24"/>
                <w:szCs w:val="24"/>
              </w:rPr>
              <w:t xml:space="preserve"> - </w:t>
            </w:r>
            <w:hyperlink w:anchor="P150">
              <w:r w:rsidRPr="00256E2B">
                <w:rPr>
                  <w:color w:val="0000FF"/>
                  <w:sz w:val="24"/>
                  <w:szCs w:val="24"/>
                </w:rPr>
                <w:t>2.7</w:t>
              </w:r>
            </w:hyperlink>
            <w:r w:rsidRPr="00256E2B">
              <w:rPr>
                <w:sz w:val="24"/>
                <w:szCs w:val="24"/>
              </w:rPr>
              <w:t xml:space="preserve"> Административного регламента</w:t>
            </w:r>
          </w:p>
        </w:tc>
        <w:tc>
          <w:tcPr>
            <w:tcW w:w="3286" w:type="dxa"/>
          </w:tcPr>
          <w:p w:rsidR="00AE5E34" w:rsidRPr="00256E2B" w:rsidRDefault="00AE5E34">
            <w:pPr>
              <w:pStyle w:val="ConsPlusNormal"/>
              <w:jc w:val="both"/>
              <w:rPr>
                <w:sz w:val="24"/>
                <w:szCs w:val="24"/>
              </w:rPr>
            </w:pPr>
            <w:r w:rsidRPr="00256E2B">
              <w:rPr>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809" w:type="dxa"/>
          </w:tcPr>
          <w:p w:rsidR="00AE5E34" w:rsidRPr="00256E2B" w:rsidRDefault="00563BA6">
            <w:pPr>
              <w:pStyle w:val="ConsPlusNormal"/>
              <w:jc w:val="both"/>
              <w:rPr>
                <w:sz w:val="24"/>
                <w:szCs w:val="24"/>
              </w:rPr>
            </w:pPr>
            <w:hyperlink w:anchor="P203">
              <w:r w:rsidR="00AE5E34" w:rsidRPr="00256E2B">
                <w:rPr>
                  <w:color w:val="0000FF"/>
                  <w:sz w:val="24"/>
                  <w:szCs w:val="24"/>
                </w:rPr>
                <w:t>подпункт "е" пункта 2.13</w:t>
              </w:r>
            </w:hyperlink>
          </w:p>
        </w:tc>
        <w:tc>
          <w:tcPr>
            <w:tcW w:w="3969" w:type="dxa"/>
            <w:gridSpan w:val="2"/>
          </w:tcPr>
          <w:p w:rsidR="00AE5E34" w:rsidRPr="00256E2B" w:rsidRDefault="00AE5E34">
            <w:pPr>
              <w:pStyle w:val="ConsPlusNormal"/>
              <w:jc w:val="both"/>
              <w:rPr>
                <w:sz w:val="24"/>
                <w:szCs w:val="24"/>
              </w:rPr>
            </w:pPr>
            <w:r w:rsidRPr="00256E2B">
              <w:rPr>
                <w:sz w:val="24"/>
                <w:szCs w:val="24"/>
              </w:rPr>
              <w:t xml:space="preserve">выявлено несоблюдение установленных </w:t>
            </w:r>
            <w:hyperlink r:id="rId34">
              <w:r w:rsidRPr="00256E2B">
                <w:rPr>
                  <w:color w:val="0000FF"/>
                  <w:sz w:val="24"/>
                  <w:szCs w:val="24"/>
                </w:rPr>
                <w:t>статьей 11</w:t>
              </w:r>
            </w:hyperlink>
            <w:r w:rsidRPr="00256E2B">
              <w:rPr>
                <w:sz w:val="24"/>
                <w:szCs w:val="24"/>
              </w:rP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86" w:type="dxa"/>
          </w:tcPr>
          <w:p w:rsidR="00AE5E34" w:rsidRPr="00256E2B" w:rsidRDefault="00AE5E34">
            <w:pPr>
              <w:pStyle w:val="ConsPlusNormal"/>
              <w:jc w:val="both"/>
              <w:rPr>
                <w:sz w:val="24"/>
                <w:szCs w:val="24"/>
              </w:rPr>
            </w:pPr>
            <w:r w:rsidRPr="00256E2B">
              <w:rPr>
                <w:sz w:val="24"/>
                <w:szCs w:val="24"/>
              </w:rPr>
              <w:t>Указывается исчерпывающий перечень электронных документов, не соответствующих указанному критерию</w:t>
            </w:r>
          </w:p>
        </w:tc>
      </w:tr>
    </w:tbl>
    <w:p w:rsidR="00AE5E34" w:rsidRPr="00256E2B" w:rsidRDefault="00AE5E34">
      <w:pPr>
        <w:pStyle w:val="ConsPlusNormal"/>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2266"/>
        <w:gridCol w:w="3399"/>
      </w:tblGrid>
      <w:tr w:rsidR="00AE5E34" w:rsidRPr="00256E2B">
        <w:tc>
          <w:tcPr>
            <w:tcW w:w="9064" w:type="dxa"/>
            <w:gridSpan w:val="3"/>
            <w:tcBorders>
              <w:top w:val="nil"/>
              <w:left w:val="nil"/>
              <w:bottom w:val="nil"/>
              <w:right w:val="nil"/>
            </w:tcBorders>
          </w:tcPr>
          <w:p w:rsidR="00AE5E34" w:rsidRPr="00256E2B" w:rsidRDefault="00AE5E34">
            <w:pPr>
              <w:pStyle w:val="ConsPlusNormal"/>
              <w:jc w:val="both"/>
              <w:rPr>
                <w:sz w:val="24"/>
                <w:szCs w:val="24"/>
              </w:rPr>
            </w:pPr>
            <w:r w:rsidRPr="00256E2B">
              <w:rPr>
                <w:sz w:val="24"/>
                <w:szCs w:val="24"/>
              </w:rPr>
              <w:t>Дополнительно информируем: _______________________________________________</w:t>
            </w:r>
          </w:p>
          <w:p w:rsidR="00AE5E34" w:rsidRPr="00256E2B" w:rsidRDefault="00AE5E34">
            <w:pPr>
              <w:pStyle w:val="ConsPlusNormal"/>
              <w:jc w:val="both"/>
              <w:rPr>
                <w:sz w:val="24"/>
                <w:szCs w:val="24"/>
              </w:rPr>
            </w:pPr>
            <w:r w:rsidRPr="00256E2B">
              <w:rPr>
                <w:sz w:val="24"/>
                <w:szCs w:val="24"/>
              </w:rPr>
              <w:t>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E5E34" w:rsidRPr="00256E2B" w:rsidRDefault="00AE5E34">
            <w:pPr>
              <w:pStyle w:val="ConsPlusNormal"/>
              <w:jc w:val="both"/>
              <w:rPr>
                <w:sz w:val="24"/>
                <w:szCs w:val="24"/>
              </w:rPr>
            </w:pPr>
            <w:r w:rsidRPr="00256E2B">
              <w:rPr>
                <w:sz w:val="24"/>
                <w:szCs w:val="24"/>
              </w:rPr>
              <w:t>Приложение: ______________________________________________________________</w:t>
            </w:r>
          </w:p>
          <w:p w:rsidR="00AE5E34" w:rsidRPr="00256E2B" w:rsidRDefault="00AE5E34">
            <w:pPr>
              <w:pStyle w:val="ConsPlusNormal"/>
              <w:jc w:val="both"/>
              <w:rPr>
                <w:sz w:val="24"/>
                <w:szCs w:val="24"/>
              </w:rPr>
            </w:pPr>
            <w:r w:rsidRPr="00256E2B">
              <w:rPr>
                <w:sz w:val="24"/>
                <w:szCs w:val="24"/>
              </w:rPr>
              <w:t>__________________________________________________________________________.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(прилагаются документы, представленные заявителем)</w:t>
            </w:r>
          </w:p>
        </w:tc>
      </w:tr>
      <w:tr w:rsidR="00AE5E34" w:rsidRPr="00256E2B">
        <w:tc>
          <w:tcPr>
            <w:tcW w:w="3399"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____________________</w:t>
            </w:r>
          </w:p>
          <w:p w:rsidR="00AE5E34" w:rsidRPr="00256E2B" w:rsidRDefault="00AE5E34">
            <w:pPr>
              <w:pStyle w:val="ConsPlusNormal"/>
              <w:jc w:val="center"/>
              <w:rPr>
                <w:sz w:val="24"/>
                <w:szCs w:val="24"/>
              </w:rPr>
            </w:pPr>
            <w:r w:rsidRPr="00256E2B">
              <w:rPr>
                <w:sz w:val="24"/>
                <w:szCs w:val="24"/>
              </w:rPr>
              <w:t>(должность)</w:t>
            </w:r>
          </w:p>
        </w:tc>
        <w:tc>
          <w:tcPr>
            <w:tcW w:w="2266"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w:t>
            </w:r>
          </w:p>
          <w:p w:rsidR="00AE5E34" w:rsidRPr="00256E2B" w:rsidRDefault="00AE5E34">
            <w:pPr>
              <w:pStyle w:val="ConsPlusNormal"/>
              <w:jc w:val="center"/>
              <w:rPr>
                <w:sz w:val="24"/>
                <w:szCs w:val="24"/>
              </w:rPr>
            </w:pPr>
            <w:r w:rsidRPr="00256E2B">
              <w:rPr>
                <w:sz w:val="24"/>
                <w:szCs w:val="24"/>
              </w:rPr>
              <w:t>(подпись)</w:t>
            </w:r>
          </w:p>
        </w:tc>
        <w:tc>
          <w:tcPr>
            <w:tcW w:w="3399"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________________________</w:t>
            </w:r>
          </w:p>
          <w:p w:rsidR="00AE5E34" w:rsidRPr="00256E2B" w:rsidRDefault="00AE5E34">
            <w:pPr>
              <w:pStyle w:val="ConsPlusNormal"/>
              <w:jc w:val="center"/>
              <w:rPr>
                <w:sz w:val="24"/>
                <w:szCs w:val="24"/>
              </w:rPr>
            </w:pPr>
            <w:r w:rsidRPr="00256E2B">
              <w:rPr>
                <w:sz w:val="24"/>
                <w:szCs w:val="24"/>
              </w:rPr>
              <w:t>(фамилия, имя, отчество</w:t>
            </w:r>
          </w:p>
          <w:p w:rsidR="00AE5E34" w:rsidRPr="00256E2B" w:rsidRDefault="00AE5E34">
            <w:pPr>
              <w:pStyle w:val="ConsPlusNormal"/>
              <w:jc w:val="center"/>
              <w:rPr>
                <w:sz w:val="24"/>
                <w:szCs w:val="24"/>
              </w:rPr>
            </w:pPr>
            <w:r w:rsidRPr="00256E2B">
              <w:rPr>
                <w:sz w:val="24"/>
                <w:szCs w:val="24"/>
              </w:rPr>
              <w:t>(при наличии))</w:t>
            </w:r>
          </w:p>
        </w:tc>
      </w:tr>
      <w:tr w:rsidR="00AE5E34" w:rsidRPr="00256E2B">
        <w:tc>
          <w:tcPr>
            <w:tcW w:w="9064" w:type="dxa"/>
            <w:gridSpan w:val="3"/>
            <w:tcBorders>
              <w:top w:val="nil"/>
              <w:left w:val="nil"/>
              <w:bottom w:val="nil"/>
              <w:right w:val="nil"/>
            </w:tcBorders>
          </w:tcPr>
          <w:p w:rsidR="00AE5E34" w:rsidRPr="00256E2B" w:rsidRDefault="00AE5E34">
            <w:pPr>
              <w:pStyle w:val="ConsPlusNormal"/>
              <w:jc w:val="both"/>
              <w:rPr>
                <w:sz w:val="24"/>
                <w:szCs w:val="24"/>
              </w:rPr>
            </w:pPr>
            <w:r w:rsidRPr="00256E2B">
              <w:rPr>
                <w:sz w:val="24"/>
                <w:szCs w:val="24"/>
              </w:rPr>
              <w:t>Дата</w:t>
            </w:r>
          </w:p>
        </w:tc>
      </w:tr>
    </w:tbl>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w:t>
      </w:r>
    </w:p>
    <w:p w:rsidR="002E26D3" w:rsidRPr="00256E2B" w:rsidRDefault="00AE5E34" w:rsidP="002E26D3">
      <w:pPr>
        <w:pStyle w:val="ConsPlusNormal"/>
        <w:spacing w:before="280"/>
        <w:ind w:firstLine="540"/>
        <w:jc w:val="both"/>
        <w:rPr>
          <w:sz w:val="24"/>
          <w:szCs w:val="24"/>
        </w:rPr>
      </w:pPr>
      <w:r w:rsidRPr="00256E2B">
        <w:rPr>
          <w:sz w:val="24"/>
          <w:szCs w:val="24"/>
        </w:rPr>
        <w:lastRenderedPageBreak/>
        <w:t>&lt;*&gt; Сведения об ИНН в отношении иностранного юридического лица не указываются</w:t>
      </w:r>
    </w:p>
    <w:p w:rsidR="00AE5E34" w:rsidRPr="00256E2B" w:rsidRDefault="00AE5E34">
      <w:pPr>
        <w:pStyle w:val="ConsPlusNormal"/>
        <w:rPr>
          <w:sz w:val="24"/>
          <w:szCs w:val="24"/>
        </w:rPr>
      </w:pPr>
    </w:p>
    <w:p w:rsidR="00AE5E34" w:rsidRPr="00256E2B" w:rsidRDefault="00AE5E34">
      <w:pPr>
        <w:pStyle w:val="ConsPlusNormal"/>
        <w:jc w:val="right"/>
        <w:outlineLvl w:val="1"/>
        <w:rPr>
          <w:sz w:val="24"/>
          <w:szCs w:val="24"/>
        </w:rPr>
      </w:pPr>
      <w:r w:rsidRPr="00256E2B">
        <w:rPr>
          <w:sz w:val="24"/>
          <w:szCs w:val="24"/>
        </w:rPr>
        <w:t>Приложение N 2</w:t>
      </w:r>
    </w:p>
    <w:p w:rsidR="00AE5E34" w:rsidRPr="00256E2B" w:rsidRDefault="00AE5E34">
      <w:pPr>
        <w:pStyle w:val="ConsPlusNormal"/>
        <w:jc w:val="right"/>
        <w:rPr>
          <w:sz w:val="24"/>
          <w:szCs w:val="24"/>
        </w:rPr>
      </w:pPr>
      <w:r w:rsidRPr="00256E2B">
        <w:rPr>
          <w:sz w:val="24"/>
          <w:szCs w:val="24"/>
        </w:rPr>
        <w:t>к Административному регламенту</w:t>
      </w:r>
    </w:p>
    <w:p w:rsidR="00AE5E34" w:rsidRPr="00256E2B" w:rsidRDefault="00AE5E34">
      <w:pPr>
        <w:pStyle w:val="ConsPlusNormal"/>
        <w:rPr>
          <w:sz w:val="24"/>
          <w:szCs w:val="24"/>
        </w:rPr>
      </w:pPr>
    </w:p>
    <w:p w:rsidR="00AE5E34" w:rsidRPr="00256E2B" w:rsidRDefault="00AE5E34">
      <w:pPr>
        <w:pStyle w:val="ConsPlusNormal"/>
        <w:jc w:val="right"/>
        <w:rPr>
          <w:sz w:val="24"/>
          <w:szCs w:val="24"/>
        </w:rPr>
      </w:pPr>
      <w:r w:rsidRPr="00256E2B">
        <w:rPr>
          <w:sz w:val="24"/>
          <w:szCs w:val="24"/>
        </w:rPr>
        <w:t>ФОРМА</w:t>
      </w:r>
    </w:p>
    <w:p w:rsidR="00AE5E34" w:rsidRPr="00256E2B" w:rsidRDefault="00AE5E34">
      <w:pPr>
        <w:pStyle w:val="ConsPlusNormal"/>
        <w:rPr>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5"/>
        <w:gridCol w:w="4905"/>
        <w:gridCol w:w="3144"/>
      </w:tblGrid>
      <w:tr w:rsidR="00AE5E34" w:rsidRPr="00256E2B">
        <w:tc>
          <w:tcPr>
            <w:tcW w:w="9064" w:type="dxa"/>
            <w:gridSpan w:val="3"/>
            <w:tcBorders>
              <w:top w:val="nil"/>
              <w:left w:val="nil"/>
              <w:bottom w:val="nil"/>
              <w:right w:val="nil"/>
            </w:tcBorders>
          </w:tcPr>
          <w:p w:rsidR="00AE5E34" w:rsidRPr="00256E2B" w:rsidRDefault="00AE5E34">
            <w:pPr>
              <w:pStyle w:val="ConsPlusNormal"/>
              <w:jc w:val="center"/>
              <w:rPr>
                <w:sz w:val="24"/>
                <w:szCs w:val="24"/>
              </w:rPr>
            </w:pPr>
            <w:bookmarkStart w:id="38" w:name="P583"/>
            <w:bookmarkEnd w:id="38"/>
            <w:r w:rsidRPr="00256E2B">
              <w:rPr>
                <w:sz w:val="24"/>
                <w:szCs w:val="24"/>
              </w:rPr>
              <w:t>ЗАЯВЛЕНИЕ</w:t>
            </w:r>
          </w:p>
          <w:p w:rsidR="00AE5E34" w:rsidRPr="00256E2B" w:rsidRDefault="00AE5E34">
            <w:pPr>
              <w:pStyle w:val="ConsPlusNormal"/>
              <w:jc w:val="center"/>
              <w:rPr>
                <w:sz w:val="24"/>
                <w:szCs w:val="24"/>
              </w:rPr>
            </w:pPr>
            <w:r w:rsidRPr="00256E2B">
              <w:rPr>
                <w:sz w:val="24"/>
                <w:szCs w:val="24"/>
              </w:rPr>
              <w:t>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AE5E34" w:rsidRPr="00256E2B" w:rsidRDefault="00AE5E34">
            <w:pPr>
              <w:pStyle w:val="ConsPlusNormal"/>
              <w:jc w:val="center"/>
              <w:rPr>
                <w:sz w:val="24"/>
                <w:szCs w:val="24"/>
              </w:rPr>
            </w:pPr>
            <w:r w:rsidRPr="00256E2B">
              <w:rPr>
                <w:sz w:val="24"/>
                <w:szCs w:val="24"/>
              </w:rPr>
              <w:t>(далее - уведомление)</w:t>
            </w:r>
          </w:p>
        </w:tc>
      </w:tr>
      <w:tr w:rsidR="00AE5E34" w:rsidRPr="00256E2B">
        <w:tc>
          <w:tcPr>
            <w:tcW w:w="9064" w:type="dxa"/>
            <w:gridSpan w:val="3"/>
            <w:tcBorders>
              <w:top w:val="nil"/>
              <w:left w:val="nil"/>
              <w:bottom w:val="nil"/>
              <w:right w:val="nil"/>
            </w:tcBorders>
          </w:tcPr>
          <w:p w:rsidR="00AE5E34" w:rsidRPr="00256E2B" w:rsidRDefault="00AE5E34">
            <w:pPr>
              <w:pStyle w:val="ConsPlusNormal"/>
              <w:jc w:val="right"/>
              <w:rPr>
                <w:sz w:val="24"/>
                <w:szCs w:val="24"/>
              </w:rPr>
            </w:pPr>
            <w:r w:rsidRPr="00256E2B">
              <w:rPr>
                <w:sz w:val="24"/>
                <w:szCs w:val="24"/>
              </w:rPr>
              <w:t>"____" __________ 20___ г.</w:t>
            </w:r>
          </w:p>
        </w:tc>
      </w:tr>
      <w:tr w:rsidR="00AE5E34" w:rsidRPr="00256E2B">
        <w:tc>
          <w:tcPr>
            <w:tcW w:w="9064" w:type="dxa"/>
            <w:gridSpan w:val="3"/>
            <w:tcBorders>
              <w:top w:val="nil"/>
              <w:left w:val="nil"/>
              <w:bottom w:val="nil"/>
              <w:right w:val="nil"/>
            </w:tcBorders>
          </w:tcPr>
          <w:p w:rsidR="00AE5E34" w:rsidRPr="00256E2B" w:rsidRDefault="00AE5E34">
            <w:pPr>
              <w:pStyle w:val="ConsPlusNormal"/>
              <w:rPr>
                <w:sz w:val="24"/>
                <w:szCs w:val="24"/>
              </w:rPr>
            </w:pPr>
            <w:r w:rsidRPr="00256E2B">
              <w:rPr>
                <w:sz w:val="24"/>
                <w:szCs w:val="24"/>
              </w:rPr>
              <w:t>__________________________________________________________________________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r>
      <w:tr w:rsidR="00AE5E34" w:rsidRPr="00256E2B">
        <w:tc>
          <w:tcPr>
            <w:tcW w:w="9064" w:type="dxa"/>
            <w:gridSpan w:val="3"/>
            <w:tcBorders>
              <w:top w:val="nil"/>
              <w:left w:val="nil"/>
              <w:bottom w:val="nil"/>
              <w:right w:val="nil"/>
            </w:tcBorders>
          </w:tcPr>
          <w:p w:rsidR="00AE5E34" w:rsidRPr="00256E2B" w:rsidRDefault="00AE5E34">
            <w:pPr>
              <w:pStyle w:val="ConsPlusNormal"/>
              <w:ind w:firstLine="283"/>
              <w:jc w:val="both"/>
              <w:rPr>
                <w:sz w:val="24"/>
                <w:szCs w:val="24"/>
              </w:rPr>
            </w:pPr>
            <w:r w:rsidRPr="00256E2B">
              <w:rPr>
                <w:sz w:val="24"/>
                <w:szCs w:val="24"/>
              </w:rPr>
              <w:t>Прошу исправить допущенную опечатку/ошибку в уведомлении.</w:t>
            </w:r>
          </w:p>
        </w:tc>
      </w:tr>
      <w:tr w:rsidR="00AE5E34" w:rsidRPr="00256E2B">
        <w:tc>
          <w:tcPr>
            <w:tcW w:w="9064" w:type="dxa"/>
            <w:gridSpan w:val="3"/>
            <w:tcBorders>
              <w:top w:val="nil"/>
              <w:left w:val="nil"/>
              <w:right w:val="nil"/>
            </w:tcBorders>
          </w:tcPr>
          <w:p w:rsidR="00AE5E34" w:rsidRPr="00256E2B" w:rsidRDefault="00AE5E34">
            <w:pPr>
              <w:pStyle w:val="ConsPlusNormal"/>
              <w:jc w:val="center"/>
              <w:outlineLvl w:val="2"/>
              <w:rPr>
                <w:sz w:val="24"/>
                <w:szCs w:val="24"/>
              </w:rPr>
            </w:pPr>
            <w:r w:rsidRPr="00256E2B">
              <w:rPr>
                <w:sz w:val="24"/>
                <w:szCs w:val="24"/>
              </w:rPr>
              <w:t>1. Сведения о застройщике</w:t>
            </w: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1.1.</w:t>
            </w:r>
          </w:p>
        </w:tc>
        <w:tc>
          <w:tcPr>
            <w:tcW w:w="4905" w:type="dxa"/>
          </w:tcPr>
          <w:p w:rsidR="00AE5E34" w:rsidRPr="00256E2B" w:rsidRDefault="00AE5E34">
            <w:pPr>
              <w:pStyle w:val="ConsPlusNormal"/>
              <w:jc w:val="both"/>
              <w:rPr>
                <w:sz w:val="24"/>
                <w:szCs w:val="24"/>
              </w:rPr>
            </w:pPr>
            <w:r w:rsidRPr="00256E2B">
              <w:rPr>
                <w:sz w:val="24"/>
                <w:szCs w:val="24"/>
              </w:rPr>
              <w:t>Сведения о физическом лице, в случае если застройщиком является физическое лицо:</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1.1.1.</w:t>
            </w:r>
          </w:p>
        </w:tc>
        <w:tc>
          <w:tcPr>
            <w:tcW w:w="4905" w:type="dxa"/>
          </w:tcPr>
          <w:p w:rsidR="00AE5E34" w:rsidRPr="00256E2B" w:rsidRDefault="00AE5E34">
            <w:pPr>
              <w:pStyle w:val="ConsPlusNormal"/>
              <w:jc w:val="both"/>
              <w:rPr>
                <w:sz w:val="24"/>
                <w:szCs w:val="24"/>
              </w:rPr>
            </w:pPr>
            <w:r w:rsidRPr="00256E2B">
              <w:rPr>
                <w:sz w:val="24"/>
                <w:szCs w:val="24"/>
              </w:rPr>
              <w:t>Фамилия, имя, отчество (при наличии)</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1.1.2.</w:t>
            </w:r>
          </w:p>
        </w:tc>
        <w:tc>
          <w:tcPr>
            <w:tcW w:w="4905" w:type="dxa"/>
          </w:tcPr>
          <w:p w:rsidR="00AE5E34" w:rsidRPr="00256E2B" w:rsidRDefault="00AE5E34">
            <w:pPr>
              <w:pStyle w:val="ConsPlusNormal"/>
              <w:jc w:val="both"/>
              <w:rPr>
                <w:sz w:val="24"/>
                <w:szCs w:val="24"/>
              </w:rPr>
            </w:pPr>
            <w:r w:rsidRPr="00256E2B">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1.1.3.</w:t>
            </w:r>
          </w:p>
        </w:tc>
        <w:tc>
          <w:tcPr>
            <w:tcW w:w="4905" w:type="dxa"/>
          </w:tcPr>
          <w:p w:rsidR="00AE5E34" w:rsidRPr="00256E2B" w:rsidRDefault="00AE5E34">
            <w:pPr>
              <w:pStyle w:val="ConsPlusNormal"/>
              <w:jc w:val="both"/>
              <w:rPr>
                <w:sz w:val="24"/>
                <w:szCs w:val="24"/>
              </w:rPr>
            </w:pPr>
            <w:r w:rsidRPr="00256E2B">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1.2.</w:t>
            </w:r>
          </w:p>
        </w:tc>
        <w:tc>
          <w:tcPr>
            <w:tcW w:w="4905" w:type="dxa"/>
          </w:tcPr>
          <w:p w:rsidR="00AE5E34" w:rsidRPr="00256E2B" w:rsidRDefault="00AE5E34">
            <w:pPr>
              <w:pStyle w:val="ConsPlusNormal"/>
              <w:jc w:val="both"/>
              <w:rPr>
                <w:sz w:val="24"/>
                <w:szCs w:val="24"/>
              </w:rPr>
            </w:pPr>
            <w:r w:rsidRPr="00256E2B">
              <w:rPr>
                <w:sz w:val="24"/>
                <w:szCs w:val="24"/>
              </w:rPr>
              <w:t>Сведения о юридическом лице (в случае если застройщиком является юридическое лицо):</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1.2.1.</w:t>
            </w:r>
          </w:p>
        </w:tc>
        <w:tc>
          <w:tcPr>
            <w:tcW w:w="4905" w:type="dxa"/>
          </w:tcPr>
          <w:p w:rsidR="00AE5E34" w:rsidRPr="00256E2B" w:rsidRDefault="00AE5E34">
            <w:pPr>
              <w:pStyle w:val="ConsPlusNormal"/>
              <w:jc w:val="both"/>
              <w:rPr>
                <w:sz w:val="24"/>
                <w:szCs w:val="24"/>
              </w:rPr>
            </w:pPr>
            <w:r w:rsidRPr="00256E2B">
              <w:rPr>
                <w:sz w:val="24"/>
                <w:szCs w:val="24"/>
              </w:rPr>
              <w:t>Полное наименование</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1.2.2.</w:t>
            </w:r>
          </w:p>
        </w:tc>
        <w:tc>
          <w:tcPr>
            <w:tcW w:w="4905" w:type="dxa"/>
          </w:tcPr>
          <w:p w:rsidR="00AE5E34" w:rsidRPr="00256E2B" w:rsidRDefault="00AE5E34">
            <w:pPr>
              <w:pStyle w:val="ConsPlusNormal"/>
              <w:jc w:val="both"/>
              <w:rPr>
                <w:sz w:val="24"/>
                <w:szCs w:val="24"/>
              </w:rPr>
            </w:pPr>
            <w:r w:rsidRPr="00256E2B">
              <w:rPr>
                <w:sz w:val="24"/>
                <w:szCs w:val="24"/>
              </w:rPr>
              <w:t>Основной государственный регистрационный номер</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1015" w:type="dxa"/>
          </w:tcPr>
          <w:p w:rsidR="00AE5E34" w:rsidRPr="00256E2B" w:rsidRDefault="00AE5E34">
            <w:pPr>
              <w:pStyle w:val="ConsPlusNormal"/>
              <w:jc w:val="both"/>
              <w:rPr>
                <w:sz w:val="24"/>
                <w:szCs w:val="24"/>
              </w:rPr>
            </w:pPr>
            <w:r w:rsidRPr="00256E2B">
              <w:rPr>
                <w:sz w:val="24"/>
                <w:szCs w:val="24"/>
              </w:rPr>
              <w:t>1.2.3.</w:t>
            </w:r>
          </w:p>
        </w:tc>
        <w:tc>
          <w:tcPr>
            <w:tcW w:w="4905" w:type="dxa"/>
          </w:tcPr>
          <w:p w:rsidR="00AE5E34" w:rsidRPr="00256E2B" w:rsidRDefault="00AE5E34">
            <w:pPr>
              <w:pStyle w:val="ConsPlusNormal"/>
              <w:jc w:val="both"/>
              <w:rPr>
                <w:sz w:val="24"/>
                <w:szCs w:val="24"/>
              </w:rPr>
            </w:pPr>
            <w:r w:rsidRPr="00256E2B">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144" w:type="dxa"/>
          </w:tcPr>
          <w:p w:rsidR="00AE5E34" w:rsidRPr="00256E2B" w:rsidRDefault="00AE5E34">
            <w:pPr>
              <w:pStyle w:val="ConsPlusNormal"/>
              <w:jc w:val="both"/>
              <w:rPr>
                <w:sz w:val="24"/>
                <w:szCs w:val="24"/>
              </w:rPr>
            </w:pPr>
          </w:p>
        </w:tc>
      </w:tr>
    </w:tbl>
    <w:p w:rsidR="00AE5E34" w:rsidRPr="00256E2B" w:rsidRDefault="00AE5E34">
      <w:pPr>
        <w:pStyle w:val="ConsPlusNormal"/>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5"/>
        <w:gridCol w:w="4535"/>
        <w:gridCol w:w="1614"/>
        <w:gridCol w:w="1900"/>
      </w:tblGrid>
      <w:tr w:rsidR="00AE5E34" w:rsidRPr="00256E2B">
        <w:tc>
          <w:tcPr>
            <w:tcW w:w="9064" w:type="dxa"/>
            <w:gridSpan w:val="4"/>
            <w:tcBorders>
              <w:top w:val="nil"/>
              <w:left w:val="nil"/>
              <w:right w:val="nil"/>
            </w:tcBorders>
          </w:tcPr>
          <w:p w:rsidR="00AE5E34" w:rsidRPr="00256E2B" w:rsidRDefault="00AE5E34">
            <w:pPr>
              <w:pStyle w:val="ConsPlusNormal"/>
              <w:jc w:val="center"/>
              <w:outlineLvl w:val="2"/>
              <w:rPr>
                <w:sz w:val="24"/>
                <w:szCs w:val="24"/>
              </w:rPr>
            </w:pPr>
            <w:r w:rsidRPr="00256E2B">
              <w:rPr>
                <w:sz w:val="24"/>
                <w:szCs w:val="24"/>
              </w:rPr>
              <w:t>2. Сведения о выданном уведомлении, содержащем опечатку/ошибку</w:t>
            </w:r>
          </w:p>
        </w:tc>
      </w:tr>
      <w:tr w:rsidR="00AE5E34" w:rsidRPr="00256E2B">
        <w:tblPrEx>
          <w:tblBorders>
            <w:left w:val="single" w:sz="4" w:space="0" w:color="auto"/>
            <w:right w:val="single" w:sz="4" w:space="0" w:color="auto"/>
          </w:tblBorders>
        </w:tblPrEx>
        <w:tc>
          <w:tcPr>
            <w:tcW w:w="1015" w:type="dxa"/>
          </w:tcPr>
          <w:p w:rsidR="00AE5E34" w:rsidRPr="00256E2B" w:rsidRDefault="00AE5E34">
            <w:pPr>
              <w:pStyle w:val="ConsPlusNormal"/>
              <w:jc w:val="center"/>
              <w:rPr>
                <w:sz w:val="24"/>
                <w:szCs w:val="24"/>
              </w:rPr>
            </w:pPr>
            <w:r w:rsidRPr="00256E2B">
              <w:rPr>
                <w:sz w:val="24"/>
                <w:szCs w:val="24"/>
              </w:rPr>
              <w:t>N</w:t>
            </w:r>
          </w:p>
        </w:tc>
        <w:tc>
          <w:tcPr>
            <w:tcW w:w="4535" w:type="dxa"/>
          </w:tcPr>
          <w:p w:rsidR="00AE5E34" w:rsidRPr="00256E2B" w:rsidRDefault="00AE5E34">
            <w:pPr>
              <w:pStyle w:val="ConsPlusNormal"/>
              <w:jc w:val="center"/>
              <w:rPr>
                <w:sz w:val="24"/>
                <w:szCs w:val="24"/>
              </w:rPr>
            </w:pPr>
            <w:r w:rsidRPr="00256E2B">
              <w:rPr>
                <w:sz w:val="24"/>
                <w:szCs w:val="24"/>
              </w:rPr>
              <w:t>Орган, выдавший уведомление</w:t>
            </w:r>
          </w:p>
        </w:tc>
        <w:tc>
          <w:tcPr>
            <w:tcW w:w="1614" w:type="dxa"/>
          </w:tcPr>
          <w:p w:rsidR="00AE5E34" w:rsidRPr="00256E2B" w:rsidRDefault="00AE5E34">
            <w:pPr>
              <w:pStyle w:val="ConsPlusNormal"/>
              <w:jc w:val="center"/>
              <w:rPr>
                <w:sz w:val="24"/>
                <w:szCs w:val="24"/>
              </w:rPr>
            </w:pPr>
            <w:r w:rsidRPr="00256E2B">
              <w:rPr>
                <w:sz w:val="24"/>
                <w:szCs w:val="24"/>
              </w:rPr>
              <w:t>Номер документа</w:t>
            </w:r>
          </w:p>
        </w:tc>
        <w:tc>
          <w:tcPr>
            <w:tcW w:w="1900" w:type="dxa"/>
          </w:tcPr>
          <w:p w:rsidR="00AE5E34" w:rsidRPr="00256E2B" w:rsidRDefault="00AE5E34">
            <w:pPr>
              <w:pStyle w:val="ConsPlusNormal"/>
              <w:jc w:val="center"/>
              <w:rPr>
                <w:sz w:val="24"/>
                <w:szCs w:val="24"/>
              </w:rPr>
            </w:pPr>
            <w:r w:rsidRPr="00256E2B">
              <w:rPr>
                <w:sz w:val="24"/>
                <w:szCs w:val="24"/>
              </w:rPr>
              <w:t>Дата документа</w:t>
            </w:r>
          </w:p>
        </w:tc>
      </w:tr>
      <w:tr w:rsidR="00AE5E34" w:rsidRPr="00256E2B">
        <w:tblPrEx>
          <w:tblBorders>
            <w:left w:val="single" w:sz="4" w:space="0" w:color="auto"/>
            <w:right w:val="single" w:sz="4" w:space="0" w:color="auto"/>
          </w:tblBorders>
        </w:tblPrEx>
        <w:tc>
          <w:tcPr>
            <w:tcW w:w="1015" w:type="dxa"/>
          </w:tcPr>
          <w:p w:rsidR="00AE5E34" w:rsidRPr="00256E2B" w:rsidRDefault="00AE5E34">
            <w:pPr>
              <w:pStyle w:val="ConsPlusNormal"/>
              <w:jc w:val="both"/>
              <w:rPr>
                <w:sz w:val="24"/>
                <w:szCs w:val="24"/>
              </w:rPr>
            </w:pPr>
          </w:p>
        </w:tc>
        <w:tc>
          <w:tcPr>
            <w:tcW w:w="4535" w:type="dxa"/>
          </w:tcPr>
          <w:p w:rsidR="00AE5E34" w:rsidRPr="00256E2B" w:rsidRDefault="00AE5E34">
            <w:pPr>
              <w:pStyle w:val="ConsPlusNormal"/>
              <w:jc w:val="both"/>
              <w:rPr>
                <w:sz w:val="24"/>
                <w:szCs w:val="24"/>
              </w:rPr>
            </w:pPr>
          </w:p>
        </w:tc>
        <w:tc>
          <w:tcPr>
            <w:tcW w:w="1614" w:type="dxa"/>
          </w:tcPr>
          <w:p w:rsidR="00AE5E34" w:rsidRPr="00256E2B" w:rsidRDefault="00AE5E34">
            <w:pPr>
              <w:pStyle w:val="ConsPlusNormal"/>
              <w:jc w:val="both"/>
              <w:rPr>
                <w:sz w:val="24"/>
                <w:szCs w:val="24"/>
              </w:rPr>
            </w:pPr>
          </w:p>
        </w:tc>
        <w:tc>
          <w:tcPr>
            <w:tcW w:w="1900" w:type="dxa"/>
          </w:tcPr>
          <w:p w:rsidR="00AE5E34" w:rsidRPr="00256E2B" w:rsidRDefault="00AE5E34">
            <w:pPr>
              <w:pStyle w:val="ConsPlusNormal"/>
              <w:jc w:val="both"/>
              <w:rPr>
                <w:sz w:val="24"/>
                <w:szCs w:val="24"/>
              </w:rPr>
            </w:pPr>
          </w:p>
        </w:tc>
      </w:tr>
    </w:tbl>
    <w:p w:rsidR="00AE5E34" w:rsidRPr="00256E2B" w:rsidRDefault="00AE5E34">
      <w:pPr>
        <w:pStyle w:val="ConsPlusNormal"/>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
        <w:gridCol w:w="2211"/>
        <w:gridCol w:w="2324"/>
        <w:gridCol w:w="3570"/>
      </w:tblGrid>
      <w:tr w:rsidR="00AE5E34" w:rsidRPr="00256E2B">
        <w:tc>
          <w:tcPr>
            <w:tcW w:w="9064" w:type="dxa"/>
            <w:gridSpan w:val="4"/>
            <w:tcBorders>
              <w:top w:val="nil"/>
              <w:left w:val="nil"/>
              <w:right w:val="nil"/>
            </w:tcBorders>
          </w:tcPr>
          <w:p w:rsidR="00AE5E34" w:rsidRPr="00256E2B" w:rsidRDefault="00AE5E34">
            <w:pPr>
              <w:pStyle w:val="ConsPlusNormal"/>
              <w:jc w:val="center"/>
              <w:outlineLvl w:val="2"/>
              <w:rPr>
                <w:sz w:val="24"/>
                <w:szCs w:val="24"/>
              </w:rPr>
            </w:pPr>
            <w:r w:rsidRPr="00256E2B">
              <w:rPr>
                <w:sz w:val="24"/>
                <w:szCs w:val="24"/>
              </w:rPr>
              <w:t>3. Обоснование для внесения исправлений в уведомление</w:t>
            </w:r>
          </w:p>
        </w:tc>
      </w:tr>
      <w:tr w:rsidR="00AE5E34" w:rsidRPr="00256E2B">
        <w:tblPrEx>
          <w:tblBorders>
            <w:left w:val="single" w:sz="4" w:space="0" w:color="auto"/>
            <w:right w:val="single" w:sz="4" w:space="0" w:color="auto"/>
          </w:tblBorders>
        </w:tblPrEx>
        <w:tc>
          <w:tcPr>
            <w:tcW w:w="959" w:type="dxa"/>
          </w:tcPr>
          <w:p w:rsidR="00AE5E34" w:rsidRPr="00256E2B" w:rsidRDefault="00AE5E34">
            <w:pPr>
              <w:pStyle w:val="ConsPlusNormal"/>
              <w:jc w:val="center"/>
              <w:rPr>
                <w:sz w:val="24"/>
                <w:szCs w:val="24"/>
              </w:rPr>
            </w:pPr>
            <w:r w:rsidRPr="00256E2B">
              <w:rPr>
                <w:sz w:val="24"/>
                <w:szCs w:val="24"/>
              </w:rPr>
              <w:t>N</w:t>
            </w:r>
          </w:p>
        </w:tc>
        <w:tc>
          <w:tcPr>
            <w:tcW w:w="2211" w:type="dxa"/>
          </w:tcPr>
          <w:p w:rsidR="00AE5E34" w:rsidRPr="00256E2B" w:rsidRDefault="00AE5E34">
            <w:pPr>
              <w:pStyle w:val="ConsPlusNormal"/>
              <w:jc w:val="center"/>
              <w:rPr>
                <w:sz w:val="24"/>
                <w:szCs w:val="24"/>
              </w:rPr>
            </w:pPr>
            <w:r w:rsidRPr="00256E2B">
              <w:rPr>
                <w:sz w:val="24"/>
                <w:szCs w:val="24"/>
              </w:rPr>
              <w:t>Данные (сведения), указанные в уведомлении</w:t>
            </w:r>
          </w:p>
        </w:tc>
        <w:tc>
          <w:tcPr>
            <w:tcW w:w="2324" w:type="dxa"/>
          </w:tcPr>
          <w:p w:rsidR="00AE5E34" w:rsidRPr="00256E2B" w:rsidRDefault="00AE5E34">
            <w:pPr>
              <w:pStyle w:val="ConsPlusNormal"/>
              <w:jc w:val="center"/>
              <w:rPr>
                <w:sz w:val="24"/>
                <w:szCs w:val="24"/>
              </w:rPr>
            </w:pPr>
            <w:r w:rsidRPr="00256E2B">
              <w:rPr>
                <w:sz w:val="24"/>
                <w:szCs w:val="24"/>
              </w:rPr>
              <w:t>Данные (сведения), которые необходимо указать в уведомлении</w:t>
            </w:r>
          </w:p>
        </w:tc>
        <w:tc>
          <w:tcPr>
            <w:tcW w:w="3570" w:type="dxa"/>
          </w:tcPr>
          <w:p w:rsidR="00AE5E34" w:rsidRPr="00256E2B" w:rsidRDefault="00AE5E34">
            <w:pPr>
              <w:pStyle w:val="ConsPlusNormal"/>
              <w:jc w:val="center"/>
              <w:rPr>
                <w:sz w:val="24"/>
                <w:szCs w:val="24"/>
              </w:rPr>
            </w:pPr>
            <w:r w:rsidRPr="00256E2B">
              <w:rPr>
                <w:sz w:val="24"/>
                <w:szCs w:val="24"/>
              </w:rPr>
              <w:t>Обоснование с указанием реквизита(-ов) документа(-ов), документации, на основании которых принималось решение о выдаче уведомления</w:t>
            </w:r>
          </w:p>
        </w:tc>
      </w:tr>
      <w:tr w:rsidR="00AE5E34" w:rsidRPr="00256E2B">
        <w:tblPrEx>
          <w:tblBorders>
            <w:left w:val="single" w:sz="4" w:space="0" w:color="auto"/>
            <w:right w:val="single" w:sz="4" w:space="0" w:color="auto"/>
          </w:tblBorders>
        </w:tblPrEx>
        <w:tc>
          <w:tcPr>
            <w:tcW w:w="959" w:type="dxa"/>
          </w:tcPr>
          <w:p w:rsidR="00AE5E34" w:rsidRPr="00256E2B" w:rsidRDefault="00AE5E34">
            <w:pPr>
              <w:pStyle w:val="ConsPlusNormal"/>
              <w:jc w:val="both"/>
              <w:rPr>
                <w:sz w:val="24"/>
                <w:szCs w:val="24"/>
              </w:rPr>
            </w:pPr>
          </w:p>
        </w:tc>
        <w:tc>
          <w:tcPr>
            <w:tcW w:w="2211" w:type="dxa"/>
          </w:tcPr>
          <w:p w:rsidR="00AE5E34" w:rsidRPr="00256E2B" w:rsidRDefault="00AE5E34">
            <w:pPr>
              <w:pStyle w:val="ConsPlusNormal"/>
              <w:jc w:val="both"/>
              <w:rPr>
                <w:sz w:val="24"/>
                <w:szCs w:val="24"/>
              </w:rPr>
            </w:pPr>
          </w:p>
        </w:tc>
        <w:tc>
          <w:tcPr>
            <w:tcW w:w="2324" w:type="dxa"/>
          </w:tcPr>
          <w:p w:rsidR="00AE5E34" w:rsidRPr="00256E2B" w:rsidRDefault="00AE5E34">
            <w:pPr>
              <w:pStyle w:val="ConsPlusNormal"/>
              <w:jc w:val="both"/>
              <w:rPr>
                <w:sz w:val="24"/>
                <w:szCs w:val="24"/>
              </w:rPr>
            </w:pPr>
          </w:p>
        </w:tc>
        <w:tc>
          <w:tcPr>
            <w:tcW w:w="3570" w:type="dxa"/>
          </w:tcPr>
          <w:p w:rsidR="00AE5E34" w:rsidRPr="00256E2B" w:rsidRDefault="00AE5E34">
            <w:pPr>
              <w:pStyle w:val="ConsPlusNormal"/>
              <w:jc w:val="both"/>
              <w:rPr>
                <w:sz w:val="24"/>
                <w:szCs w:val="24"/>
              </w:rPr>
            </w:pPr>
          </w:p>
        </w:tc>
      </w:tr>
    </w:tbl>
    <w:p w:rsidR="00AE5E34" w:rsidRPr="00256E2B" w:rsidRDefault="00AE5E34">
      <w:pPr>
        <w:pStyle w:val="ConsPlusNormal"/>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20"/>
        <w:gridCol w:w="844"/>
      </w:tblGrid>
      <w:tr w:rsidR="00AE5E34" w:rsidRPr="00256E2B">
        <w:tc>
          <w:tcPr>
            <w:tcW w:w="9064" w:type="dxa"/>
            <w:gridSpan w:val="2"/>
            <w:tcBorders>
              <w:top w:val="nil"/>
              <w:left w:val="nil"/>
              <w:right w:val="nil"/>
            </w:tcBorders>
          </w:tcPr>
          <w:p w:rsidR="00AE5E34" w:rsidRPr="00256E2B" w:rsidRDefault="00AE5E34">
            <w:pPr>
              <w:pStyle w:val="ConsPlusNormal"/>
              <w:jc w:val="both"/>
              <w:rPr>
                <w:sz w:val="24"/>
                <w:szCs w:val="24"/>
              </w:rPr>
            </w:pPr>
            <w:r w:rsidRPr="00256E2B">
              <w:rPr>
                <w:sz w:val="24"/>
                <w:szCs w:val="24"/>
              </w:rPr>
              <w:t>Приложение: ______________________________________________________________</w:t>
            </w:r>
          </w:p>
          <w:p w:rsidR="00AE5E34" w:rsidRPr="00256E2B" w:rsidRDefault="00AE5E34">
            <w:pPr>
              <w:pStyle w:val="ConsPlusNormal"/>
              <w:jc w:val="both"/>
              <w:rPr>
                <w:sz w:val="24"/>
                <w:szCs w:val="24"/>
              </w:rPr>
            </w:pPr>
            <w:r w:rsidRPr="00256E2B">
              <w:rPr>
                <w:sz w:val="24"/>
                <w:szCs w:val="24"/>
              </w:rPr>
              <w:t>Номер телефона и адрес электронной почты для связи: ___________________________</w:t>
            </w:r>
          </w:p>
          <w:p w:rsidR="00AE5E34" w:rsidRPr="00256E2B" w:rsidRDefault="00AE5E34">
            <w:pPr>
              <w:pStyle w:val="ConsPlusNormal"/>
              <w:jc w:val="both"/>
              <w:rPr>
                <w:sz w:val="24"/>
                <w:szCs w:val="24"/>
              </w:rPr>
            </w:pPr>
            <w:r w:rsidRPr="00256E2B">
              <w:rPr>
                <w:sz w:val="24"/>
                <w:szCs w:val="24"/>
              </w:rPr>
              <w:t>Исправленное уведомление о соответствии/уведомление о несоответствии</w:t>
            </w:r>
          </w:p>
          <w:p w:rsidR="00AE5E34" w:rsidRPr="00256E2B" w:rsidRDefault="00AE5E34">
            <w:pPr>
              <w:pStyle w:val="ConsPlusNormal"/>
              <w:jc w:val="both"/>
              <w:rPr>
                <w:sz w:val="24"/>
                <w:szCs w:val="24"/>
              </w:rPr>
            </w:pPr>
            <w:r w:rsidRPr="00256E2B">
              <w:rPr>
                <w:sz w:val="24"/>
                <w:szCs w:val="24"/>
              </w:rPr>
              <w:t>Результат рассмотрения настоящего заявления прошу:</w:t>
            </w:r>
          </w:p>
        </w:tc>
      </w:tr>
      <w:tr w:rsidR="00AE5E34" w:rsidRPr="00256E2B">
        <w:tblPrEx>
          <w:tblBorders>
            <w:left w:val="single" w:sz="4" w:space="0" w:color="auto"/>
            <w:right w:val="single" w:sz="4" w:space="0" w:color="auto"/>
          </w:tblBorders>
        </w:tblPrEx>
        <w:tc>
          <w:tcPr>
            <w:tcW w:w="8220" w:type="dxa"/>
          </w:tcPr>
          <w:p w:rsidR="00AE5E34" w:rsidRPr="00256E2B" w:rsidRDefault="00AE5E34">
            <w:pPr>
              <w:pStyle w:val="ConsPlusNormal"/>
              <w:jc w:val="both"/>
              <w:rPr>
                <w:sz w:val="24"/>
                <w:szCs w:val="24"/>
              </w:rPr>
            </w:pPr>
            <w:r w:rsidRPr="00256E2B">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8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tblBorders>
        </w:tblPrEx>
        <w:tc>
          <w:tcPr>
            <w:tcW w:w="8220" w:type="dxa"/>
          </w:tcPr>
          <w:p w:rsidR="00AE5E34" w:rsidRPr="00256E2B" w:rsidRDefault="00AE5E34">
            <w:pPr>
              <w:pStyle w:val="ConsPlusNormal"/>
              <w:jc w:val="both"/>
              <w:rPr>
                <w:sz w:val="24"/>
                <w:szCs w:val="24"/>
              </w:rPr>
            </w:pPr>
            <w:r w:rsidRPr="00256E2B">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________________________</w:t>
            </w:r>
          </w:p>
        </w:tc>
        <w:tc>
          <w:tcPr>
            <w:tcW w:w="8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tblBorders>
        </w:tblPrEx>
        <w:tc>
          <w:tcPr>
            <w:tcW w:w="8220" w:type="dxa"/>
          </w:tcPr>
          <w:p w:rsidR="00AE5E34" w:rsidRPr="00256E2B" w:rsidRDefault="00AE5E34">
            <w:pPr>
              <w:pStyle w:val="ConsPlusNormal"/>
              <w:jc w:val="both"/>
              <w:rPr>
                <w:sz w:val="24"/>
                <w:szCs w:val="24"/>
              </w:rPr>
            </w:pPr>
            <w:r w:rsidRPr="00256E2B">
              <w:rPr>
                <w:sz w:val="24"/>
                <w:szCs w:val="24"/>
              </w:rPr>
              <w:t>направить на бумажном носителе на почтовый адрес: _____________________</w:t>
            </w:r>
          </w:p>
        </w:tc>
        <w:tc>
          <w:tcPr>
            <w:tcW w:w="8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tblBorders>
        </w:tblPrEx>
        <w:tc>
          <w:tcPr>
            <w:tcW w:w="9064" w:type="dxa"/>
            <w:gridSpan w:val="2"/>
          </w:tcPr>
          <w:p w:rsidR="00AE5E34" w:rsidRPr="00256E2B" w:rsidRDefault="00AE5E34">
            <w:pPr>
              <w:pStyle w:val="ConsPlusNormal"/>
              <w:jc w:val="center"/>
              <w:rPr>
                <w:sz w:val="24"/>
                <w:szCs w:val="24"/>
              </w:rPr>
            </w:pPr>
            <w:r w:rsidRPr="00256E2B">
              <w:rPr>
                <w:sz w:val="24"/>
                <w:szCs w:val="24"/>
              </w:rPr>
              <w:t>Указывается один из перечисленных способов</w:t>
            </w:r>
          </w:p>
        </w:tc>
      </w:tr>
    </w:tbl>
    <w:p w:rsidR="00AE5E34" w:rsidRPr="00256E2B" w:rsidRDefault="00AE5E34">
      <w:pPr>
        <w:pStyle w:val="ConsPlusNormal"/>
        <w:rPr>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30"/>
        <w:gridCol w:w="2026"/>
        <w:gridCol w:w="526"/>
        <w:gridCol w:w="3061"/>
      </w:tblGrid>
      <w:tr w:rsidR="00AE5E34" w:rsidRPr="00256E2B">
        <w:tc>
          <w:tcPr>
            <w:tcW w:w="3430" w:type="dxa"/>
            <w:vMerge w:val="restart"/>
            <w:tcBorders>
              <w:top w:val="nil"/>
              <w:left w:val="nil"/>
              <w:bottom w:val="nil"/>
              <w:right w:val="nil"/>
            </w:tcBorders>
          </w:tcPr>
          <w:p w:rsidR="00AE5E34" w:rsidRPr="00256E2B" w:rsidRDefault="00AE5E34">
            <w:pPr>
              <w:pStyle w:val="ConsPlusNormal"/>
              <w:rPr>
                <w:sz w:val="24"/>
                <w:szCs w:val="24"/>
              </w:rPr>
            </w:pPr>
          </w:p>
        </w:tc>
        <w:tc>
          <w:tcPr>
            <w:tcW w:w="2026" w:type="dxa"/>
            <w:tcBorders>
              <w:top w:val="nil"/>
              <w:left w:val="nil"/>
              <w:right w:val="nil"/>
            </w:tcBorders>
            <w:vAlign w:val="bottom"/>
          </w:tcPr>
          <w:p w:rsidR="00AE5E34" w:rsidRPr="00256E2B" w:rsidRDefault="00AE5E34">
            <w:pPr>
              <w:pStyle w:val="ConsPlusNormal"/>
              <w:rPr>
                <w:sz w:val="24"/>
                <w:szCs w:val="24"/>
              </w:rPr>
            </w:pPr>
          </w:p>
        </w:tc>
        <w:tc>
          <w:tcPr>
            <w:tcW w:w="526" w:type="dxa"/>
            <w:tcBorders>
              <w:top w:val="nil"/>
              <w:left w:val="nil"/>
              <w:bottom w:val="nil"/>
              <w:right w:val="nil"/>
            </w:tcBorders>
            <w:vAlign w:val="bottom"/>
          </w:tcPr>
          <w:p w:rsidR="00AE5E34" w:rsidRPr="00256E2B" w:rsidRDefault="00AE5E34">
            <w:pPr>
              <w:pStyle w:val="ConsPlusNormal"/>
              <w:rPr>
                <w:sz w:val="24"/>
                <w:szCs w:val="24"/>
              </w:rPr>
            </w:pPr>
          </w:p>
        </w:tc>
        <w:tc>
          <w:tcPr>
            <w:tcW w:w="3061" w:type="dxa"/>
            <w:tcBorders>
              <w:top w:val="nil"/>
              <w:left w:val="nil"/>
              <w:right w:val="nil"/>
            </w:tcBorders>
            <w:vAlign w:val="bottom"/>
          </w:tcPr>
          <w:p w:rsidR="00AE5E34" w:rsidRPr="00256E2B" w:rsidRDefault="00AE5E34">
            <w:pPr>
              <w:pStyle w:val="ConsPlusNormal"/>
              <w:rPr>
                <w:sz w:val="24"/>
                <w:szCs w:val="24"/>
              </w:rPr>
            </w:pPr>
          </w:p>
        </w:tc>
      </w:tr>
      <w:tr w:rsidR="00AE5E34" w:rsidRPr="00256E2B">
        <w:tc>
          <w:tcPr>
            <w:tcW w:w="3430" w:type="dxa"/>
            <w:vMerge/>
            <w:tcBorders>
              <w:top w:val="nil"/>
              <w:left w:val="nil"/>
              <w:bottom w:val="nil"/>
              <w:right w:val="nil"/>
            </w:tcBorders>
          </w:tcPr>
          <w:p w:rsidR="00AE5E34" w:rsidRPr="00256E2B" w:rsidRDefault="00AE5E34">
            <w:pPr>
              <w:pStyle w:val="ConsPlusNormal"/>
              <w:rPr>
                <w:sz w:val="24"/>
                <w:szCs w:val="24"/>
              </w:rPr>
            </w:pPr>
          </w:p>
        </w:tc>
        <w:tc>
          <w:tcPr>
            <w:tcW w:w="2026" w:type="dxa"/>
            <w:tcBorders>
              <w:left w:val="nil"/>
              <w:bottom w:val="nil"/>
              <w:right w:val="nil"/>
            </w:tcBorders>
          </w:tcPr>
          <w:p w:rsidR="00AE5E34" w:rsidRPr="00256E2B" w:rsidRDefault="00AE5E34">
            <w:pPr>
              <w:pStyle w:val="ConsPlusNormal"/>
              <w:jc w:val="center"/>
              <w:rPr>
                <w:sz w:val="24"/>
                <w:szCs w:val="24"/>
              </w:rPr>
            </w:pPr>
            <w:r w:rsidRPr="00256E2B">
              <w:rPr>
                <w:sz w:val="24"/>
                <w:szCs w:val="24"/>
              </w:rPr>
              <w:t>(подпись)</w:t>
            </w:r>
          </w:p>
        </w:tc>
        <w:tc>
          <w:tcPr>
            <w:tcW w:w="526" w:type="dxa"/>
            <w:tcBorders>
              <w:top w:val="nil"/>
              <w:left w:val="nil"/>
              <w:bottom w:val="nil"/>
              <w:right w:val="nil"/>
            </w:tcBorders>
          </w:tcPr>
          <w:p w:rsidR="00AE5E34" w:rsidRPr="00256E2B" w:rsidRDefault="00AE5E34">
            <w:pPr>
              <w:pStyle w:val="ConsPlusNormal"/>
              <w:jc w:val="center"/>
              <w:rPr>
                <w:sz w:val="24"/>
                <w:szCs w:val="24"/>
              </w:rPr>
            </w:pPr>
          </w:p>
        </w:tc>
        <w:tc>
          <w:tcPr>
            <w:tcW w:w="3061" w:type="dxa"/>
            <w:tcBorders>
              <w:left w:val="nil"/>
              <w:bottom w:val="nil"/>
              <w:right w:val="nil"/>
            </w:tcBorders>
          </w:tcPr>
          <w:p w:rsidR="00AE5E34" w:rsidRPr="00256E2B" w:rsidRDefault="00AE5E34">
            <w:pPr>
              <w:pStyle w:val="ConsPlusNormal"/>
              <w:jc w:val="center"/>
              <w:rPr>
                <w:sz w:val="24"/>
                <w:szCs w:val="24"/>
              </w:rPr>
            </w:pPr>
            <w:r w:rsidRPr="00256E2B">
              <w:rPr>
                <w:sz w:val="24"/>
                <w:szCs w:val="24"/>
              </w:rPr>
              <w:t>(фамилия, имя, отчество (при наличии))</w:t>
            </w:r>
          </w:p>
        </w:tc>
      </w:tr>
    </w:tbl>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w:t>
      </w:r>
    </w:p>
    <w:p w:rsidR="00AE5E34" w:rsidRPr="00256E2B" w:rsidRDefault="00AE5E34">
      <w:pPr>
        <w:pStyle w:val="ConsPlusNormal"/>
        <w:spacing w:before="280"/>
        <w:ind w:firstLine="540"/>
        <w:jc w:val="both"/>
        <w:rPr>
          <w:sz w:val="24"/>
          <w:szCs w:val="24"/>
        </w:rPr>
      </w:pPr>
      <w:r w:rsidRPr="00256E2B">
        <w:rPr>
          <w:sz w:val="24"/>
          <w:szCs w:val="24"/>
        </w:rPr>
        <w:t>&lt;*&gt; Нужное подчеркнуть.</w:t>
      </w: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Default="00AE5E34">
      <w:pPr>
        <w:pStyle w:val="ConsPlusNormal"/>
        <w:rPr>
          <w:sz w:val="24"/>
          <w:szCs w:val="24"/>
        </w:rPr>
      </w:pPr>
    </w:p>
    <w:p w:rsidR="002E26D3" w:rsidRDefault="002E26D3">
      <w:pPr>
        <w:pStyle w:val="ConsPlusNormal"/>
        <w:rPr>
          <w:sz w:val="24"/>
          <w:szCs w:val="24"/>
        </w:rPr>
      </w:pPr>
    </w:p>
    <w:p w:rsidR="002E26D3" w:rsidRPr="00256E2B" w:rsidRDefault="002E26D3">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jc w:val="right"/>
        <w:outlineLvl w:val="1"/>
        <w:rPr>
          <w:sz w:val="24"/>
          <w:szCs w:val="24"/>
        </w:rPr>
      </w:pPr>
      <w:r w:rsidRPr="00256E2B">
        <w:rPr>
          <w:sz w:val="24"/>
          <w:szCs w:val="24"/>
        </w:rPr>
        <w:t>Приложение N 3</w:t>
      </w:r>
    </w:p>
    <w:p w:rsidR="00AE5E34" w:rsidRPr="00256E2B" w:rsidRDefault="00AE5E34">
      <w:pPr>
        <w:pStyle w:val="ConsPlusNormal"/>
        <w:jc w:val="right"/>
        <w:rPr>
          <w:sz w:val="24"/>
          <w:szCs w:val="24"/>
        </w:rPr>
      </w:pPr>
      <w:r w:rsidRPr="00256E2B">
        <w:rPr>
          <w:sz w:val="24"/>
          <w:szCs w:val="24"/>
        </w:rPr>
        <w:t>к Административному регламенту</w:t>
      </w:r>
    </w:p>
    <w:p w:rsidR="00AE5E34" w:rsidRPr="00256E2B" w:rsidRDefault="00AE5E34">
      <w:pPr>
        <w:pStyle w:val="ConsPlusNormal"/>
        <w:rPr>
          <w:sz w:val="24"/>
          <w:szCs w:val="24"/>
        </w:rPr>
      </w:pPr>
    </w:p>
    <w:p w:rsidR="00AE5E34" w:rsidRPr="00256E2B" w:rsidRDefault="00AE5E34">
      <w:pPr>
        <w:pStyle w:val="ConsPlusNormal"/>
        <w:jc w:val="right"/>
        <w:rPr>
          <w:sz w:val="24"/>
          <w:szCs w:val="24"/>
        </w:rPr>
      </w:pPr>
      <w:r w:rsidRPr="00256E2B">
        <w:rPr>
          <w:sz w:val="24"/>
          <w:szCs w:val="24"/>
        </w:rPr>
        <w:t>ФОРМА</w:t>
      </w:r>
    </w:p>
    <w:p w:rsidR="00AE5E34" w:rsidRPr="00256E2B" w:rsidRDefault="00AE5E34">
      <w:pPr>
        <w:pStyle w:val="ConsPlusNormal"/>
        <w:rPr>
          <w:sz w:val="24"/>
          <w:szCs w:val="24"/>
        </w:rPr>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668"/>
        <w:gridCol w:w="1731"/>
        <w:gridCol w:w="2379"/>
        <w:gridCol w:w="3286"/>
      </w:tblGrid>
      <w:tr w:rsidR="00AE5E34" w:rsidRPr="00256E2B">
        <w:tc>
          <w:tcPr>
            <w:tcW w:w="3399" w:type="dxa"/>
            <w:gridSpan w:val="2"/>
            <w:tcBorders>
              <w:top w:val="nil"/>
              <w:bottom w:val="nil"/>
            </w:tcBorders>
          </w:tcPr>
          <w:p w:rsidR="00AE5E34" w:rsidRPr="00256E2B" w:rsidRDefault="00AE5E34">
            <w:pPr>
              <w:pStyle w:val="ConsPlusNormal"/>
              <w:jc w:val="both"/>
              <w:rPr>
                <w:sz w:val="24"/>
                <w:szCs w:val="24"/>
              </w:rPr>
            </w:pPr>
          </w:p>
        </w:tc>
        <w:tc>
          <w:tcPr>
            <w:tcW w:w="5665" w:type="dxa"/>
            <w:gridSpan w:val="2"/>
            <w:tcBorders>
              <w:top w:val="nil"/>
              <w:bottom w:val="nil"/>
            </w:tcBorders>
          </w:tcPr>
          <w:p w:rsidR="00AE5E34" w:rsidRPr="00256E2B" w:rsidRDefault="00AE5E34">
            <w:pPr>
              <w:pStyle w:val="ConsPlusNormal"/>
              <w:jc w:val="both"/>
              <w:rPr>
                <w:sz w:val="24"/>
                <w:szCs w:val="24"/>
              </w:rPr>
            </w:pPr>
            <w:r w:rsidRPr="00256E2B">
              <w:rPr>
                <w:sz w:val="24"/>
                <w:szCs w:val="24"/>
              </w:rPr>
              <w:t>Кому _________________________________________</w:t>
            </w:r>
          </w:p>
          <w:p w:rsidR="00AE5E34" w:rsidRPr="00256E2B" w:rsidRDefault="00AE5E34">
            <w:pPr>
              <w:pStyle w:val="ConsPlusNormal"/>
              <w:jc w:val="center"/>
              <w:rPr>
                <w:sz w:val="24"/>
                <w:szCs w:val="24"/>
              </w:rPr>
            </w:pPr>
            <w:r w:rsidRPr="00256E2B">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p w:rsidR="00AE5E34" w:rsidRPr="00256E2B" w:rsidRDefault="00AE5E34">
            <w:pPr>
              <w:pStyle w:val="ConsPlusNormal"/>
              <w:jc w:val="both"/>
              <w:rPr>
                <w:sz w:val="24"/>
                <w:szCs w:val="24"/>
              </w:rPr>
            </w:pPr>
            <w:r w:rsidRPr="00256E2B">
              <w:rPr>
                <w:sz w:val="24"/>
                <w:szCs w:val="24"/>
              </w:rPr>
              <w:t>______________________________________________</w:t>
            </w:r>
          </w:p>
          <w:p w:rsidR="00AE5E34" w:rsidRPr="00256E2B" w:rsidRDefault="00AE5E34">
            <w:pPr>
              <w:pStyle w:val="ConsPlusNormal"/>
              <w:jc w:val="center"/>
              <w:rPr>
                <w:sz w:val="24"/>
                <w:szCs w:val="24"/>
              </w:rPr>
            </w:pPr>
            <w:r w:rsidRPr="00256E2B">
              <w:rPr>
                <w:sz w:val="24"/>
                <w:szCs w:val="24"/>
              </w:rPr>
              <w:t>почтовый индекс и адрес, телефон, адрес электронной почты застройщика)</w:t>
            </w:r>
          </w:p>
        </w:tc>
      </w:tr>
      <w:tr w:rsidR="00AE5E34" w:rsidRPr="00256E2B">
        <w:tblPrEx>
          <w:tblBorders>
            <w:insideV w:val="single" w:sz="4" w:space="0" w:color="auto"/>
          </w:tblBorders>
        </w:tblPrEx>
        <w:tc>
          <w:tcPr>
            <w:tcW w:w="9064" w:type="dxa"/>
            <w:gridSpan w:val="4"/>
            <w:tcBorders>
              <w:top w:val="nil"/>
              <w:left w:val="nil"/>
              <w:bottom w:val="nil"/>
              <w:right w:val="nil"/>
            </w:tcBorders>
          </w:tcPr>
          <w:p w:rsidR="00AE5E34" w:rsidRPr="00256E2B" w:rsidRDefault="00AE5E34">
            <w:pPr>
              <w:pStyle w:val="ConsPlusNormal"/>
              <w:jc w:val="center"/>
              <w:rPr>
                <w:sz w:val="24"/>
                <w:szCs w:val="24"/>
              </w:rPr>
            </w:pPr>
            <w:bookmarkStart w:id="39" w:name="P673"/>
            <w:bookmarkEnd w:id="39"/>
            <w:r w:rsidRPr="00256E2B">
              <w:rPr>
                <w:sz w:val="24"/>
                <w:szCs w:val="24"/>
              </w:rPr>
              <w:t>РЕШЕНИЕ</w:t>
            </w:r>
          </w:p>
          <w:p w:rsidR="00AE5E34" w:rsidRPr="00256E2B" w:rsidRDefault="00AE5E34">
            <w:pPr>
              <w:pStyle w:val="ConsPlusNormal"/>
              <w:jc w:val="center"/>
              <w:rPr>
                <w:sz w:val="24"/>
                <w:szCs w:val="24"/>
              </w:rPr>
            </w:pPr>
            <w:r w:rsidRPr="00256E2B">
              <w:rPr>
                <w:sz w:val="24"/>
                <w:szCs w:val="24"/>
              </w:rPr>
              <w:t>об отказе во внесении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AE5E34" w:rsidRPr="00256E2B" w:rsidRDefault="00AE5E34">
            <w:pPr>
              <w:pStyle w:val="ConsPlusNormal"/>
              <w:jc w:val="center"/>
              <w:rPr>
                <w:sz w:val="24"/>
                <w:szCs w:val="24"/>
              </w:rPr>
            </w:pPr>
            <w:r w:rsidRPr="00256E2B">
              <w:rPr>
                <w:sz w:val="24"/>
                <w:szCs w:val="24"/>
              </w:rPr>
              <w:t>(далее - уведомление)</w:t>
            </w:r>
          </w:p>
        </w:tc>
      </w:tr>
      <w:tr w:rsidR="00AE5E34" w:rsidRPr="00256E2B">
        <w:tblPrEx>
          <w:tblBorders>
            <w:insideV w:val="single" w:sz="4" w:space="0" w:color="auto"/>
          </w:tblBorders>
        </w:tblPrEx>
        <w:tc>
          <w:tcPr>
            <w:tcW w:w="9064" w:type="dxa"/>
            <w:gridSpan w:val="4"/>
            <w:tcBorders>
              <w:top w:val="nil"/>
              <w:left w:val="nil"/>
              <w:right w:val="nil"/>
            </w:tcBorders>
          </w:tcPr>
          <w:p w:rsidR="00AE5E34" w:rsidRPr="00256E2B" w:rsidRDefault="00AE5E34">
            <w:pPr>
              <w:pStyle w:val="ConsPlusNormal"/>
              <w:rPr>
                <w:sz w:val="24"/>
                <w:szCs w:val="24"/>
              </w:rPr>
            </w:pPr>
            <w:r w:rsidRPr="00256E2B">
              <w:rPr>
                <w:sz w:val="24"/>
                <w:szCs w:val="24"/>
              </w:rPr>
              <w:t>__________________________________________________________________________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E5E34" w:rsidRPr="00256E2B" w:rsidRDefault="00AE5E34">
            <w:pPr>
              <w:pStyle w:val="ConsPlusNormal"/>
              <w:ind w:firstLine="283"/>
              <w:jc w:val="both"/>
              <w:rPr>
                <w:sz w:val="24"/>
                <w:szCs w:val="24"/>
              </w:rPr>
            </w:pPr>
            <w:r w:rsidRPr="00256E2B">
              <w:rPr>
                <w:sz w:val="24"/>
                <w:szCs w:val="24"/>
              </w:rPr>
              <w:t>по результатам рассмотрения заявления об исправлении допущенных опечаток и ошибок в уведомлении от _____________ N ____________ принято решение об отказе</w:t>
            </w:r>
          </w:p>
          <w:p w:rsidR="00AE5E34" w:rsidRPr="00256E2B" w:rsidRDefault="00AE5E34">
            <w:pPr>
              <w:pStyle w:val="ConsPlusNormal"/>
              <w:jc w:val="center"/>
              <w:rPr>
                <w:sz w:val="24"/>
                <w:szCs w:val="24"/>
              </w:rPr>
            </w:pPr>
            <w:r w:rsidRPr="00256E2B">
              <w:rPr>
                <w:sz w:val="24"/>
                <w:szCs w:val="24"/>
              </w:rPr>
              <w:t>(дата и номер регистрации)</w:t>
            </w:r>
          </w:p>
          <w:p w:rsidR="00AE5E34" w:rsidRPr="00256E2B" w:rsidRDefault="00AE5E34">
            <w:pPr>
              <w:pStyle w:val="ConsPlusNormal"/>
              <w:rPr>
                <w:sz w:val="24"/>
                <w:szCs w:val="24"/>
              </w:rPr>
            </w:pPr>
            <w:r w:rsidRPr="00256E2B">
              <w:rPr>
                <w:sz w:val="24"/>
                <w:szCs w:val="24"/>
              </w:rPr>
              <w:t>во внесении исправлений в уведомление.</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668" w:type="dxa"/>
          </w:tcPr>
          <w:p w:rsidR="00AE5E34" w:rsidRPr="00256E2B" w:rsidRDefault="00AE5E34">
            <w:pPr>
              <w:pStyle w:val="ConsPlusNormal"/>
              <w:jc w:val="center"/>
              <w:rPr>
                <w:sz w:val="24"/>
                <w:szCs w:val="24"/>
              </w:rPr>
            </w:pPr>
            <w:r w:rsidRPr="00256E2B">
              <w:rPr>
                <w:sz w:val="24"/>
                <w:szCs w:val="24"/>
              </w:rPr>
              <w:t>N пункта Административного регламента</w:t>
            </w:r>
          </w:p>
        </w:tc>
        <w:tc>
          <w:tcPr>
            <w:tcW w:w="4110" w:type="dxa"/>
            <w:gridSpan w:val="2"/>
          </w:tcPr>
          <w:p w:rsidR="00AE5E34" w:rsidRPr="00256E2B" w:rsidRDefault="00AE5E34">
            <w:pPr>
              <w:pStyle w:val="ConsPlusNormal"/>
              <w:jc w:val="center"/>
              <w:rPr>
                <w:sz w:val="24"/>
                <w:szCs w:val="24"/>
              </w:rPr>
            </w:pPr>
            <w:r w:rsidRPr="00256E2B">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286" w:type="dxa"/>
          </w:tcPr>
          <w:p w:rsidR="00AE5E34" w:rsidRPr="00256E2B" w:rsidRDefault="00AE5E34">
            <w:pPr>
              <w:pStyle w:val="ConsPlusNormal"/>
              <w:jc w:val="center"/>
              <w:rPr>
                <w:sz w:val="24"/>
                <w:szCs w:val="24"/>
              </w:rPr>
            </w:pPr>
            <w:r w:rsidRPr="00256E2B">
              <w:rPr>
                <w:sz w:val="24"/>
                <w:szCs w:val="24"/>
              </w:rPr>
              <w:t>Разъяснение причин отказа во внесении исправлений в уведомление</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668" w:type="dxa"/>
          </w:tcPr>
          <w:p w:rsidR="00AE5E34" w:rsidRPr="00256E2B" w:rsidRDefault="00563BA6">
            <w:pPr>
              <w:pStyle w:val="ConsPlusNormal"/>
              <w:jc w:val="both"/>
              <w:rPr>
                <w:sz w:val="24"/>
                <w:szCs w:val="24"/>
              </w:rPr>
            </w:pPr>
            <w:hyperlink w:anchor="P250">
              <w:r w:rsidR="00AE5E34" w:rsidRPr="00256E2B">
                <w:rPr>
                  <w:color w:val="0000FF"/>
                  <w:sz w:val="24"/>
                  <w:szCs w:val="24"/>
                </w:rPr>
                <w:t>подпункт "а" пункта 2.26</w:t>
              </w:r>
            </w:hyperlink>
          </w:p>
        </w:tc>
        <w:tc>
          <w:tcPr>
            <w:tcW w:w="4110" w:type="dxa"/>
            <w:gridSpan w:val="2"/>
          </w:tcPr>
          <w:p w:rsidR="00AE5E34" w:rsidRPr="00256E2B" w:rsidRDefault="00AE5E34">
            <w:pPr>
              <w:pStyle w:val="ConsPlusNormal"/>
              <w:jc w:val="both"/>
              <w:rPr>
                <w:sz w:val="24"/>
                <w:szCs w:val="24"/>
              </w:rPr>
            </w:pPr>
            <w:r w:rsidRPr="00256E2B">
              <w:rPr>
                <w:sz w:val="24"/>
                <w:szCs w:val="24"/>
              </w:rPr>
              <w:t xml:space="preserve">несоответствие заявителя кругу лиц, указанных в </w:t>
            </w:r>
            <w:hyperlink w:anchor="P109">
              <w:r w:rsidRPr="00256E2B">
                <w:rPr>
                  <w:color w:val="0000FF"/>
                  <w:sz w:val="24"/>
                  <w:szCs w:val="24"/>
                </w:rPr>
                <w:t>пункте 2.2</w:t>
              </w:r>
            </w:hyperlink>
            <w:r w:rsidRPr="00256E2B">
              <w:rPr>
                <w:sz w:val="24"/>
                <w:szCs w:val="24"/>
              </w:rPr>
              <w:t xml:space="preserve"> Административного регламента</w:t>
            </w:r>
          </w:p>
        </w:tc>
        <w:tc>
          <w:tcPr>
            <w:tcW w:w="3286" w:type="dxa"/>
          </w:tcPr>
          <w:p w:rsidR="00AE5E34" w:rsidRPr="00256E2B" w:rsidRDefault="00AE5E34">
            <w:pPr>
              <w:pStyle w:val="ConsPlusNormal"/>
              <w:jc w:val="both"/>
              <w:rPr>
                <w:sz w:val="24"/>
                <w:szCs w:val="24"/>
              </w:rPr>
            </w:pPr>
            <w:r w:rsidRPr="00256E2B">
              <w:rPr>
                <w:sz w:val="24"/>
                <w:szCs w:val="24"/>
              </w:rPr>
              <w:t>Указываются основания такого вывода</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668" w:type="dxa"/>
          </w:tcPr>
          <w:p w:rsidR="00AE5E34" w:rsidRPr="00256E2B" w:rsidRDefault="00563BA6">
            <w:pPr>
              <w:pStyle w:val="ConsPlusNormal"/>
              <w:jc w:val="both"/>
              <w:rPr>
                <w:sz w:val="24"/>
                <w:szCs w:val="24"/>
              </w:rPr>
            </w:pPr>
            <w:hyperlink w:anchor="P251">
              <w:r w:rsidR="00AE5E34" w:rsidRPr="00256E2B">
                <w:rPr>
                  <w:color w:val="0000FF"/>
                  <w:sz w:val="24"/>
                  <w:szCs w:val="24"/>
                </w:rPr>
                <w:t>подпункт "б" пункта 2.26</w:t>
              </w:r>
            </w:hyperlink>
          </w:p>
        </w:tc>
        <w:tc>
          <w:tcPr>
            <w:tcW w:w="4110" w:type="dxa"/>
            <w:gridSpan w:val="2"/>
          </w:tcPr>
          <w:p w:rsidR="00AE5E34" w:rsidRPr="00256E2B" w:rsidRDefault="00AE5E34">
            <w:pPr>
              <w:pStyle w:val="ConsPlusNormal"/>
              <w:jc w:val="both"/>
              <w:rPr>
                <w:sz w:val="24"/>
                <w:szCs w:val="24"/>
              </w:rPr>
            </w:pPr>
            <w:r w:rsidRPr="00256E2B">
              <w:rPr>
                <w:sz w:val="24"/>
                <w:szCs w:val="24"/>
              </w:rPr>
              <w:t>отсутствие факта допущения опечатки или ошибки в уведомлении</w:t>
            </w:r>
          </w:p>
        </w:tc>
        <w:tc>
          <w:tcPr>
            <w:tcW w:w="3286" w:type="dxa"/>
          </w:tcPr>
          <w:p w:rsidR="00AE5E34" w:rsidRPr="00256E2B" w:rsidRDefault="00AE5E34">
            <w:pPr>
              <w:pStyle w:val="ConsPlusNormal"/>
              <w:jc w:val="both"/>
              <w:rPr>
                <w:sz w:val="24"/>
                <w:szCs w:val="24"/>
              </w:rPr>
            </w:pPr>
            <w:r w:rsidRPr="00256E2B">
              <w:rPr>
                <w:sz w:val="24"/>
                <w:szCs w:val="24"/>
              </w:rPr>
              <w:t>Указываются основания такого вывода</w:t>
            </w:r>
          </w:p>
        </w:tc>
      </w:tr>
    </w:tbl>
    <w:p w:rsidR="00AE5E34" w:rsidRPr="00256E2B" w:rsidRDefault="00AE5E34">
      <w:pPr>
        <w:pStyle w:val="ConsPlusNormal"/>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2266"/>
        <w:gridCol w:w="3399"/>
      </w:tblGrid>
      <w:tr w:rsidR="00AE5E34" w:rsidRPr="00256E2B">
        <w:tc>
          <w:tcPr>
            <w:tcW w:w="9064" w:type="dxa"/>
            <w:gridSpan w:val="3"/>
            <w:tcBorders>
              <w:top w:val="nil"/>
              <w:left w:val="nil"/>
              <w:bottom w:val="nil"/>
              <w:right w:val="nil"/>
            </w:tcBorders>
          </w:tcPr>
          <w:p w:rsidR="00AE5E34" w:rsidRPr="00256E2B" w:rsidRDefault="00AE5E34">
            <w:pPr>
              <w:pStyle w:val="ConsPlusNormal"/>
              <w:ind w:firstLine="283"/>
              <w:jc w:val="both"/>
              <w:rPr>
                <w:sz w:val="24"/>
                <w:szCs w:val="24"/>
              </w:rPr>
            </w:pPr>
            <w:r w:rsidRPr="00256E2B">
              <w:rPr>
                <w:sz w:val="24"/>
                <w:szCs w:val="24"/>
              </w:rP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AE5E34" w:rsidRPr="00256E2B" w:rsidRDefault="00AE5E34">
            <w:pPr>
              <w:pStyle w:val="ConsPlusNormal"/>
              <w:ind w:firstLine="283"/>
              <w:jc w:val="both"/>
              <w:rPr>
                <w:sz w:val="24"/>
                <w:szCs w:val="24"/>
              </w:rPr>
            </w:pPr>
            <w:r w:rsidRPr="00256E2B">
              <w:rPr>
                <w:sz w:val="24"/>
                <w:szCs w:val="24"/>
              </w:rPr>
              <w:t>Данный отказ может быть обжалован в досудебном порядке путем направления жалобы в _________________________________________________________________ _________________________________________________, а также в судебном порядке.</w:t>
            </w:r>
          </w:p>
          <w:p w:rsidR="00AE5E34" w:rsidRPr="00256E2B" w:rsidRDefault="00AE5E34">
            <w:pPr>
              <w:pStyle w:val="ConsPlusNormal"/>
              <w:ind w:firstLine="283"/>
              <w:jc w:val="both"/>
              <w:rPr>
                <w:sz w:val="24"/>
                <w:szCs w:val="24"/>
              </w:rPr>
            </w:pPr>
            <w:r w:rsidRPr="00256E2B">
              <w:rPr>
                <w:sz w:val="24"/>
                <w:szCs w:val="24"/>
              </w:rPr>
              <w:lastRenderedPageBreak/>
              <w:t>Дополнительно информируем: _____________________________________________ 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tc>
      </w:tr>
      <w:tr w:rsidR="00AE5E34" w:rsidRPr="00256E2B">
        <w:tc>
          <w:tcPr>
            <w:tcW w:w="3399"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lastRenderedPageBreak/>
              <w:t>_______________________</w:t>
            </w:r>
          </w:p>
          <w:p w:rsidR="00AE5E34" w:rsidRPr="00256E2B" w:rsidRDefault="00AE5E34">
            <w:pPr>
              <w:pStyle w:val="ConsPlusNormal"/>
              <w:jc w:val="center"/>
              <w:rPr>
                <w:sz w:val="24"/>
                <w:szCs w:val="24"/>
              </w:rPr>
            </w:pPr>
            <w:r w:rsidRPr="00256E2B">
              <w:rPr>
                <w:sz w:val="24"/>
                <w:szCs w:val="24"/>
              </w:rPr>
              <w:t>(должность)</w:t>
            </w:r>
          </w:p>
        </w:tc>
        <w:tc>
          <w:tcPr>
            <w:tcW w:w="2266"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w:t>
            </w:r>
          </w:p>
          <w:p w:rsidR="00AE5E34" w:rsidRPr="00256E2B" w:rsidRDefault="00AE5E34">
            <w:pPr>
              <w:pStyle w:val="ConsPlusNormal"/>
              <w:jc w:val="center"/>
              <w:rPr>
                <w:sz w:val="24"/>
                <w:szCs w:val="24"/>
              </w:rPr>
            </w:pPr>
            <w:r w:rsidRPr="00256E2B">
              <w:rPr>
                <w:sz w:val="24"/>
                <w:szCs w:val="24"/>
              </w:rPr>
              <w:t>(подпись)</w:t>
            </w:r>
          </w:p>
        </w:tc>
        <w:tc>
          <w:tcPr>
            <w:tcW w:w="3399"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__________________________</w:t>
            </w:r>
          </w:p>
          <w:p w:rsidR="00AE5E34" w:rsidRPr="00256E2B" w:rsidRDefault="00AE5E34">
            <w:pPr>
              <w:pStyle w:val="ConsPlusNormal"/>
              <w:jc w:val="center"/>
              <w:rPr>
                <w:sz w:val="24"/>
                <w:szCs w:val="24"/>
              </w:rPr>
            </w:pPr>
            <w:r w:rsidRPr="00256E2B">
              <w:rPr>
                <w:sz w:val="24"/>
                <w:szCs w:val="24"/>
              </w:rPr>
              <w:t>(фамилия, имя, отчество</w:t>
            </w:r>
          </w:p>
          <w:p w:rsidR="00AE5E34" w:rsidRPr="00256E2B" w:rsidRDefault="00AE5E34">
            <w:pPr>
              <w:pStyle w:val="ConsPlusNormal"/>
              <w:jc w:val="center"/>
              <w:rPr>
                <w:sz w:val="24"/>
                <w:szCs w:val="24"/>
              </w:rPr>
            </w:pPr>
            <w:r w:rsidRPr="00256E2B">
              <w:rPr>
                <w:sz w:val="24"/>
                <w:szCs w:val="24"/>
              </w:rPr>
              <w:t>(при наличии))</w:t>
            </w:r>
          </w:p>
        </w:tc>
      </w:tr>
      <w:tr w:rsidR="00AE5E34" w:rsidRPr="00256E2B">
        <w:tc>
          <w:tcPr>
            <w:tcW w:w="9064" w:type="dxa"/>
            <w:gridSpan w:val="3"/>
            <w:tcBorders>
              <w:top w:val="nil"/>
              <w:left w:val="nil"/>
              <w:bottom w:val="nil"/>
              <w:right w:val="nil"/>
            </w:tcBorders>
          </w:tcPr>
          <w:p w:rsidR="00AE5E34" w:rsidRPr="00256E2B" w:rsidRDefault="00AE5E34">
            <w:pPr>
              <w:pStyle w:val="ConsPlusNormal"/>
              <w:jc w:val="both"/>
              <w:rPr>
                <w:sz w:val="24"/>
                <w:szCs w:val="24"/>
              </w:rPr>
            </w:pPr>
            <w:r w:rsidRPr="00256E2B">
              <w:rPr>
                <w:sz w:val="24"/>
                <w:szCs w:val="24"/>
              </w:rPr>
              <w:t>Дата</w:t>
            </w:r>
          </w:p>
        </w:tc>
      </w:tr>
    </w:tbl>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w:t>
      </w:r>
    </w:p>
    <w:p w:rsidR="00AE5E34" w:rsidRPr="00256E2B" w:rsidRDefault="00AE5E34">
      <w:pPr>
        <w:pStyle w:val="ConsPlusNormal"/>
        <w:spacing w:before="280"/>
        <w:ind w:firstLine="540"/>
        <w:jc w:val="both"/>
        <w:rPr>
          <w:sz w:val="24"/>
          <w:szCs w:val="24"/>
        </w:rPr>
      </w:pPr>
      <w:r w:rsidRPr="00256E2B">
        <w:rPr>
          <w:sz w:val="24"/>
          <w:szCs w:val="24"/>
        </w:rPr>
        <w:t>&lt;*&gt; Сведения об ИНН в отношении иностранного юридического лица не указываются.</w:t>
      </w:r>
    </w:p>
    <w:p w:rsidR="00AE5E34" w:rsidRPr="00256E2B" w:rsidRDefault="00AE5E34">
      <w:pPr>
        <w:pStyle w:val="ConsPlusNormal"/>
        <w:spacing w:before="280"/>
        <w:ind w:firstLine="540"/>
        <w:jc w:val="both"/>
        <w:rPr>
          <w:sz w:val="24"/>
          <w:szCs w:val="24"/>
        </w:rPr>
      </w:pPr>
      <w:r w:rsidRPr="00256E2B">
        <w:rPr>
          <w:sz w:val="24"/>
          <w:szCs w:val="24"/>
        </w:rPr>
        <w:t>&lt;**&gt; Нужное подчеркнуть.</w:t>
      </w: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Default="00AE5E34">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Pr="00256E2B" w:rsidRDefault="002E26D3">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jc w:val="right"/>
        <w:outlineLvl w:val="1"/>
        <w:rPr>
          <w:sz w:val="24"/>
          <w:szCs w:val="24"/>
        </w:rPr>
      </w:pPr>
      <w:r w:rsidRPr="00256E2B">
        <w:rPr>
          <w:sz w:val="24"/>
          <w:szCs w:val="24"/>
        </w:rPr>
        <w:t>Приложение N 4</w:t>
      </w:r>
    </w:p>
    <w:p w:rsidR="00AE5E34" w:rsidRPr="00256E2B" w:rsidRDefault="00AE5E34">
      <w:pPr>
        <w:pStyle w:val="ConsPlusNormal"/>
        <w:jc w:val="right"/>
        <w:rPr>
          <w:sz w:val="24"/>
          <w:szCs w:val="24"/>
        </w:rPr>
      </w:pPr>
      <w:r w:rsidRPr="00256E2B">
        <w:rPr>
          <w:sz w:val="24"/>
          <w:szCs w:val="24"/>
        </w:rPr>
        <w:t>к Административному регламенту</w:t>
      </w:r>
    </w:p>
    <w:p w:rsidR="00AE5E34" w:rsidRPr="00256E2B" w:rsidRDefault="00AE5E34">
      <w:pPr>
        <w:pStyle w:val="ConsPlusNormal"/>
        <w:rPr>
          <w:sz w:val="24"/>
          <w:szCs w:val="24"/>
        </w:rPr>
      </w:pPr>
    </w:p>
    <w:p w:rsidR="00AE5E34" w:rsidRPr="00256E2B" w:rsidRDefault="00AE5E34">
      <w:pPr>
        <w:pStyle w:val="ConsPlusNormal"/>
        <w:jc w:val="right"/>
        <w:rPr>
          <w:sz w:val="24"/>
          <w:szCs w:val="24"/>
        </w:rPr>
      </w:pPr>
      <w:r w:rsidRPr="00256E2B">
        <w:rPr>
          <w:sz w:val="24"/>
          <w:szCs w:val="24"/>
        </w:rPr>
        <w:t>ФОРМА</w:t>
      </w:r>
    </w:p>
    <w:p w:rsidR="00AE5E34" w:rsidRPr="00256E2B" w:rsidRDefault="00AE5E34">
      <w:pPr>
        <w:pStyle w:val="ConsPlusNormal"/>
        <w:rPr>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
        <w:gridCol w:w="4961"/>
        <w:gridCol w:w="3144"/>
      </w:tblGrid>
      <w:tr w:rsidR="00AE5E34" w:rsidRPr="00256E2B">
        <w:tc>
          <w:tcPr>
            <w:tcW w:w="9064" w:type="dxa"/>
            <w:gridSpan w:val="3"/>
            <w:tcBorders>
              <w:top w:val="nil"/>
              <w:left w:val="nil"/>
              <w:bottom w:val="nil"/>
              <w:right w:val="nil"/>
            </w:tcBorders>
          </w:tcPr>
          <w:p w:rsidR="00AE5E34" w:rsidRPr="00256E2B" w:rsidRDefault="00AE5E34">
            <w:pPr>
              <w:pStyle w:val="ConsPlusNormal"/>
              <w:jc w:val="center"/>
              <w:rPr>
                <w:sz w:val="24"/>
                <w:szCs w:val="24"/>
              </w:rPr>
            </w:pPr>
            <w:bookmarkStart w:id="40" w:name="P717"/>
            <w:bookmarkEnd w:id="40"/>
            <w:r w:rsidRPr="00256E2B">
              <w:rPr>
                <w:sz w:val="24"/>
                <w:szCs w:val="24"/>
              </w:rPr>
              <w:t>ЗАЯВЛЕНИЕ</w:t>
            </w:r>
          </w:p>
          <w:p w:rsidR="00AE5E34" w:rsidRPr="00256E2B" w:rsidRDefault="00AE5E34">
            <w:pPr>
              <w:pStyle w:val="ConsPlusNormal"/>
              <w:jc w:val="center"/>
              <w:rPr>
                <w:sz w:val="24"/>
                <w:szCs w:val="24"/>
              </w:rPr>
            </w:pPr>
            <w:r w:rsidRPr="00256E2B">
              <w:rPr>
                <w:sz w:val="24"/>
                <w:szCs w:val="24"/>
              </w:rPr>
              <w:t>о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AE5E34" w:rsidRPr="00256E2B" w:rsidRDefault="00AE5E34">
            <w:pPr>
              <w:pStyle w:val="ConsPlusNormal"/>
              <w:jc w:val="center"/>
              <w:rPr>
                <w:sz w:val="24"/>
                <w:szCs w:val="24"/>
              </w:rPr>
            </w:pPr>
            <w:r w:rsidRPr="00256E2B">
              <w:rPr>
                <w:sz w:val="24"/>
                <w:szCs w:val="24"/>
              </w:rPr>
              <w:t>(далее - уведомление)</w:t>
            </w:r>
          </w:p>
        </w:tc>
      </w:tr>
      <w:tr w:rsidR="00AE5E34" w:rsidRPr="00256E2B">
        <w:tc>
          <w:tcPr>
            <w:tcW w:w="9064" w:type="dxa"/>
            <w:gridSpan w:val="3"/>
            <w:tcBorders>
              <w:top w:val="nil"/>
              <w:left w:val="nil"/>
              <w:bottom w:val="nil"/>
              <w:right w:val="nil"/>
            </w:tcBorders>
          </w:tcPr>
          <w:p w:rsidR="00AE5E34" w:rsidRPr="00256E2B" w:rsidRDefault="00AE5E34">
            <w:pPr>
              <w:pStyle w:val="ConsPlusNormal"/>
              <w:jc w:val="right"/>
              <w:rPr>
                <w:sz w:val="24"/>
                <w:szCs w:val="24"/>
              </w:rPr>
            </w:pPr>
            <w:r w:rsidRPr="00256E2B">
              <w:rPr>
                <w:sz w:val="24"/>
                <w:szCs w:val="24"/>
              </w:rPr>
              <w:t>"____" __________ 20___ г.</w:t>
            </w:r>
          </w:p>
        </w:tc>
      </w:tr>
      <w:tr w:rsidR="00AE5E34" w:rsidRPr="00256E2B">
        <w:tc>
          <w:tcPr>
            <w:tcW w:w="9064" w:type="dxa"/>
            <w:gridSpan w:val="3"/>
            <w:tcBorders>
              <w:top w:val="nil"/>
              <w:left w:val="nil"/>
              <w:bottom w:val="nil"/>
              <w:right w:val="nil"/>
            </w:tcBorders>
          </w:tcPr>
          <w:p w:rsidR="00AE5E34" w:rsidRPr="00256E2B" w:rsidRDefault="00AE5E34">
            <w:pPr>
              <w:pStyle w:val="ConsPlusNormal"/>
              <w:rPr>
                <w:sz w:val="24"/>
                <w:szCs w:val="24"/>
              </w:rPr>
            </w:pPr>
            <w:r w:rsidRPr="00256E2B">
              <w:rPr>
                <w:sz w:val="24"/>
                <w:szCs w:val="24"/>
              </w:rPr>
              <w:t>__________________________________________________________________________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r>
      <w:tr w:rsidR="00AE5E34" w:rsidRPr="00256E2B">
        <w:tc>
          <w:tcPr>
            <w:tcW w:w="9064" w:type="dxa"/>
            <w:gridSpan w:val="3"/>
            <w:tcBorders>
              <w:top w:val="nil"/>
              <w:left w:val="nil"/>
              <w:right w:val="nil"/>
            </w:tcBorders>
          </w:tcPr>
          <w:p w:rsidR="00AE5E34" w:rsidRPr="00256E2B" w:rsidRDefault="00AE5E34">
            <w:pPr>
              <w:pStyle w:val="ConsPlusNormal"/>
              <w:jc w:val="center"/>
              <w:outlineLvl w:val="2"/>
              <w:rPr>
                <w:sz w:val="24"/>
                <w:szCs w:val="24"/>
              </w:rPr>
            </w:pPr>
            <w:r w:rsidRPr="00256E2B">
              <w:rPr>
                <w:sz w:val="24"/>
                <w:szCs w:val="24"/>
              </w:rPr>
              <w:t>1. Сведения о застройщике</w:t>
            </w: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1.1.</w:t>
            </w:r>
          </w:p>
        </w:tc>
        <w:tc>
          <w:tcPr>
            <w:tcW w:w="4961" w:type="dxa"/>
          </w:tcPr>
          <w:p w:rsidR="00AE5E34" w:rsidRPr="00256E2B" w:rsidRDefault="00AE5E34">
            <w:pPr>
              <w:pStyle w:val="ConsPlusNormal"/>
              <w:jc w:val="both"/>
              <w:rPr>
                <w:sz w:val="24"/>
                <w:szCs w:val="24"/>
              </w:rPr>
            </w:pPr>
            <w:r w:rsidRPr="00256E2B">
              <w:rPr>
                <w:sz w:val="24"/>
                <w:szCs w:val="24"/>
              </w:rPr>
              <w:t>Сведения о физическом лице, в случае если застройщиком является физическое лицо:</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1.1.1.</w:t>
            </w:r>
          </w:p>
        </w:tc>
        <w:tc>
          <w:tcPr>
            <w:tcW w:w="4961" w:type="dxa"/>
          </w:tcPr>
          <w:p w:rsidR="00AE5E34" w:rsidRPr="00256E2B" w:rsidRDefault="00AE5E34">
            <w:pPr>
              <w:pStyle w:val="ConsPlusNormal"/>
              <w:jc w:val="both"/>
              <w:rPr>
                <w:sz w:val="24"/>
                <w:szCs w:val="24"/>
              </w:rPr>
            </w:pPr>
            <w:r w:rsidRPr="00256E2B">
              <w:rPr>
                <w:sz w:val="24"/>
                <w:szCs w:val="24"/>
              </w:rPr>
              <w:t>Фамилия, имя, отчество (при наличии)</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1.1.2.</w:t>
            </w:r>
          </w:p>
        </w:tc>
        <w:tc>
          <w:tcPr>
            <w:tcW w:w="4961" w:type="dxa"/>
          </w:tcPr>
          <w:p w:rsidR="00AE5E34" w:rsidRPr="00256E2B" w:rsidRDefault="00AE5E34">
            <w:pPr>
              <w:pStyle w:val="ConsPlusNormal"/>
              <w:jc w:val="both"/>
              <w:rPr>
                <w:sz w:val="24"/>
                <w:szCs w:val="24"/>
              </w:rPr>
            </w:pPr>
            <w:r w:rsidRPr="00256E2B">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1.1.3.</w:t>
            </w:r>
          </w:p>
        </w:tc>
        <w:tc>
          <w:tcPr>
            <w:tcW w:w="4961" w:type="dxa"/>
          </w:tcPr>
          <w:p w:rsidR="00AE5E34" w:rsidRPr="00256E2B" w:rsidRDefault="00AE5E34">
            <w:pPr>
              <w:pStyle w:val="ConsPlusNormal"/>
              <w:jc w:val="both"/>
              <w:rPr>
                <w:sz w:val="24"/>
                <w:szCs w:val="24"/>
              </w:rPr>
            </w:pPr>
            <w:r w:rsidRPr="00256E2B">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1.2.</w:t>
            </w:r>
          </w:p>
        </w:tc>
        <w:tc>
          <w:tcPr>
            <w:tcW w:w="4961" w:type="dxa"/>
          </w:tcPr>
          <w:p w:rsidR="00AE5E34" w:rsidRPr="00256E2B" w:rsidRDefault="00AE5E34">
            <w:pPr>
              <w:pStyle w:val="ConsPlusNormal"/>
              <w:jc w:val="both"/>
              <w:rPr>
                <w:sz w:val="24"/>
                <w:szCs w:val="24"/>
              </w:rPr>
            </w:pPr>
            <w:r w:rsidRPr="00256E2B">
              <w:rPr>
                <w:sz w:val="24"/>
                <w:szCs w:val="24"/>
              </w:rPr>
              <w:t>Сведения о юридическом лице (в случае если застройщиком является юридическое лицо):</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1.2.1.</w:t>
            </w:r>
          </w:p>
        </w:tc>
        <w:tc>
          <w:tcPr>
            <w:tcW w:w="4961" w:type="dxa"/>
          </w:tcPr>
          <w:p w:rsidR="00AE5E34" w:rsidRPr="00256E2B" w:rsidRDefault="00AE5E34">
            <w:pPr>
              <w:pStyle w:val="ConsPlusNormal"/>
              <w:jc w:val="both"/>
              <w:rPr>
                <w:sz w:val="24"/>
                <w:szCs w:val="24"/>
              </w:rPr>
            </w:pPr>
            <w:r w:rsidRPr="00256E2B">
              <w:rPr>
                <w:sz w:val="24"/>
                <w:szCs w:val="24"/>
              </w:rPr>
              <w:t>Полное наименование</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1.2.2.</w:t>
            </w:r>
          </w:p>
        </w:tc>
        <w:tc>
          <w:tcPr>
            <w:tcW w:w="4961" w:type="dxa"/>
          </w:tcPr>
          <w:p w:rsidR="00AE5E34" w:rsidRPr="00256E2B" w:rsidRDefault="00AE5E34">
            <w:pPr>
              <w:pStyle w:val="ConsPlusNormal"/>
              <w:jc w:val="both"/>
              <w:rPr>
                <w:sz w:val="24"/>
                <w:szCs w:val="24"/>
              </w:rPr>
            </w:pPr>
            <w:r w:rsidRPr="00256E2B">
              <w:rPr>
                <w:sz w:val="24"/>
                <w:szCs w:val="24"/>
              </w:rPr>
              <w:t>Основной государственный регистрационный номер</w:t>
            </w:r>
          </w:p>
        </w:tc>
        <w:tc>
          <w:tcPr>
            <w:tcW w:w="31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59" w:type="dxa"/>
          </w:tcPr>
          <w:p w:rsidR="00AE5E34" w:rsidRPr="00256E2B" w:rsidRDefault="00AE5E34">
            <w:pPr>
              <w:pStyle w:val="ConsPlusNormal"/>
              <w:jc w:val="both"/>
              <w:rPr>
                <w:sz w:val="24"/>
                <w:szCs w:val="24"/>
              </w:rPr>
            </w:pPr>
            <w:r w:rsidRPr="00256E2B">
              <w:rPr>
                <w:sz w:val="24"/>
                <w:szCs w:val="24"/>
              </w:rPr>
              <w:t>1.2.3.</w:t>
            </w:r>
          </w:p>
        </w:tc>
        <w:tc>
          <w:tcPr>
            <w:tcW w:w="4961" w:type="dxa"/>
          </w:tcPr>
          <w:p w:rsidR="00AE5E34" w:rsidRPr="00256E2B" w:rsidRDefault="00AE5E34">
            <w:pPr>
              <w:pStyle w:val="ConsPlusNormal"/>
              <w:jc w:val="both"/>
              <w:rPr>
                <w:sz w:val="24"/>
                <w:szCs w:val="24"/>
              </w:rPr>
            </w:pPr>
            <w:r w:rsidRPr="00256E2B">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144" w:type="dxa"/>
          </w:tcPr>
          <w:p w:rsidR="00AE5E34" w:rsidRPr="00256E2B" w:rsidRDefault="00AE5E34">
            <w:pPr>
              <w:pStyle w:val="ConsPlusNormal"/>
              <w:jc w:val="both"/>
              <w:rPr>
                <w:sz w:val="24"/>
                <w:szCs w:val="24"/>
              </w:rPr>
            </w:pPr>
          </w:p>
        </w:tc>
      </w:tr>
    </w:tbl>
    <w:p w:rsidR="00AE5E34" w:rsidRPr="00256E2B" w:rsidRDefault="00AE5E34">
      <w:pPr>
        <w:pStyle w:val="ConsPlusNormal"/>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43"/>
        <w:gridCol w:w="4139"/>
        <w:gridCol w:w="1941"/>
        <w:gridCol w:w="1941"/>
      </w:tblGrid>
      <w:tr w:rsidR="00AE5E34" w:rsidRPr="00256E2B">
        <w:tc>
          <w:tcPr>
            <w:tcW w:w="9064" w:type="dxa"/>
            <w:gridSpan w:val="4"/>
            <w:tcBorders>
              <w:top w:val="nil"/>
              <w:left w:val="nil"/>
              <w:right w:val="nil"/>
            </w:tcBorders>
          </w:tcPr>
          <w:p w:rsidR="00AE5E34" w:rsidRPr="00256E2B" w:rsidRDefault="00AE5E34">
            <w:pPr>
              <w:pStyle w:val="ConsPlusNormal"/>
              <w:jc w:val="center"/>
              <w:outlineLvl w:val="2"/>
              <w:rPr>
                <w:sz w:val="24"/>
                <w:szCs w:val="24"/>
              </w:rPr>
            </w:pPr>
            <w:r w:rsidRPr="00256E2B">
              <w:rPr>
                <w:sz w:val="24"/>
                <w:szCs w:val="24"/>
              </w:rPr>
              <w:t>2. Сведения о выданном уведомлении</w:t>
            </w:r>
          </w:p>
        </w:tc>
      </w:tr>
      <w:tr w:rsidR="00AE5E34" w:rsidRPr="00256E2B">
        <w:tblPrEx>
          <w:tblBorders>
            <w:left w:val="single" w:sz="4" w:space="0" w:color="auto"/>
            <w:right w:val="single" w:sz="4" w:space="0" w:color="auto"/>
          </w:tblBorders>
        </w:tblPrEx>
        <w:tc>
          <w:tcPr>
            <w:tcW w:w="1043" w:type="dxa"/>
          </w:tcPr>
          <w:p w:rsidR="00AE5E34" w:rsidRPr="00256E2B" w:rsidRDefault="00AE5E34">
            <w:pPr>
              <w:pStyle w:val="ConsPlusNormal"/>
              <w:jc w:val="center"/>
              <w:rPr>
                <w:sz w:val="24"/>
                <w:szCs w:val="24"/>
              </w:rPr>
            </w:pPr>
            <w:r w:rsidRPr="00256E2B">
              <w:rPr>
                <w:sz w:val="24"/>
                <w:szCs w:val="24"/>
              </w:rPr>
              <w:lastRenderedPageBreak/>
              <w:t>N</w:t>
            </w:r>
          </w:p>
        </w:tc>
        <w:tc>
          <w:tcPr>
            <w:tcW w:w="4139" w:type="dxa"/>
          </w:tcPr>
          <w:p w:rsidR="00AE5E34" w:rsidRPr="00256E2B" w:rsidRDefault="00AE5E34">
            <w:pPr>
              <w:pStyle w:val="ConsPlusNormal"/>
              <w:jc w:val="center"/>
              <w:rPr>
                <w:sz w:val="24"/>
                <w:szCs w:val="24"/>
              </w:rPr>
            </w:pPr>
            <w:r w:rsidRPr="00256E2B">
              <w:rPr>
                <w:sz w:val="24"/>
                <w:szCs w:val="24"/>
              </w:rPr>
              <w:t>Орган, выдавший уведомление</w:t>
            </w:r>
          </w:p>
        </w:tc>
        <w:tc>
          <w:tcPr>
            <w:tcW w:w="1941" w:type="dxa"/>
          </w:tcPr>
          <w:p w:rsidR="00AE5E34" w:rsidRPr="00256E2B" w:rsidRDefault="00AE5E34">
            <w:pPr>
              <w:pStyle w:val="ConsPlusNormal"/>
              <w:jc w:val="center"/>
              <w:rPr>
                <w:sz w:val="24"/>
                <w:szCs w:val="24"/>
              </w:rPr>
            </w:pPr>
            <w:r w:rsidRPr="00256E2B">
              <w:rPr>
                <w:sz w:val="24"/>
                <w:szCs w:val="24"/>
              </w:rPr>
              <w:t>Номер документа</w:t>
            </w:r>
          </w:p>
        </w:tc>
        <w:tc>
          <w:tcPr>
            <w:tcW w:w="1941" w:type="dxa"/>
          </w:tcPr>
          <w:p w:rsidR="00AE5E34" w:rsidRPr="00256E2B" w:rsidRDefault="00AE5E34">
            <w:pPr>
              <w:pStyle w:val="ConsPlusNormal"/>
              <w:jc w:val="center"/>
              <w:rPr>
                <w:sz w:val="24"/>
                <w:szCs w:val="24"/>
              </w:rPr>
            </w:pPr>
            <w:r w:rsidRPr="00256E2B">
              <w:rPr>
                <w:sz w:val="24"/>
                <w:szCs w:val="24"/>
              </w:rPr>
              <w:t>Дата документа</w:t>
            </w:r>
          </w:p>
        </w:tc>
      </w:tr>
      <w:tr w:rsidR="00AE5E34" w:rsidRPr="00256E2B">
        <w:tblPrEx>
          <w:tblBorders>
            <w:left w:val="single" w:sz="4" w:space="0" w:color="auto"/>
            <w:right w:val="single" w:sz="4" w:space="0" w:color="auto"/>
          </w:tblBorders>
        </w:tblPrEx>
        <w:tc>
          <w:tcPr>
            <w:tcW w:w="1043" w:type="dxa"/>
          </w:tcPr>
          <w:p w:rsidR="00AE5E34" w:rsidRPr="00256E2B" w:rsidRDefault="00AE5E34">
            <w:pPr>
              <w:pStyle w:val="ConsPlusNormal"/>
              <w:jc w:val="both"/>
              <w:rPr>
                <w:sz w:val="24"/>
                <w:szCs w:val="24"/>
              </w:rPr>
            </w:pPr>
          </w:p>
        </w:tc>
        <w:tc>
          <w:tcPr>
            <w:tcW w:w="4139" w:type="dxa"/>
          </w:tcPr>
          <w:p w:rsidR="00AE5E34" w:rsidRPr="00256E2B" w:rsidRDefault="00AE5E34">
            <w:pPr>
              <w:pStyle w:val="ConsPlusNormal"/>
              <w:jc w:val="both"/>
              <w:rPr>
                <w:sz w:val="24"/>
                <w:szCs w:val="24"/>
              </w:rPr>
            </w:pPr>
          </w:p>
        </w:tc>
        <w:tc>
          <w:tcPr>
            <w:tcW w:w="1941" w:type="dxa"/>
          </w:tcPr>
          <w:p w:rsidR="00AE5E34" w:rsidRPr="00256E2B" w:rsidRDefault="00AE5E34">
            <w:pPr>
              <w:pStyle w:val="ConsPlusNormal"/>
              <w:jc w:val="both"/>
              <w:rPr>
                <w:sz w:val="24"/>
                <w:szCs w:val="24"/>
              </w:rPr>
            </w:pPr>
          </w:p>
        </w:tc>
        <w:tc>
          <w:tcPr>
            <w:tcW w:w="1941" w:type="dxa"/>
          </w:tcPr>
          <w:p w:rsidR="00AE5E34" w:rsidRPr="00256E2B" w:rsidRDefault="00AE5E34">
            <w:pPr>
              <w:pStyle w:val="ConsPlusNormal"/>
              <w:jc w:val="both"/>
              <w:rPr>
                <w:sz w:val="24"/>
                <w:szCs w:val="24"/>
              </w:rPr>
            </w:pPr>
          </w:p>
        </w:tc>
      </w:tr>
    </w:tbl>
    <w:p w:rsidR="00AE5E34" w:rsidRPr="00256E2B" w:rsidRDefault="00AE5E34">
      <w:pPr>
        <w:pStyle w:val="ConsPlusNormal"/>
        <w:rPr>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20"/>
        <w:gridCol w:w="844"/>
      </w:tblGrid>
      <w:tr w:rsidR="00AE5E34" w:rsidRPr="00256E2B">
        <w:tc>
          <w:tcPr>
            <w:tcW w:w="9064" w:type="dxa"/>
            <w:gridSpan w:val="2"/>
            <w:tcBorders>
              <w:top w:val="nil"/>
              <w:left w:val="nil"/>
              <w:bottom w:val="nil"/>
              <w:right w:val="nil"/>
            </w:tcBorders>
          </w:tcPr>
          <w:p w:rsidR="00AE5E34" w:rsidRPr="00256E2B" w:rsidRDefault="00AE5E34">
            <w:pPr>
              <w:pStyle w:val="ConsPlusNormal"/>
              <w:ind w:firstLine="283"/>
              <w:jc w:val="both"/>
              <w:rPr>
                <w:sz w:val="24"/>
                <w:szCs w:val="24"/>
              </w:rPr>
            </w:pPr>
            <w:r w:rsidRPr="00256E2B">
              <w:rPr>
                <w:sz w:val="24"/>
                <w:szCs w:val="24"/>
              </w:rPr>
              <w:t>Прошу выдать дубликат уведомления.</w:t>
            </w:r>
          </w:p>
        </w:tc>
      </w:tr>
      <w:tr w:rsidR="00AE5E34" w:rsidRPr="00256E2B">
        <w:tc>
          <w:tcPr>
            <w:tcW w:w="9064" w:type="dxa"/>
            <w:gridSpan w:val="2"/>
            <w:tcBorders>
              <w:top w:val="nil"/>
              <w:left w:val="nil"/>
              <w:right w:val="nil"/>
            </w:tcBorders>
          </w:tcPr>
          <w:p w:rsidR="00AE5E34" w:rsidRPr="00256E2B" w:rsidRDefault="00AE5E34">
            <w:pPr>
              <w:pStyle w:val="ConsPlusNormal"/>
              <w:jc w:val="both"/>
              <w:rPr>
                <w:sz w:val="24"/>
                <w:szCs w:val="24"/>
              </w:rPr>
            </w:pPr>
            <w:r w:rsidRPr="00256E2B">
              <w:rPr>
                <w:sz w:val="24"/>
                <w:szCs w:val="24"/>
              </w:rPr>
              <w:t>Приложение: ______________________________________________________________</w:t>
            </w:r>
          </w:p>
          <w:p w:rsidR="00AE5E34" w:rsidRPr="00256E2B" w:rsidRDefault="00AE5E34">
            <w:pPr>
              <w:pStyle w:val="ConsPlusNormal"/>
              <w:jc w:val="both"/>
              <w:rPr>
                <w:sz w:val="24"/>
                <w:szCs w:val="24"/>
              </w:rPr>
            </w:pPr>
            <w:r w:rsidRPr="00256E2B">
              <w:rPr>
                <w:sz w:val="24"/>
                <w:szCs w:val="24"/>
              </w:rPr>
              <w:t>Номер телефона и адрес электронной почты для связи: ___________________________</w:t>
            </w:r>
          </w:p>
          <w:p w:rsidR="00AE5E34" w:rsidRPr="00256E2B" w:rsidRDefault="00AE5E34">
            <w:pPr>
              <w:pStyle w:val="ConsPlusNormal"/>
              <w:jc w:val="both"/>
              <w:rPr>
                <w:sz w:val="24"/>
                <w:szCs w:val="24"/>
              </w:rPr>
            </w:pPr>
            <w:r w:rsidRPr="00256E2B">
              <w:rPr>
                <w:sz w:val="24"/>
                <w:szCs w:val="24"/>
              </w:rPr>
              <w:t>Исправленное уведомление о соответствии/уведомление о несоответствии</w:t>
            </w:r>
          </w:p>
          <w:p w:rsidR="00AE5E34" w:rsidRPr="00256E2B" w:rsidRDefault="00AE5E34">
            <w:pPr>
              <w:pStyle w:val="ConsPlusNormal"/>
              <w:jc w:val="both"/>
              <w:rPr>
                <w:sz w:val="24"/>
                <w:szCs w:val="24"/>
              </w:rPr>
            </w:pPr>
            <w:r w:rsidRPr="00256E2B">
              <w:rPr>
                <w:sz w:val="24"/>
                <w:szCs w:val="24"/>
              </w:rPr>
              <w:t>Результат рассмотрения настоящего заявления прошу:</w:t>
            </w:r>
          </w:p>
        </w:tc>
      </w:tr>
      <w:tr w:rsidR="00AE5E34" w:rsidRPr="00256E2B">
        <w:tblPrEx>
          <w:tblBorders>
            <w:left w:val="single" w:sz="4" w:space="0" w:color="auto"/>
            <w:right w:val="single" w:sz="4" w:space="0" w:color="auto"/>
            <w:insideH w:val="single" w:sz="4" w:space="0" w:color="auto"/>
          </w:tblBorders>
        </w:tblPrEx>
        <w:tc>
          <w:tcPr>
            <w:tcW w:w="8220" w:type="dxa"/>
          </w:tcPr>
          <w:p w:rsidR="00AE5E34" w:rsidRPr="00256E2B" w:rsidRDefault="00AE5E34">
            <w:pPr>
              <w:pStyle w:val="ConsPlusNormal"/>
              <w:jc w:val="both"/>
              <w:rPr>
                <w:sz w:val="24"/>
                <w:szCs w:val="24"/>
              </w:rPr>
            </w:pPr>
            <w:r w:rsidRPr="00256E2B">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8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8220" w:type="dxa"/>
          </w:tcPr>
          <w:p w:rsidR="00AE5E34" w:rsidRPr="00256E2B" w:rsidRDefault="00AE5E34">
            <w:pPr>
              <w:pStyle w:val="ConsPlusNormal"/>
              <w:jc w:val="both"/>
              <w:rPr>
                <w:sz w:val="24"/>
                <w:szCs w:val="24"/>
              </w:rPr>
            </w:pPr>
            <w:r w:rsidRPr="00256E2B">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________________________</w:t>
            </w:r>
          </w:p>
        </w:tc>
        <w:tc>
          <w:tcPr>
            <w:tcW w:w="8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8220" w:type="dxa"/>
          </w:tcPr>
          <w:p w:rsidR="00AE5E34" w:rsidRPr="00256E2B" w:rsidRDefault="00AE5E34">
            <w:pPr>
              <w:pStyle w:val="ConsPlusNormal"/>
              <w:jc w:val="both"/>
              <w:rPr>
                <w:sz w:val="24"/>
                <w:szCs w:val="24"/>
              </w:rPr>
            </w:pPr>
            <w:r w:rsidRPr="00256E2B">
              <w:rPr>
                <w:sz w:val="24"/>
                <w:szCs w:val="24"/>
              </w:rPr>
              <w:t>направить на бумажном носителе на почтовый адрес: _____________________</w:t>
            </w:r>
          </w:p>
        </w:tc>
        <w:tc>
          <w:tcPr>
            <w:tcW w:w="844" w:type="dxa"/>
          </w:tcPr>
          <w:p w:rsidR="00AE5E34" w:rsidRPr="00256E2B" w:rsidRDefault="00AE5E34">
            <w:pPr>
              <w:pStyle w:val="ConsPlusNormal"/>
              <w:jc w:val="both"/>
              <w:rPr>
                <w:sz w:val="24"/>
                <w:szCs w:val="24"/>
              </w:rPr>
            </w:pPr>
          </w:p>
        </w:tc>
      </w:tr>
      <w:tr w:rsidR="00AE5E34" w:rsidRPr="00256E2B">
        <w:tblPrEx>
          <w:tblBorders>
            <w:left w:val="single" w:sz="4" w:space="0" w:color="auto"/>
            <w:right w:val="single" w:sz="4" w:space="0" w:color="auto"/>
            <w:insideH w:val="single" w:sz="4" w:space="0" w:color="auto"/>
          </w:tblBorders>
        </w:tblPrEx>
        <w:tc>
          <w:tcPr>
            <w:tcW w:w="9064" w:type="dxa"/>
            <w:gridSpan w:val="2"/>
          </w:tcPr>
          <w:p w:rsidR="00AE5E34" w:rsidRPr="00256E2B" w:rsidRDefault="00AE5E34">
            <w:pPr>
              <w:pStyle w:val="ConsPlusNormal"/>
              <w:jc w:val="center"/>
              <w:rPr>
                <w:sz w:val="24"/>
                <w:szCs w:val="24"/>
              </w:rPr>
            </w:pPr>
            <w:r w:rsidRPr="00256E2B">
              <w:rPr>
                <w:sz w:val="24"/>
                <w:szCs w:val="24"/>
              </w:rPr>
              <w:t>Указывается один из перечисленных способов</w:t>
            </w:r>
          </w:p>
        </w:tc>
      </w:tr>
    </w:tbl>
    <w:p w:rsidR="00AE5E34" w:rsidRPr="00256E2B" w:rsidRDefault="00AE5E34">
      <w:pPr>
        <w:pStyle w:val="ConsPlusNormal"/>
        <w:rPr>
          <w:sz w:val="24"/>
          <w:szCs w:val="24"/>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30"/>
        <w:gridCol w:w="2026"/>
        <w:gridCol w:w="526"/>
        <w:gridCol w:w="3061"/>
      </w:tblGrid>
      <w:tr w:rsidR="00AE5E34" w:rsidRPr="00256E2B">
        <w:tc>
          <w:tcPr>
            <w:tcW w:w="3430" w:type="dxa"/>
            <w:vMerge w:val="restart"/>
            <w:tcBorders>
              <w:top w:val="nil"/>
              <w:left w:val="nil"/>
              <w:bottom w:val="nil"/>
              <w:right w:val="nil"/>
            </w:tcBorders>
          </w:tcPr>
          <w:p w:rsidR="00AE5E34" w:rsidRPr="00256E2B" w:rsidRDefault="00AE5E34">
            <w:pPr>
              <w:pStyle w:val="ConsPlusNormal"/>
              <w:rPr>
                <w:sz w:val="24"/>
                <w:szCs w:val="24"/>
              </w:rPr>
            </w:pPr>
          </w:p>
        </w:tc>
        <w:tc>
          <w:tcPr>
            <w:tcW w:w="2026" w:type="dxa"/>
            <w:tcBorders>
              <w:top w:val="nil"/>
              <w:left w:val="nil"/>
              <w:right w:val="nil"/>
            </w:tcBorders>
            <w:vAlign w:val="bottom"/>
          </w:tcPr>
          <w:p w:rsidR="00AE5E34" w:rsidRPr="00256E2B" w:rsidRDefault="00AE5E34">
            <w:pPr>
              <w:pStyle w:val="ConsPlusNormal"/>
              <w:rPr>
                <w:sz w:val="24"/>
                <w:szCs w:val="24"/>
              </w:rPr>
            </w:pPr>
          </w:p>
        </w:tc>
        <w:tc>
          <w:tcPr>
            <w:tcW w:w="526" w:type="dxa"/>
            <w:tcBorders>
              <w:top w:val="nil"/>
              <w:left w:val="nil"/>
              <w:bottom w:val="nil"/>
              <w:right w:val="nil"/>
            </w:tcBorders>
            <w:vAlign w:val="bottom"/>
          </w:tcPr>
          <w:p w:rsidR="00AE5E34" w:rsidRPr="00256E2B" w:rsidRDefault="00AE5E34">
            <w:pPr>
              <w:pStyle w:val="ConsPlusNormal"/>
              <w:rPr>
                <w:sz w:val="24"/>
                <w:szCs w:val="24"/>
              </w:rPr>
            </w:pPr>
          </w:p>
        </w:tc>
        <w:tc>
          <w:tcPr>
            <w:tcW w:w="3061" w:type="dxa"/>
            <w:tcBorders>
              <w:top w:val="nil"/>
              <w:left w:val="nil"/>
              <w:right w:val="nil"/>
            </w:tcBorders>
            <w:vAlign w:val="bottom"/>
          </w:tcPr>
          <w:p w:rsidR="00AE5E34" w:rsidRPr="00256E2B" w:rsidRDefault="00AE5E34">
            <w:pPr>
              <w:pStyle w:val="ConsPlusNormal"/>
              <w:rPr>
                <w:sz w:val="24"/>
                <w:szCs w:val="24"/>
              </w:rPr>
            </w:pPr>
          </w:p>
        </w:tc>
      </w:tr>
      <w:tr w:rsidR="00AE5E34" w:rsidRPr="00256E2B">
        <w:tc>
          <w:tcPr>
            <w:tcW w:w="3430" w:type="dxa"/>
            <w:vMerge/>
            <w:tcBorders>
              <w:top w:val="nil"/>
              <w:left w:val="nil"/>
              <w:bottom w:val="nil"/>
              <w:right w:val="nil"/>
            </w:tcBorders>
          </w:tcPr>
          <w:p w:rsidR="00AE5E34" w:rsidRPr="00256E2B" w:rsidRDefault="00AE5E34">
            <w:pPr>
              <w:pStyle w:val="ConsPlusNormal"/>
              <w:rPr>
                <w:sz w:val="24"/>
                <w:szCs w:val="24"/>
              </w:rPr>
            </w:pPr>
          </w:p>
        </w:tc>
        <w:tc>
          <w:tcPr>
            <w:tcW w:w="2026" w:type="dxa"/>
            <w:tcBorders>
              <w:left w:val="nil"/>
              <w:bottom w:val="nil"/>
              <w:right w:val="nil"/>
            </w:tcBorders>
          </w:tcPr>
          <w:p w:rsidR="00AE5E34" w:rsidRPr="00256E2B" w:rsidRDefault="00AE5E34">
            <w:pPr>
              <w:pStyle w:val="ConsPlusNormal"/>
              <w:jc w:val="center"/>
              <w:rPr>
                <w:sz w:val="24"/>
                <w:szCs w:val="24"/>
              </w:rPr>
            </w:pPr>
            <w:r w:rsidRPr="00256E2B">
              <w:rPr>
                <w:sz w:val="24"/>
                <w:szCs w:val="24"/>
              </w:rPr>
              <w:t>(подпись)</w:t>
            </w:r>
          </w:p>
        </w:tc>
        <w:tc>
          <w:tcPr>
            <w:tcW w:w="526" w:type="dxa"/>
            <w:tcBorders>
              <w:top w:val="nil"/>
              <w:left w:val="nil"/>
              <w:bottom w:val="nil"/>
              <w:right w:val="nil"/>
            </w:tcBorders>
          </w:tcPr>
          <w:p w:rsidR="00AE5E34" w:rsidRPr="00256E2B" w:rsidRDefault="00AE5E34">
            <w:pPr>
              <w:pStyle w:val="ConsPlusNormal"/>
              <w:jc w:val="center"/>
              <w:rPr>
                <w:sz w:val="24"/>
                <w:szCs w:val="24"/>
              </w:rPr>
            </w:pPr>
          </w:p>
        </w:tc>
        <w:tc>
          <w:tcPr>
            <w:tcW w:w="3061" w:type="dxa"/>
            <w:tcBorders>
              <w:left w:val="nil"/>
              <w:bottom w:val="nil"/>
              <w:right w:val="nil"/>
            </w:tcBorders>
          </w:tcPr>
          <w:p w:rsidR="00AE5E34" w:rsidRPr="00256E2B" w:rsidRDefault="00AE5E34">
            <w:pPr>
              <w:pStyle w:val="ConsPlusNormal"/>
              <w:jc w:val="center"/>
              <w:rPr>
                <w:sz w:val="24"/>
                <w:szCs w:val="24"/>
              </w:rPr>
            </w:pPr>
            <w:r w:rsidRPr="00256E2B">
              <w:rPr>
                <w:sz w:val="24"/>
                <w:szCs w:val="24"/>
              </w:rPr>
              <w:t>(фамилия, имя, отчество (при наличии))</w:t>
            </w:r>
          </w:p>
        </w:tc>
      </w:tr>
    </w:tbl>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w:t>
      </w:r>
    </w:p>
    <w:p w:rsidR="00AE5E34" w:rsidRPr="00256E2B" w:rsidRDefault="00AE5E34">
      <w:pPr>
        <w:pStyle w:val="ConsPlusNormal"/>
        <w:spacing w:before="280"/>
        <w:ind w:firstLine="540"/>
        <w:jc w:val="both"/>
        <w:rPr>
          <w:sz w:val="24"/>
          <w:szCs w:val="24"/>
        </w:rPr>
      </w:pPr>
      <w:r w:rsidRPr="00256E2B">
        <w:rPr>
          <w:sz w:val="24"/>
          <w:szCs w:val="24"/>
        </w:rPr>
        <w:t>&lt;*&gt; Нужное подчеркнуть.</w:t>
      </w: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Default="00AE5E34">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Default="002E26D3">
      <w:pPr>
        <w:pStyle w:val="ConsPlusNormal"/>
        <w:rPr>
          <w:sz w:val="24"/>
          <w:szCs w:val="24"/>
        </w:rPr>
      </w:pPr>
    </w:p>
    <w:p w:rsidR="002E26D3" w:rsidRPr="00256E2B" w:rsidRDefault="002E26D3">
      <w:pPr>
        <w:pStyle w:val="ConsPlusNormal"/>
        <w:rPr>
          <w:sz w:val="24"/>
          <w:szCs w:val="24"/>
        </w:rPr>
      </w:pPr>
    </w:p>
    <w:p w:rsidR="00AE5E34" w:rsidRPr="00256E2B" w:rsidRDefault="00AE5E34">
      <w:pPr>
        <w:pStyle w:val="ConsPlusNormal"/>
        <w:jc w:val="right"/>
        <w:outlineLvl w:val="1"/>
        <w:rPr>
          <w:sz w:val="24"/>
          <w:szCs w:val="24"/>
        </w:rPr>
      </w:pPr>
      <w:r w:rsidRPr="00256E2B">
        <w:rPr>
          <w:sz w:val="24"/>
          <w:szCs w:val="24"/>
        </w:rPr>
        <w:t>Приложение N 5</w:t>
      </w:r>
    </w:p>
    <w:p w:rsidR="00AE5E34" w:rsidRPr="00256E2B" w:rsidRDefault="00AE5E34">
      <w:pPr>
        <w:pStyle w:val="ConsPlusNormal"/>
        <w:jc w:val="right"/>
        <w:rPr>
          <w:sz w:val="24"/>
          <w:szCs w:val="24"/>
        </w:rPr>
      </w:pPr>
      <w:r w:rsidRPr="00256E2B">
        <w:rPr>
          <w:sz w:val="24"/>
          <w:szCs w:val="24"/>
        </w:rPr>
        <w:t>к Административному регламенту</w:t>
      </w:r>
    </w:p>
    <w:p w:rsidR="00AE5E34" w:rsidRPr="00256E2B" w:rsidRDefault="00AE5E34">
      <w:pPr>
        <w:pStyle w:val="ConsPlusNormal"/>
        <w:rPr>
          <w:sz w:val="24"/>
          <w:szCs w:val="24"/>
        </w:rPr>
      </w:pPr>
    </w:p>
    <w:p w:rsidR="00AE5E34" w:rsidRPr="00256E2B" w:rsidRDefault="00AE5E34">
      <w:pPr>
        <w:pStyle w:val="ConsPlusNormal"/>
        <w:jc w:val="right"/>
        <w:rPr>
          <w:sz w:val="24"/>
          <w:szCs w:val="24"/>
        </w:rPr>
      </w:pPr>
      <w:r w:rsidRPr="00256E2B">
        <w:rPr>
          <w:sz w:val="24"/>
          <w:szCs w:val="24"/>
        </w:rPr>
        <w:t>ФОРМА</w:t>
      </w:r>
    </w:p>
    <w:p w:rsidR="00AE5E34" w:rsidRPr="00256E2B" w:rsidRDefault="00AE5E34">
      <w:pPr>
        <w:pStyle w:val="ConsPlusNormal"/>
        <w:rPr>
          <w:sz w:val="24"/>
          <w:szCs w:val="24"/>
        </w:rPr>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668"/>
        <w:gridCol w:w="1731"/>
        <w:gridCol w:w="2379"/>
        <w:gridCol w:w="3286"/>
      </w:tblGrid>
      <w:tr w:rsidR="00AE5E34" w:rsidRPr="00256E2B">
        <w:tc>
          <w:tcPr>
            <w:tcW w:w="3399" w:type="dxa"/>
            <w:gridSpan w:val="2"/>
            <w:tcBorders>
              <w:top w:val="nil"/>
              <w:bottom w:val="nil"/>
            </w:tcBorders>
          </w:tcPr>
          <w:p w:rsidR="00AE5E34" w:rsidRPr="00256E2B" w:rsidRDefault="00AE5E34">
            <w:pPr>
              <w:pStyle w:val="ConsPlusNormal"/>
              <w:jc w:val="both"/>
              <w:rPr>
                <w:sz w:val="24"/>
                <w:szCs w:val="24"/>
              </w:rPr>
            </w:pPr>
          </w:p>
        </w:tc>
        <w:tc>
          <w:tcPr>
            <w:tcW w:w="5665" w:type="dxa"/>
            <w:gridSpan w:val="2"/>
            <w:tcBorders>
              <w:top w:val="nil"/>
              <w:bottom w:val="nil"/>
            </w:tcBorders>
          </w:tcPr>
          <w:p w:rsidR="00AE5E34" w:rsidRPr="00256E2B" w:rsidRDefault="00AE5E34">
            <w:pPr>
              <w:pStyle w:val="ConsPlusNormal"/>
              <w:jc w:val="both"/>
              <w:rPr>
                <w:sz w:val="24"/>
                <w:szCs w:val="24"/>
              </w:rPr>
            </w:pPr>
            <w:r w:rsidRPr="00256E2B">
              <w:rPr>
                <w:sz w:val="24"/>
                <w:szCs w:val="24"/>
              </w:rPr>
              <w:t>Кому _________________________________________</w:t>
            </w:r>
          </w:p>
          <w:p w:rsidR="00AE5E34" w:rsidRPr="00256E2B" w:rsidRDefault="00AE5E34">
            <w:pPr>
              <w:pStyle w:val="ConsPlusNormal"/>
              <w:jc w:val="center"/>
              <w:rPr>
                <w:sz w:val="24"/>
                <w:szCs w:val="24"/>
              </w:rPr>
            </w:pPr>
            <w:r w:rsidRPr="00256E2B">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&lt;*&gt;, ОГРН - для юридического лица</w:t>
            </w:r>
          </w:p>
          <w:p w:rsidR="00AE5E34" w:rsidRPr="00256E2B" w:rsidRDefault="00AE5E34">
            <w:pPr>
              <w:pStyle w:val="ConsPlusNormal"/>
              <w:jc w:val="both"/>
              <w:rPr>
                <w:sz w:val="24"/>
                <w:szCs w:val="24"/>
              </w:rPr>
            </w:pPr>
            <w:r w:rsidRPr="00256E2B">
              <w:rPr>
                <w:sz w:val="24"/>
                <w:szCs w:val="24"/>
              </w:rPr>
              <w:t>______________________________________________</w:t>
            </w:r>
          </w:p>
          <w:p w:rsidR="00AE5E34" w:rsidRPr="00256E2B" w:rsidRDefault="00AE5E34">
            <w:pPr>
              <w:pStyle w:val="ConsPlusNormal"/>
              <w:jc w:val="center"/>
              <w:rPr>
                <w:sz w:val="24"/>
                <w:szCs w:val="24"/>
              </w:rPr>
            </w:pPr>
            <w:r w:rsidRPr="00256E2B">
              <w:rPr>
                <w:sz w:val="24"/>
                <w:szCs w:val="24"/>
              </w:rPr>
              <w:t>почтовый индекс и адрес, телефон, адрес электронной почты застройщика)</w:t>
            </w:r>
          </w:p>
        </w:tc>
      </w:tr>
      <w:tr w:rsidR="00AE5E34" w:rsidRPr="00256E2B">
        <w:tblPrEx>
          <w:tblBorders>
            <w:insideV w:val="single" w:sz="4" w:space="0" w:color="auto"/>
          </w:tblBorders>
        </w:tblPrEx>
        <w:tc>
          <w:tcPr>
            <w:tcW w:w="9064" w:type="dxa"/>
            <w:gridSpan w:val="4"/>
            <w:tcBorders>
              <w:top w:val="nil"/>
              <w:left w:val="nil"/>
              <w:bottom w:val="nil"/>
              <w:right w:val="nil"/>
            </w:tcBorders>
          </w:tcPr>
          <w:p w:rsidR="00AE5E34" w:rsidRPr="00256E2B" w:rsidRDefault="00AE5E34">
            <w:pPr>
              <w:pStyle w:val="ConsPlusNormal"/>
              <w:jc w:val="center"/>
              <w:rPr>
                <w:sz w:val="24"/>
                <w:szCs w:val="24"/>
              </w:rPr>
            </w:pPr>
            <w:bookmarkStart w:id="41" w:name="P797"/>
            <w:bookmarkEnd w:id="41"/>
            <w:r w:rsidRPr="00256E2B">
              <w:rPr>
                <w:sz w:val="24"/>
                <w:szCs w:val="24"/>
              </w:rPr>
              <w:t>РЕШЕНИЕ</w:t>
            </w:r>
          </w:p>
          <w:p w:rsidR="00AE5E34" w:rsidRPr="00256E2B" w:rsidRDefault="00AE5E34">
            <w:pPr>
              <w:pStyle w:val="ConsPlusNormal"/>
              <w:jc w:val="center"/>
              <w:rPr>
                <w:sz w:val="24"/>
                <w:szCs w:val="24"/>
              </w:rPr>
            </w:pPr>
            <w:r w:rsidRPr="00256E2B">
              <w:rPr>
                <w:sz w:val="24"/>
                <w:szCs w:val="24"/>
              </w:rPr>
              <w:t>об отказе в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AE5E34" w:rsidRPr="00256E2B" w:rsidRDefault="00AE5E34">
            <w:pPr>
              <w:pStyle w:val="ConsPlusNormal"/>
              <w:jc w:val="center"/>
              <w:rPr>
                <w:sz w:val="24"/>
                <w:szCs w:val="24"/>
              </w:rPr>
            </w:pPr>
            <w:r w:rsidRPr="00256E2B">
              <w:rPr>
                <w:sz w:val="24"/>
                <w:szCs w:val="24"/>
              </w:rPr>
              <w:t>(далее - уведомление)</w:t>
            </w:r>
          </w:p>
        </w:tc>
      </w:tr>
      <w:tr w:rsidR="00AE5E34" w:rsidRPr="00256E2B">
        <w:tblPrEx>
          <w:tblBorders>
            <w:insideV w:val="single" w:sz="4" w:space="0" w:color="auto"/>
          </w:tblBorders>
        </w:tblPrEx>
        <w:tc>
          <w:tcPr>
            <w:tcW w:w="9064" w:type="dxa"/>
            <w:gridSpan w:val="4"/>
            <w:tcBorders>
              <w:top w:val="nil"/>
              <w:left w:val="nil"/>
              <w:right w:val="nil"/>
            </w:tcBorders>
          </w:tcPr>
          <w:p w:rsidR="00AE5E34" w:rsidRPr="00256E2B" w:rsidRDefault="00AE5E34">
            <w:pPr>
              <w:pStyle w:val="ConsPlusNormal"/>
              <w:rPr>
                <w:sz w:val="24"/>
                <w:szCs w:val="24"/>
              </w:rPr>
            </w:pPr>
            <w:r w:rsidRPr="00256E2B">
              <w:rPr>
                <w:sz w:val="24"/>
                <w:szCs w:val="24"/>
              </w:rPr>
              <w:t>__________________________________________________________________________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AE5E34" w:rsidRPr="00256E2B" w:rsidRDefault="00AE5E34">
            <w:pPr>
              <w:pStyle w:val="ConsPlusNormal"/>
              <w:jc w:val="both"/>
              <w:rPr>
                <w:sz w:val="24"/>
                <w:szCs w:val="24"/>
              </w:rPr>
            </w:pPr>
            <w:r w:rsidRPr="00256E2B">
              <w:rPr>
                <w:sz w:val="24"/>
                <w:szCs w:val="24"/>
              </w:rPr>
              <w:t>по результатам рассмотрения заявления о выдаче дубликата уведомления от ___________ N ___________________ принято решение об отказе в выдаче дубликата</w:t>
            </w:r>
          </w:p>
          <w:p w:rsidR="00AE5E34" w:rsidRPr="00256E2B" w:rsidRDefault="00AE5E34">
            <w:pPr>
              <w:pStyle w:val="ConsPlusNormal"/>
              <w:ind w:firstLine="283"/>
              <w:jc w:val="both"/>
              <w:rPr>
                <w:sz w:val="24"/>
                <w:szCs w:val="24"/>
              </w:rPr>
            </w:pPr>
            <w:r w:rsidRPr="00256E2B">
              <w:rPr>
                <w:sz w:val="24"/>
                <w:szCs w:val="24"/>
              </w:rPr>
              <w:t>(дата и номер регистрации)</w:t>
            </w:r>
          </w:p>
          <w:p w:rsidR="00AE5E34" w:rsidRPr="00256E2B" w:rsidRDefault="00AE5E34">
            <w:pPr>
              <w:pStyle w:val="ConsPlusNormal"/>
              <w:rPr>
                <w:sz w:val="24"/>
                <w:szCs w:val="24"/>
              </w:rPr>
            </w:pPr>
            <w:r w:rsidRPr="00256E2B">
              <w:rPr>
                <w:sz w:val="24"/>
                <w:szCs w:val="24"/>
              </w:rPr>
              <w:t>уведомления.</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668" w:type="dxa"/>
          </w:tcPr>
          <w:p w:rsidR="00AE5E34" w:rsidRPr="00256E2B" w:rsidRDefault="00AE5E34">
            <w:pPr>
              <w:pStyle w:val="ConsPlusNormal"/>
              <w:jc w:val="center"/>
              <w:rPr>
                <w:sz w:val="24"/>
                <w:szCs w:val="24"/>
              </w:rPr>
            </w:pPr>
            <w:r w:rsidRPr="00256E2B">
              <w:rPr>
                <w:sz w:val="24"/>
                <w:szCs w:val="24"/>
              </w:rPr>
              <w:t>N пункта Административного регламента</w:t>
            </w:r>
          </w:p>
        </w:tc>
        <w:tc>
          <w:tcPr>
            <w:tcW w:w="4110" w:type="dxa"/>
            <w:gridSpan w:val="2"/>
          </w:tcPr>
          <w:p w:rsidR="00AE5E34" w:rsidRPr="00256E2B" w:rsidRDefault="00AE5E34">
            <w:pPr>
              <w:pStyle w:val="ConsPlusNormal"/>
              <w:jc w:val="center"/>
              <w:rPr>
                <w:sz w:val="24"/>
                <w:szCs w:val="24"/>
              </w:rPr>
            </w:pPr>
            <w:r w:rsidRPr="00256E2B">
              <w:rPr>
                <w:sz w:val="24"/>
                <w:szCs w:val="24"/>
              </w:rPr>
              <w:t>Наименование основания для отказа в выдаче дубликата уведомления в соответствии с Административным регламентом</w:t>
            </w:r>
          </w:p>
        </w:tc>
        <w:tc>
          <w:tcPr>
            <w:tcW w:w="3286" w:type="dxa"/>
          </w:tcPr>
          <w:p w:rsidR="00AE5E34" w:rsidRPr="00256E2B" w:rsidRDefault="00AE5E34">
            <w:pPr>
              <w:pStyle w:val="ConsPlusNormal"/>
              <w:jc w:val="center"/>
              <w:rPr>
                <w:sz w:val="24"/>
                <w:szCs w:val="24"/>
              </w:rPr>
            </w:pPr>
            <w:r w:rsidRPr="00256E2B">
              <w:rPr>
                <w:sz w:val="24"/>
                <w:szCs w:val="24"/>
              </w:rPr>
              <w:t>Разъяснение причин отказа в выдаче дубликата уведомления</w:t>
            </w:r>
          </w:p>
        </w:tc>
      </w:tr>
      <w:tr w:rsidR="00AE5E34" w:rsidRPr="00256E2B">
        <w:tblPrEx>
          <w:tblBorders>
            <w:left w:val="single" w:sz="4" w:space="0" w:color="auto"/>
            <w:right w:val="single" w:sz="4" w:space="0" w:color="auto"/>
            <w:insideH w:val="single" w:sz="4" w:space="0" w:color="auto"/>
            <w:insideV w:val="single" w:sz="4" w:space="0" w:color="auto"/>
          </w:tblBorders>
        </w:tblPrEx>
        <w:tc>
          <w:tcPr>
            <w:tcW w:w="1668" w:type="dxa"/>
          </w:tcPr>
          <w:p w:rsidR="00AE5E34" w:rsidRPr="00256E2B" w:rsidRDefault="00563BA6">
            <w:pPr>
              <w:pStyle w:val="ConsPlusNormal"/>
              <w:jc w:val="both"/>
              <w:rPr>
                <w:sz w:val="24"/>
                <w:szCs w:val="24"/>
              </w:rPr>
            </w:pPr>
            <w:hyperlink w:anchor="P256">
              <w:r w:rsidR="00AE5E34" w:rsidRPr="00256E2B">
                <w:rPr>
                  <w:color w:val="0000FF"/>
                  <w:sz w:val="24"/>
                  <w:szCs w:val="24"/>
                </w:rPr>
                <w:t>пункт 2.28</w:t>
              </w:r>
            </w:hyperlink>
          </w:p>
        </w:tc>
        <w:tc>
          <w:tcPr>
            <w:tcW w:w="4110" w:type="dxa"/>
            <w:gridSpan w:val="2"/>
          </w:tcPr>
          <w:p w:rsidR="00AE5E34" w:rsidRPr="00256E2B" w:rsidRDefault="00AE5E34">
            <w:pPr>
              <w:pStyle w:val="ConsPlusNormal"/>
              <w:jc w:val="both"/>
              <w:rPr>
                <w:sz w:val="24"/>
                <w:szCs w:val="24"/>
              </w:rPr>
            </w:pPr>
            <w:r w:rsidRPr="00256E2B">
              <w:rPr>
                <w:sz w:val="24"/>
                <w:szCs w:val="24"/>
              </w:rPr>
              <w:t xml:space="preserve">несоответствие заявителя кругу лиц, указанных в </w:t>
            </w:r>
            <w:hyperlink w:anchor="P109">
              <w:r w:rsidRPr="00256E2B">
                <w:rPr>
                  <w:color w:val="0000FF"/>
                  <w:sz w:val="24"/>
                  <w:szCs w:val="24"/>
                </w:rPr>
                <w:t>пункте 2.2</w:t>
              </w:r>
            </w:hyperlink>
            <w:r w:rsidRPr="00256E2B">
              <w:rPr>
                <w:sz w:val="24"/>
                <w:szCs w:val="24"/>
              </w:rPr>
              <w:t xml:space="preserve"> Административного регламента</w:t>
            </w:r>
          </w:p>
        </w:tc>
        <w:tc>
          <w:tcPr>
            <w:tcW w:w="3286" w:type="dxa"/>
          </w:tcPr>
          <w:p w:rsidR="00AE5E34" w:rsidRPr="00256E2B" w:rsidRDefault="00AE5E34">
            <w:pPr>
              <w:pStyle w:val="ConsPlusNormal"/>
              <w:jc w:val="both"/>
              <w:rPr>
                <w:sz w:val="24"/>
                <w:szCs w:val="24"/>
              </w:rPr>
            </w:pPr>
            <w:r w:rsidRPr="00256E2B">
              <w:rPr>
                <w:sz w:val="24"/>
                <w:szCs w:val="24"/>
              </w:rPr>
              <w:t>Указываются основания такого вывода</w:t>
            </w:r>
          </w:p>
        </w:tc>
      </w:tr>
    </w:tbl>
    <w:p w:rsidR="00AE5E34" w:rsidRPr="00256E2B" w:rsidRDefault="00AE5E34">
      <w:pPr>
        <w:pStyle w:val="ConsPlusNormal"/>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4"/>
      </w:tblGrid>
      <w:tr w:rsidR="00AE5E34" w:rsidRPr="00256E2B">
        <w:tc>
          <w:tcPr>
            <w:tcW w:w="9064" w:type="dxa"/>
            <w:tcBorders>
              <w:top w:val="nil"/>
              <w:left w:val="nil"/>
              <w:bottom w:val="nil"/>
              <w:right w:val="nil"/>
            </w:tcBorders>
          </w:tcPr>
          <w:p w:rsidR="00AE5E34" w:rsidRPr="00256E2B" w:rsidRDefault="00AE5E34">
            <w:pPr>
              <w:pStyle w:val="ConsPlusNormal"/>
              <w:ind w:firstLine="283"/>
              <w:jc w:val="both"/>
              <w:rPr>
                <w:sz w:val="24"/>
                <w:szCs w:val="24"/>
              </w:rPr>
            </w:pPr>
            <w:r w:rsidRPr="00256E2B">
              <w:rPr>
                <w:sz w:val="24"/>
                <w:szCs w:val="24"/>
              </w:rPr>
              <w:t>Вы вправе повторно обратиться с заявлением о выдаче дубликата уведомления после устранения указанных нарушений.</w:t>
            </w:r>
          </w:p>
          <w:p w:rsidR="00AE5E34" w:rsidRPr="00256E2B" w:rsidRDefault="00AE5E34">
            <w:pPr>
              <w:pStyle w:val="ConsPlusNormal"/>
              <w:ind w:firstLine="283"/>
              <w:jc w:val="both"/>
              <w:rPr>
                <w:sz w:val="24"/>
                <w:szCs w:val="24"/>
              </w:rPr>
            </w:pPr>
            <w:r w:rsidRPr="00256E2B">
              <w:rPr>
                <w:sz w:val="24"/>
                <w:szCs w:val="24"/>
              </w:rPr>
              <w:t>Данный отказ может быть обжалован в досудебном порядке путем направления жалобы в _________________________________________________________________</w:t>
            </w:r>
          </w:p>
          <w:p w:rsidR="00AE5E34" w:rsidRPr="00256E2B" w:rsidRDefault="00AE5E34">
            <w:pPr>
              <w:pStyle w:val="ConsPlusNormal"/>
              <w:jc w:val="both"/>
              <w:rPr>
                <w:sz w:val="24"/>
                <w:szCs w:val="24"/>
              </w:rPr>
            </w:pPr>
            <w:r w:rsidRPr="00256E2B">
              <w:rPr>
                <w:sz w:val="24"/>
                <w:szCs w:val="24"/>
              </w:rPr>
              <w:t>_________________________________________________, а также в судебном порядке.</w:t>
            </w:r>
          </w:p>
          <w:p w:rsidR="00AE5E34" w:rsidRPr="00256E2B" w:rsidRDefault="00AE5E34">
            <w:pPr>
              <w:pStyle w:val="ConsPlusNormal"/>
              <w:ind w:firstLine="283"/>
              <w:jc w:val="both"/>
              <w:rPr>
                <w:sz w:val="24"/>
                <w:szCs w:val="24"/>
              </w:rPr>
            </w:pPr>
            <w:r w:rsidRPr="00256E2B">
              <w:rPr>
                <w:sz w:val="24"/>
                <w:szCs w:val="24"/>
              </w:rPr>
              <w:t>Дополнительно информируем: _____________________________________________</w:t>
            </w:r>
          </w:p>
          <w:p w:rsidR="00AE5E34" w:rsidRPr="00256E2B" w:rsidRDefault="00AE5E34">
            <w:pPr>
              <w:pStyle w:val="ConsPlusNormal"/>
              <w:jc w:val="both"/>
              <w:rPr>
                <w:sz w:val="24"/>
                <w:szCs w:val="24"/>
              </w:rPr>
            </w:pPr>
            <w:r w:rsidRPr="00256E2B">
              <w:rPr>
                <w:sz w:val="24"/>
                <w:szCs w:val="24"/>
              </w:rPr>
              <w:t>_________________________________________________________________________.</w:t>
            </w:r>
          </w:p>
          <w:p w:rsidR="00AE5E34" w:rsidRPr="00256E2B" w:rsidRDefault="00AE5E34">
            <w:pPr>
              <w:pStyle w:val="ConsPlusNormal"/>
              <w:jc w:val="center"/>
              <w:rPr>
                <w:sz w:val="24"/>
                <w:szCs w:val="24"/>
              </w:rPr>
            </w:pPr>
            <w:r w:rsidRPr="00256E2B">
              <w:rPr>
                <w:sz w:val="24"/>
                <w:szCs w:val="24"/>
              </w:rPr>
              <w:t xml:space="preserve">(указывается информация, необходимая для устранения причин отказа в выдаче </w:t>
            </w:r>
            <w:r w:rsidRPr="00256E2B">
              <w:rPr>
                <w:sz w:val="24"/>
                <w:szCs w:val="24"/>
              </w:rPr>
              <w:lastRenderedPageBreak/>
              <w:t>дубликата уведомления, а также иная дополнительная информация при наличии)</w:t>
            </w:r>
          </w:p>
        </w:tc>
      </w:tr>
    </w:tbl>
    <w:p w:rsidR="00AE5E34" w:rsidRPr="00256E2B" w:rsidRDefault="00AE5E34">
      <w:pPr>
        <w:pStyle w:val="ConsPlusNormal"/>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2266"/>
        <w:gridCol w:w="3399"/>
      </w:tblGrid>
      <w:tr w:rsidR="00AE5E34" w:rsidRPr="00256E2B">
        <w:tc>
          <w:tcPr>
            <w:tcW w:w="3399"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_________________________</w:t>
            </w:r>
          </w:p>
          <w:p w:rsidR="00AE5E34" w:rsidRPr="00256E2B" w:rsidRDefault="00AE5E34">
            <w:pPr>
              <w:pStyle w:val="ConsPlusNormal"/>
              <w:jc w:val="center"/>
              <w:rPr>
                <w:sz w:val="24"/>
                <w:szCs w:val="24"/>
              </w:rPr>
            </w:pPr>
            <w:r w:rsidRPr="00256E2B">
              <w:rPr>
                <w:sz w:val="24"/>
                <w:szCs w:val="24"/>
              </w:rPr>
              <w:t>(должность)</w:t>
            </w:r>
          </w:p>
        </w:tc>
        <w:tc>
          <w:tcPr>
            <w:tcW w:w="2266"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w:t>
            </w:r>
          </w:p>
          <w:p w:rsidR="00AE5E34" w:rsidRPr="00256E2B" w:rsidRDefault="00AE5E34">
            <w:pPr>
              <w:pStyle w:val="ConsPlusNormal"/>
              <w:jc w:val="center"/>
              <w:rPr>
                <w:sz w:val="24"/>
                <w:szCs w:val="24"/>
              </w:rPr>
            </w:pPr>
            <w:r w:rsidRPr="00256E2B">
              <w:rPr>
                <w:sz w:val="24"/>
                <w:szCs w:val="24"/>
              </w:rPr>
              <w:t>(подпись)</w:t>
            </w:r>
          </w:p>
        </w:tc>
        <w:tc>
          <w:tcPr>
            <w:tcW w:w="3399" w:type="dxa"/>
            <w:tcBorders>
              <w:top w:val="nil"/>
              <w:left w:val="nil"/>
              <w:bottom w:val="nil"/>
              <w:right w:val="nil"/>
            </w:tcBorders>
          </w:tcPr>
          <w:p w:rsidR="00AE5E34" w:rsidRPr="00256E2B" w:rsidRDefault="00AE5E34">
            <w:pPr>
              <w:pStyle w:val="ConsPlusNormal"/>
              <w:jc w:val="center"/>
              <w:rPr>
                <w:sz w:val="24"/>
                <w:szCs w:val="24"/>
              </w:rPr>
            </w:pPr>
            <w:r w:rsidRPr="00256E2B">
              <w:rPr>
                <w:sz w:val="24"/>
                <w:szCs w:val="24"/>
              </w:rPr>
              <w:t>___________________________</w:t>
            </w:r>
          </w:p>
          <w:p w:rsidR="00AE5E34" w:rsidRPr="00256E2B" w:rsidRDefault="00AE5E34">
            <w:pPr>
              <w:pStyle w:val="ConsPlusNormal"/>
              <w:jc w:val="center"/>
              <w:rPr>
                <w:sz w:val="24"/>
                <w:szCs w:val="24"/>
              </w:rPr>
            </w:pPr>
            <w:r w:rsidRPr="00256E2B">
              <w:rPr>
                <w:sz w:val="24"/>
                <w:szCs w:val="24"/>
              </w:rPr>
              <w:t>(фамилия, имя, отчество</w:t>
            </w:r>
          </w:p>
          <w:p w:rsidR="00AE5E34" w:rsidRPr="00256E2B" w:rsidRDefault="00AE5E34">
            <w:pPr>
              <w:pStyle w:val="ConsPlusNormal"/>
              <w:jc w:val="center"/>
              <w:rPr>
                <w:sz w:val="24"/>
                <w:szCs w:val="24"/>
              </w:rPr>
            </w:pPr>
            <w:r w:rsidRPr="00256E2B">
              <w:rPr>
                <w:sz w:val="24"/>
                <w:szCs w:val="24"/>
              </w:rPr>
              <w:t>(при наличии))</w:t>
            </w:r>
          </w:p>
        </w:tc>
      </w:tr>
      <w:tr w:rsidR="00AE5E34" w:rsidRPr="00256E2B">
        <w:tc>
          <w:tcPr>
            <w:tcW w:w="9064" w:type="dxa"/>
            <w:gridSpan w:val="3"/>
            <w:tcBorders>
              <w:top w:val="nil"/>
              <w:left w:val="nil"/>
              <w:bottom w:val="nil"/>
              <w:right w:val="nil"/>
            </w:tcBorders>
          </w:tcPr>
          <w:p w:rsidR="00AE5E34" w:rsidRPr="00256E2B" w:rsidRDefault="00AE5E34">
            <w:pPr>
              <w:pStyle w:val="ConsPlusNormal"/>
              <w:jc w:val="both"/>
              <w:rPr>
                <w:sz w:val="24"/>
                <w:szCs w:val="24"/>
              </w:rPr>
            </w:pPr>
            <w:r w:rsidRPr="00256E2B">
              <w:rPr>
                <w:sz w:val="24"/>
                <w:szCs w:val="24"/>
              </w:rPr>
              <w:t>Дата</w:t>
            </w:r>
          </w:p>
        </w:tc>
      </w:tr>
    </w:tbl>
    <w:p w:rsidR="00AE5E34" w:rsidRPr="00256E2B" w:rsidRDefault="00AE5E34">
      <w:pPr>
        <w:pStyle w:val="ConsPlusNormal"/>
        <w:rPr>
          <w:sz w:val="24"/>
          <w:szCs w:val="24"/>
        </w:rPr>
      </w:pPr>
    </w:p>
    <w:p w:rsidR="00AE5E34" w:rsidRPr="00256E2B" w:rsidRDefault="00AE5E34">
      <w:pPr>
        <w:pStyle w:val="ConsPlusNormal"/>
        <w:ind w:firstLine="540"/>
        <w:jc w:val="both"/>
        <w:rPr>
          <w:sz w:val="24"/>
          <w:szCs w:val="24"/>
        </w:rPr>
      </w:pPr>
      <w:r w:rsidRPr="00256E2B">
        <w:rPr>
          <w:sz w:val="24"/>
          <w:szCs w:val="24"/>
        </w:rPr>
        <w:t>--------------------------------</w:t>
      </w:r>
    </w:p>
    <w:p w:rsidR="00AE5E34" w:rsidRPr="00256E2B" w:rsidRDefault="00AE5E34">
      <w:pPr>
        <w:pStyle w:val="ConsPlusNormal"/>
        <w:spacing w:before="280"/>
        <w:ind w:firstLine="540"/>
        <w:jc w:val="both"/>
        <w:rPr>
          <w:sz w:val="24"/>
          <w:szCs w:val="24"/>
        </w:rPr>
      </w:pPr>
      <w:r w:rsidRPr="00256E2B">
        <w:rPr>
          <w:sz w:val="24"/>
          <w:szCs w:val="24"/>
        </w:rPr>
        <w:t>&lt;*&gt; Сведения об ИНН в отношении иностранного юридического лица не указываются.</w:t>
      </w:r>
    </w:p>
    <w:p w:rsidR="00AE5E34" w:rsidRPr="00256E2B" w:rsidRDefault="00AE5E34">
      <w:pPr>
        <w:pStyle w:val="ConsPlusNormal"/>
        <w:spacing w:before="280"/>
        <w:ind w:firstLine="540"/>
        <w:jc w:val="both"/>
        <w:rPr>
          <w:sz w:val="24"/>
          <w:szCs w:val="24"/>
        </w:rPr>
      </w:pPr>
      <w:r w:rsidRPr="00256E2B">
        <w:rPr>
          <w:sz w:val="24"/>
          <w:szCs w:val="24"/>
        </w:rPr>
        <w:t>&lt;**&gt; Нужное подчеркнуть.</w:t>
      </w: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rPr>
          <w:sz w:val="24"/>
          <w:szCs w:val="24"/>
        </w:rPr>
      </w:pPr>
    </w:p>
    <w:p w:rsidR="00AE5E34" w:rsidRPr="00256E2B" w:rsidRDefault="00AE5E34">
      <w:pPr>
        <w:pStyle w:val="ConsPlusNormal"/>
        <w:jc w:val="right"/>
        <w:outlineLvl w:val="1"/>
        <w:rPr>
          <w:sz w:val="24"/>
          <w:szCs w:val="24"/>
        </w:rPr>
      </w:pPr>
      <w:r w:rsidRPr="00256E2B">
        <w:rPr>
          <w:sz w:val="24"/>
          <w:szCs w:val="24"/>
        </w:rPr>
        <w:t>Приложение N 6</w:t>
      </w:r>
    </w:p>
    <w:p w:rsidR="00AE5E34" w:rsidRPr="00256E2B" w:rsidRDefault="00AE5E34">
      <w:pPr>
        <w:pStyle w:val="ConsPlusNormal"/>
        <w:jc w:val="right"/>
        <w:rPr>
          <w:sz w:val="24"/>
          <w:szCs w:val="24"/>
        </w:rPr>
      </w:pPr>
      <w:r w:rsidRPr="00256E2B">
        <w:rPr>
          <w:sz w:val="24"/>
          <w:szCs w:val="24"/>
        </w:rPr>
        <w:t>к Административному регламенту</w:t>
      </w:r>
    </w:p>
    <w:p w:rsidR="00AE5E34" w:rsidRPr="00256E2B" w:rsidRDefault="00AE5E34">
      <w:pPr>
        <w:pStyle w:val="ConsPlusNormal"/>
        <w:rPr>
          <w:sz w:val="24"/>
          <w:szCs w:val="24"/>
        </w:rPr>
      </w:pPr>
    </w:p>
    <w:p w:rsidR="00AE5E34" w:rsidRPr="00256E2B" w:rsidRDefault="00AE5E34">
      <w:pPr>
        <w:pStyle w:val="ConsPlusTitle"/>
        <w:jc w:val="center"/>
        <w:rPr>
          <w:sz w:val="24"/>
          <w:szCs w:val="24"/>
        </w:rPr>
      </w:pPr>
      <w:bookmarkStart w:id="42" w:name="P839"/>
      <w:bookmarkEnd w:id="42"/>
      <w:r w:rsidRPr="00256E2B">
        <w:rPr>
          <w:sz w:val="24"/>
          <w:szCs w:val="24"/>
        </w:rPr>
        <w:t>Состав, последовательность и сроки выполнения</w:t>
      </w:r>
    </w:p>
    <w:p w:rsidR="00AE5E34" w:rsidRPr="00256E2B" w:rsidRDefault="00AE5E34">
      <w:pPr>
        <w:pStyle w:val="ConsPlusTitle"/>
        <w:jc w:val="center"/>
        <w:rPr>
          <w:sz w:val="24"/>
          <w:szCs w:val="24"/>
        </w:rPr>
      </w:pPr>
      <w:r w:rsidRPr="00256E2B">
        <w:rPr>
          <w:sz w:val="24"/>
          <w:szCs w:val="24"/>
        </w:rPr>
        <w:t>административных процедур (действий) при предоставлении</w:t>
      </w:r>
    </w:p>
    <w:p w:rsidR="00AE5E34" w:rsidRPr="00256E2B" w:rsidRDefault="00AE5E34">
      <w:pPr>
        <w:pStyle w:val="ConsPlusTitle"/>
        <w:jc w:val="center"/>
        <w:rPr>
          <w:sz w:val="24"/>
          <w:szCs w:val="24"/>
        </w:rPr>
      </w:pPr>
      <w:r w:rsidRPr="00256E2B">
        <w:rPr>
          <w:sz w:val="24"/>
          <w:szCs w:val="24"/>
        </w:rPr>
        <w:t>государственной (муниципальной) услуги</w:t>
      </w:r>
    </w:p>
    <w:p w:rsidR="00AE5E34" w:rsidRDefault="00AE5E34">
      <w:pPr>
        <w:pStyle w:val="ConsPlusNormal"/>
      </w:pPr>
    </w:p>
    <w:p w:rsidR="00AE5E34" w:rsidRDefault="00AE5E34">
      <w:pPr>
        <w:pStyle w:val="ConsPlusNormal"/>
        <w:sectPr w:rsidR="00AE5E34" w:rsidSect="00256E2B">
          <w:pgSz w:w="11906" w:h="16838"/>
          <w:pgMar w:top="1134" w:right="567" w:bottom="1134" w:left="1701" w:header="709" w:footer="709" w:gutter="0"/>
          <w:cols w:space="708"/>
          <w:docGrid w:linePitch="360"/>
        </w:sect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2608"/>
        <w:gridCol w:w="1367"/>
        <w:gridCol w:w="2551"/>
        <w:gridCol w:w="2127"/>
        <w:gridCol w:w="1984"/>
        <w:gridCol w:w="2693"/>
      </w:tblGrid>
      <w:tr w:rsidR="00AE5E34" w:rsidRPr="00256E2B" w:rsidTr="00256E2B">
        <w:tc>
          <w:tcPr>
            <w:tcW w:w="2041" w:type="dxa"/>
          </w:tcPr>
          <w:p w:rsidR="00AE5E34" w:rsidRPr="00256E2B" w:rsidRDefault="00AE5E34">
            <w:pPr>
              <w:pStyle w:val="ConsPlusNormal"/>
              <w:jc w:val="center"/>
              <w:rPr>
                <w:sz w:val="20"/>
                <w:szCs w:val="20"/>
              </w:rPr>
            </w:pPr>
            <w:r w:rsidRPr="00256E2B">
              <w:rPr>
                <w:sz w:val="20"/>
                <w:szCs w:val="20"/>
              </w:rPr>
              <w:lastRenderedPageBreak/>
              <w:t>Основание для начала административной процедуры</w:t>
            </w:r>
          </w:p>
        </w:tc>
        <w:tc>
          <w:tcPr>
            <w:tcW w:w="2608" w:type="dxa"/>
          </w:tcPr>
          <w:p w:rsidR="00AE5E34" w:rsidRPr="00256E2B" w:rsidRDefault="00AE5E34">
            <w:pPr>
              <w:pStyle w:val="ConsPlusNormal"/>
              <w:jc w:val="center"/>
              <w:rPr>
                <w:sz w:val="20"/>
                <w:szCs w:val="20"/>
              </w:rPr>
            </w:pPr>
            <w:r w:rsidRPr="00256E2B">
              <w:rPr>
                <w:sz w:val="20"/>
                <w:szCs w:val="20"/>
              </w:rPr>
              <w:t>Содержание административных действий</w:t>
            </w:r>
          </w:p>
        </w:tc>
        <w:tc>
          <w:tcPr>
            <w:tcW w:w="1367" w:type="dxa"/>
          </w:tcPr>
          <w:p w:rsidR="00AE5E34" w:rsidRPr="00256E2B" w:rsidRDefault="00AE5E34">
            <w:pPr>
              <w:pStyle w:val="ConsPlusNormal"/>
              <w:jc w:val="center"/>
              <w:rPr>
                <w:sz w:val="20"/>
                <w:szCs w:val="20"/>
              </w:rPr>
            </w:pPr>
            <w:r w:rsidRPr="00256E2B">
              <w:rPr>
                <w:sz w:val="20"/>
                <w:szCs w:val="20"/>
              </w:rPr>
              <w:t>Срок выполнения административных действий</w:t>
            </w:r>
          </w:p>
        </w:tc>
        <w:tc>
          <w:tcPr>
            <w:tcW w:w="2551" w:type="dxa"/>
          </w:tcPr>
          <w:p w:rsidR="00AE5E34" w:rsidRPr="00256E2B" w:rsidRDefault="00AE5E34">
            <w:pPr>
              <w:pStyle w:val="ConsPlusNormal"/>
              <w:jc w:val="center"/>
              <w:rPr>
                <w:sz w:val="20"/>
                <w:szCs w:val="20"/>
              </w:rPr>
            </w:pPr>
            <w:r w:rsidRPr="00256E2B">
              <w:rPr>
                <w:sz w:val="20"/>
                <w:szCs w:val="20"/>
              </w:rPr>
              <w:t>Должностное лицо, ответственное за выполнение административного действия</w:t>
            </w:r>
          </w:p>
        </w:tc>
        <w:tc>
          <w:tcPr>
            <w:tcW w:w="2127" w:type="dxa"/>
          </w:tcPr>
          <w:p w:rsidR="00AE5E34" w:rsidRPr="00256E2B" w:rsidRDefault="00AE5E34">
            <w:pPr>
              <w:pStyle w:val="ConsPlusNormal"/>
              <w:jc w:val="center"/>
              <w:rPr>
                <w:sz w:val="20"/>
                <w:szCs w:val="20"/>
              </w:rPr>
            </w:pPr>
            <w:r w:rsidRPr="00256E2B">
              <w:rPr>
                <w:sz w:val="20"/>
                <w:szCs w:val="20"/>
              </w:rPr>
              <w:t>Место выполнения административного действия/используемая информационная система</w:t>
            </w:r>
          </w:p>
        </w:tc>
        <w:tc>
          <w:tcPr>
            <w:tcW w:w="1984" w:type="dxa"/>
          </w:tcPr>
          <w:p w:rsidR="00AE5E34" w:rsidRPr="00256E2B" w:rsidRDefault="00AE5E34">
            <w:pPr>
              <w:pStyle w:val="ConsPlusNormal"/>
              <w:jc w:val="center"/>
              <w:rPr>
                <w:sz w:val="20"/>
                <w:szCs w:val="20"/>
              </w:rPr>
            </w:pPr>
            <w:r w:rsidRPr="00256E2B">
              <w:rPr>
                <w:sz w:val="20"/>
                <w:szCs w:val="20"/>
              </w:rPr>
              <w:t>Критерии принятия решения</w:t>
            </w:r>
          </w:p>
        </w:tc>
        <w:tc>
          <w:tcPr>
            <w:tcW w:w="2693" w:type="dxa"/>
          </w:tcPr>
          <w:p w:rsidR="00AE5E34" w:rsidRPr="00256E2B" w:rsidRDefault="00AE5E34">
            <w:pPr>
              <w:pStyle w:val="ConsPlusNormal"/>
              <w:jc w:val="center"/>
              <w:rPr>
                <w:sz w:val="20"/>
                <w:szCs w:val="20"/>
              </w:rPr>
            </w:pPr>
            <w:r w:rsidRPr="00256E2B">
              <w:rPr>
                <w:sz w:val="20"/>
                <w:szCs w:val="20"/>
              </w:rPr>
              <w:t>Результат административного действия, способ фиксации</w:t>
            </w:r>
          </w:p>
        </w:tc>
      </w:tr>
      <w:tr w:rsidR="00AE5E34" w:rsidRPr="00256E2B" w:rsidTr="00256E2B">
        <w:tc>
          <w:tcPr>
            <w:tcW w:w="2041" w:type="dxa"/>
          </w:tcPr>
          <w:p w:rsidR="00AE5E34" w:rsidRPr="00256E2B" w:rsidRDefault="00AE5E34">
            <w:pPr>
              <w:pStyle w:val="ConsPlusNormal"/>
              <w:jc w:val="center"/>
              <w:rPr>
                <w:sz w:val="20"/>
                <w:szCs w:val="20"/>
              </w:rPr>
            </w:pPr>
            <w:r w:rsidRPr="00256E2B">
              <w:rPr>
                <w:sz w:val="20"/>
                <w:szCs w:val="20"/>
              </w:rPr>
              <w:t>1</w:t>
            </w:r>
          </w:p>
        </w:tc>
        <w:tc>
          <w:tcPr>
            <w:tcW w:w="2608" w:type="dxa"/>
          </w:tcPr>
          <w:p w:rsidR="00AE5E34" w:rsidRPr="00256E2B" w:rsidRDefault="00AE5E34">
            <w:pPr>
              <w:pStyle w:val="ConsPlusNormal"/>
              <w:jc w:val="center"/>
              <w:rPr>
                <w:sz w:val="20"/>
                <w:szCs w:val="20"/>
              </w:rPr>
            </w:pPr>
            <w:r w:rsidRPr="00256E2B">
              <w:rPr>
                <w:sz w:val="20"/>
                <w:szCs w:val="20"/>
              </w:rPr>
              <w:t>2</w:t>
            </w:r>
          </w:p>
        </w:tc>
        <w:tc>
          <w:tcPr>
            <w:tcW w:w="1367" w:type="dxa"/>
          </w:tcPr>
          <w:p w:rsidR="00AE5E34" w:rsidRPr="00256E2B" w:rsidRDefault="00AE5E34">
            <w:pPr>
              <w:pStyle w:val="ConsPlusNormal"/>
              <w:jc w:val="center"/>
              <w:rPr>
                <w:sz w:val="20"/>
                <w:szCs w:val="20"/>
              </w:rPr>
            </w:pPr>
            <w:r w:rsidRPr="00256E2B">
              <w:rPr>
                <w:sz w:val="20"/>
                <w:szCs w:val="20"/>
              </w:rPr>
              <w:t>3</w:t>
            </w:r>
          </w:p>
        </w:tc>
        <w:tc>
          <w:tcPr>
            <w:tcW w:w="2551" w:type="dxa"/>
          </w:tcPr>
          <w:p w:rsidR="00AE5E34" w:rsidRPr="00256E2B" w:rsidRDefault="00AE5E34">
            <w:pPr>
              <w:pStyle w:val="ConsPlusNormal"/>
              <w:jc w:val="center"/>
              <w:rPr>
                <w:sz w:val="20"/>
                <w:szCs w:val="20"/>
              </w:rPr>
            </w:pPr>
            <w:r w:rsidRPr="00256E2B">
              <w:rPr>
                <w:sz w:val="20"/>
                <w:szCs w:val="20"/>
              </w:rPr>
              <w:t>4</w:t>
            </w:r>
          </w:p>
        </w:tc>
        <w:tc>
          <w:tcPr>
            <w:tcW w:w="2127" w:type="dxa"/>
          </w:tcPr>
          <w:p w:rsidR="00AE5E34" w:rsidRPr="00256E2B" w:rsidRDefault="00AE5E34">
            <w:pPr>
              <w:pStyle w:val="ConsPlusNormal"/>
              <w:jc w:val="center"/>
              <w:rPr>
                <w:sz w:val="20"/>
                <w:szCs w:val="20"/>
              </w:rPr>
            </w:pPr>
            <w:r w:rsidRPr="00256E2B">
              <w:rPr>
                <w:sz w:val="20"/>
                <w:szCs w:val="20"/>
              </w:rPr>
              <w:t>5</w:t>
            </w:r>
          </w:p>
        </w:tc>
        <w:tc>
          <w:tcPr>
            <w:tcW w:w="1984" w:type="dxa"/>
          </w:tcPr>
          <w:p w:rsidR="00AE5E34" w:rsidRPr="00256E2B" w:rsidRDefault="00AE5E34">
            <w:pPr>
              <w:pStyle w:val="ConsPlusNormal"/>
              <w:jc w:val="center"/>
              <w:rPr>
                <w:sz w:val="20"/>
                <w:szCs w:val="20"/>
              </w:rPr>
            </w:pPr>
            <w:r w:rsidRPr="00256E2B">
              <w:rPr>
                <w:sz w:val="20"/>
                <w:szCs w:val="20"/>
              </w:rPr>
              <w:t>6</w:t>
            </w:r>
          </w:p>
        </w:tc>
        <w:tc>
          <w:tcPr>
            <w:tcW w:w="2693" w:type="dxa"/>
          </w:tcPr>
          <w:p w:rsidR="00AE5E34" w:rsidRPr="00256E2B" w:rsidRDefault="00AE5E34">
            <w:pPr>
              <w:pStyle w:val="ConsPlusNormal"/>
              <w:jc w:val="center"/>
              <w:rPr>
                <w:sz w:val="20"/>
                <w:szCs w:val="20"/>
              </w:rPr>
            </w:pPr>
            <w:r w:rsidRPr="00256E2B">
              <w:rPr>
                <w:sz w:val="20"/>
                <w:szCs w:val="20"/>
              </w:rPr>
              <w:t>7</w:t>
            </w:r>
          </w:p>
        </w:tc>
      </w:tr>
      <w:tr w:rsidR="00AE5E34" w:rsidRPr="00256E2B" w:rsidTr="00256E2B">
        <w:tc>
          <w:tcPr>
            <w:tcW w:w="15371" w:type="dxa"/>
            <w:gridSpan w:val="7"/>
          </w:tcPr>
          <w:p w:rsidR="00AE5E34" w:rsidRPr="00256E2B" w:rsidRDefault="00AE5E34">
            <w:pPr>
              <w:pStyle w:val="ConsPlusNormal"/>
              <w:jc w:val="center"/>
              <w:outlineLvl w:val="2"/>
              <w:rPr>
                <w:sz w:val="20"/>
                <w:szCs w:val="20"/>
              </w:rPr>
            </w:pPr>
            <w:r w:rsidRPr="00256E2B">
              <w:rPr>
                <w:sz w:val="20"/>
                <w:szCs w:val="20"/>
              </w:rPr>
              <w:t>1. Проверка документов и регистрация заявления</w:t>
            </w:r>
          </w:p>
        </w:tc>
      </w:tr>
      <w:tr w:rsidR="00AE5E34" w:rsidRPr="00256E2B" w:rsidTr="00256E2B">
        <w:tc>
          <w:tcPr>
            <w:tcW w:w="2041" w:type="dxa"/>
            <w:vMerge w:val="restart"/>
          </w:tcPr>
          <w:p w:rsidR="00AE5E34" w:rsidRPr="00256E2B" w:rsidRDefault="00AE5E34">
            <w:pPr>
              <w:pStyle w:val="ConsPlusNormal"/>
              <w:jc w:val="both"/>
              <w:rPr>
                <w:sz w:val="20"/>
                <w:szCs w:val="20"/>
              </w:rPr>
            </w:pPr>
            <w:r w:rsidRPr="00256E2B">
              <w:rPr>
                <w:sz w:val="20"/>
                <w:szCs w:val="20"/>
              </w:rPr>
              <w:t>Поступление заявления и документов для предоставления муниципальной услуги в Уполномоченный орган</w:t>
            </w:r>
          </w:p>
        </w:tc>
        <w:tc>
          <w:tcPr>
            <w:tcW w:w="2608" w:type="dxa"/>
          </w:tcPr>
          <w:p w:rsidR="00AE5E34" w:rsidRPr="00256E2B" w:rsidRDefault="00AE5E34">
            <w:pPr>
              <w:pStyle w:val="ConsPlusNormal"/>
              <w:jc w:val="both"/>
              <w:rPr>
                <w:sz w:val="20"/>
                <w:szCs w:val="20"/>
              </w:rPr>
            </w:pPr>
            <w:r w:rsidRPr="00256E2B">
              <w:rPr>
                <w:sz w:val="20"/>
                <w:szCs w:val="20"/>
              </w:rPr>
              <w:t xml:space="preserve">Прием и проверка комплектности документов на наличие/отсутствие оснований для отказа в приеме документов, предусмотренных </w:t>
            </w:r>
            <w:hyperlink w:anchor="P197">
              <w:r w:rsidRPr="00256E2B">
                <w:rPr>
                  <w:color w:val="0000FF"/>
                  <w:sz w:val="20"/>
                  <w:szCs w:val="20"/>
                </w:rPr>
                <w:t>пунктом 2.13</w:t>
              </w:r>
            </w:hyperlink>
            <w:r w:rsidRPr="00256E2B">
              <w:rPr>
                <w:sz w:val="20"/>
                <w:szCs w:val="20"/>
              </w:rPr>
              <w:t xml:space="preserve"> Административного регламента</w:t>
            </w:r>
          </w:p>
        </w:tc>
        <w:tc>
          <w:tcPr>
            <w:tcW w:w="1367" w:type="dxa"/>
            <w:vMerge w:val="restart"/>
          </w:tcPr>
          <w:p w:rsidR="00AE5E34" w:rsidRPr="00256E2B" w:rsidRDefault="00AE5E34">
            <w:pPr>
              <w:pStyle w:val="ConsPlusNormal"/>
              <w:jc w:val="both"/>
              <w:rPr>
                <w:sz w:val="20"/>
                <w:szCs w:val="20"/>
              </w:rPr>
            </w:pPr>
            <w:r w:rsidRPr="00256E2B">
              <w:rPr>
                <w:sz w:val="20"/>
                <w:szCs w:val="20"/>
              </w:rPr>
              <w:t>До 1 рабочего дня</w:t>
            </w:r>
          </w:p>
        </w:tc>
        <w:tc>
          <w:tcPr>
            <w:tcW w:w="2551" w:type="dxa"/>
            <w:vMerge w:val="restart"/>
          </w:tcPr>
          <w:p w:rsidR="00AE5E34" w:rsidRPr="00256E2B" w:rsidRDefault="00AE5E34">
            <w:pPr>
              <w:pStyle w:val="ConsPlusNormal"/>
              <w:jc w:val="both"/>
              <w:rPr>
                <w:sz w:val="20"/>
                <w:szCs w:val="20"/>
              </w:rPr>
            </w:pPr>
            <w:r w:rsidRPr="00256E2B">
              <w:rPr>
                <w:sz w:val="20"/>
                <w:szCs w:val="20"/>
              </w:rPr>
              <w:t>Уполномоченного органа, ответственное за предоставление муниципальной услуги</w:t>
            </w:r>
          </w:p>
        </w:tc>
        <w:tc>
          <w:tcPr>
            <w:tcW w:w="2127" w:type="dxa"/>
            <w:vMerge w:val="restart"/>
          </w:tcPr>
          <w:p w:rsidR="00AE5E34" w:rsidRPr="00256E2B" w:rsidRDefault="00AE5E34">
            <w:pPr>
              <w:pStyle w:val="ConsPlusNormal"/>
              <w:jc w:val="both"/>
              <w:rPr>
                <w:sz w:val="20"/>
                <w:szCs w:val="20"/>
              </w:rPr>
            </w:pPr>
            <w:r w:rsidRPr="00256E2B">
              <w:rPr>
                <w:sz w:val="20"/>
                <w:szCs w:val="20"/>
              </w:rPr>
              <w:t>Уполномоченный орган/ГИС/ПГС</w:t>
            </w:r>
          </w:p>
        </w:tc>
        <w:tc>
          <w:tcPr>
            <w:tcW w:w="1984" w:type="dxa"/>
            <w:vMerge w:val="restart"/>
          </w:tcPr>
          <w:p w:rsidR="00AE5E34" w:rsidRPr="00256E2B" w:rsidRDefault="00AE5E34">
            <w:pPr>
              <w:pStyle w:val="ConsPlusNormal"/>
              <w:jc w:val="center"/>
              <w:rPr>
                <w:sz w:val="20"/>
                <w:szCs w:val="20"/>
              </w:rPr>
            </w:pPr>
            <w:r w:rsidRPr="00256E2B">
              <w:rPr>
                <w:sz w:val="20"/>
                <w:szCs w:val="20"/>
              </w:rPr>
              <w:t>-</w:t>
            </w:r>
          </w:p>
        </w:tc>
        <w:tc>
          <w:tcPr>
            <w:tcW w:w="2693" w:type="dxa"/>
            <w:vMerge w:val="restart"/>
          </w:tcPr>
          <w:p w:rsidR="00AE5E34" w:rsidRPr="00256E2B" w:rsidRDefault="00AE5E34">
            <w:pPr>
              <w:pStyle w:val="ConsPlusNormal"/>
              <w:jc w:val="both"/>
              <w:rPr>
                <w:sz w:val="20"/>
                <w:szCs w:val="20"/>
              </w:rPr>
            </w:pPr>
            <w:r w:rsidRPr="00256E2B">
              <w:rPr>
                <w:sz w:val="20"/>
                <w:szCs w:val="20"/>
              </w:rPr>
              <w:t>регистрация заявления и документов в ГИС (присвоение номера и датирование);</w:t>
            </w:r>
          </w:p>
          <w:p w:rsidR="00AE5E34" w:rsidRPr="00256E2B" w:rsidRDefault="00AE5E34">
            <w:pPr>
              <w:pStyle w:val="ConsPlusNormal"/>
              <w:jc w:val="both"/>
              <w:rPr>
                <w:sz w:val="20"/>
                <w:szCs w:val="20"/>
              </w:rPr>
            </w:pPr>
            <w:r w:rsidRPr="00256E2B">
              <w:rPr>
                <w:sz w:val="20"/>
                <w:szCs w:val="20"/>
              </w:rPr>
              <w:t>назначение должностного лица, ответственного за предоставление муниципальной услуги, и передача ему документов</w:t>
            </w: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Принятие решения об отказе в приеме документов, в случае выявления оснований для отказа в приеме документов</w:t>
            </w:r>
          </w:p>
        </w:tc>
        <w:tc>
          <w:tcPr>
            <w:tcW w:w="1367" w:type="dxa"/>
            <w:vMerge/>
          </w:tcPr>
          <w:p w:rsidR="00AE5E34" w:rsidRPr="00256E2B" w:rsidRDefault="00AE5E34">
            <w:pPr>
              <w:pStyle w:val="ConsPlusNormal"/>
              <w:rPr>
                <w:sz w:val="20"/>
                <w:szCs w:val="20"/>
              </w:rPr>
            </w:pPr>
          </w:p>
        </w:tc>
        <w:tc>
          <w:tcPr>
            <w:tcW w:w="2551" w:type="dxa"/>
            <w:vMerge/>
          </w:tcPr>
          <w:p w:rsidR="00AE5E34" w:rsidRPr="00256E2B" w:rsidRDefault="00AE5E34">
            <w:pPr>
              <w:pStyle w:val="ConsPlusNormal"/>
              <w:rPr>
                <w:sz w:val="20"/>
                <w:szCs w:val="20"/>
              </w:rPr>
            </w:pPr>
          </w:p>
        </w:tc>
        <w:tc>
          <w:tcPr>
            <w:tcW w:w="2127" w:type="dxa"/>
            <w:vMerge/>
          </w:tcPr>
          <w:p w:rsidR="00AE5E34" w:rsidRPr="00256E2B" w:rsidRDefault="00AE5E34">
            <w:pPr>
              <w:pStyle w:val="ConsPlusNormal"/>
              <w:rPr>
                <w:sz w:val="20"/>
                <w:szCs w:val="20"/>
              </w:rPr>
            </w:pPr>
          </w:p>
        </w:tc>
        <w:tc>
          <w:tcPr>
            <w:tcW w:w="1984" w:type="dxa"/>
            <w:vMerge/>
          </w:tcPr>
          <w:p w:rsidR="00AE5E34" w:rsidRPr="00256E2B" w:rsidRDefault="00AE5E34">
            <w:pPr>
              <w:pStyle w:val="ConsPlusNormal"/>
              <w:rPr>
                <w:sz w:val="20"/>
                <w:szCs w:val="20"/>
              </w:rPr>
            </w:pPr>
          </w:p>
        </w:tc>
        <w:tc>
          <w:tcPr>
            <w:tcW w:w="2693" w:type="dxa"/>
            <w:vMerge/>
          </w:tcPr>
          <w:p w:rsidR="00AE5E34" w:rsidRPr="00256E2B" w:rsidRDefault="00AE5E34">
            <w:pPr>
              <w:pStyle w:val="ConsPlusNormal"/>
              <w:rPr>
                <w:sz w:val="20"/>
                <w:szCs w:val="20"/>
              </w:rPr>
            </w:pP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Регистрация заявления, в случае отсутствия оснований для отказа в приеме документов</w:t>
            </w:r>
          </w:p>
        </w:tc>
        <w:tc>
          <w:tcPr>
            <w:tcW w:w="1367" w:type="dxa"/>
          </w:tcPr>
          <w:p w:rsidR="00AE5E34" w:rsidRPr="00256E2B" w:rsidRDefault="00AE5E34">
            <w:pPr>
              <w:pStyle w:val="ConsPlusNormal"/>
              <w:jc w:val="both"/>
              <w:rPr>
                <w:sz w:val="20"/>
                <w:szCs w:val="20"/>
              </w:rPr>
            </w:pPr>
          </w:p>
        </w:tc>
        <w:tc>
          <w:tcPr>
            <w:tcW w:w="2551" w:type="dxa"/>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регистрацию корреспонденции</w:t>
            </w:r>
          </w:p>
        </w:tc>
        <w:tc>
          <w:tcPr>
            <w:tcW w:w="2127" w:type="dxa"/>
          </w:tcPr>
          <w:p w:rsidR="00AE5E34" w:rsidRPr="00256E2B" w:rsidRDefault="00AE5E34">
            <w:pPr>
              <w:pStyle w:val="ConsPlusNormal"/>
              <w:jc w:val="both"/>
              <w:rPr>
                <w:sz w:val="20"/>
                <w:szCs w:val="20"/>
              </w:rPr>
            </w:pPr>
            <w:r w:rsidRPr="00256E2B">
              <w:rPr>
                <w:sz w:val="20"/>
                <w:szCs w:val="20"/>
              </w:rPr>
              <w:t>Уполномоченный орган/ГИС</w:t>
            </w:r>
          </w:p>
        </w:tc>
        <w:tc>
          <w:tcPr>
            <w:tcW w:w="1984" w:type="dxa"/>
          </w:tcPr>
          <w:p w:rsidR="00AE5E34" w:rsidRPr="00256E2B" w:rsidRDefault="00AE5E34">
            <w:pPr>
              <w:pStyle w:val="ConsPlusNormal"/>
              <w:jc w:val="both"/>
              <w:rPr>
                <w:sz w:val="20"/>
                <w:szCs w:val="20"/>
              </w:rPr>
            </w:pPr>
          </w:p>
        </w:tc>
        <w:tc>
          <w:tcPr>
            <w:tcW w:w="2693" w:type="dxa"/>
          </w:tcPr>
          <w:p w:rsidR="00AE5E34" w:rsidRPr="00256E2B" w:rsidRDefault="00AE5E34">
            <w:pPr>
              <w:pStyle w:val="ConsPlusNormal"/>
              <w:jc w:val="both"/>
              <w:rPr>
                <w:sz w:val="20"/>
                <w:szCs w:val="20"/>
              </w:rPr>
            </w:pPr>
          </w:p>
        </w:tc>
      </w:tr>
      <w:tr w:rsidR="00AE5E34" w:rsidRPr="00256E2B" w:rsidTr="00256E2B">
        <w:tc>
          <w:tcPr>
            <w:tcW w:w="15371" w:type="dxa"/>
            <w:gridSpan w:val="7"/>
          </w:tcPr>
          <w:p w:rsidR="00AE5E34" w:rsidRPr="00256E2B" w:rsidRDefault="00AE5E34">
            <w:pPr>
              <w:pStyle w:val="ConsPlusNormal"/>
              <w:jc w:val="center"/>
              <w:outlineLvl w:val="2"/>
              <w:rPr>
                <w:sz w:val="20"/>
                <w:szCs w:val="20"/>
              </w:rPr>
            </w:pPr>
            <w:r w:rsidRPr="00256E2B">
              <w:rPr>
                <w:sz w:val="20"/>
                <w:szCs w:val="20"/>
              </w:rPr>
              <w:t>2. Получение сведений посредством СМЭВ</w:t>
            </w:r>
          </w:p>
        </w:tc>
      </w:tr>
      <w:tr w:rsidR="00AE5E34" w:rsidRPr="00256E2B" w:rsidTr="00256E2B">
        <w:tc>
          <w:tcPr>
            <w:tcW w:w="2041" w:type="dxa"/>
            <w:vMerge w:val="restart"/>
          </w:tcPr>
          <w:p w:rsidR="00AE5E34" w:rsidRPr="00256E2B" w:rsidRDefault="00AE5E34">
            <w:pPr>
              <w:pStyle w:val="ConsPlusNormal"/>
              <w:jc w:val="both"/>
              <w:rPr>
                <w:sz w:val="20"/>
                <w:szCs w:val="20"/>
              </w:rPr>
            </w:pPr>
            <w:r w:rsidRPr="00256E2B">
              <w:rPr>
                <w:sz w:val="20"/>
                <w:szCs w:val="20"/>
              </w:rPr>
              <w:t xml:space="preserve">пакет зарегистрированных документов, поступивших должностному лицу, ответственному за предоставление </w:t>
            </w:r>
            <w:r w:rsidRPr="00256E2B">
              <w:rPr>
                <w:sz w:val="20"/>
                <w:szCs w:val="20"/>
              </w:rPr>
              <w:lastRenderedPageBreak/>
              <w:t>муниципальной услуги</w:t>
            </w:r>
          </w:p>
        </w:tc>
        <w:tc>
          <w:tcPr>
            <w:tcW w:w="2608" w:type="dxa"/>
          </w:tcPr>
          <w:p w:rsidR="00AE5E34" w:rsidRPr="00256E2B" w:rsidRDefault="00AE5E34">
            <w:pPr>
              <w:pStyle w:val="ConsPlusNormal"/>
              <w:jc w:val="both"/>
              <w:rPr>
                <w:sz w:val="20"/>
                <w:szCs w:val="20"/>
              </w:rPr>
            </w:pPr>
            <w:r w:rsidRPr="00256E2B">
              <w:rPr>
                <w:sz w:val="20"/>
                <w:szCs w:val="20"/>
              </w:rPr>
              <w:lastRenderedPageBreak/>
              <w:t>направление межведомственных запросов в органы и организации</w:t>
            </w:r>
          </w:p>
        </w:tc>
        <w:tc>
          <w:tcPr>
            <w:tcW w:w="1367" w:type="dxa"/>
          </w:tcPr>
          <w:p w:rsidR="00AE5E34" w:rsidRPr="00256E2B" w:rsidRDefault="00AE5E34">
            <w:pPr>
              <w:pStyle w:val="ConsPlusNormal"/>
              <w:jc w:val="both"/>
              <w:rPr>
                <w:sz w:val="20"/>
                <w:szCs w:val="20"/>
              </w:rPr>
            </w:pPr>
            <w:r w:rsidRPr="00256E2B">
              <w:rPr>
                <w:sz w:val="20"/>
                <w:szCs w:val="20"/>
              </w:rPr>
              <w:t>в день регистрации заявления и документов</w:t>
            </w:r>
          </w:p>
        </w:tc>
        <w:tc>
          <w:tcPr>
            <w:tcW w:w="2551" w:type="dxa"/>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предоставление муниципальной услуги</w:t>
            </w:r>
          </w:p>
        </w:tc>
        <w:tc>
          <w:tcPr>
            <w:tcW w:w="2127" w:type="dxa"/>
          </w:tcPr>
          <w:p w:rsidR="00AE5E34" w:rsidRPr="00256E2B" w:rsidRDefault="00AE5E34">
            <w:pPr>
              <w:pStyle w:val="ConsPlusNormal"/>
              <w:jc w:val="both"/>
              <w:rPr>
                <w:sz w:val="20"/>
                <w:szCs w:val="20"/>
              </w:rPr>
            </w:pPr>
            <w:r w:rsidRPr="00256E2B">
              <w:rPr>
                <w:sz w:val="20"/>
                <w:szCs w:val="20"/>
              </w:rPr>
              <w:t>Уполномоченный орган/ГИС/ПГС/СМЭВ</w:t>
            </w:r>
          </w:p>
        </w:tc>
        <w:tc>
          <w:tcPr>
            <w:tcW w:w="1984" w:type="dxa"/>
          </w:tcPr>
          <w:p w:rsidR="00AE5E34" w:rsidRPr="00256E2B" w:rsidRDefault="00AE5E34">
            <w:pPr>
              <w:pStyle w:val="ConsPlusNormal"/>
              <w:jc w:val="both"/>
              <w:rPr>
                <w:sz w:val="20"/>
                <w:szCs w:val="20"/>
              </w:rPr>
            </w:pPr>
            <w:r w:rsidRPr="00256E2B">
              <w:rPr>
                <w:sz w:val="20"/>
                <w:szCs w:val="20"/>
              </w:rPr>
              <w:t xml:space="preserve">отсутствие документов, необходимых для предоставления государственно (муниципальной) услуги, находящихся </w:t>
            </w:r>
            <w:r w:rsidRPr="00256E2B">
              <w:rPr>
                <w:sz w:val="20"/>
                <w:szCs w:val="20"/>
              </w:rPr>
              <w:lastRenderedPageBreak/>
              <w:t>в распоряжении государственных органов (организаций)</w:t>
            </w:r>
          </w:p>
        </w:tc>
        <w:tc>
          <w:tcPr>
            <w:tcW w:w="2693" w:type="dxa"/>
          </w:tcPr>
          <w:p w:rsidR="00AE5E34" w:rsidRPr="00256E2B" w:rsidRDefault="00AE5E34">
            <w:pPr>
              <w:pStyle w:val="ConsPlusNormal"/>
              <w:jc w:val="both"/>
              <w:rPr>
                <w:sz w:val="20"/>
                <w:szCs w:val="20"/>
              </w:rPr>
            </w:pPr>
            <w:r w:rsidRPr="00256E2B">
              <w:rPr>
                <w:sz w:val="20"/>
                <w:szCs w:val="20"/>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166">
              <w:r w:rsidRPr="00256E2B">
                <w:rPr>
                  <w:color w:val="0000FF"/>
                  <w:sz w:val="20"/>
                  <w:szCs w:val="20"/>
                </w:rPr>
                <w:t>пунктом 2.9</w:t>
              </w:r>
            </w:hyperlink>
            <w:r w:rsidRPr="00256E2B">
              <w:rPr>
                <w:sz w:val="20"/>
                <w:szCs w:val="20"/>
              </w:rPr>
              <w:t xml:space="preserve"> Административного </w:t>
            </w:r>
            <w:r w:rsidRPr="00256E2B">
              <w:rPr>
                <w:sz w:val="20"/>
                <w:szCs w:val="20"/>
              </w:rPr>
              <w:lastRenderedPageBreak/>
              <w:t>регламента, в том числе с использованием СМЭВ</w:t>
            </w: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получение ответов на межведомственные запросы, формирование полного комплекта документов</w:t>
            </w:r>
          </w:p>
        </w:tc>
        <w:tc>
          <w:tcPr>
            <w:tcW w:w="1367" w:type="dxa"/>
          </w:tcPr>
          <w:p w:rsidR="00AE5E34" w:rsidRPr="00256E2B" w:rsidRDefault="00AE5E34">
            <w:pPr>
              <w:pStyle w:val="ConsPlusNormal"/>
              <w:jc w:val="both"/>
              <w:rPr>
                <w:sz w:val="20"/>
                <w:szCs w:val="20"/>
              </w:rPr>
            </w:pPr>
            <w:r w:rsidRPr="00256E2B">
              <w:rPr>
                <w:sz w:val="20"/>
                <w:szCs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551" w:type="dxa"/>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предоставление муниципальной услуги</w:t>
            </w:r>
          </w:p>
        </w:tc>
        <w:tc>
          <w:tcPr>
            <w:tcW w:w="2127" w:type="dxa"/>
          </w:tcPr>
          <w:p w:rsidR="00AE5E34" w:rsidRPr="00256E2B" w:rsidRDefault="00AE5E34">
            <w:pPr>
              <w:pStyle w:val="ConsPlusNormal"/>
              <w:jc w:val="both"/>
              <w:rPr>
                <w:sz w:val="20"/>
                <w:szCs w:val="20"/>
              </w:rPr>
            </w:pPr>
            <w:r w:rsidRPr="00256E2B">
              <w:rPr>
                <w:sz w:val="20"/>
                <w:szCs w:val="20"/>
              </w:rPr>
              <w:t>Уполномоченный орган/ГИС/ПГС/СМЭВ</w:t>
            </w:r>
          </w:p>
        </w:tc>
        <w:tc>
          <w:tcPr>
            <w:tcW w:w="1984" w:type="dxa"/>
          </w:tcPr>
          <w:p w:rsidR="00AE5E34" w:rsidRPr="00256E2B" w:rsidRDefault="00AE5E34">
            <w:pPr>
              <w:pStyle w:val="ConsPlusNormal"/>
              <w:jc w:val="center"/>
              <w:rPr>
                <w:sz w:val="20"/>
                <w:szCs w:val="20"/>
              </w:rPr>
            </w:pPr>
            <w:r w:rsidRPr="00256E2B">
              <w:rPr>
                <w:sz w:val="20"/>
                <w:szCs w:val="20"/>
              </w:rPr>
              <w:t>-</w:t>
            </w:r>
          </w:p>
        </w:tc>
        <w:tc>
          <w:tcPr>
            <w:tcW w:w="2693" w:type="dxa"/>
          </w:tcPr>
          <w:p w:rsidR="00AE5E34" w:rsidRPr="00256E2B" w:rsidRDefault="00AE5E34">
            <w:pPr>
              <w:pStyle w:val="ConsPlusNormal"/>
              <w:jc w:val="both"/>
              <w:rPr>
                <w:sz w:val="20"/>
                <w:szCs w:val="20"/>
              </w:rPr>
            </w:pPr>
            <w:r w:rsidRPr="00256E2B">
              <w:rPr>
                <w:sz w:val="20"/>
                <w:szCs w:val="20"/>
              </w:rPr>
              <w:t>получение документов (сведений), необходимых для предоставления муниципальной услуги</w:t>
            </w:r>
          </w:p>
        </w:tc>
      </w:tr>
      <w:tr w:rsidR="00AE5E34" w:rsidRPr="00256E2B" w:rsidTr="00256E2B">
        <w:tc>
          <w:tcPr>
            <w:tcW w:w="15371" w:type="dxa"/>
            <w:gridSpan w:val="7"/>
          </w:tcPr>
          <w:p w:rsidR="00AE5E34" w:rsidRPr="00256E2B" w:rsidRDefault="00AE5E34">
            <w:pPr>
              <w:pStyle w:val="ConsPlusNormal"/>
              <w:jc w:val="center"/>
              <w:outlineLvl w:val="2"/>
              <w:rPr>
                <w:sz w:val="20"/>
                <w:szCs w:val="20"/>
              </w:rPr>
            </w:pPr>
            <w:r w:rsidRPr="00256E2B">
              <w:rPr>
                <w:sz w:val="20"/>
                <w:szCs w:val="20"/>
              </w:rPr>
              <w:t>3. Рассмотрение документов и сведений</w:t>
            </w:r>
          </w:p>
        </w:tc>
      </w:tr>
      <w:tr w:rsidR="00AE5E34" w:rsidRPr="00256E2B" w:rsidTr="00256E2B">
        <w:tc>
          <w:tcPr>
            <w:tcW w:w="2041" w:type="dxa"/>
          </w:tcPr>
          <w:p w:rsidR="00AE5E34" w:rsidRPr="00256E2B" w:rsidRDefault="00AE5E34">
            <w:pPr>
              <w:pStyle w:val="ConsPlusNormal"/>
              <w:jc w:val="both"/>
              <w:rPr>
                <w:sz w:val="20"/>
                <w:szCs w:val="20"/>
              </w:rPr>
            </w:pPr>
            <w:r w:rsidRPr="00256E2B">
              <w:rPr>
                <w:sz w:val="20"/>
                <w:szCs w:val="20"/>
              </w:rPr>
              <w:t>пакет зарегистрированных документов, поступивших должностному лицу, ответственному за предоставление муниципальной услуги</w:t>
            </w:r>
          </w:p>
        </w:tc>
        <w:tc>
          <w:tcPr>
            <w:tcW w:w="2608" w:type="dxa"/>
          </w:tcPr>
          <w:p w:rsidR="00AE5E34" w:rsidRPr="00256E2B" w:rsidRDefault="00AE5E34">
            <w:pPr>
              <w:pStyle w:val="ConsPlusNormal"/>
              <w:jc w:val="both"/>
              <w:rPr>
                <w:sz w:val="20"/>
                <w:szCs w:val="20"/>
              </w:rPr>
            </w:pPr>
            <w:r w:rsidRPr="00256E2B">
              <w:rPr>
                <w:sz w:val="20"/>
                <w:szCs w:val="20"/>
              </w:rPr>
              <w:t>Проверка соответствия документов и сведений требованиям нормативных правовых актов предоставления муниципальной услуги</w:t>
            </w:r>
          </w:p>
        </w:tc>
        <w:tc>
          <w:tcPr>
            <w:tcW w:w="1367" w:type="dxa"/>
          </w:tcPr>
          <w:p w:rsidR="00AE5E34" w:rsidRPr="00256E2B" w:rsidRDefault="00AE5E34">
            <w:pPr>
              <w:pStyle w:val="ConsPlusNormal"/>
              <w:jc w:val="both"/>
              <w:rPr>
                <w:sz w:val="20"/>
                <w:szCs w:val="20"/>
              </w:rPr>
            </w:pPr>
            <w:r w:rsidRPr="00256E2B">
              <w:rPr>
                <w:sz w:val="20"/>
                <w:szCs w:val="20"/>
              </w:rPr>
              <w:t>До 4 рабочих дней</w:t>
            </w:r>
          </w:p>
        </w:tc>
        <w:tc>
          <w:tcPr>
            <w:tcW w:w="2551" w:type="dxa"/>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предоставление государственно (муниципальной) услуги</w:t>
            </w:r>
          </w:p>
        </w:tc>
        <w:tc>
          <w:tcPr>
            <w:tcW w:w="2127" w:type="dxa"/>
          </w:tcPr>
          <w:p w:rsidR="00AE5E34" w:rsidRPr="00256E2B" w:rsidRDefault="00AE5E34">
            <w:pPr>
              <w:pStyle w:val="ConsPlusNormal"/>
              <w:jc w:val="both"/>
              <w:rPr>
                <w:sz w:val="20"/>
                <w:szCs w:val="20"/>
              </w:rPr>
            </w:pPr>
            <w:r w:rsidRPr="00256E2B">
              <w:rPr>
                <w:sz w:val="20"/>
                <w:szCs w:val="20"/>
              </w:rPr>
              <w:t>Уполномоченный орган/ГИС/ПГС</w:t>
            </w:r>
          </w:p>
        </w:tc>
        <w:tc>
          <w:tcPr>
            <w:tcW w:w="1984" w:type="dxa"/>
          </w:tcPr>
          <w:p w:rsidR="00AE5E34" w:rsidRPr="00256E2B" w:rsidRDefault="00AE5E34">
            <w:pPr>
              <w:pStyle w:val="ConsPlusNormal"/>
              <w:jc w:val="both"/>
              <w:rPr>
                <w:sz w:val="20"/>
                <w:szCs w:val="20"/>
              </w:rPr>
            </w:pPr>
            <w:r w:rsidRPr="00256E2B">
              <w:rPr>
                <w:sz w:val="20"/>
                <w:szCs w:val="20"/>
              </w:rPr>
              <w:t xml:space="preserve">основания отказа в предоставлении муниципальной услуги, предусмотренные </w:t>
            </w:r>
            <w:hyperlink w:anchor="P215">
              <w:r w:rsidRPr="00256E2B">
                <w:rPr>
                  <w:color w:val="0000FF"/>
                  <w:sz w:val="20"/>
                  <w:szCs w:val="20"/>
                </w:rPr>
                <w:t>пунктом 2.20</w:t>
              </w:r>
            </w:hyperlink>
            <w:r w:rsidRPr="00256E2B">
              <w:rPr>
                <w:sz w:val="20"/>
                <w:szCs w:val="20"/>
              </w:rPr>
              <w:t xml:space="preserve"> Административного регламента</w:t>
            </w:r>
          </w:p>
        </w:tc>
        <w:tc>
          <w:tcPr>
            <w:tcW w:w="2693" w:type="dxa"/>
          </w:tcPr>
          <w:p w:rsidR="00AE5E34" w:rsidRPr="00256E2B" w:rsidRDefault="00AE5E34">
            <w:pPr>
              <w:pStyle w:val="ConsPlusNormal"/>
              <w:jc w:val="both"/>
              <w:rPr>
                <w:sz w:val="20"/>
                <w:szCs w:val="20"/>
              </w:rPr>
            </w:pPr>
            <w:r w:rsidRPr="00256E2B">
              <w:rPr>
                <w:sz w:val="20"/>
                <w:szCs w:val="20"/>
              </w:rPr>
              <w:t>проект результата предоставления муниципальной услуги</w:t>
            </w:r>
          </w:p>
        </w:tc>
      </w:tr>
      <w:tr w:rsidR="00AE5E34" w:rsidRPr="00256E2B" w:rsidTr="00256E2B">
        <w:tc>
          <w:tcPr>
            <w:tcW w:w="15371" w:type="dxa"/>
            <w:gridSpan w:val="7"/>
          </w:tcPr>
          <w:p w:rsidR="00AE5E34" w:rsidRPr="00256E2B" w:rsidRDefault="00AE5E34">
            <w:pPr>
              <w:pStyle w:val="ConsPlusNormal"/>
              <w:jc w:val="center"/>
              <w:outlineLvl w:val="2"/>
              <w:rPr>
                <w:sz w:val="20"/>
                <w:szCs w:val="20"/>
              </w:rPr>
            </w:pPr>
            <w:r w:rsidRPr="00256E2B">
              <w:rPr>
                <w:sz w:val="20"/>
                <w:szCs w:val="20"/>
              </w:rPr>
              <w:lastRenderedPageBreak/>
              <w:t>4. Принятие решения</w:t>
            </w:r>
          </w:p>
        </w:tc>
      </w:tr>
      <w:tr w:rsidR="00AE5E34" w:rsidRPr="00256E2B" w:rsidTr="00256E2B">
        <w:tc>
          <w:tcPr>
            <w:tcW w:w="2041" w:type="dxa"/>
            <w:vMerge w:val="restart"/>
          </w:tcPr>
          <w:p w:rsidR="00AE5E34" w:rsidRPr="00256E2B" w:rsidRDefault="00AE5E34">
            <w:pPr>
              <w:pStyle w:val="ConsPlusNormal"/>
              <w:jc w:val="both"/>
              <w:rPr>
                <w:sz w:val="20"/>
                <w:szCs w:val="20"/>
              </w:rPr>
            </w:pPr>
            <w:r w:rsidRPr="00256E2B">
              <w:rPr>
                <w:sz w:val="20"/>
                <w:szCs w:val="20"/>
              </w:rPr>
              <w:t>проект результата предоставления муниципальной услуги</w:t>
            </w:r>
          </w:p>
        </w:tc>
        <w:tc>
          <w:tcPr>
            <w:tcW w:w="2608" w:type="dxa"/>
          </w:tcPr>
          <w:p w:rsidR="00AE5E34" w:rsidRPr="00256E2B" w:rsidRDefault="00AE5E34">
            <w:pPr>
              <w:pStyle w:val="ConsPlusNormal"/>
              <w:jc w:val="both"/>
              <w:rPr>
                <w:sz w:val="20"/>
                <w:szCs w:val="20"/>
              </w:rPr>
            </w:pPr>
            <w:r w:rsidRPr="00256E2B">
              <w:rPr>
                <w:sz w:val="20"/>
                <w:szCs w:val="20"/>
              </w:rPr>
              <w:t>Принятие решения о предоставления муниципальной услуги</w:t>
            </w:r>
          </w:p>
        </w:tc>
        <w:tc>
          <w:tcPr>
            <w:tcW w:w="1367" w:type="dxa"/>
            <w:vMerge w:val="restart"/>
          </w:tcPr>
          <w:p w:rsidR="00AE5E34" w:rsidRPr="00256E2B" w:rsidRDefault="00AE5E34">
            <w:pPr>
              <w:pStyle w:val="ConsPlusNormal"/>
              <w:jc w:val="both"/>
              <w:rPr>
                <w:sz w:val="20"/>
                <w:szCs w:val="20"/>
              </w:rPr>
            </w:pPr>
          </w:p>
        </w:tc>
        <w:tc>
          <w:tcPr>
            <w:tcW w:w="2551" w:type="dxa"/>
            <w:vMerge w:val="restart"/>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предоставление муниципальной услуги;</w:t>
            </w:r>
          </w:p>
          <w:p w:rsidR="00AE5E34" w:rsidRPr="00256E2B" w:rsidRDefault="00AE5E34">
            <w:pPr>
              <w:pStyle w:val="ConsPlusNormal"/>
              <w:jc w:val="both"/>
              <w:rPr>
                <w:sz w:val="20"/>
                <w:szCs w:val="20"/>
              </w:rPr>
            </w:pPr>
            <w:r w:rsidRPr="00256E2B">
              <w:rPr>
                <w:sz w:val="20"/>
                <w:szCs w:val="20"/>
              </w:rPr>
              <w:t>Руководитель Уполномоченного органа) или иное уполномоченное им лицо</w:t>
            </w:r>
          </w:p>
        </w:tc>
        <w:tc>
          <w:tcPr>
            <w:tcW w:w="2127" w:type="dxa"/>
            <w:vMerge w:val="restart"/>
          </w:tcPr>
          <w:p w:rsidR="00AE5E34" w:rsidRPr="00256E2B" w:rsidRDefault="00AE5E34">
            <w:pPr>
              <w:pStyle w:val="ConsPlusNormal"/>
              <w:jc w:val="both"/>
              <w:rPr>
                <w:sz w:val="20"/>
                <w:szCs w:val="20"/>
              </w:rPr>
            </w:pPr>
            <w:r w:rsidRPr="00256E2B">
              <w:rPr>
                <w:sz w:val="20"/>
                <w:szCs w:val="20"/>
              </w:rPr>
              <w:t>Уполномоченный орган/ГИС/ПГС</w:t>
            </w:r>
          </w:p>
        </w:tc>
        <w:tc>
          <w:tcPr>
            <w:tcW w:w="1984" w:type="dxa"/>
            <w:vMerge w:val="restart"/>
          </w:tcPr>
          <w:p w:rsidR="00AE5E34" w:rsidRPr="00256E2B" w:rsidRDefault="00AE5E34">
            <w:pPr>
              <w:pStyle w:val="ConsPlusNormal"/>
              <w:jc w:val="center"/>
              <w:rPr>
                <w:sz w:val="20"/>
                <w:szCs w:val="20"/>
              </w:rPr>
            </w:pPr>
            <w:r w:rsidRPr="00256E2B">
              <w:rPr>
                <w:sz w:val="20"/>
                <w:szCs w:val="20"/>
              </w:rPr>
              <w:t>-</w:t>
            </w:r>
          </w:p>
        </w:tc>
        <w:tc>
          <w:tcPr>
            <w:tcW w:w="2693" w:type="dxa"/>
            <w:vMerge w:val="restart"/>
          </w:tcPr>
          <w:p w:rsidR="00AE5E34" w:rsidRPr="00256E2B" w:rsidRDefault="00AE5E34">
            <w:pPr>
              <w:pStyle w:val="ConsPlusNormal"/>
              <w:jc w:val="both"/>
              <w:rPr>
                <w:sz w:val="20"/>
                <w:szCs w:val="20"/>
              </w:rPr>
            </w:pPr>
            <w:r w:rsidRPr="00256E2B">
              <w:rPr>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Формирование решения о предоставлении муниципальной услуги</w:t>
            </w:r>
          </w:p>
        </w:tc>
        <w:tc>
          <w:tcPr>
            <w:tcW w:w="1367" w:type="dxa"/>
            <w:vMerge/>
          </w:tcPr>
          <w:p w:rsidR="00AE5E34" w:rsidRPr="00256E2B" w:rsidRDefault="00AE5E34">
            <w:pPr>
              <w:pStyle w:val="ConsPlusNormal"/>
              <w:rPr>
                <w:sz w:val="20"/>
                <w:szCs w:val="20"/>
              </w:rPr>
            </w:pPr>
          </w:p>
        </w:tc>
        <w:tc>
          <w:tcPr>
            <w:tcW w:w="2551" w:type="dxa"/>
            <w:vMerge/>
          </w:tcPr>
          <w:p w:rsidR="00AE5E34" w:rsidRPr="00256E2B" w:rsidRDefault="00AE5E34">
            <w:pPr>
              <w:pStyle w:val="ConsPlusNormal"/>
              <w:rPr>
                <w:sz w:val="20"/>
                <w:szCs w:val="20"/>
              </w:rPr>
            </w:pPr>
          </w:p>
        </w:tc>
        <w:tc>
          <w:tcPr>
            <w:tcW w:w="2127" w:type="dxa"/>
            <w:vMerge/>
          </w:tcPr>
          <w:p w:rsidR="00AE5E34" w:rsidRPr="00256E2B" w:rsidRDefault="00AE5E34">
            <w:pPr>
              <w:pStyle w:val="ConsPlusNormal"/>
              <w:rPr>
                <w:sz w:val="20"/>
                <w:szCs w:val="20"/>
              </w:rPr>
            </w:pPr>
          </w:p>
        </w:tc>
        <w:tc>
          <w:tcPr>
            <w:tcW w:w="1984" w:type="dxa"/>
            <w:vMerge/>
          </w:tcPr>
          <w:p w:rsidR="00AE5E34" w:rsidRPr="00256E2B" w:rsidRDefault="00AE5E34">
            <w:pPr>
              <w:pStyle w:val="ConsPlusNormal"/>
              <w:rPr>
                <w:sz w:val="20"/>
                <w:szCs w:val="20"/>
              </w:rPr>
            </w:pPr>
          </w:p>
        </w:tc>
        <w:tc>
          <w:tcPr>
            <w:tcW w:w="2693" w:type="dxa"/>
            <w:vMerge/>
          </w:tcPr>
          <w:p w:rsidR="00AE5E34" w:rsidRPr="00256E2B" w:rsidRDefault="00AE5E34">
            <w:pPr>
              <w:pStyle w:val="ConsPlusNormal"/>
              <w:rPr>
                <w:sz w:val="20"/>
                <w:szCs w:val="20"/>
              </w:rPr>
            </w:pPr>
          </w:p>
        </w:tc>
      </w:tr>
      <w:tr w:rsidR="00AE5E34" w:rsidRPr="00256E2B" w:rsidTr="00256E2B">
        <w:tc>
          <w:tcPr>
            <w:tcW w:w="2041" w:type="dxa"/>
            <w:vMerge w:val="restart"/>
          </w:tcPr>
          <w:p w:rsidR="00AE5E34" w:rsidRPr="00256E2B" w:rsidRDefault="00AE5E34">
            <w:pPr>
              <w:pStyle w:val="ConsPlusNormal"/>
              <w:jc w:val="both"/>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Принятие решения об отказе в предоставлении услуги</w:t>
            </w:r>
          </w:p>
        </w:tc>
        <w:tc>
          <w:tcPr>
            <w:tcW w:w="1367" w:type="dxa"/>
            <w:vMerge w:val="restart"/>
          </w:tcPr>
          <w:p w:rsidR="00AE5E34" w:rsidRPr="00256E2B" w:rsidRDefault="00AE5E34">
            <w:pPr>
              <w:pStyle w:val="ConsPlusNormal"/>
              <w:jc w:val="both"/>
              <w:rPr>
                <w:sz w:val="20"/>
                <w:szCs w:val="20"/>
              </w:rPr>
            </w:pPr>
          </w:p>
        </w:tc>
        <w:tc>
          <w:tcPr>
            <w:tcW w:w="2551" w:type="dxa"/>
            <w:vMerge w:val="restart"/>
          </w:tcPr>
          <w:p w:rsidR="00AE5E34" w:rsidRPr="00256E2B" w:rsidRDefault="00AE5E34">
            <w:pPr>
              <w:pStyle w:val="ConsPlusNormal"/>
              <w:jc w:val="both"/>
              <w:rPr>
                <w:sz w:val="20"/>
                <w:szCs w:val="20"/>
              </w:rPr>
            </w:pPr>
          </w:p>
        </w:tc>
        <w:tc>
          <w:tcPr>
            <w:tcW w:w="2127" w:type="dxa"/>
            <w:vMerge w:val="restart"/>
          </w:tcPr>
          <w:p w:rsidR="00AE5E34" w:rsidRPr="00256E2B" w:rsidRDefault="00AE5E34">
            <w:pPr>
              <w:pStyle w:val="ConsPlusNormal"/>
              <w:jc w:val="both"/>
              <w:rPr>
                <w:sz w:val="20"/>
                <w:szCs w:val="20"/>
              </w:rPr>
            </w:pPr>
          </w:p>
        </w:tc>
        <w:tc>
          <w:tcPr>
            <w:tcW w:w="1984" w:type="dxa"/>
            <w:vMerge w:val="restart"/>
          </w:tcPr>
          <w:p w:rsidR="00AE5E34" w:rsidRPr="00256E2B" w:rsidRDefault="00AE5E34">
            <w:pPr>
              <w:pStyle w:val="ConsPlusNormal"/>
              <w:jc w:val="both"/>
              <w:rPr>
                <w:sz w:val="20"/>
                <w:szCs w:val="20"/>
              </w:rPr>
            </w:pPr>
          </w:p>
        </w:tc>
        <w:tc>
          <w:tcPr>
            <w:tcW w:w="2693" w:type="dxa"/>
            <w:vMerge w:val="restart"/>
          </w:tcPr>
          <w:p w:rsidR="00AE5E34" w:rsidRPr="00256E2B" w:rsidRDefault="00AE5E34">
            <w:pPr>
              <w:pStyle w:val="ConsPlusNormal"/>
              <w:jc w:val="both"/>
              <w:rPr>
                <w:sz w:val="20"/>
                <w:szCs w:val="20"/>
              </w:rPr>
            </w:pPr>
            <w:r w:rsidRPr="00256E2B">
              <w:rPr>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Формирование решения об отказе в предоставлении муниципальной услуги</w:t>
            </w:r>
          </w:p>
        </w:tc>
        <w:tc>
          <w:tcPr>
            <w:tcW w:w="1367" w:type="dxa"/>
            <w:vMerge/>
          </w:tcPr>
          <w:p w:rsidR="00AE5E34" w:rsidRPr="00256E2B" w:rsidRDefault="00AE5E34">
            <w:pPr>
              <w:pStyle w:val="ConsPlusNormal"/>
              <w:rPr>
                <w:sz w:val="20"/>
                <w:szCs w:val="20"/>
              </w:rPr>
            </w:pPr>
          </w:p>
        </w:tc>
        <w:tc>
          <w:tcPr>
            <w:tcW w:w="2551" w:type="dxa"/>
            <w:vMerge/>
          </w:tcPr>
          <w:p w:rsidR="00AE5E34" w:rsidRPr="00256E2B" w:rsidRDefault="00AE5E34">
            <w:pPr>
              <w:pStyle w:val="ConsPlusNormal"/>
              <w:rPr>
                <w:sz w:val="20"/>
                <w:szCs w:val="20"/>
              </w:rPr>
            </w:pPr>
          </w:p>
        </w:tc>
        <w:tc>
          <w:tcPr>
            <w:tcW w:w="2127" w:type="dxa"/>
            <w:vMerge/>
          </w:tcPr>
          <w:p w:rsidR="00AE5E34" w:rsidRPr="00256E2B" w:rsidRDefault="00AE5E34">
            <w:pPr>
              <w:pStyle w:val="ConsPlusNormal"/>
              <w:rPr>
                <w:sz w:val="20"/>
                <w:szCs w:val="20"/>
              </w:rPr>
            </w:pPr>
          </w:p>
        </w:tc>
        <w:tc>
          <w:tcPr>
            <w:tcW w:w="1984" w:type="dxa"/>
            <w:vMerge/>
          </w:tcPr>
          <w:p w:rsidR="00AE5E34" w:rsidRPr="00256E2B" w:rsidRDefault="00AE5E34">
            <w:pPr>
              <w:pStyle w:val="ConsPlusNormal"/>
              <w:rPr>
                <w:sz w:val="20"/>
                <w:szCs w:val="20"/>
              </w:rPr>
            </w:pPr>
          </w:p>
        </w:tc>
        <w:tc>
          <w:tcPr>
            <w:tcW w:w="2693" w:type="dxa"/>
            <w:vMerge/>
          </w:tcPr>
          <w:p w:rsidR="00AE5E34" w:rsidRPr="00256E2B" w:rsidRDefault="00AE5E34">
            <w:pPr>
              <w:pStyle w:val="ConsPlusNormal"/>
              <w:rPr>
                <w:sz w:val="20"/>
                <w:szCs w:val="20"/>
              </w:rPr>
            </w:pPr>
          </w:p>
        </w:tc>
      </w:tr>
      <w:tr w:rsidR="00AE5E34" w:rsidRPr="00256E2B" w:rsidTr="00256E2B">
        <w:tc>
          <w:tcPr>
            <w:tcW w:w="15371" w:type="dxa"/>
            <w:gridSpan w:val="7"/>
          </w:tcPr>
          <w:p w:rsidR="00AE5E34" w:rsidRPr="00256E2B" w:rsidRDefault="00AE5E34">
            <w:pPr>
              <w:pStyle w:val="ConsPlusNormal"/>
              <w:jc w:val="center"/>
              <w:outlineLvl w:val="2"/>
              <w:rPr>
                <w:sz w:val="20"/>
                <w:szCs w:val="20"/>
              </w:rPr>
            </w:pPr>
            <w:r w:rsidRPr="00256E2B">
              <w:rPr>
                <w:sz w:val="20"/>
                <w:szCs w:val="20"/>
              </w:rPr>
              <w:t>5. Выдача результата</w:t>
            </w:r>
          </w:p>
        </w:tc>
      </w:tr>
      <w:tr w:rsidR="00AE5E34" w:rsidRPr="00256E2B" w:rsidTr="00256E2B">
        <w:tc>
          <w:tcPr>
            <w:tcW w:w="2041" w:type="dxa"/>
            <w:vMerge w:val="restart"/>
          </w:tcPr>
          <w:p w:rsidR="00AE5E34" w:rsidRPr="00256E2B" w:rsidRDefault="00AE5E34">
            <w:pPr>
              <w:pStyle w:val="ConsPlusNormal"/>
              <w:jc w:val="both"/>
              <w:rPr>
                <w:sz w:val="20"/>
                <w:szCs w:val="20"/>
              </w:rPr>
            </w:pPr>
            <w:r w:rsidRPr="00256E2B">
              <w:rPr>
                <w:sz w:val="20"/>
                <w:szCs w:val="20"/>
              </w:rPr>
              <w:t xml:space="preserve">формирование и регистрация результата муниципальной услуги, указанного в </w:t>
            </w:r>
            <w:hyperlink w:anchor="P215">
              <w:r w:rsidRPr="00256E2B">
                <w:rPr>
                  <w:color w:val="0000FF"/>
                  <w:sz w:val="20"/>
                  <w:szCs w:val="20"/>
                </w:rPr>
                <w:t>пункте 2.20</w:t>
              </w:r>
            </w:hyperlink>
            <w:r w:rsidRPr="00256E2B">
              <w:rPr>
                <w:sz w:val="20"/>
                <w:szCs w:val="20"/>
              </w:rPr>
              <w:t xml:space="preserve"> Административного регламента, в форме электронного документа в ГИС</w:t>
            </w:r>
          </w:p>
        </w:tc>
        <w:tc>
          <w:tcPr>
            <w:tcW w:w="2608" w:type="dxa"/>
          </w:tcPr>
          <w:p w:rsidR="00AE5E34" w:rsidRPr="00256E2B" w:rsidRDefault="00AE5E34">
            <w:pPr>
              <w:pStyle w:val="ConsPlusNormal"/>
              <w:jc w:val="both"/>
              <w:rPr>
                <w:sz w:val="20"/>
                <w:szCs w:val="20"/>
              </w:rPr>
            </w:pPr>
            <w:r w:rsidRPr="00256E2B">
              <w:rPr>
                <w:sz w:val="20"/>
                <w:szCs w:val="20"/>
              </w:rPr>
              <w:t>Регистрация результата предоставления муниципальной услуги</w:t>
            </w:r>
          </w:p>
        </w:tc>
        <w:tc>
          <w:tcPr>
            <w:tcW w:w="1367" w:type="dxa"/>
          </w:tcPr>
          <w:p w:rsidR="00AE5E34" w:rsidRPr="00256E2B" w:rsidRDefault="00AE5E34">
            <w:pPr>
              <w:pStyle w:val="ConsPlusNormal"/>
              <w:jc w:val="both"/>
              <w:rPr>
                <w:sz w:val="20"/>
                <w:szCs w:val="20"/>
              </w:rPr>
            </w:pPr>
            <w:r w:rsidRPr="00256E2B">
              <w:rPr>
                <w:sz w:val="20"/>
                <w:szCs w:val="20"/>
              </w:rPr>
              <w:t>после окончания процедуры принятия решения (в общий срок предоставления муниципальной услуги не включается)</w:t>
            </w:r>
          </w:p>
        </w:tc>
        <w:tc>
          <w:tcPr>
            <w:tcW w:w="2551" w:type="dxa"/>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предоставление государственно (муниципальной) услуги</w:t>
            </w:r>
          </w:p>
        </w:tc>
        <w:tc>
          <w:tcPr>
            <w:tcW w:w="2127" w:type="dxa"/>
          </w:tcPr>
          <w:p w:rsidR="00AE5E34" w:rsidRPr="00256E2B" w:rsidRDefault="00AE5E34">
            <w:pPr>
              <w:pStyle w:val="ConsPlusNormal"/>
              <w:jc w:val="both"/>
              <w:rPr>
                <w:sz w:val="20"/>
                <w:szCs w:val="20"/>
              </w:rPr>
            </w:pPr>
            <w:r w:rsidRPr="00256E2B">
              <w:rPr>
                <w:sz w:val="20"/>
                <w:szCs w:val="20"/>
              </w:rPr>
              <w:t>Уполномоченный</w:t>
            </w:r>
            <w:r w:rsidR="00256E2B">
              <w:rPr>
                <w:sz w:val="20"/>
                <w:szCs w:val="20"/>
              </w:rPr>
              <w:t xml:space="preserve"> </w:t>
            </w:r>
            <w:r w:rsidRPr="00256E2B">
              <w:rPr>
                <w:sz w:val="20"/>
                <w:szCs w:val="20"/>
              </w:rPr>
              <w:t>орган/ГИС</w:t>
            </w:r>
          </w:p>
        </w:tc>
        <w:tc>
          <w:tcPr>
            <w:tcW w:w="1984" w:type="dxa"/>
          </w:tcPr>
          <w:p w:rsidR="00AE5E34" w:rsidRPr="00256E2B" w:rsidRDefault="00AE5E34">
            <w:pPr>
              <w:pStyle w:val="ConsPlusNormal"/>
              <w:jc w:val="center"/>
              <w:rPr>
                <w:sz w:val="20"/>
                <w:szCs w:val="20"/>
              </w:rPr>
            </w:pPr>
            <w:r w:rsidRPr="00256E2B">
              <w:rPr>
                <w:sz w:val="20"/>
                <w:szCs w:val="20"/>
              </w:rPr>
              <w:t>-</w:t>
            </w:r>
          </w:p>
        </w:tc>
        <w:tc>
          <w:tcPr>
            <w:tcW w:w="2693" w:type="dxa"/>
          </w:tcPr>
          <w:p w:rsidR="00AE5E34" w:rsidRPr="00256E2B" w:rsidRDefault="00AE5E34">
            <w:pPr>
              <w:pStyle w:val="ConsPlusNormal"/>
              <w:jc w:val="both"/>
              <w:rPr>
                <w:sz w:val="20"/>
                <w:szCs w:val="20"/>
              </w:rPr>
            </w:pPr>
            <w:r w:rsidRPr="00256E2B">
              <w:rPr>
                <w:sz w:val="20"/>
                <w:szCs w:val="20"/>
              </w:rPr>
              <w:t>Внесение сведений о конечном результате предоставления муниципальной услуги</w:t>
            </w: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 xml:space="preserve">Направление в многофункциональный центр результата муниципальной услуги, указанного в </w:t>
            </w:r>
            <w:hyperlink w:anchor="P211">
              <w:r w:rsidRPr="00256E2B">
                <w:rPr>
                  <w:color w:val="0000FF"/>
                  <w:sz w:val="20"/>
                  <w:szCs w:val="20"/>
                </w:rPr>
                <w:t>пункте 2.18</w:t>
              </w:r>
            </w:hyperlink>
            <w:r w:rsidRPr="00256E2B">
              <w:rPr>
                <w:sz w:val="20"/>
                <w:szCs w:val="20"/>
              </w:rPr>
              <w:t xml:space="preserve"> </w:t>
            </w:r>
            <w:r w:rsidRPr="00256E2B">
              <w:rPr>
                <w:sz w:val="20"/>
                <w:szCs w:val="20"/>
              </w:rPr>
              <w:lastRenderedPageBreak/>
              <w:t>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367" w:type="dxa"/>
          </w:tcPr>
          <w:p w:rsidR="00AE5E34" w:rsidRPr="00256E2B" w:rsidRDefault="00AE5E34">
            <w:pPr>
              <w:pStyle w:val="ConsPlusNormal"/>
              <w:jc w:val="both"/>
              <w:rPr>
                <w:sz w:val="20"/>
                <w:szCs w:val="20"/>
              </w:rPr>
            </w:pPr>
            <w:r w:rsidRPr="00256E2B">
              <w:rPr>
                <w:sz w:val="20"/>
                <w:szCs w:val="20"/>
              </w:rPr>
              <w:lastRenderedPageBreak/>
              <w:t xml:space="preserve">в сроки, установленные соглашением о </w:t>
            </w:r>
            <w:r w:rsidRPr="00256E2B">
              <w:rPr>
                <w:sz w:val="20"/>
                <w:szCs w:val="20"/>
              </w:rPr>
              <w:lastRenderedPageBreak/>
              <w:t>взаимодействии между Уполномоченным органом и многофункциональным центром</w:t>
            </w:r>
          </w:p>
        </w:tc>
        <w:tc>
          <w:tcPr>
            <w:tcW w:w="2551" w:type="dxa"/>
          </w:tcPr>
          <w:p w:rsidR="00AE5E34" w:rsidRPr="00256E2B" w:rsidRDefault="00AE5E34">
            <w:pPr>
              <w:pStyle w:val="ConsPlusNormal"/>
              <w:jc w:val="both"/>
              <w:rPr>
                <w:sz w:val="20"/>
                <w:szCs w:val="20"/>
              </w:rPr>
            </w:pPr>
            <w:r w:rsidRPr="00256E2B">
              <w:rPr>
                <w:sz w:val="20"/>
                <w:szCs w:val="20"/>
              </w:rPr>
              <w:lastRenderedPageBreak/>
              <w:t xml:space="preserve">должностное лицо Уполномоченного органа, ответственное за предоставление государственно </w:t>
            </w:r>
            <w:r w:rsidRPr="00256E2B">
              <w:rPr>
                <w:sz w:val="20"/>
                <w:szCs w:val="20"/>
              </w:rPr>
              <w:lastRenderedPageBreak/>
              <w:t>(муниципальной) услуги</w:t>
            </w:r>
          </w:p>
        </w:tc>
        <w:tc>
          <w:tcPr>
            <w:tcW w:w="2127" w:type="dxa"/>
          </w:tcPr>
          <w:p w:rsidR="00AE5E34" w:rsidRPr="00256E2B" w:rsidRDefault="00AE5E34">
            <w:pPr>
              <w:pStyle w:val="ConsPlusNormal"/>
              <w:jc w:val="both"/>
              <w:rPr>
                <w:sz w:val="20"/>
                <w:szCs w:val="20"/>
              </w:rPr>
            </w:pPr>
            <w:r w:rsidRPr="00256E2B">
              <w:rPr>
                <w:sz w:val="20"/>
                <w:szCs w:val="20"/>
              </w:rPr>
              <w:lastRenderedPageBreak/>
              <w:t>Уполномоченный орган/АИС МФЦ</w:t>
            </w:r>
          </w:p>
        </w:tc>
        <w:tc>
          <w:tcPr>
            <w:tcW w:w="1984" w:type="dxa"/>
          </w:tcPr>
          <w:p w:rsidR="00AE5E34" w:rsidRPr="00256E2B" w:rsidRDefault="00AE5E34">
            <w:pPr>
              <w:pStyle w:val="ConsPlusNormal"/>
              <w:jc w:val="both"/>
              <w:rPr>
                <w:sz w:val="20"/>
                <w:szCs w:val="20"/>
              </w:rPr>
            </w:pPr>
            <w:r w:rsidRPr="00256E2B">
              <w:rPr>
                <w:sz w:val="20"/>
                <w:szCs w:val="20"/>
              </w:rPr>
              <w:t xml:space="preserve">Указание заявителем в Запросе способа выдачи результата муниципальной услуги в </w:t>
            </w:r>
            <w:r w:rsidRPr="00256E2B">
              <w:rPr>
                <w:sz w:val="20"/>
                <w:szCs w:val="20"/>
              </w:rPr>
              <w:lastRenderedPageBreak/>
              <w:t>многофункциональном центре, а также подача Запроса через многофункциональный центр</w:t>
            </w:r>
          </w:p>
        </w:tc>
        <w:tc>
          <w:tcPr>
            <w:tcW w:w="2693" w:type="dxa"/>
          </w:tcPr>
          <w:p w:rsidR="00AE5E34" w:rsidRPr="00256E2B" w:rsidRDefault="00AE5E34">
            <w:pPr>
              <w:pStyle w:val="ConsPlusNormal"/>
              <w:jc w:val="both"/>
              <w:rPr>
                <w:sz w:val="20"/>
                <w:szCs w:val="20"/>
              </w:rPr>
            </w:pPr>
            <w:r w:rsidRPr="00256E2B">
              <w:rPr>
                <w:sz w:val="20"/>
                <w:szCs w:val="20"/>
              </w:rPr>
              <w:lastRenderedPageBreak/>
              <w:t xml:space="preserve">выдача результата муниципальной услуги заявителю в форме бумажного документа, подтверждающего </w:t>
            </w:r>
            <w:r w:rsidRPr="00256E2B">
              <w:rPr>
                <w:sz w:val="20"/>
                <w:szCs w:val="20"/>
              </w:rPr>
              <w:lastRenderedPageBreak/>
              <w:t>содержание электронного документа, заверенного печатью многофункционального центра;</w:t>
            </w:r>
          </w:p>
          <w:p w:rsidR="00AE5E34" w:rsidRPr="00256E2B" w:rsidRDefault="00AE5E34">
            <w:pPr>
              <w:pStyle w:val="ConsPlusNormal"/>
              <w:jc w:val="both"/>
              <w:rPr>
                <w:sz w:val="20"/>
                <w:szCs w:val="20"/>
              </w:rPr>
            </w:pPr>
            <w:r w:rsidRPr="00256E2B">
              <w:rPr>
                <w:sz w:val="20"/>
                <w:szCs w:val="20"/>
              </w:rPr>
              <w:t>внесение сведений в ГИС о выдаче результата муниципальной услуги</w:t>
            </w:r>
          </w:p>
        </w:tc>
      </w:tr>
      <w:tr w:rsidR="00AE5E34" w:rsidRPr="00256E2B" w:rsidTr="00256E2B">
        <w:tc>
          <w:tcPr>
            <w:tcW w:w="2041" w:type="dxa"/>
            <w:vMerge/>
          </w:tcPr>
          <w:p w:rsidR="00AE5E34" w:rsidRPr="00256E2B" w:rsidRDefault="00AE5E34">
            <w:pPr>
              <w:pStyle w:val="ConsPlusNormal"/>
              <w:rPr>
                <w:sz w:val="20"/>
                <w:szCs w:val="20"/>
              </w:rPr>
            </w:pPr>
          </w:p>
        </w:tc>
        <w:tc>
          <w:tcPr>
            <w:tcW w:w="2608" w:type="dxa"/>
          </w:tcPr>
          <w:p w:rsidR="00AE5E34" w:rsidRPr="00256E2B" w:rsidRDefault="00AE5E34">
            <w:pPr>
              <w:pStyle w:val="ConsPlusNormal"/>
              <w:jc w:val="both"/>
              <w:rPr>
                <w:sz w:val="20"/>
                <w:szCs w:val="20"/>
              </w:rPr>
            </w:pPr>
            <w:r w:rsidRPr="00256E2B">
              <w:rPr>
                <w:sz w:val="20"/>
                <w:szCs w:val="20"/>
              </w:rPr>
              <w:t>Направление заявителю результата предоставления муниципальной услуги в личный кабинет на Едином портале</w:t>
            </w:r>
          </w:p>
        </w:tc>
        <w:tc>
          <w:tcPr>
            <w:tcW w:w="1367" w:type="dxa"/>
          </w:tcPr>
          <w:p w:rsidR="00AE5E34" w:rsidRPr="00256E2B" w:rsidRDefault="00AE5E34">
            <w:pPr>
              <w:pStyle w:val="ConsPlusNormal"/>
              <w:jc w:val="both"/>
              <w:rPr>
                <w:sz w:val="20"/>
                <w:szCs w:val="20"/>
              </w:rPr>
            </w:pPr>
            <w:r w:rsidRPr="00256E2B">
              <w:rPr>
                <w:sz w:val="20"/>
                <w:szCs w:val="20"/>
              </w:rPr>
              <w:t>В день регистрации результата предоставления муниципальной услуги</w:t>
            </w:r>
          </w:p>
        </w:tc>
        <w:tc>
          <w:tcPr>
            <w:tcW w:w="2551" w:type="dxa"/>
          </w:tcPr>
          <w:p w:rsidR="00AE5E34" w:rsidRPr="00256E2B" w:rsidRDefault="00AE5E34">
            <w:pPr>
              <w:pStyle w:val="ConsPlusNormal"/>
              <w:jc w:val="both"/>
              <w:rPr>
                <w:sz w:val="20"/>
                <w:szCs w:val="20"/>
              </w:rPr>
            </w:pPr>
            <w:r w:rsidRPr="00256E2B">
              <w:rPr>
                <w:sz w:val="20"/>
                <w:szCs w:val="20"/>
              </w:rPr>
              <w:t>должностное лицо Уполномоченного органа, ответственное за предоставление государственно (муниципальной) услуги</w:t>
            </w:r>
          </w:p>
        </w:tc>
        <w:tc>
          <w:tcPr>
            <w:tcW w:w="2127" w:type="dxa"/>
          </w:tcPr>
          <w:p w:rsidR="00AE5E34" w:rsidRPr="00256E2B" w:rsidRDefault="00AE5E34">
            <w:pPr>
              <w:pStyle w:val="ConsPlusNormal"/>
              <w:jc w:val="both"/>
              <w:rPr>
                <w:sz w:val="20"/>
                <w:szCs w:val="20"/>
              </w:rPr>
            </w:pPr>
            <w:r w:rsidRPr="00256E2B">
              <w:rPr>
                <w:sz w:val="20"/>
                <w:szCs w:val="20"/>
              </w:rPr>
              <w:t>ГИС</w:t>
            </w:r>
          </w:p>
        </w:tc>
        <w:tc>
          <w:tcPr>
            <w:tcW w:w="1984" w:type="dxa"/>
          </w:tcPr>
          <w:p w:rsidR="00AE5E34" w:rsidRPr="00256E2B" w:rsidRDefault="00AE5E34">
            <w:pPr>
              <w:pStyle w:val="ConsPlusNormal"/>
              <w:jc w:val="both"/>
              <w:rPr>
                <w:sz w:val="20"/>
                <w:szCs w:val="20"/>
              </w:rPr>
            </w:pPr>
          </w:p>
        </w:tc>
        <w:tc>
          <w:tcPr>
            <w:tcW w:w="2693" w:type="dxa"/>
          </w:tcPr>
          <w:p w:rsidR="00AE5E34" w:rsidRPr="00256E2B" w:rsidRDefault="00AE5E34">
            <w:pPr>
              <w:pStyle w:val="ConsPlusNormal"/>
              <w:jc w:val="both"/>
              <w:rPr>
                <w:sz w:val="20"/>
                <w:szCs w:val="20"/>
              </w:rPr>
            </w:pPr>
            <w:r w:rsidRPr="00256E2B">
              <w:rPr>
                <w:sz w:val="20"/>
                <w:szCs w:val="20"/>
              </w:rPr>
              <w:t>Результат муниципальной услуги, направленный заявителю в личный кабинет на Едином портале</w:t>
            </w:r>
          </w:p>
        </w:tc>
      </w:tr>
    </w:tbl>
    <w:p w:rsidR="00AE5E34" w:rsidRPr="00256E2B" w:rsidRDefault="00AE5E34">
      <w:pPr>
        <w:pStyle w:val="ConsPlusNormal"/>
        <w:jc w:val="both"/>
        <w:rPr>
          <w:sz w:val="20"/>
          <w:szCs w:val="20"/>
        </w:rPr>
      </w:pPr>
    </w:p>
    <w:p w:rsidR="00AE5E34" w:rsidRPr="00256E2B" w:rsidRDefault="00AE5E34">
      <w:pPr>
        <w:pStyle w:val="ConsPlusNormal"/>
        <w:jc w:val="both"/>
        <w:rPr>
          <w:sz w:val="20"/>
          <w:szCs w:val="20"/>
        </w:rPr>
      </w:pPr>
    </w:p>
    <w:p w:rsidR="00AE5E34" w:rsidRPr="00256E2B" w:rsidRDefault="00AE5E34">
      <w:pPr>
        <w:pStyle w:val="ConsPlusNormal"/>
        <w:pBdr>
          <w:bottom w:val="single" w:sz="6" w:space="0" w:color="auto"/>
        </w:pBdr>
        <w:spacing w:before="100" w:after="100"/>
        <w:jc w:val="both"/>
        <w:rPr>
          <w:sz w:val="20"/>
          <w:szCs w:val="20"/>
        </w:rPr>
      </w:pPr>
    </w:p>
    <w:p w:rsidR="007A0B17" w:rsidRPr="00256E2B" w:rsidRDefault="007A0B17">
      <w:pPr>
        <w:rPr>
          <w:sz w:val="20"/>
          <w:szCs w:val="20"/>
        </w:rPr>
      </w:pPr>
    </w:p>
    <w:sectPr w:rsidR="007A0B17" w:rsidRPr="00256E2B" w:rsidSect="00B36F10">
      <w:pgSz w:w="16838" w:h="11905" w:orient="landscape"/>
      <w:pgMar w:top="1701" w:right="1134" w:bottom="850" w:left="1134"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AE5E34"/>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846"/>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24D"/>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B55"/>
    <w:rsid w:val="00180F6A"/>
    <w:rsid w:val="00181214"/>
    <w:rsid w:val="001812BE"/>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34"/>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6F55"/>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48C"/>
    <w:rsid w:val="0025567D"/>
    <w:rsid w:val="00255829"/>
    <w:rsid w:val="002558D3"/>
    <w:rsid w:val="002558FF"/>
    <w:rsid w:val="00255CF5"/>
    <w:rsid w:val="00256180"/>
    <w:rsid w:val="002562B3"/>
    <w:rsid w:val="00256422"/>
    <w:rsid w:val="0025694B"/>
    <w:rsid w:val="002569FF"/>
    <w:rsid w:val="00256B01"/>
    <w:rsid w:val="00256E2B"/>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6D3"/>
    <w:rsid w:val="002E2F23"/>
    <w:rsid w:val="002E3120"/>
    <w:rsid w:val="002E3335"/>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57E"/>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4A63"/>
    <w:rsid w:val="00385191"/>
    <w:rsid w:val="0038524D"/>
    <w:rsid w:val="003853ED"/>
    <w:rsid w:val="0038577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68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5A2"/>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3"/>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BA6"/>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A65"/>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29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D6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9E4"/>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DE7"/>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1CE"/>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1F6"/>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7B6"/>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5E34"/>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6F10"/>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5B5"/>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0F"/>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88B"/>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3D22E"/>
  <w15:docId w15:val="{EDD75EB0-F6AB-4D9A-8378-73082019F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6F10"/>
    <w:rPr>
      <w:emboss/>
      <w:color w:val="000000"/>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locked/>
    <w:rsid w:val="0005424D"/>
    <w:pPr>
      <w:keepNext/>
      <w:keepLines/>
      <w:spacing w:before="40"/>
      <w:outlineLvl w:val="5"/>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emboss w:val="0"/>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sz w:val="24"/>
      <w:szCs w:val="24"/>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rsid w:val="00AE5E34"/>
    <w:pPr>
      <w:widowControl w:val="0"/>
      <w:autoSpaceDE w:val="0"/>
      <w:autoSpaceDN w:val="0"/>
      <w:jc w:val="left"/>
    </w:pPr>
    <w:rPr>
      <w:rFonts w:eastAsiaTheme="minorEastAsia"/>
      <w:szCs w:val="22"/>
    </w:rPr>
  </w:style>
  <w:style w:type="paragraph" w:customStyle="1" w:styleId="ConsPlusNonformat">
    <w:name w:val="ConsPlusNonformat"/>
    <w:rsid w:val="00AE5E34"/>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AE5E34"/>
    <w:pPr>
      <w:widowControl w:val="0"/>
      <w:autoSpaceDE w:val="0"/>
      <w:autoSpaceDN w:val="0"/>
      <w:jc w:val="left"/>
    </w:pPr>
    <w:rPr>
      <w:rFonts w:eastAsiaTheme="minorEastAsia"/>
      <w:b/>
      <w:szCs w:val="22"/>
    </w:rPr>
  </w:style>
  <w:style w:type="paragraph" w:customStyle="1" w:styleId="ConsPlusCell">
    <w:name w:val="ConsPlusCell"/>
    <w:rsid w:val="00AE5E34"/>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AE5E34"/>
    <w:pPr>
      <w:widowControl w:val="0"/>
      <w:autoSpaceDE w:val="0"/>
      <w:autoSpaceDN w:val="0"/>
      <w:jc w:val="left"/>
    </w:pPr>
    <w:rPr>
      <w:rFonts w:eastAsiaTheme="minorEastAsia"/>
      <w:szCs w:val="22"/>
    </w:rPr>
  </w:style>
  <w:style w:type="paragraph" w:customStyle="1" w:styleId="ConsPlusTitlePage">
    <w:name w:val="ConsPlusTitlePage"/>
    <w:rsid w:val="00AE5E34"/>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AE5E34"/>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AE5E34"/>
    <w:pPr>
      <w:widowControl w:val="0"/>
      <w:autoSpaceDE w:val="0"/>
      <w:autoSpaceDN w:val="0"/>
      <w:jc w:val="left"/>
    </w:pPr>
    <w:rPr>
      <w:rFonts w:ascii="Arial" w:eastAsiaTheme="minorEastAsia" w:hAnsi="Arial" w:cs="Arial"/>
      <w:sz w:val="20"/>
      <w:szCs w:val="22"/>
    </w:rPr>
  </w:style>
  <w:style w:type="paragraph" w:styleId="af">
    <w:name w:val="Body Text"/>
    <w:basedOn w:val="a"/>
    <w:link w:val="af0"/>
    <w:rsid w:val="00B36F10"/>
    <w:pPr>
      <w:spacing w:after="120"/>
      <w:jc w:val="left"/>
    </w:pPr>
    <w:rPr>
      <w:emboss w:val="0"/>
      <w:color w:val="auto"/>
      <w:sz w:val="24"/>
      <w:szCs w:val="24"/>
    </w:rPr>
  </w:style>
  <w:style w:type="character" w:customStyle="1" w:styleId="af0">
    <w:name w:val="Основной текст Знак"/>
    <w:basedOn w:val="a0"/>
    <w:link w:val="af"/>
    <w:rsid w:val="00B36F10"/>
    <w:rPr>
      <w:sz w:val="24"/>
      <w:szCs w:val="24"/>
    </w:rPr>
  </w:style>
  <w:style w:type="character" w:customStyle="1" w:styleId="23">
    <w:name w:val="Основной текст2"/>
    <w:rsid w:val="00B36F1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B36F10"/>
    <w:rPr>
      <w:sz w:val="23"/>
      <w:szCs w:val="23"/>
      <w:shd w:val="clear" w:color="auto" w:fill="FFFFFF"/>
    </w:rPr>
  </w:style>
  <w:style w:type="paragraph" w:customStyle="1" w:styleId="31">
    <w:name w:val="Основной текст3"/>
    <w:basedOn w:val="a"/>
    <w:link w:val="af1"/>
    <w:rsid w:val="00B36F10"/>
    <w:pPr>
      <w:widowControl w:val="0"/>
      <w:shd w:val="clear" w:color="auto" w:fill="FFFFFF"/>
      <w:spacing w:line="274" w:lineRule="exact"/>
      <w:ind w:hanging="320"/>
      <w:jc w:val="left"/>
    </w:pPr>
    <w:rPr>
      <w:emboss w:val="0"/>
      <w:color w:val="auto"/>
      <w:sz w:val="23"/>
      <w:szCs w:val="23"/>
    </w:rPr>
  </w:style>
  <w:style w:type="character" w:customStyle="1" w:styleId="24">
    <w:name w:val="Основной текст (2) + Курсив"/>
    <w:basedOn w:val="a0"/>
    <w:rsid w:val="0038577D"/>
    <w:rPr>
      <w:i/>
      <w:iCs/>
      <w:color w:val="000000"/>
      <w:spacing w:val="0"/>
      <w:w w:val="100"/>
      <w:position w:val="0"/>
      <w:sz w:val="28"/>
      <w:szCs w:val="28"/>
      <w:shd w:val="clear" w:color="auto" w:fill="FFFFFF"/>
      <w:lang w:val="ru-RU" w:eastAsia="ru-RU" w:bidi="ru-RU"/>
    </w:rPr>
  </w:style>
  <w:style w:type="character" w:styleId="af2">
    <w:name w:val="Hyperlink"/>
    <w:uiPriority w:val="99"/>
    <w:rsid w:val="0038577D"/>
    <w:rPr>
      <w:rFonts w:cs="Times New Roman"/>
      <w:color w:val="0000FF"/>
      <w:u w:val="single"/>
    </w:rPr>
  </w:style>
  <w:style w:type="character" w:customStyle="1" w:styleId="60">
    <w:name w:val="Заголовок 6 Знак"/>
    <w:basedOn w:val="a0"/>
    <w:link w:val="6"/>
    <w:rsid w:val="0005424D"/>
    <w:rPr>
      <w:rFonts w:asciiTheme="majorHAnsi" w:eastAsiaTheme="majorEastAsia" w:hAnsiTheme="majorHAnsi" w:cstheme="majorBidi"/>
      <w:emboss/>
      <w:color w:val="243F60" w:themeColor="accent1" w:themeShade="7F"/>
    </w:rPr>
  </w:style>
  <w:style w:type="character" w:styleId="af3">
    <w:name w:val="Subtle Reference"/>
    <w:basedOn w:val="a0"/>
    <w:uiPriority w:val="31"/>
    <w:qFormat/>
    <w:rsid w:val="0005424D"/>
    <w:rPr>
      <w:smallCaps/>
      <w:color w:val="5A5A5A" w:themeColor="text1" w:themeTint="A5"/>
    </w:rPr>
  </w:style>
  <w:style w:type="paragraph" w:styleId="af4">
    <w:name w:val="Balloon Text"/>
    <w:basedOn w:val="a"/>
    <w:link w:val="af5"/>
    <w:uiPriority w:val="99"/>
    <w:semiHidden/>
    <w:unhideWhenUsed/>
    <w:rsid w:val="0005424D"/>
    <w:rPr>
      <w:rFonts w:ascii="Segoe UI" w:hAnsi="Segoe UI" w:cs="Segoe UI"/>
      <w:sz w:val="18"/>
      <w:szCs w:val="18"/>
    </w:rPr>
  </w:style>
  <w:style w:type="character" w:customStyle="1" w:styleId="af5">
    <w:name w:val="Текст выноски Знак"/>
    <w:basedOn w:val="a0"/>
    <w:link w:val="af4"/>
    <w:uiPriority w:val="99"/>
    <w:semiHidden/>
    <w:rsid w:val="0005424D"/>
    <w:rPr>
      <w:rFonts w:ascii="Segoe UI" w:hAnsi="Segoe UI" w:cs="Segoe UI"/>
      <w:embos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9B7CE043E2A7EF96972C6EEB1E6AA9A4C0D527575B560DF48ECE4FEA1C518E42DA911F7458D4F071ED64B129B91F694F89AD9541A1C38F634oDM" TargetMode="External"/><Relationship Id="rId18" Type="http://schemas.openxmlformats.org/officeDocument/2006/relationships/hyperlink" Target="consultantplus://offline/ref=29B7CE043E2A7EF96972C6EEB1E6AA9A4B07557773B660DF48ECE4FEA1C518E42DA911F44084470D4A8C5B16D2C4F88AFB86C754041C33oBM" TargetMode="External"/><Relationship Id="rId26" Type="http://schemas.openxmlformats.org/officeDocument/2006/relationships/hyperlink" Target="consultantplus://offline/ref=29B7CE043E2A7EF96972C6EEB1E6AA9A4C0456727CB060DF48ECE4FEA1C518E43FA949FB458E51061CC31D43DD3Co7M" TargetMode="External"/><Relationship Id="rId3" Type="http://schemas.openxmlformats.org/officeDocument/2006/relationships/settings" Target="settings.xml"/><Relationship Id="rId21" Type="http://schemas.openxmlformats.org/officeDocument/2006/relationships/hyperlink" Target="consultantplus://offline/ref=29B7CE043E2A7EF96972C6EEB1E6AA9A4B07557773B660DF48ECE4FEA1C518E42DA911F4438C4E0D4A8C5B16D2C4F88AFB86C754041C33oBM" TargetMode="External"/><Relationship Id="rId34" Type="http://schemas.openxmlformats.org/officeDocument/2006/relationships/hyperlink" Target="consultantplus://offline/ref=29B7CE043E2A7EF96972C6EEB1E6AA9A4B06527D7DB660DF48ECE4FEA1C518E42DA911F7458D4F0E16D64B129B91F694F89AD9541A1C38F634oDM" TargetMode="External"/><Relationship Id="rId7" Type="http://schemas.openxmlformats.org/officeDocument/2006/relationships/image" Target="media/image2.png"/><Relationship Id="rId12" Type="http://schemas.openxmlformats.org/officeDocument/2006/relationships/hyperlink" Target="consultantplus://offline/ref=29B7CE043E2A7EF96972C6EEB1E6AA9A4B04507570B660DF48ECE4FEA1C518E42DA911F7458D4F071DD64B129B91F694F89AD9541A1C38F634oDM" TargetMode="External"/><Relationship Id="rId17" Type="http://schemas.openxmlformats.org/officeDocument/2006/relationships/hyperlink" Target="consultantplus://offline/ref=29B7CE043E2A7EF96972C6EEB1E6AA9A4B07557773B660DF48ECE4FEA1C518E42DA911F443884B0D4A8C5B16D2C4F88AFB86C754041C33oBM" TargetMode="External"/><Relationship Id="rId25" Type="http://schemas.openxmlformats.org/officeDocument/2006/relationships/hyperlink" Target="consultantplus://offline/ref=29B7CE043E2A7EF96972C6EEB1E6AA9A4B04507C70B960DF48ECE4FEA1C518E42DA911F7458A44524F994A4EDFC7E594F99ADB560631oDM" TargetMode="External"/><Relationship Id="rId33" Type="http://schemas.openxmlformats.org/officeDocument/2006/relationships/hyperlink" Target="consultantplus://offline/ref=29B7CE043E2A7EF96972C6EEB1E6AA9A4B07507174B560DF48ECE4FEA1C518E43FA949FB458E51061CC31D43DD3Co7M" TargetMode="External"/><Relationship Id="rId2" Type="http://schemas.openxmlformats.org/officeDocument/2006/relationships/styles" Target="styles.xml"/><Relationship Id="rId16" Type="http://schemas.openxmlformats.org/officeDocument/2006/relationships/hyperlink" Target="consultantplus://offline/ref=29B7CE043E2A7EF96972C6EEB1E6AA9A4B06527D7DB660DF48ECE4FEA1C518E42DA911F7458D4F0E16D64B129B91F694F89AD9541A1C38F634oDM" TargetMode="External"/><Relationship Id="rId20" Type="http://schemas.openxmlformats.org/officeDocument/2006/relationships/hyperlink" Target="consultantplus://offline/ref=29B7CE043E2A7EF96972C6EEB1E6AA9A4B07557773B660DF48ECE4FEA1C518E43FA949FB458E51061CC31D43DD3Co7M" TargetMode="External"/><Relationship Id="rId29" Type="http://schemas.openxmlformats.org/officeDocument/2006/relationships/hyperlink" Target="consultantplus://offline/ref=29B7CE043E2A7EF96972C6EEB1E6AA9A4C0456727CB060DF48ECE4FEA1C518E43FA949FB458E51061CC31D43DD3Co7M" TargetMode="External"/><Relationship Id="rId1" Type="http://schemas.openxmlformats.org/officeDocument/2006/relationships/numbering" Target="numbering.xml"/><Relationship Id="rId6" Type="http://schemas.openxmlformats.org/officeDocument/2006/relationships/hyperlink" Target="consultantplus://offline/ref=42031709D6716B902C1897BC66849BF4A3E03AC26909C31215C88958FCFC7A741C7358C18CA02932C30B91331Bo6k9M" TargetMode="External"/><Relationship Id="rId11" Type="http://schemas.openxmlformats.org/officeDocument/2006/relationships/hyperlink" Target="consultantplus://offline/ref=29B7CE043E2A7EF96972C6EEB1E6AA9A4B06527D7DB660DF48ECE4FEA1C518E42DA911F7458D4F0017D64B129B91F694F89AD9541A1C38F634oDM" TargetMode="External"/><Relationship Id="rId24" Type="http://schemas.openxmlformats.org/officeDocument/2006/relationships/hyperlink" Target="consultantplus://offline/ref=29B7CE043E2A7EF96972C6EEB1E6AA9A4B0450747CB360DF48ECE4FEA1C518E42DA911F24C861B575A881243DCDAFB96E586D95430o7M" TargetMode="External"/><Relationship Id="rId32" Type="http://schemas.openxmlformats.org/officeDocument/2006/relationships/hyperlink" Target="consultantplus://offline/ref=29B7CE043E2A7EF96972C6EEB1E6AA9A4B07507174B560DF48ECE4FEA1C518E43FA949FB458E51061CC31D43DD3Co7M" TargetMode="External"/><Relationship Id="rId5" Type="http://schemas.openxmlformats.org/officeDocument/2006/relationships/image" Target="media/image1.jpeg"/><Relationship Id="rId15" Type="http://schemas.openxmlformats.org/officeDocument/2006/relationships/hyperlink" Target="consultantplus://offline/ref=29B7CE043E2A7EF96972C6EEB1E6AA9A4B07507174B560DF48ECE4FEA1C518E43FA949FB458E51061CC31D43DD3Co7M" TargetMode="External"/><Relationship Id="rId23" Type="http://schemas.openxmlformats.org/officeDocument/2006/relationships/hyperlink" Target="consultantplus://offline/ref=29B7CE043E2A7EF96972C6EEB1E6AA9A4B04507C70B960DF48ECE4FEA1C518E42DA911F246861B575A881243DCDAFB96E586D95430o7M" TargetMode="External"/><Relationship Id="rId28" Type="http://schemas.openxmlformats.org/officeDocument/2006/relationships/hyperlink" Target="consultantplus://offline/ref=29B7CE043E2A7EF96972C6EEB1E6AA9A4B04507C70B960DF48ECE4FEA1C518E43FA949FB458E51061CC31D43DD3Co7M" TargetMode="External"/><Relationship Id="rId36" Type="http://schemas.openxmlformats.org/officeDocument/2006/relationships/theme" Target="theme/theme1.xml"/><Relationship Id="rId10" Type="http://schemas.openxmlformats.org/officeDocument/2006/relationships/hyperlink" Target="consultantplus://offline/ref=29B7CE043E2A7EF96972C6EEB1E6AA9A4B06517C77B260DF48ECE4FEA1C518E42DA911F7458D4F041DD64B129B91F694F89AD9541A1C38F634oDM" TargetMode="External"/><Relationship Id="rId19" Type="http://schemas.openxmlformats.org/officeDocument/2006/relationships/hyperlink" Target="consultantplus://offline/ref=29B7CE043E2A7EF96972C6EEB1E6AA9A4B07557773B660DF48ECE4FEA1C518E42DA911F4438B4E0D4A8C5B16D2C4F88AFB86C754041C33oBM" TargetMode="External"/><Relationship Id="rId31" Type="http://schemas.openxmlformats.org/officeDocument/2006/relationships/hyperlink" Target="consultantplus://offline/ref=29B7CE043E2A7EF96972C6EEB1E6AA9A4B04507C70B960DF48ECE4FEA1C518E42DA911F7458D4C031CD64B129B91F694F89AD9541A1C38F634oDM" TargetMode="External"/><Relationship Id="rId4" Type="http://schemas.openxmlformats.org/officeDocument/2006/relationships/webSettings" Target="webSettings.xml"/><Relationship Id="rId9" Type="http://schemas.openxmlformats.org/officeDocument/2006/relationships/hyperlink" Target="consultantplus://offline/ref=29B7CE043E2A7EF96972C6EEB1E6AA9A4C04537D77B160DF48ECE4FEA1C518E43FA949FB458E51061CC31D43DD3Co7M" TargetMode="External"/><Relationship Id="rId14" Type="http://schemas.openxmlformats.org/officeDocument/2006/relationships/hyperlink" Target="consultantplus://offline/ref=29B7CE043E2A7EF96972C6EEB1E6AA9A4B06517677B760DF48ECE4FEA1C518E43FA949FB458E51061CC31D43DD3Co7M" TargetMode="External"/><Relationship Id="rId22" Type="http://schemas.openxmlformats.org/officeDocument/2006/relationships/hyperlink" Target="consultantplus://offline/ref=29B7CE043E2A7EF96972C6EEB1E6AA9A4B07557773B660DF48ECE4FEA1C518E43FA949FB458E51061CC31D43DD3Co7M" TargetMode="External"/><Relationship Id="rId27" Type="http://schemas.openxmlformats.org/officeDocument/2006/relationships/hyperlink" Target="consultantplus://offline/ref=29B7CE043E2A7EF96972C6EEB1E6AA9A4B04507C70B960DF48ECE4FEA1C518E42DA911F4478B44524F994A4EDFC7E594F99ADB560631oDM" TargetMode="External"/><Relationship Id="rId30" Type="http://schemas.openxmlformats.org/officeDocument/2006/relationships/hyperlink" Target="consultantplus://offline/ref=29B7CE043E2A7EF96972C6EEB1E6AA9A4B04507C70B960DF48ECE4FEA1C518E43FA949FB458E51061CC31D43DD3Co7M" TargetMode="External"/><Relationship Id="rId35" Type="http://schemas.openxmlformats.org/officeDocument/2006/relationships/fontTable" Target="fontTable.xml"/><Relationship Id="rId8" Type="http://schemas.openxmlformats.org/officeDocument/2006/relationships/hyperlink" Target="https://vichuga-m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42</Pages>
  <Words>15067</Words>
  <Characters>85886</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11</cp:revision>
  <cp:lastPrinted>2023-02-08T10:36:00Z</cp:lastPrinted>
  <dcterms:created xsi:type="dcterms:W3CDTF">2023-02-07T10:46:00Z</dcterms:created>
  <dcterms:modified xsi:type="dcterms:W3CDTF">2023-02-21T06:27:00Z</dcterms:modified>
</cp:coreProperties>
</file>