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C98" w:rsidRDefault="00450242" w:rsidP="00167C98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C98" w:rsidRPr="000503C7" w:rsidRDefault="00167C98" w:rsidP="00167C98">
      <w:pPr>
        <w:jc w:val="center"/>
        <w:rPr>
          <w:sz w:val="16"/>
          <w:szCs w:val="16"/>
        </w:rPr>
      </w:pPr>
    </w:p>
    <w:p w:rsidR="00167C98" w:rsidRDefault="00167C98" w:rsidP="00167C98">
      <w:pPr>
        <w:jc w:val="center"/>
        <w:rPr>
          <w:b/>
          <w:sz w:val="36"/>
          <w:szCs w:val="36"/>
        </w:rPr>
      </w:pPr>
    </w:p>
    <w:p w:rsidR="00167C98" w:rsidRDefault="00167C98" w:rsidP="00167C9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167C98" w:rsidRDefault="00167C98" w:rsidP="00167C98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94105C" w:rsidRPr="000503C7" w:rsidRDefault="0094105C" w:rsidP="0094105C">
      <w:pPr>
        <w:jc w:val="center"/>
        <w:outlineLvl w:val="0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167C98" w:rsidRPr="000503C7" w:rsidRDefault="00167C98" w:rsidP="00167C98">
      <w:pPr>
        <w:pStyle w:val="a3"/>
        <w:rPr>
          <w:sz w:val="38"/>
          <w:szCs w:val="38"/>
        </w:rPr>
      </w:pPr>
    </w:p>
    <w:p w:rsidR="00167C98" w:rsidRPr="009310DE" w:rsidRDefault="00167C98" w:rsidP="00167C98">
      <w:pPr>
        <w:pStyle w:val="a3"/>
        <w:outlineLvl w:val="0"/>
        <w:rPr>
          <w:sz w:val="48"/>
          <w:szCs w:val="48"/>
        </w:rPr>
      </w:pPr>
      <w:r w:rsidRPr="009310DE">
        <w:rPr>
          <w:sz w:val="48"/>
          <w:szCs w:val="48"/>
        </w:rPr>
        <w:t>П О С Т А Н О В Л Е Н И Е</w:t>
      </w:r>
    </w:p>
    <w:p w:rsidR="00167C98" w:rsidRDefault="00167C98" w:rsidP="00167C98">
      <w:pPr>
        <w:pStyle w:val="a3"/>
        <w:jc w:val="left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6"/>
        <w:gridCol w:w="2214"/>
        <w:gridCol w:w="4557"/>
        <w:gridCol w:w="425"/>
        <w:gridCol w:w="1417"/>
      </w:tblGrid>
      <w:tr w:rsidR="00167C98">
        <w:tc>
          <w:tcPr>
            <w:tcW w:w="1026" w:type="dxa"/>
          </w:tcPr>
          <w:p w:rsidR="00167C98" w:rsidRPr="00802864" w:rsidRDefault="00167C98" w:rsidP="00890ACE">
            <w:pPr>
              <w:pStyle w:val="a3"/>
              <w:rPr>
                <w:sz w:val="28"/>
              </w:rPr>
            </w:pPr>
            <w:r w:rsidRPr="00802864">
              <w:rPr>
                <w:sz w:val="28"/>
              </w:rPr>
              <w:t>От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C98" w:rsidRPr="00750130" w:rsidRDefault="00E17766" w:rsidP="00890ACE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21.08.2024</w:t>
            </w:r>
          </w:p>
        </w:tc>
        <w:tc>
          <w:tcPr>
            <w:tcW w:w="4557" w:type="dxa"/>
          </w:tcPr>
          <w:p w:rsidR="00167C98" w:rsidRPr="00802864" w:rsidRDefault="00167C98" w:rsidP="00890ACE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425" w:type="dxa"/>
          </w:tcPr>
          <w:p w:rsidR="00167C98" w:rsidRPr="00802864" w:rsidRDefault="00167C98" w:rsidP="00890ACE">
            <w:pPr>
              <w:pStyle w:val="a3"/>
              <w:jc w:val="left"/>
              <w:rPr>
                <w:sz w:val="28"/>
              </w:rPr>
            </w:pPr>
            <w:r w:rsidRPr="00802864">
              <w:rPr>
                <w:sz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C98" w:rsidRPr="00750130" w:rsidRDefault="00E17766" w:rsidP="00890ACE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368-п</w:t>
            </w:r>
          </w:p>
        </w:tc>
      </w:tr>
      <w:tr w:rsidR="00167C98">
        <w:tc>
          <w:tcPr>
            <w:tcW w:w="1026" w:type="dxa"/>
          </w:tcPr>
          <w:p w:rsidR="00167C98" w:rsidRPr="00802864" w:rsidRDefault="00167C98" w:rsidP="00890ACE">
            <w:pPr>
              <w:pStyle w:val="a3"/>
              <w:rPr>
                <w:b w:val="0"/>
              </w:rPr>
            </w:pPr>
          </w:p>
        </w:tc>
        <w:tc>
          <w:tcPr>
            <w:tcW w:w="2214" w:type="dxa"/>
          </w:tcPr>
          <w:p w:rsidR="00167C98" w:rsidRPr="00802864" w:rsidRDefault="00167C98" w:rsidP="00890ACE">
            <w:pPr>
              <w:pStyle w:val="a3"/>
              <w:jc w:val="left"/>
            </w:pPr>
          </w:p>
        </w:tc>
        <w:tc>
          <w:tcPr>
            <w:tcW w:w="4557" w:type="dxa"/>
          </w:tcPr>
          <w:p w:rsidR="00167C98" w:rsidRPr="00802864" w:rsidRDefault="00167C98" w:rsidP="00890ACE">
            <w:pPr>
              <w:pStyle w:val="a3"/>
              <w:jc w:val="left"/>
              <w:rPr>
                <w:b w:val="0"/>
                <w:sz w:val="24"/>
              </w:rPr>
            </w:pPr>
            <w:r w:rsidRPr="00802864"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425" w:type="dxa"/>
          </w:tcPr>
          <w:p w:rsidR="00167C98" w:rsidRPr="00802864" w:rsidRDefault="00167C98" w:rsidP="00890ACE">
            <w:pPr>
              <w:pStyle w:val="a3"/>
              <w:jc w:val="left"/>
            </w:pPr>
          </w:p>
        </w:tc>
        <w:tc>
          <w:tcPr>
            <w:tcW w:w="1417" w:type="dxa"/>
          </w:tcPr>
          <w:p w:rsidR="00167C98" w:rsidRPr="00802864" w:rsidRDefault="00167C98" w:rsidP="00890ACE">
            <w:pPr>
              <w:pStyle w:val="a3"/>
              <w:jc w:val="left"/>
            </w:pPr>
          </w:p>
        </w:tc>
      </w:tr>
    </w:tbl>
    <w:p w:rsidR="00167C98" w:rsidRDefault="00167C98" w:rsidP="00167C98">
      <w:pPr>
        <w:pStyle w:val="a3"/>
        <w:tabs>
          <w:tab w:val="left" w:pos="4111"/>
        </w:tabs>
        <w:ind w:firstLine="720"/>
        <w:rPr>
          <w:sz w:val="24"/>
          <w:szCs w:val="24"/>
        </w:rPr>
      </w:pPr>
    </w:p>
    <w:p w:rsidR="00933519" w:rsidRDefault="00933519" w:rsidP="00933519">
      <w:pPr>
        <w:pStyle w:val="ConsPlusTitle"/>
        <w:jc w:val="center"/>
      </w:pPr>
      <w:r>
        <w:t xml:space="preserve">Об утверждении </w:t>
      </w:r>
      <w:r w:rsidR="00237005">
        <w:t>П</w:t>
      </w:r>
      <w:r>
        <w:t>орядка предоставления ежегодной</w:t>
      </w:r>
    </w:p>
    <w:p w:rsidR="00933519" w:rsidRDefault="006927B4" w:rsidP="00933519">
      <w:pPr>
        <w:pStyle w:val="ConsPlusTitle"/>
        <w:jc w:val="center"/>
      </w:pPr>
      <w:r>
        <w:t>с</w:t>
      </w:r>
      <w:r w:rsidR="00933519">
        <w:t>оциальной выплаты работникам муниципальных организаций</w:t>
      </w:r>
    </w:p>
    <w:p w:rsidR="00933519" w:rsidRDefault="00933519" w:rsidP="00933519">
      <w:pPr>
        <w:pStyle w:val="ConsPlusTitle"/>
        <w:jc w:val="center"/>
      </w:pPr>
      <w:r>
        <w:t>Вичугского муниципального района, реализующим основные</w:t>
      </w:r>
    </w:p>
    <w:p w:rsidR="00933519" w:rsidRDefault="006927B4" w:rsidP="00933519">
      <w:pPr>
        <w:pStyle w:val="ConsPlusTitle"/>
        <w:jc w:val="center"/>
      </w:pPr>
      <w:r>
        <w:t>о</w:t>
      </w:r>
      <w:r w:rsidR="00933519">
        <w:t>бщеобразовательные программы дошкольного и общего</w:t>
      </w:r>
    </w:p>
    <w:p w:rsidR="00933519" w:rsidRDefault="00933519" w:rsidP="00933519">
      <w:pPr>
        <w:pStyle w:val="ConsPlusTitle"/>
        <w:jc w:val="center"/>
      </w:pPr>
      <w:r>
        <w:t>образования, дополнительные общеобразовательные программы</w:t>
      </w:r>
    </w:p>
    <w:p w:rsidR="00933519" w:rsidRDefault="00933519" w:rsidP="00933519">
      <w:pPr>
        <w:pStyle w:val="ConsPlusNormal"/>
        <w:ind w:firstLine="540"/>
        <w:jc w:val="both"/>
      </w:pPr>
    </w:p>
    <w:p w:rsidR="00933519" w:rsidRDefault="00933519" w:rsidP="00933519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8">
        <w:r>
          <w:rPr>
            <w:color w:val="0000FF"/>
          </w:rPr>
          <w:t>Законом</w:t>
        </w:r>
      </w:hyperlink>
      <w:r>
        <w:t xml:space="preserve"> Ивановской области от 05.07.2013 N 66-ОЗ "Об образовании в Ивановской области", </w:t>
      </w:r>
      <w:hyperlink r:id="rId9">
        <w:r>
          <w:rPr>
            <w:color w:val="0000FF"/>
          </w:rPr>
          <w:t>Уставом</w:t>
        </w:r>
      </w:hyperlink>
      <w:r>
        <w:t xml:space="preserve"> </w:t>
      </w:r>
      <w:r w:rsidR="0071763E">
        <w:t>Вичугского</w:t>
      </w:r>
      <w:r>
        <w:t xml:space="preserve"> муниципального района, постановлением администрации Вичугского муниципального района Ивановской области от 20.08.2024 N </w:t>
      </w:r>
      <w:r w:rsidR="0071763E">
        <w:t>363</w:t>
      </w:r>
      <w:r>
        <w:t xml:space="preserve">-п "О </w:t>
      </w:r>
      <w:r w:rsidR="0071763E">
        <w:t>принятии</w:t>
      </w:r>
      <w:r>
        <w:t xml:space="preserve"> расходного обязательства Вичугского муниципального района, возникающего в связи с осуществлением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программы",  администрация</w:t>
      </w:r>
      <w:r w:rsidR="0071763E">
        <w:t xml:space="preserve">  </w:t>
      </w:r>
      <w:r>
        <w:t xml:space="preserve">  </w:t>
      </w:r>
      <w:r w:rsidR="0071763E">
        <w:t xml:space="preserve">  </w:t>
      </w:r>
      <w:r>
        <w:t>Вичугского</w:t>
      </w:r>
      <w:r w:rsidR="0071763E">
        <w:t xml:space="preserve">     </w:t>
      </w:r>
      <w:r>
        <w:t xml:space="preserve"> </w:t>
      </w:r>
      <w:r w:rsidR="0071763E">
        <w:t xml:space="preserve"> </w:t>
      </w:r>
      <w:r>
        <w:t>муниципального</w:t>
      </w:r>
      <w:r w:rsidR="0071763E">
        <w:t xml:space="preserve">  </w:t>
      </w:r>
      <w:r>
        <w:t xml:space="preserve"> </w:t>
      </w:r>
      <w:r w:rsidR="0071763E">
        <w:t xml:space="preserve">    </w:t>
      </w:r>
      <w:r>
        <w:t xml:space="preserve">района </w:t>
      </w:r>
      <w:r w:rsidR="0071763E">
        <w:t xml:space="preserve">     </w:t>
      </w:r>
      <w:r w:rsidR="001D544B">
        <w:t xml:space="preserve">Ивановской </w:t>
      </w:r>
      <w:r w:rsidR="0071763E">
        <w:t xml:space="preserve">      </w:t>
      </w:r>
      <w:r w:rsidR="001D544B">
        <w:t xml:space="preserve">области </w:t>
      </w:r>
      <w:r w:rsidRPr="00933519">
        <w:rPr>
          <w:b/>
        </w:rPr>
        <w:t>п</w:t>
      </w:r>
      <w:r>
        <w:rPr>
          <w:b/>
        </w:rPr>
        <w:t xml:space="preserve"> </w:t>
      </w:r>
      <w:r w:rsidRPr="00933519">
        <w:rPr>
          <w:b/>
        </w:rPr>
        <w:t>о</w:t>
      </w:r>
      <w:r>
        <w:rPr>
          <w:b/>
        </w:rPr>
        <w:t xml:space="preserve"> </w:t>
      </w:r>
      <w:r w:rsidRPr="00933519">
        <w:rPr>
          <w:b/>
        </w:rPr>
        <w:t>с</w:t>
      </w:r>
      <w:r>
        <w:rPr>
          <w:b/>
        </w:rPr>
        <w:t xml:space="preserve"> </w:t>
      </w:r>
      <w:r w:rsidRPr="00933519">
        <w:rPr>
          <w:b/>
        </w:rPr>
        <w:t>т</w:t>
      </w:r>
      <w:r>
        <w:rPr>
          <w:b/>
        </w:rPr>
        <w:t xml:space="preserve"> </w:t>
      </w:r>
      <w:r w:rsidRPr="00933519">
        <w:rPr>
          <w:b/>
        </w:rPr>
        <w:t>а</w:t>
      </w:r>
      <w:r>
        <w:rPr>
          <w:b/>
        </w:rPr>
        <w:t xml:space="preserve"> </w:t>
      </w:r>
      <w:r w:rsidRPr="00933519">
        <w:rPr>
          <w:b/>
        </w:rPr>
        <w:t>н</w:t>
      </w:r>
      <w:r>
        <w:rPr>
          <w:b/>
        </w:rPr>
        <w:t xml:space="preserve"> </w:t>
      </w:r>
      <w:r w:rsidRPr="00933519">
        <w:rPr>
          <w:b/>
        </w:rPr>
        <w:t>о</w:t>
      </w:r>
      <w:r>
        <w:rPr>
          <w:b/>
        </w:rPr>
        <w:t xml:space="preserve"> </w:t>
      </w:r>
      <w:r w:rsidRPr="00933519">
        <w:rPr>
          <w:b/>
        </w:rPr>
        <w:t>в</w:t>
      </w:r>
      <w:r>
        <w:rPr>
          <w:b/>
        </w:rPr>
        <w:t xml:space="preserve"> </w:t>
      </w:r>
      <w:r w:rsidRPr="00933519">
        <w:rPr>
          <w:b/>
        </w:rPr>
        <w:t>л</w:t>
      </w:r>
      <w:r>
        <w:rPr>
          <w:b/>
        </w:rPr>
        <w:t xml:space="preserve"> </w:t>
      </w:r>
      <w:r w:rsidRPr="00933519">
        <w:rPr>
          <w:b/>
        </w:rPr>
        <w:t>я</w:t>
      </w:r>
      <w:r>
        <w:rPr>
          <w:b/>
        </w:rPr>
        <w:t xml:space="preserve"> </w:t>
      </w:r>
      <w:r w:rsidRPr="00933519">
        <w:rPr>
          <w:b/>
        </w:rPr>
        <w:t>е</w:t>
      </w:r>
      <w:r>
        <w:rPr>
          <w:b/>
        </w:rPr>
        <w:t xml:space="preserve"> </w:t>
      </w:r>
      <w:r w:rsidRPr="00933519">
        <w:rPr>
          <w:b/>
        </w:rPr>
        <w:t>т</w:t>
      </w:r>
      <w:r>
        <w:t>:</w:t>
      </w:r>
    </w:p>
    <w:p w:rsidR="00933519" w:rsidRDefault="00933519" w:rsidP="00933519">
      <w:pPr>
        <w:pStyle w:val="ConsPlusNormal"/>
        <w:ind w:firstLine="540"/>
        <w:jc w:val="both"/>
      </w:pPr>
      <w:r>
        <w:t xml:space="preserve">1. Утвердить </w:t>
      </w:r>
      <w:hyperlink w:anchor="P36">
        <w:r>
          <w:rPr>
            <w:color w:val="0000FF"/>
          </w:rPr>
          <w:t>Порядок</w:t>
        </w:r>
      </w:hyperlink>
      <w:r>
        <w:t xml:space="preserve"> предоставления ежегодной социальной выплаты работникам муниципальных организаций Вичугского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</w:t>
      </w:r>
      <w:r w:rsidR="0071763E">
        <w:t xml:space="preserve"> (Приложение)</w:t>
      </w:r>
      <w:r>
        <w:t>.</w:t>
      </w:r>
    </w:p>
    <w:p w:rsidR="00933519" w:rsidRDefault="00933519" w:rsidP="00933519">
      <w:pPr>
        <w:pStyle w:val="ConsPlusNormal"/>
        <w:ind w:firstLine="540"/>
        <w:jc w:val="both"/>
      </w:pPr>
      <w:r>
        <w:t xml:space="preserve">2. </w:t>
      </w:r>
      <w:r w:rsidR="006927B4">
        <w:t>Настоящее постановление опубликовать в информационном бюллетене "Вестник органов местного самоуправления Вичугского муниципального района" и р</w:t>
      </w:r>
      <w:r>
        <w:t xml:space="preserve">азместить на официальном сайте администрации Вичугского муниципального </w:t>
      </w:r>
      <w:proofErr w:type="spellStart"/>
      <w:r>
        <w:t>районав</w:t>
      </w:r>
      <w:proofErr w:type="spellEnd"/>
      <w:r>
        <w:t xml:space="preserve"> сети </w:t>
      </w:r>
      <w:r w:rsidR="001D544B">
        <w:t>и</w:t>
      </w:r>
      <w:r>
        <w:t>нтернет.</w:t>
      </w:r>
    </w:p>
    <w:p w:rsidR="00933519" w:rsidRDefault="006927B4" w:rsidP="00933519">
      <w:pPr>
        <w:pStyle w:val="ConsPlusNormal"/>
        <w:ind w:firstLine="540"/>
        <w:jc w:val="both"/>
      </w:pPr>
      <w:r>
        <w:t>3</w:t>
      </w:r>
      <w:r w:rsidR="00933519">
        <w:t xml:space="preserve">. Настоящее постановление вступает в силу </w:t>
      </w:r>
      <w:r>
        <w:t>с момента подписания</w:t>
      </w:r>
      <w:r w:rsidR="00933519">
        <w:t>.</w:t>
      </w:r>
    </w:p>
    <w:p w:rsidR="00167C98" w:rsidRPr="00B7275F" w:rsidRDefault="006927B4" w:rsidP="00B7275F">
      <w:pPr>
        <w:pStyle w:val="a3"/>
        <w:tabs>
          <w:tab w:val="left" w:pos="-142"/>
          <w:tab w:val="left" w:pos="0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4</w:t>
      </w:r>
      <w:r w:rsidR="00B7275F" w:rsidRPr="00414676">
        <w:rPr>
          <w:b w:val="0"/>
          <w:sz w:val="24"/>
          <w:szCs w:val="24"/>
        </w:rPr>
        <w:t>. Контроль над исполнением данного постановления возложить на заместителя главы администрации по координации социальной сферы</w:t>
      </w:r>
      <w:r w:rsidR="00F006FD">
        <w:rPr>
          <w:b w:val="0"/>
          <w:sz w:val="24"/>
          <w:szCs w:val="24"/>
        </w:rPr>
        <w:t xml:space="preserve"> </w:t>
      </w:r>
      <w:proofErr w:type="spellStart"/>
      <w:r w:rsidR="00C45F75" w:rsidRPr="00B7275F">
        <w:rPr>
          <w:b w:val="0"/>
          <w:sz w:val="24"/>
          <w:szCs w:val="24"/>
        </w:rPr>
        <w:t>Бухову</w:t>
      </w:r>
      <w:proofErr w:type="spellEnd"/>
      <w:r w:rsidR="00F006FD" w:rsidRPr="00F006FD">
        <w:rPr>
          <w:b w:val="0"/>
          <w:sz w:val="24"/>
          <w:szCs w:val="24"/>
        </w:rPr>
        <w:t xml:space="preserve"> </w:t>
      </w:r>
      <w:r w:rsidR="00F006FD" w:rsidRPr="00B7275F">
        <w:rPr>
          <w:b w:val="0"/>
          <w:sz w:val="24"/>
          <w:szCs w:val="24"/>
        </w:rPr>
        <w:t>И.В</w:t>
      </w:r>
      <w:r w:rsidR="00F006FD">
        <w:rPr>
          <w:b w:val="0"/>
          <w:sz w:val="24"/>
          <w:szCs w:val="24"/>
        </w:rPr>
        <w:t>.</w:t>
      </w:r>
    </w:p>
    <w:p w:rsidR="002840D3" w:rsidRDefault="002840D3" w:rsidP="00167C98">
      <w:pPr>
        <w:pStyle w:val="a3"/>
        <w:tabs>
          <w:tab w:val="left" w:pos="4111"/>
        </w:tabs>
        <w:jc w:val="both"/>
        <w:outlineLvl w:val="0"/>
        <w:rPr>
          <w:sz w:val="24"/>
          <w:szCs w:val="24"/>
        </w:rPr>
      </w:pPr>
    </w:p>
    <w:p w:rsidR="002840D3" w:rsidRDefault="002840D3" w:rsidP="00167C98">
      <w:pPr>
        <w:pStyle w:val="a3"/>
        <w:tabs>
          <w:tab w:val="left" w:pos="4111"/>
        </w:tabs>
        <w:jc w:val="both"/>
        <w:outlineLvl w:val="0"/>
        <w:rPr>
          <w:sz w:val="24"/>
          <w:szCs w:val="24"/>
        </w:rPr>
      </w:pPr>
    </w:p>
    <w:p w:rsidR="002840D3" w:rsidRDefault="002840D3" w:rsidP="00167C98">
      <w:pPr>
        <w:pStyle w:val="a3"/>
        <w:tabs>
          <w:tab w:val="left" w:pos="4111"/>
        </w:tabs>
        <w:jc w:val="both"/>
        <w:outlineLvl w:val="0"/>
        <w:rPr>
          <w:sz w:val="24"/>
          <w:szCs w:val="24"/>
        </w:rPr>
      </w:pPr>
    </w:p>
    <w:p w:rsidR="00167C98" w:rsidRPr="00B7275F" w:rsidRDefault="00C45F75" w:rsidP="00167C98">
      <w:pPr>
        <w:pStyle w:val="a3"/>
        <w:tabs>
          <w:tab w:val="left" w:pos="4111"/>
        </w:tabs>
        <w:jc w:val="both"/>
        <w:outlineLvl w:val="0"/>
        <w:rPr>
          <w:sz w:val="24"/>
          <w:szCs w:val="24"/>
        </w:rPr>
      </w:pPr>
      <w:r w:rsidRPr="00B7275F">
        <w:rPr>
          <w:sz w:val="24"/>
          <w:szCs w:val="24"/>
        </w:rPr>
        <w:t>Г</w:t>
      </w:r>
      <w:r w:rsidR="00167C98" w:rsidRPr="00B7275F">
        <w:rPr>
          <w:sz w:val="24"/>
          <w:szCs w:val="24"/>
        </w:rPr>
        <w:t>лав</w:t>
      </w:r>
      <w:r w:rsidRPr="00B7275F">
        <w:rPr>
          <w:sz w:val="24"/>
          <w:szCs w:val="24"/>
        </w:rPr>
        <w:t>а</w:t>
      </w:r>
    </w:p>
    <w:p w:rsidR="00167C98" w:rsidRPr="00B7275F" w:rsidRDefault="00167C98" w:rsidP="00167C98">
      <w:pPr>
        <w:pStyle w:val="a3"/>
        <w:tabs>
          <w:tab w:val="left" w:pos="4111"/>
        </w:tabs>
        <w:jc w:val="both"/>
        <w:rPr>
          <w:sz w:val="24"/>
          <w:szCs w:val="24"/>
        </w:rPr>
      </w:pPr>
      <w:r w:rsidRPr="00B7275F">
        <w:rPr>
          <w:sz w:val="24"/>
          <w:szCs w:val="24"/>
        </w:rPr>
        <w:t>Вичугского муниципального ра</w:t>
      </w:r>
      <w:r w:rsidR="00C45F75" w:rsidRPr="00B7275F">
        <w:rPr>
          <w:sz w:val="24"/>
          <w:szCs w:val="24"/>
        </w:rPr>
        <w:t xml:space="preserve">йона                             </w:t>
      </w:r>
      <w:r w:rsidR="00B7275F">
        <w:rPr>
          <w:sz w:val="24"/>
          <w:szCs w:val="24"/>
        </w:rPr>
        <w:t xml:space="preserve">                        </w:t>
      </w:r>
      <w:r w:rsidR="00C45F75" w:rsidRPr="00B7275F">
        <w:rPr>
          <w:sz w:val="24"/>
          <w:szCs w:val="24"/>
        </w:rPr>
        <w:t xml:space="preserve"> </w:t>
      </w:r>
      <w:proofErr w:type="spellStart"/>
      <w:r w:rsidR="001E3374">
        <w:rPr>
          <w:sz w:val="24"/>
          <w:szCs w:val="24"/>
        </w:rPr>
        <w:t>Е.В.Глазов</w:t>
      </w:r>
      <w:proofErr w:type="spellEnd"/>
    </w:p>
    <w:p w:rsidR="005F215B" w:rsidRDefault="005F215B" w:rsidP="00167C98">
      <w:pPr>
        <w:pStyle w:val="a3"/>
        <w:tabs>
          <w:tab w:val="left" w:pos="4111"/>
        </w:tabs>
        <w:jc w:val="both"/>
        <w:outlineLvl w:val="0"/>
        <w:rPr>
          <w:b w:val="0"/>
          <w:sz w:val="24"/>
          <w:szCs w:val="24"/>
        </w:rPr>
      </w:pPr>
    </w:p>
    <w:p w:rsidR="006927B4" w:rsidRDefault="0071763E" w:rsidP="006927B4">
      <w:pPr>
        <w:pStyle w:val="ConsPlusNormal"/>
        <w:jc w:val="right"/>
        <w:outlineLvl w:val="0"/>
      </w:pPr>
      <w:bookmarkStart w:id="0" w:name="_GoBack"/>
      <w:bookmarkEnd w:id="0"/>
      <w:r>
        <w:lastRenderedPageBreak/>
        <w:t>П</w:t>
      </w:r>
      <w:r w:rsidR="006927B4">
        <w:t>риложение</w:t>
      </w:r>
    </w:p>
    <w:p w:rsidR="006927B4" w:rsidRDefault="006927B4" w:rsidP="006927B4">
      <w:pPr>
        <w:pStyle w:val="ConsPlusNormal"/>
        <w:jc w:val="right"/>
      </w:pPr>
      <w:r>
        <w:t xml:space="preserve">к постановлению администрации </w:t>
      </w:r>
    </w:p>
    <w:p w:rsidR="006927B4" w:rsidRDefault="006927B4" w:rsidP="006927B4">
      <w:pPr>
        <w:pStyle w:val="ConsPlusNormal"/>
        <w:jc w:val="right"/>
      </w:pPr>
      <w:r>
        <w:t>Вичугского муниципального района</w:t>
      </w:r>
    </w:p>
    <w:p w:rsidR="008F7661" w:rsidRDefault="008F7661" w:rsidP="006927B4">
      <w:pPr>
        <w:pStyle w:val="ConsPlusNormal"/>
        <w:jc w:val="right"/>
      </w:pPr>
      <w:r>
        <w:t>Ивановской области</w:t>
      </w:r>
    </w:p>
    <w:p w:rsidR="006927B4" w:rsidRDefault="006927B4" w:rsidP="006927B4">
      <w:pPr>
        <w:pStyle w:val="ConsPlusNormal"/>
        <w:jc w:val="right"/>
      </w:pPr>
      <w:r>
        <w:t xml:space="preserve">от </w:t>
      </w:r>
      <w:r w:rsidR="00E17766">
        <w:rPr>
          <w:u w:val="single"/>
        </w:rPr>
        <w:t>21.08.</w:t>
      </w:r>
      <w:r w:rsidR="00E17766" w:rsidRPr="00E17766">
        <w:t>2024</w:t>
      </w:r>
      <w:r w:rsidR="00E17766">
        <w:t xml:space="preserve"> </w:t>
      </w:r>
      <w:r w:rsidR="009646C3" w:rsidRPr="00E17766">
        <w:t>г</w:t>
      </w:r>
      <w:r w:rsidR="009646C3">
        <w:t>.</w:t>
      </w:r>
      <w:r w:rsidR="00E17766">
        <w:t xml:space="preserve">№ </w:t>
      </w:r>
      <w:r>
        <w:t xml:space="preserve"> </w:t>
      </w:r>
      <w:r w:rsidR="00E17766" w:rsidRPr="00E17766">
        <w:rPr>
          <w:u w:val="single"/>
        </w:rPr>
        <w:t>368-п</w:t>
      </w:r>
    </w:p>
    <w:p w:rsidR="006927B4" w:rsidRDefault="006927B4" w:rsidP="006927B4">
      <w:pPr>
        <w:pStyle w:val="ConsPlusNormal"/>
        <w:jc w:val="center"/>
      </w:pPr>
    </w:p>
    <w:p w:rsidR="006927B4" w:rsidRDefault="009646C3" w:rsidP="006927B4">
      <w:pPr>
        <w:pStyle w:val="ConsPlusTitle"/>
        <w:jc w:val="center"/>
      </w:pPr>
      <w:bookmarkStart w:id="1" w:name="P36"/>
      <w:bookmarkEnd w:id="1"/>
      <w:r>
        <w:t>Порядок</w:t>
      </w:r>
    </w:p>
    <w:p w:rsidR="006927B4" w:rsidRDefault="009646C3" w:rsidP="006927B4">
      <w:pPr>
        <w:pStyle w:val="ConsPlusNormal"/>
        <w:jc w:val="center"/>
        <w:rPr>
          <w:b/>
        </w:rPr>
      </w:pPr>
      <w:r w:rsidRPr="009646C3">
        <w:rPr>
          <w:b/>
        </w:rPr>
        <w:t>предоставления ежегодной социальной выплаты работникам муниципальных организаций Вичугского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</w:t>
      </w:r>
    </w:p>
    <w:p w:rsidR="009646C3" w:rsidRPr="009646C3" w:rsidRDefault="009646C3" w:rsidP="006927B4">
      <w:pPr>
        <w:pStyle w:val="ConsPlusNormal"/>
        <w:jc w:val="center"/>
        <w:rPr>
          <w:b/>
        </w:rPr>
      </w:pPr>
    </w:p>
    <w:p w:rsidR="006927B4" w:rsidRDefault="006927B4" w:rsidP="009646C3">
      <w:pPr>
        <w:pStyle w:val="ConsPlusNormal"/>
        <w:ind w:firstLine="539"/>
        <w:jc w:val="both"/>
      </w:pPr>
      <w:r>
        <w:t xml:space="preserve">1. Порядок предоставления ежегодной социальной выплаты работникам муниципальных организаций Приволжского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 (далее - Порядок), определяет правила и условия предоставления ежегодной социальной выплаты работникам муниципальных организаций </w:t>
      </w:r>
      <w:r w:rsidR="009646C3">
        <w:t>Вичугского</w:t>
      </w:r>
      <w:r>
        <w:t xml:space="preserve">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 (далее - муниципальные образовательные организации).</w:t>
      </w:r>
    </w:p>
    <w:p w:rsidR="006927B4" w:rsidRDefault="006927B4" w:rsidP="009646C3">
      <w:pPr>
        <w:pStyle w:val="ConsPlusNormal"/>
        <w:ind w:firstLine="539"/>
        <w:jc w:val="both"/>
      </w:pPr>
      <w:r>
        <w:t xml:space="preserve">2. Ежегодная социальная выплата предоставляется педагогическим работникам муниципальных образовательных организаций, иным работникам, выполняющим по основному месту работы дополнительную работу в порядке совмещения должностей педагогических работников в муниципальных образовательных организациях, установленных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21.02.2022 N 225 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организаций", руководителям, заместителям руководителей, руководителям структурных подразделений и их заместителям муниципальных образовательных организаций (далее - Получатели).</w:t>
      </w:r>
    </w:p>
    <w:p w:rsidR="006927B4" w:rsidRDefault="006927B4" w:rsidP="009646C3">
      <w:pPr>
        <w:pStyle w:val="ConsPlusNormal"/>
        <w:ind w:firstLine="539"/>
        <w:jc w:val="both"/>
      </w:pPr>
      <w:r>
        <w:t>Ежегодная социальная выплата не предоставляется лицам, замещающим должности работников муниципальных образовательных организаций по внешнему совместительству.</w:t>
      </w:r>
    </w:p>
    <w:p w:rsidR="006927B4" w:rsidRDefault="006927B4" w:rsidP="009646C3">
      <w:pPr>
        <w:pStyle w:val="ConsPlusNormal"/>
        <w:ind w:firstLine="539"/>
        <w:jc w:val="both"/>
      </w:pPr>
      <w:r>
        <w:t>3. Условием предоставления ежегодной социальной выплаты является наличие у Получателя выплаты заключенного трудового договора с муниципальной образовательной организацией по основному месту работы по состоянию на 1 сентября текущего года.</w:t>
      </w:r>
    </w:p>
    <w:p w:rsidR="006927B4" w:rsidRDefault="006927B4" w:rsidP="009646C3">
      <w:pPr>
        <w:pStyle w:val="ConsPlusNormal"/>
        <w:ind w:firstLine="540"/>
        <w:jc w:val="both"/>
      </w:pPr>
      <w:r>
        <w:t>4. Ежегодная социальная выплата предоставляется Получателям 1 (один) раз в год.</w:t>
      </w:r>
    </w:p>
    <w:p w:rsidR="006927B4" w:rsidRDefault="006927B4" w:rsidP="009646C3">
      <w:pPr>
        <w:pStyle w:val="ConsPlusNormal"/>
        <w:ind w:firstLine="539"/>
        <w:jc w:val="both"/>
      </w:pPr>
      <w:r>
        <w:t>Ежегодная социальная выплата предоставляется Получателям в срок до 15 сентября текущего года.</w:t>
      </w:r>
    </w:p>
    <w:p w:rsidR="006927B4" w:rsidRDefault="006927B4" w:rsidP="009646C3">
      <w:pPr>
        <w:pStyle w:val="ConsPlusNormal"/>
        <w:ind w:firstLine="539"/>
        <w:jc w:val="both"/>
      </w:pPr>
      <w:r>
        <w:t>5. Уполномоченным</w:t>
      </w:r>
      <w:r w:rsidR="001D544B">
        <w:t>и</w:t>
      </w:r>
      <w:r>
        <w:t xml:space="preserve"> орган</w:t>
      </w:r>
      <w:r w:rsidR="001D544B">
        <w:t>ами</w:t>
      </w:r>
      <w:r>
        <w:t xml:space="preserve"> по осуществлению ежегодной социальной выплаты явля</w:t>
      </w:r>
      <w:r w:rsidR="009646C3">
        <w:t>ю</w:t>
      </w:r>
      <w:r>
        <w:t>тся</w:t>
      </w:r>
      <w:r w:rsidR="009646C3">
        <w:t xml:space="preserve">: администрация Вичугского муниципального района </w:t>
      </w:r>
      <w:r w:rsidR="001D544B">
        <w:t xml:space="preserve">(далее – администрация) </w:t>
      </w:r>
      <w:r w:rsidR="009646C3">
        <w:t xml:space="preserve">и </w:t>
      </w:r>
      <w:r>
        <w:t xml:space="preserve"> </w:t>
      </w:r>
      <w:r w:rsidRPr="001D544B">
        <w:t xml:space="preserve">отдел образования администрации </w:t>
      </w:r>
      <w:r w:rsidR="009646C3" w:rsidRPr="001D544B">
        <w:t>Вичугского</w:t>
      </w:r>
      <w:r w:rsidRPr="001D544B">
        <w:t xml:space="preserve"> муниципального района (далее - отдел образования).</w:t>
      </w:r>
    </w:p>
    <w:p w:rsidR="006927B4" w:rsidRDefault="006927B4" w:rsidP="009646C3">
      <w:pPr>
        <w:pStyle w:val="ConsPlusNormal"/>
        <w:ind w:firstLine="539"/>
        <w:jc w:val="both"/>
      </w:pPr>
      <w:r>
        <w:t>6. Ежегодная социальная выплата перечисляется Получателям выплаты на банковские счета, на которые осуществляется перечисление заработной платы.</w:t>
      </w:r>
    </w:p>
    <w:p w:rsidR="006927B4" w:rsidRDefault="006927B4" w:rsidP="009646C3">
      <w:pPr>
        <w:pStyle w:val="ConsPlusNormal"/>
        <w:ind w:firstLine="539"/>
        <w:jc w:val="both"/>
      </w:pPr>
      <w:r>
        <w:t xml:space="preserve">7. Руководители муниципальных образовательных организаций в срок до 1 сентября текущего года формируют </w:t>
      </w:r>
      <w:hyperlink w:anchor="P72">
        <w:r>
          <w:rPr>
            <w:color w:val="0000FF"/>
          </w:rPr>
          <w:t>реестр</w:t>
        </w:r>
      </w:hyperlink>
      <w:r>
        <w:t xml:space="preserve"> Получателей по форме, согласно приложению к настоящему Порядку, и направляют его в </w:t>
      </w:r>
      <w:r w:rsidR="009646C3">
        <w:t xml:space="preserve">администрацию и </w:t>
      </w:r>
      <w:r>
        <w:t>отдел образования.</w:t>
      </w:r>
    </w:p>
    <w:p w:rsidR="006927B4" w:rsidRDefault="006927B4" w:rsidP="009646C3">
      <w:pPr>
        <w:pStyle w:val="ConsPlusNormal"/>
        <w:ind w:firstLine="539"/>
        <w:jc w:val="both"/>
      </w:pPr>
      <w:r>
        <w:t>В реестре Получателей указываются:</w:t>
      </w:r>
    </w:p>
    <w:p w:rsidR="006927B4" w:rsidRDefault="006927B4" w:rsidP="009646C3">
      <w:pPr>
        <w:pStyle w:val="ConsPlusNormal"/>
        <w:ind w:firstLine="540"/>
        <w:jc w:val="both"/>
      </w:pPr>
      <w:r>
        <w:t>а) фамилия, имя и отчество (при наличии) Получателя;</w:t>
      </w:r>
    </w:p>
    <w:p w:rsidR="006927B4" w:rsidRDefault="006927B4" w:rsidP="009646C3">
      <w:pPr>
        <w:pStyle w:val="ConsPlusNormal"/>
        <w:ind w:firstLine="540"/>
        <w:jc w:val="both"/>
      </w:pPr>
      <w:r>
        <w:t>б) дата рождения Получателя;</w:t>
      </w:r>
    </w:p>
    <w:p w:rsidR="006927B4" w:rsidRDefault="006927B4" w:rsidP="009646C3">
      <w:pPr>
        <w:pStyle w:val="ConsPlusNormal"/>
        <w:ind w:firstLine="540"/>
        <w:jc w:val="both"/>
      </w:pPr>
      <w:r>
        <w:t>в) СНИЛС Получателя;</w:t>
      </w:r>
    </w:p>
    <w:p w:rsidR="006927B4" w:rsidRDefault="006927B4" w:rsidP="009646C3">
      <w:pPr>
        <w:pStyle w:val="ConsPlusNormal"/>
        <w:ind w:firstLine="540"/>
        <w:jc w:val="both"/>
      </w:pPr>
      <w:r>
        <w:t>г) Сведения о банковском счете Получателя, на который перечисляется заработная плата, с указанием наименования банковской организации.</w:t>
      </w:r>
    </w:p>
    <w:p w:rsidR="006927B4" w:rsidRDefault="006927B4" w:rsidP="009646C3">
      <w:pPr>
        <w:pStyle w:val="ConsPlusNormal"/>
        <w:ind w:firstLine="540"/>
        <w:jc w:val="both"/>
      </w:pPr>
      <w:r>
        <w:t>8. Ответственность за достоверность и полноту сведений, указанных в реестре Получателей, несет руководитель муниципальной образовательной организации.</w:t>
      </w:r>
    </w:p>
    <w:p w:rsidR="006927B4" w:rsidRDefault="006927B4" w:rsidP="006927B4">
      <w:pPr>
        <w:pStyle w:val="ConsPlusNormal"/>
      </w:pPr>
    </w:p>
    <w:p w:rsidR="006927B4" w:rsidRDefault="006927B4" w:rsidP="006927B4">
      <w:pPr>
        <w:pStyle w:val="ConsPlusNormal"/>
      </w:pPr>
    </w:p>
    <w:p w:rsidR="006927B4" w:rsidRDefault="006927B4" w:rsidP="006927B4">
      <w:pPr>
        <w:pStyle w:val="ConsPlusNormal"/>
      </w:pPr>
    </w:p>
    <w:p w:rsidR="006927B4" w:rsidRDefault="006927B4" w:rsidP="006927B4">
      <w:pPr>
        <w:pStyle w:val="ConsPlusNormal"/>
      </w:pPr>
    </w:p>
    <w:p w:rsidR="006927B4" w:rsidRDefault="006927B4" w:rsidP="006927B4">
      <w:pPr>
        <w:pStyle w:val="ConsPlusNormal"/>
      </w:pPr>
    </w:p>
    <w:p w:rsidR="006927B4" w:rsidRDefault="006927B4" w:rsidP="006927B4">
      <w:pPr>
        <w:pStyle w:val="ConsPlusNormal"/>
        <w:jc w:val="right"/>
        <w:outlineLvl w:val="1"/>
      </w:pPr>
      <w:r>
        <w:t>Приложение</w:t>
      </w:r>
    </w:p>
    <w:p w:rsidR="006927B4" w:rsidRDefault="006927B4" w:rsidP="006927B4">
      <w:pPr>
        <w:pStyle w:val="ConsPlusNormal"/>
        <w:jc w:val="right"/>
      </w:pPr>
      <w:r>
        <w:t>к Порядку</w:t>
      </w:r>
    </w:p>
    <w:p w:rsidR="006927B4" w:rsidRDefault="006927B4" w:rsidP="006927B4">
      <w:pPr>
        <w:pStyle w:val="ConsPlusNormal"/>
        <w:jc w:val="right"/>
      </w:pPr>
      <w:r>
        <w:t>предоставления ежегодной социальной выплаты</w:t>
      </w:r>
    </w:p>
    <w:p w:rsidR="006927B4" w:rsidRDefault="006927B4" w:rsidP="006927B4">
      <w:pPr>
        <w:pStyle w:val="ConsPlusNormal"/>
        <w:jc w:val="right"/>
      </w:pPr>
      <w:r>
        <w:t>работникам муниципальных организаций</w:t>
      </w:r>
    </w:p>
    <w:p w:rsidR="006927B4" w:rsidRDefault="009646C3" w:rsidP="006927B4">
      <w:pPr>
        <w:pStyle w:val="ConsPlusNormal"/>
        <w:jc w:val="right"/>
      </w:pPr>
      <w:r>
        <w:t>Вичугского</w:t>
      </w:r>
      <w:r w:rsidR="006927B4">
        <w:t xml:space="preserve"> муниципального района,</w:t>
      </w:r>
    </w:p>
    <w:p w:rsidR="006927B4" w:rsidRDefault="006927B4" w:rsidP="006927B4">
      <w:pPr>
        <w:pStyle w:val="ConsPlusNormal"/>
        <w:jc w:val="right"/>
      </w:pPr>
      <w:r>
        <w:t>реализующим основные общеобразовательные программы</w:t>
      </w:r>
    </w:p>
    <w:p w:rsidR="006927B4" w:rsidRDefault="006927B4" w:rsidP="006927B4">
      <w:pPr>
        <w:pStyle w:val="ConsPlusNormal"/>
        <w:jc w:val="right"/>
      </w:pPr>
      <w:r>
        <w:t>дошкольного и общего образования, дополнительные</w:t>
      </w:r>
    </w:p>
    <w:p w:rsidR="006927B4" w:rsidRDefault="006927B4" w:rsidP="006927B4">
      <w:pPr>
        <w:pStyle w:val="ConsPlusNormal"/>
        <w:jc w:val="right"/>
      </w:pPr>
      <w:r>
        <w:t>общеобразовательные программы</w:t>
      </w:r>
    </w:p>
    <w:p w:rsidR="006927B4" w:rsidRDefault="006927B4" w:rsidP="006927B4">
      <w:pPr>
        <w:pStyle w:val="ConsPlusNormal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361"/>
        <w:gridCol w:w="1757"/>
        <w:gridCol w:w="3005"/>
        <w:gridCol w:w="1174"/>
        <w:gridCol w:w="1087"/>
      </w:tblGrid>
      <w:tr w:rsidR="006927B4" w:rsidTr="00A73DF3">
        <w:tc>
          <w:tcPr>
            <w:tcW w:w="90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27B4" w:rsidRDefault="006927B4" w:rsidP="009646C3">
            <w:pPr>
              <w:pStyle w:val="ConsPlusNormal"/>
              <w:jc w:val="center"/>
            </w:pPr>
            <w:bookmarkStart w:id="2" w:name="P72"/>
            <w:bookmarkEnd w:id="2"/>
            <w:r>
              <w:t xml:space="preserve">Реестр получателей ежегодной социальной выплаты работникам муниципальных организаций </w:t>
            </w:r>
            <w:r w:rsidR="009646C3">
              <w:t>Вичугского</w:t>
            </w:r>
            <w:r>
              <w:t xml:space="preserve">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</w:tr>
      <w:tr w:rsidR="006927B4" w:rsidTr="00A73DF3">
        <w:tc>
          <w:tcPr>
            <w:tcW w:w="9064" w:type="dxa"/>
            <w:gridSpan w:val="6"/>
            <w:tcBorders>
              <w:top w:val="nil"/>
              <w:left w:val="nil"/>
              <w:right w:val="nil"/>
            </w:tcBorders>
          </w:tcPr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 xml:space="preserve">1. Наименование выплаты: ежегодная социальная выплата работникам муниципальных организаций </w:t>
            </w:r>
            <w:r w:rsidR="009646C3">
              <w:t>Вичугского</w:t>
            </w:r>
            <w:r>
              <w:t xml:space="preserve"> муниципального района, реализующим основные общеобразовательные программы дошкольного и общего образования, дополнительные общеобразовательные программы.</w:t>
            </w:r>
          </w:p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 xml:space="preserve">2. Наименование муниципальной образовательной организации </w:t>
            </w:r>
            <w:r w:rsidR="009646C3">
              <w:t>Вичугского</w:t>
            </w:r>
            <w:r>
              <w:t xml:space="preserve"> муниципального района: ___________________________.</w:t>
            </w:r>
          </w:p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>3. Количество работников муниципальной образовательной организации, имеющих право на получение ежегодной социальной выплаты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программы:</w:t>
            </w:r>
          </w:p>
        </w:tc>
      </w:tr>
      <w:tr w:rsidR="006927B4" w:rsidTr="00A73DF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80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1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ФИО работника</w:t>
            </w:r>
          </w:p>
        </w:tc>
        <w:tc>
          <w:tcPr>
            <w:tcW w:w="1757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Дата рождения работника</w:t>
            </w:r>
          </w:p>
        </w:tc>
        <w:tc>
          <w:tcPr>
            <w:tcW w:w="3005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Наименование банковской организации, банковский счет работника</w:t>
            </w:r>
          </w:p>
        </w:tc>
        <w:tc>
          <w:tcPr>
            <w:tcW w:w="1174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СНИЛС работника</w:t>
            </w:r>
          </w:p>
        </w:tc>
        <w:tc>
          <w:tcPr>
            <w:tcW w:w="1087" w:type="dxa"/>
          </w:tcPr>
          <w:p w:rsidR="006927B4" w:rsidRDefault="006927B4" w:rsidP="00A73DF3">
            <w:pPr>
              <w:pStyle w:val="ConsPlusNormal"/>
              <w:jc w:val="center"/>
            </w:pPr>
            <w:r>
              <w:t>Сумма выплаты</w:t>
            </w:r>
          </w:p>
        </w:tc>
      </w:tr>
      <w:tr w:rsidR="006927B4" w:rsidTr="00A73DF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680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  <w:tc>
          <w:tcPr>
            <w:tcW w:w="1361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  <w:tc>
          <w:tcPr>
            <w:tcW w:w="1757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  <w:tc>
          <w:tcPr>
            <w:tcW w:w="3005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  <w:tc>
          <w:tcPr>
            <w:tcW w:w="1174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  <w:tc>
          <w:tcPr>
            <w:tcW w:w="1087" w:type="dxa"/>
          </w:tcPr>
          <w:p w:rsidR="006927B4" w:rsidRDefault="006927B4" w:rsidP="00A73DF3">
            <w:pPr>
              <w:pStyle w:val="ConsPlusNormal"/>
              <w:jc w:val="both"/>
            </w:pPr>
          </w:p>
        </w:tc>
      </w:tr>
      <w:tr w:rsidR="006927B4" w:rsidTr="00A73DF3">
        <w:tc>
          <w:tcPr>
            <w:tcW w:w="9064" w:type="dxa"/>
            <w:gridSpan w:val="6"/>
            <w:tcBorders>
              <w:left w:val="nil"/>
              <w:bottom w:val="nil"/>
              <w:right w:val="nil"/>
            </w:tcBorders>
          </w:tcPr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>Итого по списку: _____ чел.</w:t>
            </w:r>
          </w:p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>Общая сумма: _________ (_____________) рублей ____ копеек.</w:t>
            </w:r>
          </w:p>
        </w:tc>
      </w:tr>
      <w:tr w:rsidR="006927B4" w:rsidTr="00A73DF3">
        <w:tc>
          <w:tcPr>
            <w:tcW w:w="90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927B4" w:rsidRDefault="006927B4" w:rsidP="00A73DF3">
            <w:pPr>
              <w:pStyle w:val="ConsPlusNormal"/>
              <w:ind w:firstLine="283"/>
              <w:jc w:val="both"/>
            </w:pPr>
            <w:r>
              <w:t>Подпись руководителя муниципальной образовательной организации</w:t>
            </w:r>
          </w:p>
        </w:tc>
      </w:tr>
    </w:tbl>
    <w:p w:rsidR="006927B4" w:rsidRDefault="006927B4" w:rsidP="006076E4"/>
    <w:sectPr w:rsidR="006927B4" w:rsidSect="00F9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C6C4B"/>
    <w:multiLevelType w:val="multilevel"/>
    <w:tmpl w:val="98EABC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AE33EF9"/>
    <w:multiLevelType w:val="hybridMultilevel"/>
    <w:tmpl w:val="2C2E26EE"/>
    <w:lvl w:ilvl="0" w:tplc="BBAC3F2C">
      <w:start w:val="6"/>
      <w:numFmt w:val="upperRoman"/>
      <w:lvlText w:val="%1."/>
      <w:lvlJc w:val="right"/>
      <w:pPr>
        <w:tabs>
          <w:tab w:val="num" w:pos="2912"/>
        </w:tabs>
        <w:ind w:left="2912" w:hanging="360"/>
      </w:pPr>
      <w:rPr>
        <w:rFonts w:cs="Times New Roman"/>
        <w:b/>
      </w:rPr>
    </w:lvl>
    <w:lvl w:ilvl="1" w:tplc="13947CCA">
      <w:start w:val="1"/>
      <w:numFmt w:val="decimal"/>
      <w:lvlText w:val="%2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2" w:tplc="D8887396">
      <w:start w:val="1"/>
      <w:numFmt w:val="decimal"/>
      <w:lvlText w:val="%3."/>
      <w:lvlJc w:val="left"/>
      <w:pPr>
        <w:tabs>
          <w:tab w:val="num" w:pos="4352"/>
        </w:tabs>
        <w:ind w:left="4352" w:hanging="360"/>
      </w:pPr>
      <w:rPr>
        <w:rFonts w:cs="Times New Roman"/>
      </w:rPr>
    </w:lvl>
    <w:lvl w:ilvl="3" w:tplc="A8647EB6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4" w:tplc="8FB45F88">
      <w:start w:val="1"/>
      <w:numFmt w:val="decimal"/>
      <w:lvlText w:val="%5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5" w:tplc="6C74F638">
      <w:start w:val="1"/>
      <w:numFmt w:val="decimal"/>
      <w:lvlText w:val="%6."/>
      <w:lvlJc w:val="left"/>
      <w:pPr>
        <w:tabs>
          <w:tab w:val="num" w:pos="6512"/>
        </w:tabs>
        <w:ind w:left="6512" w:hanging="360"/>
      </w:pPr>
      <w:rPr>
        <w:rFonts w:cs="Times New Roman"/>
      </w:rPr>
    </w:lvl>
    <w:lvl w:ilvl="6" w:tplc="88F212A0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  <w:rPr>
        <w:rFonts w:cs="Times New Roman"/>
      </w:rPr>
    </w:lvl>
    <w:lvl w:ilvl="7" w:tplc="CE309F08">
      <w:start w:val="1"/>
      <w:numFmt w:val="decimal"/>
      <w:lvlText w:val="%8."/>
      <w:lvlJc w:val="left"/>
      <w:pPr>
        <w:tabs>
          <w:tab w:val="num" w:pos="7952"/>
        </w:tabs>
        <w:ind w:left="7952" w:hanging="360"/>
      </w:pPr>
      <w:rPr>
        <w:rFonts w:cs="Times New Roman"/>
      </w:rPr>
    </w:lvl>
    <w:lvl w:ilvl="8" w:tplc="959C2E0C">
      <w:start w:val="1"/>
      <w:numFmt w:val="decimal"/>
      <w:lvlText w:val="%9."/>
      <w:lvlJc w:val="left"/>
      <w:pPr>
        <w:tabs>
          <w:tab w:val="num" w:pos="8672"/>
        </w:tabs>
        <w:ind w:left="8672" w:hanging="360"/>
      </w:pPr>
      <w:rPr>
        <w:rFonts w:cs="Times New Roman"/>
      </w:rPr>
    </w:lvl>
  </w:abstractNum>
  <w:abstractNum w:abstractNumId="2" w15:restartNumberingAfterBreak="0">
    <w:nsid w:val="21BB37A1"/>
    <w:multiLevelType w:val="hybridMultilevel"/>
    <w:tmpl w:val="B3B49F30"/>
    <w:lvl w:ilvl="0" w:tplc="94C85EE4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 w:tplc="E670D6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0478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D8287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7E70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05E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E4CB8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6010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4E7A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32A4A5B"/>
    <w:multiLevelType w:val="hybridMultilevel"/>
    <w:tmpl w:val="31469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9A02C6"/>
    <w:multiLevelType w:val="hybridMultilevel"/>
    <w:tmpl w:val="AF36583E"/>
    <w:lvl w:ilvl="0" w:tplc="CA50F6CE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3F6A51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9A72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BE0F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FED3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8EF9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AE81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5667E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D0F8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95E30E4"/>
    <w:multiLevelType w:val="multilevel"/>
    <w:tmpl w:val="89A6422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EFC22CF"/>
    <w:multiLevelType w:val="hybridMultilevel"/>
    <w:tmpl w:val="C9D22D4A"/>
    <w:lvl w:ilvl="0" w:tplc="E28CD4B2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4F4A24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E6D3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16009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DC32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9C19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76009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2C0B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5F4E9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47D6C39"/>
    <w:multiLevelType w:val="multilevel"/>
    <w:tmpl w:val="19FE6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9953D55"/>
    <w:multiLevelType w:val="multilevel"/>
    <w:tmpl w:val="526EB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E394781"/>
    <w:multiLevelType w:val="multilevel"/>
    <w:tmpl w:val="D3CCBA82"/>
    <w:lvl w:ilvl="0">
      <w:start w:val="1"/>
      <w:numFmt w:val="decimal"/>
      <w:lvlText w:val="%1."/>
      <w:lvlJc w:val="left"/>
      <w:pPr>
        <w:ind w:left="4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82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2160"/>
      </w:pPr>
      <w:rPr>
        <w:rFonts w:hint="default"/>
      </w:rPr>
    </w:lvl>
  </w:abstractNum>
  <w:abstractNum w:abstractNumId="10" w15:restartNumberingAfterBreak="0">
    <w:nsid w:val="3EB3137B"/>
    <w:multiLevelType w:val="hybridMultilevel"/>
    <w:tmpl w:val="04C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E50F5"/>
    <w:multiLevelType w:val="hybridMultilevel"/>
    <w:tmpl w:val="42726844"/>
    <w:lvl w:ilvl="0" w:tplc="3926E7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 w15:restartNumberingAfterBreak="0">
    <w:nsid w:val="42E76A21"/>
    <w:multiLevelType w:val="multilevel"/>
    <w:tmpl w:val="63AC1B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32F28CE"/>
    <w:multiLevelType w:val="multilevel"/>
    <w:tmpl w:val="2B605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D9E72D6"/>
    <w:multiLevelType w:val="multilevel"/>
    <w:tmpl w:val="E1FAD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05D341D"/>
    <w:multiLevelType w:val="hybridMultilevel"/>
    <w:tmpl w:val="9D567BD2"/>
    <w:lvl w:ilvl="0" w:tplc="B952F5BE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40A6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A4DA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86B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5ACB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82BD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0F680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5A5D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00B1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8963DEF"/>
    <w:multiLevelType w:val="hybridMultilevel"/>
    <w:tmpl w:val="87904882"/>
    <w:lvl w:ilvl="0" w:tplc="127C8256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2CE4A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0E1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9CA01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D067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4C8A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780F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08A3B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425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E314104"/>
    <w:multiLevelType w:val="hybridMultilevel"/>
    <w:tmpl w:val="EB50DB16"/>
    <w:lvl w:ilvl="0" w:tplc="6CAA4AD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81BC72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0E3E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A4FD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CE9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46E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3621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663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72F9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09F0755"/>
    <w:multiLevelType w:val="multilevel"/>
    <w:tmpl w:val="E996A2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2F75D0A"/>
    <w:multiLevelType w:val="hybridMultilevel"/>
    <w:tmpl w:val="614AB3B8"/>
    <w:lvl w:ilvl="0" w:tplc="ACA4A5A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90B51"/>
    <w:multiLevelType w:val="hybridMultilevel"/>
    <w:tmpl w:val="C6C2B23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2F97E6D"/>
    <w:multiLevelType w:val="hybridMultilevel"/>
    <w:tmpl w:val="1CDC6E2C"/>
    <w:lvl w:ilvl="0" w:tplc="257C841E">
      <w:start w:val="7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8116913"/>
    <w:multiLevelType w:val="multilevel"/>
    <w:tmpl w:val="9AC05A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A9B5199"/>
    <w:multiLevelType w:val="hybridMultilevel"/>
    <w:tmpl w:val="57D284A6"/>
    <w:lvl w:ilvl="0" w:tplc="4F92F11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48AAFB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C277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072FB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8C2C1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A21F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0A6F8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8E90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28CE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4"/>
    <w:lvlOverride w:ilvl="0">
      <w:lvl w:ilvl="0">
        <w:numFmt w:val="upperRoman"/>
        <w:lvlText w:val="%1."/>
        <w:lvlJc w:val="right"/>
        <w:rPr>
          <w:rFonts w:cs="Times New Roman"/>
          <w:b/>
        </w:rPr>
      </w:lvl>
    </w:lvlOverride>
  </w:num>
  <w:num w:numId="3">
    <w:abstractNumId w:val="17"/>
  </w:num>
  <w:num w:numId="4">
    <w:abstractNumId w:val="6"/>
  </w:num>
  <w:num w:numId="5">
    <w:abstractNumId w:val="23"/>
  </w:num>
  <w:num w:numId="6">
    <w:abstractNumId w:val="4"/>
  </w:num>
  <w:num w:numId="7">
    <w:abstractNumId w:val="1"/>
  </w:num>
  <w:num w:numId="8">
    <w:abstractNumId w:val="15"/>
  </w:num>
  <w:num w:numId="9">
    <w:abstractNumId w:val="16"/>
  </w:num>
  <w:num w:numId="10">
    <w:abstractNumId w:val="2"/>
  </w:num>
  <w:num w:numId="11">
    <w:abstractNumId w:val="7"/>
  </w:num>
  <w:num w:numId="12">
    <w:abstractNumId w:val="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3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4">
    <w:abstractNumId w:val="12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5">
    <w:abstractNumId w:val="22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6">
    <w:abstractNumId w:val="1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7">
    <w:abstractNumId w:val="5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8">
    <w:abstractNumId w:val="8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19">
    <w:abstractNumId w:val="20"/>
  </w:num>
  <w:num w:numId="20">
    <w:abstractNumId w:val="11"/>
  </w:num>
  <w:num w:numId="21">
    <w:abstractNumId w:val="3"/>
  </w:num>
  <w:num w:numId="22">
    <w:abstractNumId w:val="19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1C"/>
    <w:rsid w:val="000061B8"/>
    <w:rsid w:val="00007E48"/>
    <w:rsid w:val="00010936"/>
    <w:rsid w:val="00023118"/>
    <w:rsid w:val="00027417"/>
    <w:rsid w:val="00043DBD"/>
    <w:rsid w:val="000516E5"/>
    <w:rsid w:val="000606BF"/>
    <w:rsid w:val="00065E22"/>
    <w:rsid w:val="0007212B"/>
    <w:rsid w:val="000753A0"/>
    <w:rsid w:val="00077DF9"/>
    <w:rsid w:val="00092A6C"/>
    <w:rsid w:val="000A3B90"/>
    <w:rsid w:val="000A7EBD"/>
    <w:rsid w:val="000B258C"/>
    <w:rsid w:val="0011576B"/>
    <w:rsid w:val="00127140"/>
    <w:rsid w:val="00150FB7"/>
    <w:rsid w:val="001608DA"/>
    <w:rsid w:val="00167C98"/>
    <w:rsid w:val="001706F9"/>
    <w:rsid w:val="001943A0"/>
    <w:rsid w:val="001A0FFA"/>
    <w:rsid w:val="001D544B"/>
    <w:rsid w:val="001E3374"/>
    <w:rsid w:val="001E4D50"/>
    <w:rsid w:val="001F53F7"/>
    <w:rsid w:val="001F7C01"/>
    <w:rsid w:val="00207CEA"/>
    <w:rsid w:val="00213ED6"/>
    <w:rsid w:val="002306B4"/>
    <w:rsid w:val="002316CD"/>
    <w:rsid w:val="00237005"/>
    <w:rsid w:val="00254765"/>
    <w:rsid w:val="002840D3"/>
    <w:rsid w:val="002B7A97"/>
    <w:rsid w:val="002C0AA8"/>
    <w:rsid w:val="002C4A3B"/>
    <w:rsid w:val="002C6796"/>
    <w:rsid w:val="002C6C43"/>
    <w:rsid w:val="002D67F8"/>
    <w:rsid w:val="002D6B69"/>
    <w:rsid w:val="002E710D"/>
    <w:rsid w:val="00333533"/>
    <w:rsid w:val="003711C0"/>
    <w:rsid w:val="0038189D"/>
    <w:rsid w:val="003B5226"/>
    <w:rsid w:val="003E2094"/>
    <w:rsid w:val="0042009E"/>
    <w:rsid w:val="00422342"/>
    <w:rsid w:val="004242EF"/>
    <w:rsid w:val="004326AF"/>
    <w:rsid w:val="00450242"/>
    <w:rsid w:val="0047668E"/>
    <w:rsid w:val="00484561"/>
    <w:rsid w:val="00493098"/>
    <w:rsid w:val="004A2D6D"/>
    <w:rsid w:val="004D59AC"/>
    <w:rsid w:val="004E4B0E"/>
    <w:rsid w:val="0051566A"/>
    <w:rsid w:val="00520F07"/>
    <w:rsid w:val="005859F4"/>
    <w:rsid w:val="005914D6"/>
    <w:rsid w:val="00593DE8"/>
    <w:rsid w:val="005A329A"/>
    <w:rsid w:val="005B2C44"/>
    <w:rsid w:val="005D25E5"/>
    <w:rsid w:val="005D5D76"/>
    <w:rsid w:val="005D6982"/>
    <w:rsid w:val="005E59F9"/>
    <w:rsid w:val="005F215B"/>
    <w:rsid w:val="006076E4"/>
    <w:rsid w:val="006139DB"/>
    <w:rsid w:val="0062030B"/>
    <w:rsid w:val="006524B6"/>
    <w:rsid w:val="00686B1C"/>
    <w:rsid w:val="006927B4"/>
    <w:rsid w:val="006A3597"/>
    <w:rsid w:val="006B587F"/>
    <w:rsid w:val="006C1D50"/>
    <w:rsid w:val="006C3E7A"/>
    <w:rsid w:val="006C68C4"/>
    <w:rsid w:val="006C7499"/>
    <w:rsid w:val="006C7E7F"/>
    <w:rsid w:val="006E7F33"/>
    <w:rsid w:val="00703AC8"/>
    <w:rsid w:val="0071763E"/>
    <w:rsid w:val="00730090"/>
    <w:rsid w:val="00736C55"/>
    <w:rsid w:val="00741C78"/>
    <w:rsid w:val="00747D24"/>
    <w:rsid w:val="00750130"/>
    <w:rsid w:val="007670D9"/>
    <w:rsid w:val="00771B44"/>
    <w:rsid w:val="00784686"/>
    <w:rsid w:val="007910FD"/>
    <w:rsid w:val="007A3BBE"/>
    <w:rsid w:val="007B4998"/>
    <w:rsid w:val="007D4E99"/>
    <w:rsid w:val="007D7B1C"/>
    <w:rsid w:val="007E4E95"/>
    <w:rsid w:val="00831FF2"/>
    <w:rsid w:val="00840385"/>
    <w:rsid w:val="0084169E"/>
    <w:rsid w:val="008616A7"/>
    <w:rsid w:val="00877F44"/>
    <w:rsid w:val="00890ACE"/>
    <w:rsid w:val="008B7C58"/>
    <w:rsid w:val="008F7661"/>
    <w:rsid w:val="00910E9D"/>
    <w:rsid w:val="00933519"/>
    <w:rsid w:val="00933AFF"/>
    <w:rsid w:val="0094105C"/>
    <w:rsid w:val="00941E51"/>
    <w:rsid w:val="009646C3"/>
    <w:rsid w:val="009A5E81"/>
    <w:rsid w:val="009B1162"/>
    <w:rsid w:val="009C37FF"/>
    <w:rsid w:val="009F7DCF"/>
    <w:rsid w:val="00A11210"/>
    <w:rsid w:val="00A13CFF"/>
    <w:rsid w:val="00A503F5"/>
    <w:rsid w:val="00A611B0"/>
    <w:rsid w:val="00A9169F"/>
    <w:rsid w:val="00AA0EC0"/>
    <w:rsid w:val="00B07608"/>
    <w:rsid w:val="00B11472"/>
    <w:rsid w:val="00B42FB5"/>
    <w:rsid w:val="00B7275F"/>
    <w:rsid w:val="00B77EA2"/>
    <w:rsid w:val="00B80F1D"/>
    <w:rsid w:val="00B81551"/>
    <w:rsid w:val="00B867E8"/>
    <w:rsid w:val="00BA17F5"/>
    <w:rsid w:val="00BB4A04"/>
    <w:rsid w:val="00BC4AB1"/>
    <w:rsid w:val="00BE2B8B"/>
    <w:rsid w:val="00C02665"/>
    <w:rsid w:val="00C4036D"/>
    <w:rsid w:val="00C45F75"/>
    <w:rsid w:val="00C71E9A"/>
    <w:rsid w:val="00C73C7E"/>
    <w:rsid w:val="00C741DC"/>
    <w:rsid w:val="00C86A54"/>
    <w:rsid w:val="00C90F73"/>
    <w:rsid w:val="00CA20EF"/>
    <w:rsid w:val="00CB2EDA"/>
    <w:rsid w:val="00CC21A4"/>
    <w:rsid w:val="00CD1345"/>
    <w:rsid w:val="00CD2B67"/>
    <w:rsid w:val="00D016CC"/>
    <w:rsid w:val="00D125DF"/>
    <w:rsid w:val="00D26455"/>
    <w:rsid w:val="00D3176B"/>
    <w:rsid w:val="00D33E2B"/>
    <w:rsid w:val="00D40253"/>
    <w:rsid w:val="00D82849"/>
    <w:rsid w:val="00DD056F"/>
    <w:rsid w:val="00DD5AB5"/>
    <w:rsid w:val="00E17766"/>
    <w:rsid w:val="00E23DC2"/>
    <w:rsid w:val="00E4735E"/>
    <w:rsid w:val="00EB1A9C"/>
    <w:rsid w:val="00EC265D"/>
    <w:rsid w:val="00ED032E"/>
    <w:rsid w:val="00ED6775"/>
    <w:rsid w:val="00EE60EF"/>
    <w:rsid w:val="00F006FD"/>
    <w:rsid w:val="00F53CE6"/>
    <w:rsid w:val="00F765AA"/>
    <w:rsid w:val="00F87A34"/>
    <w:rsid w:val="00F90B45"/>
    <w:rsid w:val="00F9733C"/>
    <w:rsid w:val="00FA1FD0"/>
    <w:rsid w:val="00FA26A4"/>
    <w:rsid w:val="00FA36C2"/>
    <w:rsid w:val="00FC1ECD"/>
    <w:rsid w:val="00FD43BA"/>
    <w:rsid w:val="00FF1DC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10D156-2232-441E-8A4F-4749B365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C98"/>
  </w:style>
  <w:style w:type="paragraph" w:styleId="1">
    <w:name w:val="heading 1"/>
    <w:basedOn w:val="a"/>
    <w:next w:val="a"/>
    <w:qFormat/>
    <w:rsid w:val="00167C98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167C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7C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7C98"/>
    <w:pPr>
      <w:jc w:val="center"/>
    </w:pPr>
    <w:rPr>
      <w:b/>
      <w:sz w:val="32"/>
    </w:rPr>
  </w:style>
  <w:style w:type="character" w:customStyle="1" w:styleId="a4">
    <w:name w:val="Основной текст Знак"/>
    <w:link w:val="a3"/>
    <w:rsid w:val="00167C98"/>
    <w:rPr>
      <w:b/>
      <w:sz w:val="32"/>
      <w:lang w:val="ru-RU" w:eastAsia="ru-RU" w:bidi="ar-SA"/>
    </w:rPr>
  </w:style>
  <w:style w:type="character" w:styleId="a5">
    <w:name w:val="Hyperlink"/>
    <w:basedOn w:val="a0"/>
    <w:rsid w:val="00890ACE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E4B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B0E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CC21A4"/>
    <w:pPr>
      <w:widowControl w:val="0"/>
      <w:ind w:firstLine="300"/>
      <w:jc w:val="both"/>
    </w:pPr>
  </w:style>
  <w:style w:type="paragraph" w:styleId="a8">
    <w:name w:val="List Paragraph"/>
    <w:basedOn w:val="a"/>
    <w:uiPriority w:val="34"/>
    <w:qFormat/>
    <w:rsid w:val="002C6C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Базовый"/>
    <w:rsid w:val="002C6C43"/>
    <w:pPr>
      <w:tabs>
        <w:tab w:val="left" w:pos="708"/>
      </w:tabs>
      <w:suppressAutoHyphens/>
      <w:spacing w:after="200" w:line="276" w:lineRule="auto"/>
    </w:pPr>
    <w:rPr>
      <w:color w:val="00000A"/>
      <w:sz w:val="24"/>
      <w:szCs w:val="24"/>
    </w:rPr>
  </w:style>
  <w:style w:type="character" w:customStyle="1" w:styleId="FontStyle23">
    <w:name w:val="Font Style23"/>
    <w:uiPriority w:val="99"/>
    <w:rsid w:val="006C68C4"/>
    <w:rPr>
      <w:rFonts w:ascii="Times New Roman" w:hAnsi="Times New Roman" w:cs="Times New Roman"/>
      <w:sz w:val="36"/>
      <w:szCs w:val="36"/>
    </w:rPr>
  </w:style>
  <w:style w:type="character" w:customStyle="1" w:styleId="20">
    <w:name w:val="Основной текст (2)_"/>
    <w:link w:val="21"/>
    <w:uiPriority w:val="99"/>
    <w:rsid w:val="00B7275F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B7275F"/>
    <w:pPr>
      <w:widowControl w:val="0"/>
      <w:shd w:val="clear" w:color="auto" w:fill="FFFFFF"/>
      <w:spacing w:after="660" w:line="322" w:lineRule="exact"/>
    </w:pPr>
    <w:rPr>
      <w:sz w:val="28"/>
      <w:szCs w:val="28"/>
    </w:rPr>
  </w:style>
  <w:style w:type="table" w:styleId="aa">
    <w:name w:val="Table Grid"/>
    <w:basedOn w:val="a1"/>
    <w:uiPriority w:val="39"/>
    <w:rsid w:val="00B076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33519"/>
    <w:pPr>
      <w:widowControl w:val="0"/>
      <w:autoSpaceDE w:val="0"/>
      <w:autoSpaceDN w:val="0"/>
    </w:pPr>
    <w:rPr>
      <w:rFonts w:eastAsiaTheme="minorEastAsia"/>
      <w:sz w:val="24"/>
      <w:szCs w:val="22"/>
    </w:rPr>
  </w:style>
  <w:style w:type="paragraph" w:customStyle="1" w:styleId="ConsPlusTitle">
    <w:name w:val="ConsPlusTitle"/>
    <w:rsid w:val="00933519"/>
    <w:pPr>
      <w:widowControl w:val="0"/>
      <w:autoSpaceDE w:val="0"/>
      <w:autoSpaceDN w:val="0"/>
    </w:pPr>
    <w:rPr>
      <w:rFonts w:eastAsiaTheme="minorEastAsia"/>
      <w:b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4823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306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100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24&amp;n=1784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CA013-9377-4673-B297-C45F272F2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7349</CharactersWithSpaces>
  <SharedDoc>false</SharedDoc>
  <HLinks>
    <vt:vector size="6" baseType="variant">
      <vt:variant>
        <vt:i4>6291579</vt:i4>
      </vt:variant>
      <vt:variant>
        <vt:i4>0</vt:i4>
      </vt:variant>
      <vt:variant>
        <vt:i4>0</vt:i4>
      </vt:variant>
      <vt:variant>
        <vt:i4>5</vt:i4>
      </vt:variant>
      <vt:variant>
        <vt:lpwstr>mailto:Lipskiy_37@mail.ru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2024-08-20T13:05:00Z</cp:lastPrinted>
  <dcterms:created xsi:type="dcterms:W3CDTF">2024-08-21T06:42:00Z</dcterms:created>
  <dcterms:modified xsi:type="dcterms:W3CDTF">2024-08-21T06:45:00Z</dcterms:modified>
</cp:coreProperties>
</file>